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lang w:val="es-ES"/>
        </w:rPr>
        <w:id w:val="199066527"/>
        <w:docPartObj>
          <w:docPartGallery w:val="Cover Pages"/>
          <w:docPartUnique/>
        </w:docPartObj>
      </w:sdtPr>
      <w:sdtEndPr>
        <w:rPr>
          <w:color w:val="7F7F7F" w:themeColor="text1" w:themeTint="80"/>
          <w:sz w:val="32"/>
          <w:szCs w:val="32"/>
        </w:rPr>
      </w:sdtEndPr>
      <w:sdtContent>
        <w:p w:rsidR="00BC2102" w:rsidRDefault="00FD3845" w:rsidP="00E04112">
          <w:pPr>
            <w:rPr>
              <w:color w:val="7F7F7F" w:themeColor="text1" w:themeTint="80"/>
              <w:sz w:val="32"/>
              <w:szCs w:val="32"/>
              <w:lang w:val="es-ES"/>
            </w:rPr>
          </w:pPr>
          <w:r>
            <w:rPr>
              <w:noProof/>
            </w:rPr>
            <w:drawing>
              <wp:anchor distT="0" distB="0" distL="114300" distR="114300" simplePos="0" relativeHeight="251728896" behindDoc="0" locked="0" layoutInCell="1" allowOverlap="1">
                <wp:simplePos x="0" y="0"/>
                <wp:positionH relativeFrom="column">
                  <wp:posOffset>1172845</wp:posOffset>
                </wp:positionH>
                <wp:positionV relativeFrom="paragraph">
                  <wp:posOffset>3602355</wp:posOffset>
                </wp:positionV>
                <wp:extent cx="5509895" cy="3018790"/>
                <wp:effectExtent l="19050" t="0" r="0" b="0"/>
                <wp:wrapSquare wrapText="bothSides"/>
                <wp:docPr id="4" name="3 Imagen" descr="20150217_11471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7_114719_resized.jpg"/>
                        <pic:cNvPicPr/>
                      </pic:nvPicPr>
                      <pic:blipFill>
                        <a:blip r:embed="rId9" cstate="print"/>
                        <a:srcRect l="11607" t="19672" r="17531" b="19126"/>
                        <a:stretch>
                          <a:fillRect/>
                        </a:stretch>
                      </pic:blipFill>
                      <pic:spPr>
                        <a:xfrm>
                          <a:off x="0" y="0"/>
                          <a:ext cx="5509895" cy="3018790"/>
                        </a:xfrm>
                        <a:prstGeom prst="rect">
                          <a:avLst/>
                        </a:prstGeom>
                      </pic:spPr>
                    </pic:pic>
                  </a:graphicData>
                </a:graphic>
              </wp:anchor>
            </w:drawing>
          </w:r>
          <w:r w:rsidR="00997F43">
            <w:rPr>
              <w:noProof/>
            </w:rPr>
            <mc:AlternateContent>
              <mc:Choice Requires="wps">
                <w:drawing>
                  <wp:anchor distT="91440" distB="457200" distL="114300" distR="114300" simplePos="0" relativeHeight="251727872" behindDoc="0" locked="0" layoutInCell="0" allowOverlap="1">
                    <wp:simplePos x="0" y="0"/>
                    <wp:positionH relativeFrom="page">
                      <wp:posOffset>-119380</wp:posOffset>
                    </wp:positionH>
                    <wp:positionV relativeFrom="page">
                      <wp:posOffset>5080</wp:posOffset>
                    </wp:positionV>
                    <wp:extent cx="5304790" cy="966470"/>
                    <wp:effectExtent l="385445" t="0" r="0" b="0"/>
                    <wp:wrapSquare wrapText="bothSides"/>
                    <wp:docPr id="1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04790" cy="966470"/>
                            </a:xfrm>
                            <a:prstGeom prst="rect">
                              <a:avLst/>
                            </a:prstGeom>
                            <a:solidFill>
                              <a:schemeClr val="tx2">
                                <a:lumMod val="60000"/>
                                <a:lumOff val="40000"/>
                              </a:schemeClr>
                            </a:solidFill>
                            <a:ln>
                              <a:noFill/>
                            </a:ln>
                            <a:effectLst>
                              <a:outerShdw dist="381000" dir="10800000" algn="ctr" rotWithShape="0">
                                <a:schemeClr val="accent4">
                                  <a:lumMod val="75000"/>
                                  <a:lumOff val="0"/>
                                  <a:alpha val="50000"/>
                                </a:schemeClr>
                              </a:outerShdw>
                            </a:effectLst>
                            <a:extLs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rsidR="00482C46" w:rsidRPr="007447F1" w:rsidRDefault="00482C46" w:rsidP="00482C46">
                                <w:pPr>
                                  <w:rPr>
                                    <w:rFonts w:asciiTheme="majorHAnsi" w:eastAsiaTheme="majorEastAsia" w:hAnsiTheme="majorHAnsi" w:cstheme="majorBidi"/>
                                    <w:b/>
                                    <w:color w:val="FFFFFF" w:themeColor="background1"/>
                                    <w:szCs w:val="72"/>
                                  </w:rPr>
                                </w:pPr>
                                <w:r w:rsidRPr="007447F1">
                                  <w:rPr>
                                    <w:rFonts w:asciiTheme="majorHAnsi" w:eastAsiaTheme="majorEastAsia" w:hAnsiTheme="majorHAnsi" w:cstheme="majorBidi"/>
                                    <w:b/>
                                    <w:color w:val="FFFFFF" w:themeColor="background1"/>
                                    <w:szCs w:val="72"/>
                                  </w:rPr>
                                  <w:t>PROGRAMA DE PEQUEÑAS DONACIONES – COSTA RICA FONDO PARA EL MEDIO AMBIENTE MUNDIAL – Quinta Fase Operativa</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9.4pt;margin-top:.4pt;width:417.7pt;height:76.1pt;flip:x;z-index:251727872;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" o:allowincell="f" fillcolor="#5b63b7 [1951]" stroked="f" strokecolor="#629dd1 [3204]" strokeweight="5pt">
                    <v:shadow on="t" color="#374c80 [2407]" opacity=".5" offset="-30pt,0"/>
                    <v:textbox inset="36pt,18pt,18pt,7.2pt">
                      <w:txbxContent>
                        <w:p w:rsidR="00482C46" w:rsidRPr="007447F1" w:rsidRDefault="00482C46" w:rsidP="00482C46">
                          <w:pPr>
                            <w:rPr>
                              <w:rFonts w:asciiTheme="majorHAnsi" w:eastAsiaTheme="majorEastAsia" w:hAnsiTheme="majorHAnsi" w:cstheme="majorBidi"/>
                              <w:b/>
                              <w:color w:val="FFFFFF" w:themeColor="background1"/>
                              <w:szCs w:val="72"/>
                            </w:rPr>
                          </w:pPr>
                          <w:r w:rsidRPr="007447F1">
                            <w:rPr>
                              <w:rFonts w:asciiTheme="majorHAnsi" w:eastAsiaTheme="majorEastAsia" w:hAnsiTheme="majorHAnsi" w:cstheme="majorBidi"/>
                              <w:b/>
                              <w:color w:val="FFFFFF" w:themeColor="background1"/>
                              <w:szCs w:val="72"/>
                            </w:rPr>
                            <w:t>PROGRAMA DE PEQUEÑAS DONACIONES – COSTA RICA FONDO PARA EL MEDIO AMBIENTE MUNDIAL – Quinta Fase Operativa</w:t>
                          </w:r>
                        </w:p>
                      </w:txbxContent>
                    </v:textbox>
                    <w10:wrap type="square" anchorx="page" anchory="page"/>
                  </v:rect>
                </w:pict>
              </mc:Fallback>
            </mc:AlternateContent>
          </w:r>
          <w:r w:rsidR="00997F43">
            <w:rPr>
              <w:noProof/>
            </w:rPr>
            <mc:AlternateContent>
              <mc:Choice Requires="wps">
                <w:drawing>
                  <wp:anchor distT="0" distB="0" distL="114300" distR="114300" simplePos="0" relativeHeight="251724800" behindDoc="0" locked="0" layoutInCell="0" allowOverlap="1">
                    <wp:simplePos x="0" y="0"/>
                    <wp:positionH relativeFrom="page">
                      <wp:posOffset>6350</wp:posOffset>
                    </wp:positionH>
                    <wp:positionV relativeFrom="page">
                      <wp:posOffset>2907665</wp:posOffset>
                    </wp:positionV>
                    <wp:extent cx="7752080" cy="1623695"/>
                    <wp:effectExtent l="6350" t="12065" r="13970" b="1206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080" cy="162369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6"/>
                                    <w:szCs w:val="72"/>
                                  </w:rPr>
                                  <w:alias w:val="Título"/>
                                  <w:id w:val="17254563"/>
                                  <w:dataBinding w:prefixMappings="xmlns:ns0='http://schemas.openxmlformats.org/package/2006/metadata/core-properties' xmlns:ns1='http://purl.org/dc/elements/1.1/'" w:xpath="/ns0:coreProperties[1]/ns1:title[1]" w:storeItemID="{6C3C8BC8-F283-45AE-878A-BAB7291924A1}"/>
                                  <w:text/>
                                </w:sdtPr>
                                <w:sdtEndPr/>
                                <w:sdtContent>
                                  <w:p w:rsidR="00293956" w:rsidRPr="000226AD" w:rsidRDefault="00293956" w:rsidP="000226AD">
                                    <w:pPr>
                                      <w:pStyle w:val="Sinespaciado"/>
                                      <w:jc w:val="right"/>
                                      <w:rPr>
                                        <w:rFonts w:asciiTheme="majorHAnsi" w:eastAsiaTheme="majorEastAsia" w:hAnsiTheme="majorHAnsi" w:cstheme="majorBidi"/>
                                        <w:b/>
                                        <w:color w:val="FFFFFF" w:themeColor="background1"/>
                                        <w:sz w:val="72"/>
                                        <w:szCs w:val="72"/>
                                      </w:rPr>
                                    </w:pPr>
                                    <w:r w:rsidRPr="0069722D">
                                      <w:rPr>
                                        <w:rFonts w:asciiTheme="majorHAnsi" w:eastAsiaTheme="majorEastAsia" w:hAnsiTheme="majorHAnsi" w:cstheme="majorBidi"/>
                                        <w:b/>
                                        <w:color w:val="FFFFFF" w:themeColor="background1"/>
                                        <w:sz w:val="56"/>
                                        <w:szCs w:val="72"/>
                                      </w:rPr>
                                      <w:t xml:space="preserve">INFORME DE EVALUACIÓN FINAL                              </w:t>
                                    </w:r>
                                    <w:r>
                                      <w:rPr>
                                        <w:rFonts w:asciiTheme="majorHAnsi" w:eastAsiaTheme="majorEastAsia" w:hAnsiTheme="majorHAnsi" w:cstheme="majorBidi"/>
                                        <w:b/>
                                        <w:color w:val="FFFFFF" w:themeColor="background1"/>
                                        <w:sz w:val="56"/>
                                        <w:szCs w:val="72"/>
                                      </w:rPr>
                                      <w:t>-ASADA RIO JESUS</w:t>
                                    </w:r>
                                    <w:r w:rsidRPr="0069722D">
                                      <w:rPr>
                                        <w:rFonts w:asciiTheme="majorHAnsi" w:eastAsiaTheme="majorEastAsia" w:hAnsiTheme="majorHAnsi" w:cstheme="majorBidi"/>
                                        <w:b/>
                                        <w:color w:val="FFFFFF" w:themeColor="background1"/>
                                        <w:sz w:val="56"/>
                                        <w:szCs w:val="72"/>
                                      </w:rPr>
                                      <w:t>-</w:t>
                                    </w:r>
                                    <w:r>
                                      <w:rPr>
                                        <w:rFonts w:asciiTheme="majorHAnsi" w:eastAsiaTheme="majorEastAsia" w:hAnsiTheme="majorHAnsi" w:cstheme="majorBidi"/>
                                        <w:b/>
                                        <w:color w:val="FFFFFF" w:themeColor="background1"/>
                                        <w:sz w:val="56"/>
                                        <w:szCs w:val="72"/>
                                      </w:rPr>
                                      <w:t xml:space="preserve">                               </w:t>
                                    </w:r>
                                    <w:r w:rsidRPr="0069722D">
                                      <w:rPr>
                                        <w:rFonts w:asciiTheme="majorHAnsi" w:eastAsiaTheme="majorEastAsia" w:hAnsiTheme="majorHAnsi" w:cstheme="majorBidi"/>
                                        <w:b/>
                                        <w:color w:val="FFFFFF" w:themeColor="background1"/>
                                        <w:sz w:val="56"/>
                                        <w:szCs w:val="72"/>
                                      </w:rPr>
                                      <w:t>Cuenca Jesús María</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7" style="position:absolute;left:0;text-align:left;margin-left:.5pt;margin-top:228.95pt;width:610.4pt;height:127.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" o:allowincell="f" fillcolor="#629dd1 [3204]" strokecolor="white [3212]" strokeweight="1pt">
                    <v:shadow color="#d8d8d8 [2732]" offset="3pt,3pt"/>
                    <v:textbox inset="14.4pt,,14.4pt">
                      <w:txbxContent>
                        <w:sdt>
                          <w:sdtPr>
                            <w:rPr>
                              <w:rFonts w:asciiTheme="majorHAnsi" w:eastAsiaTheme="majorEastAsia" w:hAnsiTheme="majorHAnsi" w:cstheme="majorBidi"/>
                              <w:b/>
                              <w:color w:val="FFFFFF" w:themeColor="background1"/>
                              <w:sz w:val="56"/>
                              <w:szCs w:val="72"/>
                            </w:rPr>
                            <w:alias w:val="Título"/>
                            <w:id w:val="17254563"/>
                            <w:dataBinding w:prefixMappings="xmlns:ns0='http://schemas.openxmlformats.org/package/2006/metadata/core-properties' xmlns:ns1='http://purl.org/dc/elements/1.1/'" w:xpath="/ns0:coreProperties[1]/ns1:title[1]" w:storeItemID="{6C3C8BC8-F283-45AE-878A-BAB7291924A1}"/>
                            <w:text/>
                          </w:sdtPr>
                          <w:sdtEndPr/>
                          <w:sdtContent>
                            <w:p w:rsidR="00293956" w:rsidRPr="000226AD" w:rsidRDefault="00293956" w:rsidP="000226AD">
                              <w:pPr>
                                <w:pStyle w:val="Sinespaciado"/>
                                <w:jc w:val="right"/>
                                <w:rPr>
                                  <w:rFonts w:asciiTheme="majorHAnsi" w:eastAsiaTheme="majorEastAsia" w:hAnsiTheme="majorHAnsi" w:cstheme="majorBidi"/>
                                  <w:b/>
                                  <w:color w:val="FFFFFF" w:themeColor="background1"/>
                                  <w:sz w:val="72"/>
                                  <w:szCs w:val="72"/>
                                </w:rPr>
                              </w:pPr>
                              <w:r w:rsidRPr="0069722D">
                                <w:rPr>
                                  <w:rFonts w:asciiTheme="majorHAnsi" w:eastAsiaTheme="majorEastAsia" w:hAnsiTheme="majorHAnsi" w:cstheme="majorBidi"/>
                                  <w:b/>
                                  <w:color w:val="FFFFFF" w:themeColor="background1"/>
                                  <w:sz w:val="56"/>
                                  <w:szCs w:val="72"/>
                                </w:rPr>
                                <w:t xml:space="preserve">INFORME DE EVALUACIÓN FINAL                              </w:t>
                              </w:r>
                              <w:r>
                                <w:rPr>
                                  <w:rFonts w:asciiTheme="majorHAnsi" w:eastAsiaTheme="majorEastAsia" w:hAnsiTheme="majorHAnsi" w:cstheme="majorBidi"/>
                                  <w:b/>
                                  <w:color w:val="FFFFFF" w:themeColor="background1"/>
                                  <w:sz w:val="56"/>
                                  <w:szCs w:val="72"/>
                                </w:rPr>
                                <w:t>-ASADA RIO JESUS</w:t>
                              </w:r>
                              <w:r w:rsidRPr="0069722D">
                                <w:rPr>
                                  <w:rFonts w:asciiTheme="majorHAnsi" w:eastAsiaTheme="majorEastAsia" w:hAnsiTheme="majorHAnsi" w:cstheme="majorBidi"/>
                                  <w:b/>
                                  <w:color w:val="FFFFFF" w:themeColor="background1"/>
                                  <w:sz w:val="56"/>
                                  <w:szCs w:val="72"/>
                                </w:rPr>
                                <w:t>-</w:t>
                              </w:r>
                              <w:r>
                                <w:rPr>
                                  <w:rFonts w:asciiTheme="majorHAnsi" w:eastAsiaTheme="majorEastAsia" w:hAnsiTheme="majorHAnsi" w:cstheme="majorBidi"/>
                                  <w:b/>
                                  <w:color w:val="FFFFFF" w:themeColor="background1"/>
                                  <w:sz w:val="56"/>
                                  <w:szCs w:val="72"/>
                                </w:rPr>
                                <w:t xml:space="preserve">                               </w:t>
                              </w:r>
                              <w:r w:rsidRPr="0069722D">
                                <w:rPr>
                                  <w:rFonts w:asciiTheme="majorHAnsi" w:eastAsiaTheme="majorEastAsia" w:hAnsiTheme="majorHAnsi" w:cstheme="majorBidi"/>
                                  <w:b/>
                                  <w:color w:val="FFFFFF" w:themeColor="background1"/>
                                  <w:sz w:val="56"/>
                                  <w:szCs w:val="72"/>
                                </w:rPr>
                                <w:t>Cuenca Jesús María</w:t>
                              </w:r>
                            </w:p>
                          </w:sdtContent>
                        </w:sdt>
                      </w:txbxContent>
                    </v:textbox>
                    <w10:wrap anchorx="page" anchory="page"/>
                  </v:rect>
                </w:pict>
              </mc:Fallback>
            </mc:AlternateContent>
          </w:r>
          <w:r w:rsidR="00997F43">
            <w:rPr>
              <w:noProof/>
            </w:rPr>
            <mc:AlternateContent>
              <mc:Choice Requires="wpg">
                <w:drawing>
                  <wp:anchor distT="0" distB="0" distL="114300" distR="114300" simplePos="0" relativeHeight="251722752" behindDoc="0" locked="0" layoutInCell="0" allowOverlap="1">
                    <wp:simplePos x="0" y="0"/>
                    <wp:positionH relativeFrom="page">
                      <wp:align>right</wp:align>
                    </wp:positionH>
                    <wp:positionV relativeFrom="page">
                      <wp:align>top</wp:align>
                    </wp:positionV>
                    <wp:extent cx="3107055" cy="10058400"/>
                    <wp:effectExtent l="0" t="0" r="0" b="0"/>
                    <wp:wrapNone/>
                    <wp:docPr id="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10058400"/>
                              <a:chOff x="7329" y="0"/>
                              <a:chExt cx="4911" cy="15840"/>
                            </a:xfrm>
                          </wpg:grpSpPr>
                          <wpg:grpSp>
                            <wpg:cNvPr id="8" name="Group 76"/>
                            <wpg:cNvGrpSpPr>
                              <a:grpSpLocks/>
                            </wpg:cNvGrpSpPr>
                            <wpg:grpSpPr bwMode="auto">
                              <a:xfrm>
                                <a:off x="7344" y="0"/>
                                <a:ext cx="4896" cy="15840"/>
                                <a:chOff x="7560" y="0"/>
                                <a:chExt cx="4700" cy="15840"/>
                              </a:xfrm>
                            </wpg:grpSpPr>
                            <wps:wsp>
                              <wps:cNvPr id="9" name="Rectangle 77"/>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78"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79"/>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93956" w:rsidRDefault="00293956">
                                  <w:pPr>
                                    <w:pStyle w:val="Sinespaciado"/>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2" name="Rectangle 80"/>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b/>
                                      <w:i/>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293956" w:rsidRDefault="00293956" w:rsidP="00293956">
                                      <w:pPr>
                                        <w:pStyle w:val="Sinespaciado"/>
                                        <w:spacing w:line="360" w:lineRule="auto"/>
                                        <w:jc w:val="center"/>
                                        <w:rPr>
                                          <w:color w:val="FFFFFF" w:themeColor="background1"/>
                                        </w:rPr>
                                      </w:pPr>
                                      <w:r w:rsidRPr="00293956">
                                        <w:rPr>
                                          <w:b/>
                                          <w:i/>
                                          <w:color w:val="FFFFFF" w:themeColor="background1"/>
                                        </w:rPr>
                                        <w:t>GABRIELA CALDERON CAMPOS - 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293956" w:rsidRDefault="00293956">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293956" w:rsidRDefault="00293956">
                                      <w:pPr>
                                        <w:pStyle w:val="Sinespaciado"/>
                                        <w:spacing w:line="360" w:lineRule="auto"/>
                                        <w:rPr>
                                          <w:color w:val="FFFFFF" w:themeColor="background1"/>
                                        </w:rPr>
                                      </w:pPr>
                                      <w:r>
                                        <w:rPr>
                                          <w:color w:val="FFFFFF" w:themeColor="background1"/>
                                        </w:rPr>
                                        <w:t>[Seleccionar fecha]</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75" o:spid="_x0000_s1028" style="position:absolute;left:0;text-align:left;margin-left:193.45pt;margin-top:0;width:244.65pt;height:11in;z-index:25172275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" o:allowincell="f">
                    <v:group id="Group 76" o:spid="_x0000_s1029"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7" o:spid="_x0000_s1030"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7f8fa9 [3206]" stroked="f" strokecolor="#d8d8d8 [2732]"/>
                      <v:rect id="Rectangle 78" o:spid="_x0000_s1031"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7f8fa9 [3206]" stroked="f" strokecolor="white [3212]" strokeweight="1pt">
                        <v:fill r:id="rId10" o:title="" opacity="52428f" o:opacity2="52428f" type="pattern"/>
                        <v:shadow color="#d8d8d8 [2732]" offset="3pt,3pt"/>
                      </v:rect>
                    </v:group>
                    <v:rect id="Rectangle 79" o:spid="_x0000_s1032"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p w:rsidR="00293956" w:rsidRDefault="00293956">
                            <w:pPr>
                              <w:pStyle w:val="Sinespaciado"/>
                              <w:rPr>
                                <w:rFonts w:asciiTheme="majorHAnsi" w:eastAsiaTheme="majorEastAsia" w:hAnsiTheme="majorHAnsi" w:cstheme="majorBidi"/>
                                <w:b/>
                                <w:bCs/>
                                <w:color w:val="FFFFFF" w:themeColor="background1"/>
                                <w:sz w:val="96"/>
                                <w:szCs w:val="96"/>
                              </w:rPr>
                            </w:pPr>
                          </w:p>
                        </w:txbxContent>
                      </v:textbox>
                    </v:rect>
                    <v:rect id="Rectangle 80" o:spid="_x0000_s1033"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sdt>
                            <w:sdtPr>
                              <w:rPr>
                                <w:b/>
                                <w:i/>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293956" w:rsidRDefault="00293956" w:rsidP="00293956">
                                <w:pPr>
                                  <w:pStyle w:val="Sinespaciado"/>
                                  <w:spacing w:line="360" w:lineRule="auto"/>
                                  <w:jc w:val="center"/>
                                  <w:rPr>
                                    <w:color w:val="FFFFFF" w:themeColor="background1"/>
                                  </w:rPr>
                                </w:pPr>
                                <w:r w:rsidRPr="00293956">
                                  <w:rPr>
                                    <w:b/>
                                    <w:i/>
                                    <w:color w:val="FFFFFF" w:themeColor="background1"/>
                                  </w:rPr>
                                  <w:t>GABRIELA CALDERON CAMPOS - 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293956" w:rsidRDefault="00293956">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293956" w:rsidRDefault="00293956">
                                <w:pPr>
                                  <w:pStyle w:val="Sinespaciado"/>
                                  <w:spacing w:line="360" w:lineRule="auto"/>
                                  <w:rPr>
                                    <w:color w:val="FFFFFF" w:themeColor="background1"/>
                                  </w:rPr>
                                </w:pPr>
                                <w:r>
                                  <w:rPr>
                                    <w:color w:val="FFFFFF" w:themeColor="background1"/>
                                  </w:rPr>
                                  <w:t>[Seleccionar fecha]</w:t>
                                </w:r>
                              </w:p>
                            </w:sdtContent>
                          </w:sdt>
                        </w:txbxContent>
                      </v:textbox>
                    </v:rect>
                    <w10:wrap anchorx="page" anchory="page"/>
                  </v:group>
                </w:pict>
              </mc:Fallback>
            </mc:AlternateContent>
          </w:r>
          <w:r w:rsidR="00BC2102">
            <w:rPr>
              <w:color w:val="7F7F7F" w:themeColor="text1" w:themeTint="80"/>
              <w:sz w:val="32"/>
              <w:szCs w:val="32"/>
              <w:lang w:val="es-ES"/>
            </w:rPr>
            <w:br w:type="page"/>
          </w:r>
        </w:p>
      </w:sdtContent>
    </w:sdt>
    <w:p w:rsidR="00F65DC8" w:rsidRPr="00DE1A86" w:rsidRDefault="00F65DC8" w:rsidP="00BF10F8">
      <w:pPr>
        <w:jc w:val="left"/>
        <w:rPr>
          <w:rFonts w:asciiTheme="majorHAnsi" w:hAnsiTheme="majorHAnsi"/>
          <w:b/>
          <w:color w:val="000000" w:themeColor="text1"/>
          <w:sz w:val="28"/>
        </w:rPr>
      </w:pPr>
      <w:r w:rsidRPr="00DE1A86">
        <w:rPr>
          <w:rFonts w:asciiTheme="majorHAnsi" w:hAnsiTheme="majorHAnsi"/>
          <w:b/>
          <w:color w:val="000000" w:themeColor="text1"/>
          <w:sz w:val="28"/>
        </w:rPr>
        <w:lastRenderedPageBreak/>
        <w:t>PROGRAMA DE PEQUEÑAS DONACIONES-COSTA RICA</w:t>
      </w:r>
    </w:p>
    <w:p w:rsidR="00FD1D5B" w:rsidRPr="009B0AEF" w:rsidRDefault="00FD1D5B" w:rsidP="009B0AEF">
      <w:pPr>
        <w:pStyle w:val="Sinespaciado"/>
        <w:rPr>
          <w:rFonts w:asciiTheme="majorHAnsi" w:hAnsiTheme="majorHAnsi"/>
          <w:b/>
          <w:i/>
          <w:color w:val="000000" w:themeColor="text1"/>
          <w:sz w:val="24"/>
        </w:rPr>
      </w:pPr>
      <w:r w:rsidRPr="009B0AEF">
        <w:rPr>
          <w:rFonts w:asciiTheme="majorHAnsi" w:hAnsiTheme="majorHAnsi"/>
          <w:b/>
          <w:i/>
          <w:color w:val="000000" w:themeColor="text1"/>
          <w:sz w:val="24"/>
        </w:rPr>
        <w:t>Fondo para el Medio Ambiente Mundial - FMAM</w:t>
      </w:r>
    </w:p>
    <w:p w:rsidR="00F65DC8" w:rsidRPr="009B0AEF" w:rsidRDefault="00F65DC8" w:rsidP="009B0AEF">
      <w:pPr>
        <w:pStyle w:val="Sinespaciado"/>
        <w:rPr>
          <w:rFonts w:asciiTheme="majorHAnsi" w:hAnsiTheme="majorHAnsi"/>
          <w:b/>
          <w:i/>
          <w:color w:val="374C80" w:themeColor="accent4" w:themeShade="BF"/>
          <w:sz w:val="24"/>
        </w:rPr>
      </w:pPr>
      <w:r w:rsidRPr="009B0AEF">
        <w:rPr>
          <w:rFonts w:asciiTheme="majorHAnsi" w:hAnsiTheme="majorHAnsi"/>
          <w:b/>
          <w:i/>
          <w:color w:val="000000" w:themeColor="text1"/>
          <w:sz w:val="24"/>
        </w:rPr>
        <w:t xml:space="preserve">V </w:t>
      </w:r>
      <w:r w:rsidR="007E0001" w:rsidRPr="009B0AEF">
        <w:rPr>
          <w:rFonts w:asciiTheme="majorHAnsi" w:hAnsiTheme="majorHAnsi"/>
          <w:b/>
          <w:i/>
          <w:color w:val="000000" w:themeColor="text1"/>
          <w:sz w:val="24"/>
        </w:rPr>
        <w:t>Fase Operativa</w:t>
      </w:r>
    </w:p>
    <w:p w:rsidR="00F65DC8" w:rsidRPr="00A45297" w:rsidRDefault="00F65DC8" w:rsidP="009B0AEF">
      <w:pPr>
        <w:rPr>
          <w:rFonts w:cs="Arial"/>
          <w:sz w:val="24"/>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Pr="00B82526" w:rsidRDefault="00FD1D5B" w:rsidP="00FD1D5B">
      <w:pPr>
        <w:pStyle w:val="Puesto"/>
        <w:jc w:val="center"/>
        <w:rPr>
          <w:rFonts w:ascii="Calibri" w:hAnsi="Calibri"/>
          <w:b/>
          <w:lang w:val="es-MX"/>
        </w:rPr>
      </w:pPr>
      <w:r w:rsidRPr="00B82526">
        <w:rPr>
          <w:rFonts w:ascii="Calibri" w:hAnsi="Calibri"/>
          <w:b/>
          <w:lang w:val="es-MX"/>
        </w:rPr>
        <w:t>INFORME DE EVALUACION FINAL</w:t>
      </w:r>
    </w:p>
    <w:p w:rsidR="00BC2102" w:rsidRPr="00267A36" w:rsidRDefault="00170CA5" w:rsidP="00BC2102">
      <w:pPr>
        <w:pStyle w:val="Sinespaciado"/>
        <w:jc w:val="center"/>
        <w:rPr>
          <w:rFonts w:ascii="Calibri Light" w:hAnsi="Calibri Light"/>
          <w:b/>
          <w:sz w:val="40"/>
        </w:rPr>
      </w:pPr>
      <w:r w:rsidRPr="00267A36">
        <w:rPr>
          <w:rFonts w:asciiTheme="majorHAnsi" w:hAnsiTheme="majorHAnsi"/>
          <w:b/>
          <w:color w:val="000000" w:themeColor="text1"/>
          <w:sz w:val="48"/>
        </w:rPr>
        <w:t>Proyecto</w:t>
      </w:r>
      <w:r w:rsidR="00107D1A" w:rsidRPr="00267A36">
        <w:rPr>
          <w:rFonts w:asciiTheme="majorHAnsi" w:hAnsiTheme="majorHAnsi"/>
          <w:b/>
          <w:color w:val="000000" w:themeColor="text1"/>
          <w:sz w:val="48"/>
        </w:rPr>
        <w:t xml:space="preserve">: </w:t>
      </w:r>
      <w:r w:rsidR="00B342E6" w:rsidRPr="00267A36">
        <w:rPr>
          <w:rFonts w:ascii="Cambria" w:hAnsi="Cambria"/>
          <w:sz w:val="36"/>
        </w:rPr>
        <w:t>COS/SGP/FSP/OP5/DT/12/20</w:t>
      </w:r>
      <w:r w:rsidR="00871F7C" w:rsidRPr="00267A36">
        <w:rPr>
          <w:rFonts w:ascii="Cambria" w:hAnsi="Cambria"/>
          <w:sz w:val="36"/>
        </w:rPr>
        <w:t xml:space="preserve">: </w:t>
      </w:r>
      <w:r w:rsidR="00293956">
        <w:rPr>
          <w:rFonts w:ascii="Cambria" w:hAnsi="Cambria"/>
          <w:sz w:val="36"/>
        </w:rPr>
        <w:t>“</w:t>
      </w:r>
      <w:r w:rsidR="00871F7C" w:rsidRPr="00267A36">
        <w:rPr>
          <w:rFonts w:ascii="Cambria" w:hAnsi="Cambria"/>
          <w:sz w:val="36"/>
        </w:rPr>
        <w:t>Recuperación</w:t>
      </w:r>
      <w:r w:rsidR="00B342E6" w:rsidRPr="00267A36">
        <w:rPr>
          <w:rFonts w:ascii="Cambria" w:hAnsi="Cambria"/>
          <w:sz w:val="36"/>
        </w:rPr>
        <w:t xml:space="preserve"> de sitios degradados, protección y g</w:t>
      </w:r>
      <w:r w:rsidR="00DB2E78">
        <w:rPr>
          <w:rFonts w:ascii="Cambria" w:hAnsi="Cambria"/>
          <w:sz w:val="36"/>
        </w:rPr>
        <w:t>estión del recurso hídrico de las nacientes del acueducto de Rí</w:t>
      </w:r>
      <w:r w:rsidR="00B342E6" w:rsidRPr="00267A36">
        <w:rPr>
          <w:rFonts w:ascii="Cambria" w:hAnsi="Cambria"/>
          <w:sz w:val="36"/>
        </w:rPr>
        <w:t>o Jesús</w:t>
      </w:r>
      <w:r w:rsidR="00293956">
        <w:rPr>
          <w:rFonts w:ascii="Cambria" w:hAnsi="Cambria"/>
          <w:sz w:val="36"/>
        </w:rPr>
        <w:t>”</w:t>
      </w:r>
      <w:r w:rsidR="00BC2102" w:rsidRPr="00267A36">
        <w:rPr>
          <w:rFonts w:asciiTheme="majorHAnsi" w:hAnsiTheme="majorHAnsi"/>
          <w:b/>
          <w:color w:val="000000" w:themeColor="text1"/>
          <w:sz w:val="44"/>
        </w:rPr>
        <w:br/>
      </w:r>
    </w:p>
    <w:p w:rsidR="00B76378" w:rsidRPr="00267A36" w:rsidRDefault="00B76378" w:rsidP="00BC2102">
      <w:pPr>
        <w:pStyle w:val="Sinespaciado"/>
        <w:jc w:val="center"/>
        <w:rPr>
          <w:rFonts w:ascii="Calibri Light" w:hAnsi="Calibri Light"/>
          <w:b/>
          <w:sz w:val="40"/>
        </w:rPr>
      </w:pPr>
    </w:p>
    <w:p w:rsidR="00245A55" w:rsidRDefault="00245A55" w:rsidP="00245A55">
      <w:pPr>
        <w:pStyle w:val="Sinespaciado"/>
        <w:jc w:val="center"/>
        <w:rPr>
          <w:rFonts w:asciiTheme="majorHAnsi" w:hAnsiTheme="majorHAnsi"/>
          <w:b/>
          <w:color w:val="000000" w:themeColor="text1"/>
          <w:sz w:val="28"/>
        </w:rPr>
      </w:pPr>
      <w:r w:rsidRPr="004648B3">
        <w:rPr>
          <w:rFonts w:asciiTheme="majorHAnsi" w:hAnsiTheme="majorHAnsi"/>
          <w:b/>
          <w:color w:val="000000" w:themeColor="text1"/>
          <w:sz w:val="28"/>
        </w:rPr>
        <w:br/>
      </w:r>
    </w:p>
    <w:p w:rsidR="00245A55" w:rsidRDefault="00245A55" w:rsidP="00245A55">
      <w:pPr>
        <w:pStyle w:val="Sinespaciado"/>
        <w:jc w:val="center"/>
        <w:rPr>
          <w:rFonts w:asciiTheme="majorHAnsi" w:hAnsiTheme="majorHAnsi"/>
          <w:b/>
          <w:color w:val="000000" w:themeColor="text1"/>
          <w:sz w:val="28"/>
        </w:rPr>
      </w:pPr>
    </w:p>
    <w:p w:rsidR="00CC6E76" w:rsidRDefault="00245A55"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b/>
          <w:color w:val="000000" w:themeColor="text1"/>
          <w:sz w:val="28"/>
        </w:rPr>
      </w:pPr>
      <w:r w:rsidRPr="004648B3">
        <w:rPr>
          <w:rFonts w:asciiTheme="majorHAnsi" w:hAnsiTheme="majorHAnsi"/>
          <w:b/>
          <w:color w:val="000000" w:themeColor="text1"/>
          <w:sz w:val="28"/>
        </w:rPr>
        <w:t xml:space="preserve">Organización Ejecutora: </w:t>
      </w:r>
    </w:p>
    <w:p w:rsidR="00B751AB" w:rsidRDefault="00DB2E78"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r>
        <w:rPr>
          <w:rFonts w:ascii="Cambria" w:hAnsi="Cambria"/>
          <w:sz w:val="36"/>
          <w:szCs w:val="22"/>
        </w:rPr>
        <w:t>ASADA de Rí</w:t>
      </w:r>
      <w:r w:rsidR="00B342E6" w:rsidRPr="00267A36">
        <w:rPr>
          <w:rFonts w:ascii="Cambria" w:hAnsi="Cambria"/>
          <w:sz w:val="36"/>
          <w:szCs w:val="22"/>
        </w:rPr>
        <w:t>o Jesús de Santiago de San Ramón</w:t>
      </w:r>
      <w:r w:rsidR="00245A55" w:rsidRPr="004648B3">
        <w:rPr>
          <w:rFonts w:asciiTheme="majorHAnsi" w:hAnsiTheme="majorHAnsi"/>
          <w:b/>
          <w:color w:val="000000" w:themeColor="text1"/>
          <w:sz w:val="28"/>
        </w:rPr>
        <w:br/>
      </w:r>
    </w:p>
    <w:p w:rsidR="00B751AB" w:rsidRDefault="00B751AB"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B342E6" w:rsidRDefault="00B342E6"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B342E6" w:rsidRDefault="00B342E6"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B751AB" w:rsidRDefault="00B751AB"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FD1D5B" w:rsidRPr="00B82526" w:rsidRDefault="00245A55" w:rsidP="0029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4"/>
          <w:lang w:val="es-MX"/>
        </w:rPr>
      </w:pPr>
      <w:r w:rsidRPr="00820C9C">
        <w:rPr>
          <w:rFonts w:asciiTheme="majorHAnsi" w:hAnsiTheme="majorHAnsi"/>
          <w:color w:val="000000" w:themeColor="text1"/>
          <w:sz w:val="28"/>
        </w:rPr>
        <w:t>Gabriela Calderón</w:t>
      </w:r>
      <w:r w:rsidRPr="00820C9C">
        <w:rPr>
          <w:rFonts w:asciiTheme="majorHAnsi" w:hAnsiTheme="majorHAnsi"/>
          <w:b/>
          <w:color w:val="000000" w:themeColor="text1"/>
          <w:sz w:val="28"/>
        </w:rPr>
        <w:t xml:space="preserve"> </w:t>
      </w:r>
      <w:r w:rsidRPr="00820C9C">
        <w:rPr>
          <w:rFonts w:asciiTheme="majorHAnsi" w:hAnsiTheme="majorHAnsi"/>
          <w:b/>
          <w:color w:val="000000" w:themeColor="text1"/>
          <w:sz w:val="28"/>
        </w:rPr>
        <w:br/>
      </w:r>
      <w:r w:rsidRPr="00820C9C">
        <w:rPr>
          <w:rFonts w:asciiTheme="majorHAnsi" w:hAnsiTheme="majorHAnsi"/>
          <w:color w:val="000000" w:themeColor="text1"/>
          <w:sz w:val="28"/>
        </w:rPr>
        <w:t>Consultora</w:t>
      </w:r>
      <w:r w:rsidRPr="004648B3">
        <w:rPr>
          <w:rFonts w:asciiTheme="majorHAnsi" w:hAnsiTheme="majorHAnsi"/>
          <w:b/>
          <w:color w:val="000000" w:themeColor="text1"/>
          <w:sz w:val="28"/>
        </w:rPr>
        <w:t xml:space="preserve"> </w:t>
      </w:r>
      <w:r w:rsidRPr="004648B3">
        <w:rPr>
          <w:rFonts w:asciiTheme="majorHAnsi" w:hAnsiTheme="majorHAnsi"/>
          <w:b/>
          <w:color w:val="000000" w:themeColor="text1"/>
          <w:sz w:val="28"/>
        </w:rPr>
        <w:br/>
      </w:r>
      <w:r w:rsidR="00FD1D5B" w:rsidRPr="00B82526">
        <w:rPr>
          <w:sz w:val="24"/>
          <w:lang w:val="es-MX"/>
        </w:rPr>
        <w:t>…..</w:t>
      </w:r>
    </w:p>
    <w:p w:rsidR="00170CA5" w:rsidRDefault="00FD1D5B" w:rsidP="00FD1D5B">
      <w:pPr>
        <w:pStyle w:val="Sinespaciado"/>
        <w:jc w:val="center"/>
        <w:rPr>
          <w:sz w:val="24"/>
          <w:lang w:val="es-MX"/>
        </w:rPr>
      </w:pPr>
      <w:r w:rsidRPr="00B82526">
        <w:rPr>
          <w:sz w:val="24"/>
          <w:lang w:val="es-MX"/>
        </w:rPr>
        <w:t>San José, Costa Rica</w:t>
      </w:r>
    </w:p>
    <w:p w:rsidR="00FD1D5B" w:rsidRDefault="0062257A" w:rsidP="00FD1D5B">
      <w:pPr>
        <w:pStyle w:val="Sinespaciado"/>
        <w:jc w:val="center"/>
        <w:rPr>
          <w:sz w:val="24"/>
          <w:lang w:val="es-MX"/>
        </w:rPr>
      </w:pPr>
      <w:r>
        <w:rPr>
          <w:sz w:val="24"/>
          <w:lang w:val="es-MX"/>
        </w:rPr>
        <w:t>DICIEMBRE</w:t>
      </w:r>
      <w:r w:rsidR="00043170" w:rsidRPr="00B82526">
        <w:rPr>
          <w:sz w:val="24"/>
          <w:lang w:val="es-MX"/>
        </w:rPr>
        <w:t xml:space="preserve">, </w:t>
      </w:r>
      <w:r w:rsidR="00FD1D5B" w:rsidRPr="00B82526">
        <w:rPr>
          <w:sz w:val="24"/>
          <w:lang w:val="es-MX"/>
        </w:rPr>
        <w:t>2014</w:t>
      </w:r>
    </w:p>
    <w:p w:rsidR="00245A55" w:rsidRDefault="00245A55" w:rsidP="00FD1D5B">
      <w:pPr>
        <w:pStyle w:val="Sinespaciado"/>
        <w:jc w:val="center"/>
        <w:rPr>
          <w:sz w:val="24"/>
          <w:lang w:val="es-MX"/>
        </w:rPr>
      </w:pPr>
    </w:p>
    <w:p w:rsidR="0062257A" w:rsidRDefault="0062257A" w:rsidP="00511E9D">
      <w:pPr>
        <w:jc w:val="left"/>
        <w:rPr>
          <w:rFonts w:asciiTheme="minorHAnsi" w:hAnsiTheme="minorHAnsi"/>
          <w:sz w:val="24"/>
          <w:lang w:val="es-MX"/>
        </w:rPr>
      </w:pPr>
    </w:p>
    <w:p w:rsidR="00293956" w:rsidRDefault="00293956" w:rsidP="00511E9D">
      <w:pPr>
        <w:jc w:val="left"/>
        <w:rPr>
          <w:rFonts w:asciiTheme="minorHAnsi" w:hAnsiTheme="minorHAnsi"/>
          <w:sz w:val="24"/>
          <w:lang w:val="es-MX"/>
        </w:rPr>
      </w:pPr>
    </w:p>
    <w:p w:rsidR="00293956" w:rsidRDefault="00293956" w:rsidP="00511E9D">
      <w:pPr>
        <w:jc w:val="left"/>
        <w:rPr>
          <w:rFonts w:asciiTheme="minorHAnsi" w:hAnsiTheme="minorHAnsi"/>
          <w:sz w:val="24"/>
          <w:lang w:val="es-MX"/>
        </w:rPr>
      </w:pPr>
    </w:p>
    <w:sdt>
      <w:sdtPr>
        <w:rPr>
          <w:b/>
          <w:bCs/>
        </w:rPr>
        <w:id w:val="1476641"/>
        <w:docPartObj>
          <w:docPartGallery w:val="Table of Contents"/>
          <w:docPartUnique/>
        </w:docPartObj>
      </w:sdtPr>
      <w:sdtEndPr>
        <w:rPr>
          <w:b w:val="0"/>
          <w:bCs w:val="0"/>
          <w:lang w:val="es-ES"/>
        </w:rPr>
      </w:sdtEndPr>
      <w:sdtContent>
        <w:p w:rsidR="00AA4ED9" w:rsidRPr="00B82526" w:rsidRDefault="00AA4ED9" w:rsidP="00511E9D">
          <w:pPr>
            <w:rPr>
              <w:rFonts w:ascii="Calibri Light" w:hAnsi="Calibri Light"/>
            </w:rPr>
          </w:pPr>
          <w:r w:rsidRPr="00B82526">
            <w:rPr>
              <w:rFonts w:ascii="Calibri Light" w:hAnsi="Calibri Light"/>
            </w:rPr>
            <w:t>Contenido</w:t>
          </w:r>
        </w:p>
        <w:p w:rsidR="00B82526" w:rsidRPr="00B82526" w:rsidRDefault="00B82526" w:rsidP="00B82526">
          <w:pPr>
            <w:rPr>
              <w:rFonts w:ascii="Calibri Light" w:hAnsi="Calibri Light"/>
            </w:rPr>
          </w:pPr>
        </w:p>
        <w:p w:rsidR="00871F7C" w:rsidRDefault="00ED4E56">
          <w:pPr>
            <w:pStyle w:val="TDC1"/>
            <w:tabs>
              <w:tab w:val="right" w:leader="dot" w:pos="8828"/>
            </w:tabs>
            <w:rPr>
              <w:rFonts w:asciiTheme="minorHAnsi" w:eastAsiaTheme="minorEastAsia" w:hAnsiTheme="minorHAnsi" w:cstheme="minorBidi"/>
              <w:noProof/>
              <w:szCs w:val="22"/>
            </w:rPr>
          </w:pPr>
          <w:r w:rsidRPr="00B82526">
            <w:rPr>
              <w:rFonts w:ascii="Calibri Light" w:hAnsi="Calibri Light"/>
              <w:lang w:val="es-ES"/>
            </w:rPr>
            <w:fldChar w:fldCharType="begin"/>
          </w:r>
          <w:r w:rsidR="00AA4ED9" w:rsidRPr="00B82526">
            <w:rPr>
              <w:rFonts w:ascii="Calibri Light" w:hAnsi="Calibri Light"/>
              <w:lang w:val="es-ES"/>
            </w:rPr>
            <w:instrText xml:space="preserve"> TOC \o "1-3" \h \z \u </w:instrText>
          </w:r>
          <w:r w:rsidRPr="00B82526">
            <w:rPr>
              <w:rFonts w:ascii="Calibri Light" w:hAnsi="Calibri Light"/>
              <w:lang w:val="es-ES"/>
            </w:rPr>
            <w:fldChar w:fldCharType="separate"/>
          </w:r>
          <w:hyperlink w:anchor="_Toc410126434" w:history="1">
            <w:r w:rsidR="00871F7C" w:rsidRPr="001E0D17">
              <w:rPr>
                <w:rStyle w:val="Hipervnculo"/>
                <w:rFonts w:ascii="Calibri Light" w:hAnsi="Calibri Light" w:cs="Arial"/>
                <w:noProof/>
              </w:rPr>
              <w:t>RESUMEN EJECUTIVO:</w:t>
            </w:r>
            <w:r w:rsidR="00871F7C">
              <w:rPr>
                <w:noProof/>
                <w:webHidden/>
              </w:rPr>
              <w:tab/>
            </w:r>
            <w:r>
              <w:rPr>
                <w:noProof/>
                <w:webHidden/>
              </w:rPr>
              <w:fldChar w:fldCharType="begin"/>
            </w:r>
            <w:r w:rsidR="00871F7C">
              <w:rPr>
                <w:noProof/>
                <w:webHidden/>
              </w:rPr>
              <w:instrText xml:space="preserve"> PAGEREF _Toc410126434 \h </w:instrText>
            </w:r>
            <w:r>
              <w:rPr>
                <w:noProof/>
                <w:webHidden/>
              </w:rPr>
            </w:r>
            <w:r>
              <w:rPr>
                <w:noProof/>
                <w:webHidden/>
              </w:rPr>
              <w:fldChar w:fldCharType="separate"/>
            </w:r>
            <w:r w:rsidR="00871F7C">
              <w:rPr>
                <w:noProof/>
                <w:webHidden/>
              </w:rPr>
              <w:t>4</w:t>
            </w:r>
            <w:r>
              <w:rPr>
                <w:noProof/>
                <w:webHidden/>
              </w:rPr>
              <w:fldChar w:fldCharType="end"/>
            </w:r>
          </w:hyperlink>
        </w:p>
        <w:p w:rsidR="00871F7C" w:rsidRDefault="00997F43">
          <w:pPr>
            <w:pStyle w:val="TDC1"/>
            <w:tabs>
              <w:tab w:val="left" w:pos="440"/>
              <w:tab w:val="right" w:leader="dot" w:pos="8828"/>
            </w:tabs>
            <w:rPr>
              <w:rFonts w:asciiTheme="minorHAnsi" w:eastAsiaTheme="minorEastAsia" w:hAnsiTheme="minorHAnsi" w:cstheme="minorBidi"/>
              <w:noProof/>
              <w:szCs w:val="22"/>
            </w:rPr>
          </w:pPr>
          <w:hyperlink w:anchor="_Toc410126435" w:history="1">
            <w:r w:rsidR="00871F7C" w:rsidRPr="001E0D17">
              <w:rPr>
                <w:rStyle w:val="Hipervnculo"/>
                <w:rFonts w:ascii="Calibri Light" w:hAnsi="Calibri Light" w:cs="Arial"/>
                <w:noProof/>
              </w:rPr>
              <w:t>I.</w:t>
            </w:r>
            <w:r w:rsidR="00871F7C">
              <w:rPr>
                <w:rFonts w:asciiTheme="minorHAnsi" w:eastAsiaTheme="minorEastAsia" w:hAnsiTheme="minorHAnsi" w:cstheme="minorBidi"/>
                <w:noProof/>
                <w:szCs w:val="22"/>
              </w:rPr>
              <w:tab/>
            </w:r>
            <w:r w:rsidR="00871F7C" w:rsidRPr="001E0D17">
              <w:rPr>
                <w:rStyle w:val="Hipervnculo"/>
                <w:rFonts w:ascii="Calibri Light" w:hAnsi="Calibri Light" w:cs="Arial"/>
                <w:noProof/>
              </w:rPr>
              <w:t>DESCRIPCIÓN DEL PROYECTO Y RESUMEN DE INFORMACIÓN DE LÍNEA DE BASE:</w:t>
            </w:r>
            <w:r w:rsidR="00871F7C">
              <w:rPr>
                <w:noProof/>
                <w:webHidden/>
              </w:rPr>
              <w:tab/>
            </w:r>
            <w:r w:rsidR="00ED4E56">
              <w:rPr>
                <w:noProof/>
                <w:webHidden/>
              </w:rPr>
              <w:fldChar w:fldCharType="begin"/>
            </w:r>
            <w:r w:rsidR="00871F7C">
              <w:rPr>
                <w:noProof/>
                <w:webHidden/>
              </w:rPr>
              <w:instrText xml:space="preserve"> PAGEREF _Toc410126435 \h </w:instrText>
            </w:r>
            <w:r w:rsidR="00ED4E56">
              <w:rPr>
                <w:noProof/>
                <w:webHidden/>
              </w:rPr>
            </w:r>
            <w:r w:rsidR="00ED4E56">
              <w:rPr>
                <w:noProof/>
                <w:webHidden/>
              </w:rPr>
              <w:fldChar w:fldCharType="separate"/>
            </w:r>
            <w:r w:rsidR="00871F7C">
              <w:rPr>
                <w:noProof/>
                <w:webHidden/>
              </w:rPr>
              <w:t>5</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36" w:history="1">
            <w:r w:rsidR="00871F7C" w:rsidRPr="001E0D17">
              <w:rPr>
                <w:rStyle w:val="Hipervnculo"/>
                <w:rFonts w:ascii="Calibri Light" w:hAnsi="Calibri Light"/>
                <w:noProof/>
              </w:rPr>
              <w:t>a.</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Organización ejecutora:</w:t>
            </w:r>
            <w:r w:rsidR="00871F7C">
              <w:rPr>
                <w:noProof/>
                <w:webHidden/>
              </w:rPr>
              <w:tab/>
            </w:r>
            <w:r w:rsidR="00ED4E56">
              <w:rPr>
                <w:noProof/>
                <w:webHidden/>
              </w:rPr>
              <w:fldChar w:fldCharType="begin"/>
            </w:r>
            <w:r w:rsidR="00871F7C">
              <w:rPr>
                <w:noProof/>
                <w:webHidden/>
              </w:rPr>
              <w:instrText xml:space="preserve"> PAGEREF _Toc410126436 \h </w:instrText>
            </w:r>
            <w:r w:rsidR="00ED4E56">
              <w:rPr>
                <w:noProof/>
                <w:webHidden/>
              </w:rPr>
            </w:r>
            <w:r w:rsidR="00ED4E56">
              <w:rPr>
                <w:noProof/>
                <w:webHidden/>
              </w:rPr>
              <w:fldChar w:fldCharType="separate"/>
            </w:r>
            <w:r w:rsidR="00871F7C">
              <w:rPr>
                <w:noProof/>
                <w:webHidden/>
              </w:rPr>
              <w:t>5</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37" w:history="1">
            <w:r w:rsidR="00871F7C" w:rsidRPr="001E0D17">
              <w:rPr>
                <w:rStyle w:val="Hipervnculo"/>
                <w:rFonts w:ascii="Calibri Light" w:hAnsi="Calibri Light"/>
                <w:noProof/>
              </w:rPr>
              <w:t>b.</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Contribución PPD:</w:t>
            </w:r>
            <w:r w:rsidR="00871F7C">
              <w:rPr>
                <w:noProof/>
                <w:webHidden/>
              </w:rPr>
              <w:tab/>
            </w:r>
            <w:r w:rsidR="00ED4E56">
              <w:rPr>
                <w:noProof/>
                <w:webHidden/>
              </w:rPr>
              <w:fldChar w:fldCharType="begin"/>
            </w:r>
            <w:r w:rsidR="00871F7C">
              <w:rPr>
                <w:noProof/>
                <w:webHidden/>
              </w:rPr>
              <w:instrText xml:space="preserve"> PAGEREF _Toc410126437 \h </w:instrText>
            </w:r>
            <w:r w:rsidR="00ED4E56">
              <w:rPr>
                <w:noProof/>
                <w:webHidden/>
              </w:rPr>
            </w:r>
            <w:r w:rsidR="00ED4E56">
              <w:rPr>
                <w:noProof/>
                <w:webHidden/>
              </w:rPr>
              <w:fldChar w:fldCharType="separate"/>
            </w:r>
            <w:r w:rsidR="00871F7C">
              <w:rPr>
                <w:noProof/>
                <w:webHidden/>
              </w:rPr>
              <w:t>7</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38" w:history="1">
            <w:r w:rsidR="00871F7C" w:rsidRPr="001E0D17">
              <w:rPr>
                <w:rStyle w:val="Hipervnculo"/>
                <w:rFonts w:ascii="Calibri Light" w:hAnsi="Calibri Light"/>
                <w:noProof/>
              </w:rPr>
              <w:t>c.</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Co-financiamiento propuesto en la iniciativa:</w:t>
            </w:r>
            <w:r w:rsidR="00871F7C">
              <w:rPr>
                <w:noProof/>
                <w:webHidden/>
              </w:rPr>
              <w:tab/>
            </w:r>
            <w:r w:rsidR="00ED4E56">
              <w:rPr>
                <w:noProof/>
                <w:webHidden/>
              </w:rPr>
              <w:fldChar w:fldCharType="begin"/>
            </w:r>
            <w:r w:rsidR="00871F7C">
              <w:rPr>
                <w:noProof/>
                <w:webHidden/>
              </w:rPr>
              <w:instrText xml:space="preserve"> PAGEREF _Toc410126438 \h </w:instrText>
            </w:r>
            <w:r w:rsidR="00ED4E56">
              <w:rPr>
                <w:noProof/>
                <w:webHidden/>
              </w:rPr>
            </w:r>
            <w:r w:rsidR="00ED4E56">
              <w:rPr>
                <w:noProof/>
                <w:webHidden/>
              </w:rPr>
              <w:fldChar w:fldCharType="separate"/>
            </w:r>
            <w:r w:rsidR="00871F7C">
              <w:rPr>
                <w:noProof/>
                <w:webHidden/>
              </w:rPr>
              <w:t>7</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39" w:history="1">
            <w:r w:rsidR="00871F7C" w:rsidRPr="001E0D17">
              <w:rPr>
                <w:rStyle w:val="Hipervnculo"/>
                <w:rFonts w:ascii="Calibri Light" w:hAnsi="Calibri Light" w:cs="Arial"/>
                <w:i/>
                <w:noProof/>
              </w:rPr>
              <w:t>d.</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Duración del Proyecto</w:t>
            </w:r>
            <w:r w:rsidR="00871F7C" w:rsidRPr="001E0D17">
              <w:rPr>
                <w:rStyle w:val="Hipervnculo"/>
                <w:rFonts w:ascii="Calibri Light" w:hAnsi="Calibri Light" w:cs="Arial"/>
                <w:i/>
                <w:noProof/>
              </w:rPr>
              <w:t>:</w:t>
            </w:r>
            <w:r w:rsidR="00871F7C">
              <w:rPr>
                <w:noProof/>
                <w:webHidden/>
              </w:rPr>
              <w:tab/>
            </w:r>
            <w:r w:rsidR="00ED4E56">
              <w:rPr>
                <w:noProof/>
                <w:webHidden/>
              </w:rPr>
              <w:fldChar w:fldCharType="begin"/>
            </w:r>
            <w:r w:rsidR="00871F7C">
              <w:rPr>
                <w:noProof/>
                <w:webHidden/>
              </w:rPr>
              <w:instrText xml:space="preserve"> PAGEREF _Toc410126439 \h </w:instrText>
            </w:r>
            <w:r w:rsidR="00ED4E56">
              <w:rPr>
                <w:noProof/>
                <w:webHidden/>
              </w:rPr>
            </w:r>
            <w:r w:rsidR="00ED4E56">
              <w:rPr>
                <w:noProof/>
                <w:webHidden/>
              </w:rPr>
              <w:fldChar w:fldCharType="separate"/>
            </w:r>
            <w:r w:rsidR="00871F7C">
              <w:rPr>
                <w:noProof/>
                <w:webHidden/>
              </w:rPr>
              <w:t>7</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0" w:history="1">
            <w:r w:rsidR="00871F7C" w:rsidRPr="001E0D17">
              <w:rPr>
                <w:rStyle w:val="Hipervnculo"/>
                <w:rFonts w:ascii="Calibri Light" w:hAnsi="Calibri Light"/>
                <w:noProof/>
              </w:rPr>
              <w:t>e.</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Objetivos del Proyecto:</w:t>
            </w:r>
            <w:r w:rsidR="00871F7C">
              <w:rPr>
                <w:noProof/>
                <w:webHidden/>
              </w:rPr>
              <w:tab/>
            </w:r>
            <w:r w:rsidR="00ED4E56">
              <w:rPr>
                <w:noProof/>
                <w:webHidden/>
              </w:rPr>
              <w:fldChar w:fldCharType="begin"/>
            </w:r>
            <w:r w:rsidR="00871F7C">
              <w:rPr>
                <w:noProof/>
                <w:webHidden/>
              </w:rPr>
              <w:instrText xml:space="preserve"> PAGEREF _Toc410126440 \h </w:instrText>
            </w:r>
            <w:r w:rsidR="00ED4E56">
              <w:rPr>
                <w:noProof/>
                <w:webHidden/>
              </w:rPr>
            </w:r>
            <w:r w:rsidR="00ED4E56">
              <w:rPr>
                <w:noProof/>
                <w:webHidden/>
              </w:rPr>
              <w:fldChar w:fldCharType="separate"/>
            </w:r>
            <w:r w:rsidR="00871F7C">
              <w:rPr>
                <w:noProof/>
                <w:webHidden/>
              </w:rPr>
              <w:t>8</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1" w:history="1">
            <w:r w:rsidR="00871F7C" w:rsidRPr="001E0D17">
              <w:rPr>
                <w:rStyle w:val="Hipervnculo"/>
                <w:rFonts w:ascii="Calibri Light" w:hAnsi="Calibri Light"/>
                <w:noProof/>
              </w:rPr>
              <w:t>f.</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Implementación:</w:t>
            </w:r>
            <w:r w:rsidR="00871F7C">
              <w:rPr>
                <w:noProof/>
                <w:webHidden/>
              </w:rPr>
              <w:tab/>
            </w:r>
            <w:r w:rsidR="00ED4E56">
              <w:rPr>
                <w:noProof/>
                <w:webHidden/>
              </w:rPr>
              <w:fldChar w:fldCharType="begin"/>
            </w:r>
            <w:r w:rsidR="00871F7C">
              <w:rPr>
                <w:noProof/>
                <w:webHidden/>
              </w:rPr>
              <w:instrText xml:space="preserve"> PAGEREF _Toc410126441 \h </w:instrText>
            </w:r>
            <w:r w:rsidR="00ED4E56">
              <w:rPr>
                <w:noProof/>
                <w:webHidden/>
              </w:rPr>
            </w:r>
            <w:r w:rsidR="00ED4E56">
              <w:rPr>
                <w:noProof/>
                <w:webHidden/>
              </w:rPr>
              <w:fldChar w:fldCharType="separate"/>
            </w:r>
            <w:r w:rsidR="00871F7C">
              <w:rPr>
                <w:noProof/>
                <w:webHidden/>
              </w:rPr>
              <w:t>8</w:t>
            </w:r>
            <w:r w:rsidR="00ED4E56">
              <w:rPr>
                <w:noProof/>
                <w:webHidden/>
              </w:rPr>
              <w:fldChar w:fldCharType="end"/>
            </w:r>
          </w:hyperlink>
        </w:p>
        <w:p w:rsidR="00871F7C" w:rsidRDefault="00997F43">
          <w:pPr>
            <w:pStyle w:val="TDC1"/>
            <w:tabs>
              <w:tab w:val="left" w:pos="440"/>
              <w:tab w:val="right" w:leader="dot" w:pos="8828"/>
            </w:tabs>
            <w:rPr>
              <w:rFonts w:asciiTheme="minorHAnsi" w:eastAsiaTheme="minorEastAsia" w:hAnsiTheme="minorHAnsi" w:cstheme="minorBidi"/>
              <w:noProof/>
              <w:szCs w:val="22"/>
            </w:rPr>
          </w:pPr>
          <w:hyperlink w:anchor="_Toc410126442" w:history="1">
            <w:r w:rsidR="00871F7C" w:rsidRPr="001E0D17">
              <w:rPr>
                <w:rStyle w:val="Hipervnculo"/>
                <w:rFonts w:ascii="Calibri Light" w:hAnsi="Calibri Light" w:cs="Arial"/>
                <w:noProof/>
              </w:rPr>
              <w:t>II.</w:t>
            </w:r>
            <w:r w:rsidR="00871F7C">
              <w:rPr>
                <w:rFonts w:asciiTheme="minorHAnsi" w:eastAsiaTheme="minorEastAsia" w:hAnsiTheme="minorHAnsi" w:cstheme="minorBidi"/>
                <w:noProof/>
                <w:szCs w:val="22"/>
              </w:rPr>
              <w:tab/>
            </w:r>
            <w:r w:rsidR="00871F7C" w:rsidRPr="001E0D17">
              <w:rPr>
                <w:rStyle w:val="Hipervnculo"/>
                <w:rFonts w:ascii="Calibri Light" w:hAnsi="Calibri Light" w:cs="Arial"/>
                <w:noProof/>
              </w:rPr>
              <w:t>PRODUCTOS Y RESULTADOS:</w:t>
            </w:r>
            <w:r w:rsidR="00871F7C">
              <w:rPr>
                <w:noProof/>
                <w:webHidden/>
              </w:rPr>
              <w:tab/>
            </w:r>
            <w:r w:rsidR="00ED4E56">
              <w:rPr>
                <w:noProof/>
                <w:webHidden/>
              </w:rPr>
              <w:fldChar w:fldCharType="begin"/>
            </w:r>
            <w:r w:rsidR="00871F7C">
              <w:rPr>
                <w:noProof/>
                <w:webHidden/>
              </w:rPr>
              <w:instrText xml:space="preserve"> PAGEREF _Toc410126442 \h </w:instrText>
            </w:r>
            <w:r w:rsidR="00ED4E56">
              <w:rPr>
                <w:noProof/>
                <w:webHidden/>
              </w:rPr>
            </w:r>
            <w:r w:rsidR="00ED4E56">
              <w:rPr>
                <w:noProof/>
                <w:webHidden/>
              </w:rPr>
              <w:fldChar w:fldCharType="separate"/>
            </w:r>
            <w:r w:rsidR="00871F7C">
              <w:rPr>
                <w:noProof/>
                <w:webHidden/>
              </w:rPr>
              <w:t>10</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3" w:history="1">
            <w:r w:rsidR="00871F7C" w:rsidRPr="001E0D17">
              <w:rPr>
                <w:rStyle w:val="Hipervnculo"/>
                <w:rFonts w:ascii="Calibri Light" w:hAnsi="Calibri Light"/>
                <w:noProof/>
              </w:rPr>
              <w:t>a.</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Productos tangibles de la iniciativa:</w:t>
            </w:r>
            <w:r w:rsidR="00871F7C">
              <w:rPr>
                <w:noProof/>
                <w:webHidden/>
              </w:rPr>
              <w:tab/>
            </w:r>
            <w:r w:rsidR="00ED4E56">
              <w:rPr>
                <w:noProof/>
                <w:webHidden/>
              </w:rPr>
              <w:fldChar w:fldCharType="begin"/>
            </w:r>
            <w:r w:rsidR="00871F7C">
              <w:rPr>
                <w:noProof/>
                <w:webHidden/>
              </w:rPr>
              <w:instrText xml:space="preserve"> PAGEREF _Toc410126443 \h </w:instrText>
            </w:r>
            <w:r w:rsidR="00ED4E56">
              <w:rPr>
                <w:noProof/>
                <w:webHidden/>
              </w:rPr>
            </w:r>
            <w:r w:rsidR="00ED4E56">
              <w:rPr>
                <w:noProof/>
                <w:webHidden/>
              </w:rPr>
              <w:fldChar w:fldCharType="separate"/>
            </w:r>
            <w:r w:rsidR="00871F7C">
              <w:rPr>
                <w:noProof/>
                <w:webHidden/>
              </w:rPr>
              <w:t>11</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4" w:history="1">
            <w:r w:rsidR="00871F7C" w:rsidRPr="001E0D17">
              <w:rPr>
                <w:rStyle w:val="Hipervnculo"/>
                <w:rFonts w:ascii="Calibri Light" w:hAnsi="Calibri Light"/>
                <w:noProof/>
              </w:rPr>
              <w:t>b.</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Elementos intangibles como productos de la iniciativa implementada.</w:t>
            </w:r>
            <w:r w:rsidR="00871F7C">
              <w:rPr>
                <w:noProof/>
                <w:webHidden/>
              </w:rPr>
              <w:tab/>
            </w:r>
            <w:r w:rsidR="00ED4E56">
              <w:rPr>
                <w:noProof/>
                <w:webHidden/>
              </w:rPr>
              <w:fldChar w:fldCharType="begin"/>
            </w:r>
            <w:r w:rsidR="00871F7C">
              <w:rPr>
                <w:noProof/>
                <w:webHidden/>
              </w:rPr>
              <w:instrText xml:space="preserve"> PAGEREF _Toc410126444 \h </w:instrText>
            </w:r>
            <w:r w:rsidR="00ED4E56">
              <w:rPr>
                <w:noProof/>
                <w:webHidden/>
              </w:rPr>
            </w:r>
            <w:r w:rsidR="00ED4E56">
              <w:rPr>
                <w:noProof/>
                <w:webHidden/>
              </w:rPr>
              <w:fldChar w:fldCharType="separate"/>
            </w:r>
            <w:r w:rsidR="00871F7C">
              <w:rPr>
                <w:noProof/>
                <w:webHidden/>
              </w:rPr>
              <w:t>11</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5" w:history="1">
            <w:r w:rsidR="00871F7C" w:rsidRPr="001E0D17">
              <w:rPr>
                <w:rStyle w:val="Hipervnculo"/>
                <w:rFonts w:ascii="Calibri Light" w:hAnsi="Calibri Light"/>
                <w:noProof/>
              </w:rPr>
              <w:t>c.</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Matriz de Resultados Esperados y Alcanzados:</w:t>
            </w:r>
            <w:r w:rsidR="00871F7C">
              <w:rPr>
                <w:noProof/>
                <w:webHidden/>
              </w:rPr>
              <w:tab/>
            </w:r>
            <w:r w:rsidR="00ED4E56">
              <w:rPr>
                <w:noProof/>
                <w:webHidden/>
              </w:rPr>
              <w:fldChar w:fldCharType="begin"/>
            </w:r>
            <w:r w:rsidR="00871F7C">
              <w:rPr>
                <w:noProof/>
                <w:webHidden/>
              </w:rPr>
              <w:instrText xml:space="preserve"> PAGEREF _Toc410126445 \h </w:instrText>
            </w:r>
            <w:r w:rsidR="00ED4E56">
              <w:rPr>
                <w:noProof/>
                <w:webHidden/>
              </w:rPr>
            </w:r>
            <w:r w:rsidR="00ED4E56">
              <w:rPr>
                <w:noProof/>
                <w:webHidden/>
              </w:rPr>
              <w:fldChar w:fldCharType="separate"/>
            </w:r>
            <w:r w:rsidR="00871F7C">
              <w:rPr>
                <w:noProof/>
                <w:webHidden/>
              </w:rPr>
              <w:t>12</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6" w:history="1">
            <w:r w:rsidR="00871F7C" w:rsidRPr="001E0D17">
              <w:rPr>
                <w:rStyle w:val="Hipervnculo"/>
                <w:rFonts w:ascii="Calibri Light" w:hAnsi="Calibri Light"/>
                <w:noProof/>
              </w:rPr>
              <w:t>d.</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Sostenibilidad de los resultados del proyecto:</w:t>
            </w:r>
            <w:r w:rsidR="00871F7C">
              <w:rPr>
                <w:noProof/>
                <w:webHidden/>
              </w:rPr>
              <w:tab/>
            </w:r>
            <w:r w:rsidR="00ED4E56">
              <w:rPr>
                <w:noProof/>
                <w:webHidden/>
              </w:rPr>
              <w:fldChar w:fldCharType="begin"/>
            </w:r>
            <w:r w:rsidR="00871F7C">
              <w:rPr>
                <w:noProof/>
                <w:webHidden/>
              </w:rPr>
              <w:instrText xml:space="preserve"> PAGEREF _Toc410126446 \h </w:instrText>
            </w:r>
            <w:r w:rsidR="00ED4E56">
              <w:rPr>
                <w:noProof/>
                <w:webHidden/>
              </w:rPr>
            </w:r>
            <w:r w:rsidR="00ED4E56">
              <w:rPr>
                <w:noProof/>
                <w:webHidden/>
              </w:rPr>
              <w:fldChar w:fldCharType="separate"/>
            </w:r>
            <w:r w:rsidR="00871F7C">
              <w:rPr>
                <w:noProof/>
                <w:webHidden/>
              </w:rPr>
              <w:t>19</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7" w:history="1">
            <w:r w:rsidR="00871F7C" w:rsidRPr="001E0D17">
              <w:rPr>
                <w:rStyle w:val="Hipervnculo"/>
                <w:rFonts w:ascii="Calibri Light" w:hAnsi="Calibri Light"/>
                <w:noProof/>
              </w:rPr>
              <w:t>e.</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Cronología:</w:t>
            </w:r>
            <w:r w:rsidR="00871F7C">
              <w:rPr>
                <w:noProof/>
                <w:webHidden/>
              </w:rPr>
              <w:tab/>
            </w:r>
            <w:r w:rsidR="00ED4E56">
              <w:rPr>
                <w:noProof/>
                <w:webHidden/>
              </w:rPr>
              <w:fldChar w:fldCharType="begin"/>
            </w:r>
            <w:r w:rsidR="00871F7C">
              <w:rPr>
                <w:noProof/>
                <w:webHidden/>
              </w:rPr>
              <w:instrText xml:space="preserve"> PAGEREF _Toc410126447 \h </w:instrText>
            </w:r>
            <w:r w:rsidR="00ED4E56">
              <w:rPr>
                <w:noProof/>
                <w:webHidden/>
              </w:rPr>
            </w:r>
            <w:r w:rsidR="00ED4E56">
              <w:rPr>
                <w:noProof/>
                <w:webHidden/>
              </w:rPr>
              <w:fldChar w:fldCharType="separate"/>
            </w:r>
            <w:r w:rsidR="00871F7C">
              <w:rPr>
                <w:noProof/>
                <w:webHidden/>
              </w:rPr>
              <w:t>19</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8" w:history="1">
            <w:r w:rsidR="00871F7C" w:rsidRPr="001E0D17">
              <w:rPr>
                <w:rStyle w:val="Hipervnculo"/>
                <w:rFonts w:ascii="Calibri Light" w:hAnsi="Calibri Light"/>
                <w:noProof/>
              </w:rPr>
              <w:t>f.</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Impactos del proyecto:</w:t>
            </w:r>
            <w:r w:rsidR="00871F7C">
              <w:rPr>
                <w:noProof/>
                <w:webHidden/>
              </w:rPr>
              <w:tab/>
            </w:r>
            <w:r w:rsidR="00ED4E56">
              <w:rPr>
                <w:noProof/>
                <w:webHidden/>
              </w:rPr>
              <w:fldChar w:fldCharType="begin"/>
            </w:r>
            <w:r w:rsidR="00871F7C">
              <w:rPr>
                <w:noProof/>
                <w:webHidden/>
              </w:rPr>
              <w:instrText xml:space="preserve"> PAGEREF _Toc410126448 \h </w:instrText>
            </w:r>
            <w:r w:rsidR="00ED4E56">
              <w:rPr>
                <w:noProof/>
                <w:webHidden/>
              </w:rPr>
            </w:r>
            <w:r w:rsidR="00ED4E56">
              <w:rPr>
                <w:noProof/>
                <w:webHidden/>
              </w:rPr>
              <w:fldChar w:fldCharType="separate"/>
            </w:r>
            <w:r w:rsidR="00871F7C">
              <w:rPr>
                <w:noProof/>
                <w:webHidden/>
              </w:rPr>
              <w:t>20</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49" w:history="1">
            <w:r w:rsidR="00871F7C" w:rsidRPr="001E0D17">
              <w:rPr>
                <w:rStyle w:val="Hipervnculo"/>
                <w:rFonts w:ascii="Calibri Light" w:hAnsi="Calibri Light"/>
                <w:noProof/>
              </w:rPr>
              <w:t>g.</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Retos y Riesgos  a futuro y proyectos:</w:t>
            </w:r>
            <w:r w:rsidR="00871F7C">
              <w:rPr>
                <w:noProof/>
                <w:webHidden/>
              </w:rPr>
              <w:tab/>
            </w:r>
            <w:r w:rsidR="00ED4E56">
              <w:rPr>
                <w:noProof/>
                <w:webHidden/>
              </w:rPr>
              <w:fldChar w:fldCharType="begin"/>
            </w:r>
            <w:r w:rsidR="00871F7C">
              <w:rPr>
                <w:noProof/>
                <w:webHidden/>
              </w:rPr>
              <w:instrText xml:space="preserve"> PAGEREF _Toc410126449 \h </w:instrText>
            </w:r>
            <w:r w:rsidR="00ED4E56">
              <w:rPr>
                <w:noProof/>
                <w:webHidden/>
              </w:rPr>
            </w:r>
            <w:r w:rsidR="00ED4E56">
              <w:rPr>
                <w:noProof/>
                <w:webHidden/>
              </w:rPr>
              <w:fldChar w:fldCharType="separate"/>
            </w:r>
            <w:r w:rsidR="00871F7C">
              <w:rPr>
                <w:noProof/>
                <w:webHidden/>
              </w:rPr>
              <w:t>21</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0" w:history="1">
            <w:r w:rsidR="00871F7C" w:rsidRPr="001E0D17">
              <w:rPr>
                <w:rStyle w:val="Hipervnculo"/>
                <w:rFonts w:ascii="Calibri Light" w:hAnsi="Calibri Light"/>
                <w:noProof/>
              </w:rPr>
              <w:t>h.</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Beneficios alcanzados por/para los/las participantes durante la implementación del proyecto:</w:t>
            </w:r>
            <w:r w:rsidR="00871F7C">
              <w:rPr>
                <w:noProof/>
                <w:webHidden/>
              </w:rPr>
              <w:tab/>
            </w:r>
            <w:r w:rsidR="00ED4E56">
              <w:rPr>
                <w:noProof/>
                <w:webHidden/>
              </w:rPr>
              <w:fldChar w:fldCharType="begin"/>
            </w:r>
            <w:r w:rsidR="00871F7C">
              <w:rPr>
                <w:noProof/>
                <w:webHidden/>
              </w:rPr>
              <w:instrText xml:space="preserve"> PAGEREF _Toc410126450 \h </w:instrText>
            </w:r>
            <w:r w:rsidR="00ED4E56">
              <w:rPr>
                <w:noProof/>
                <w:webHidden/>
              </w:rPr>
            </w:r>
            <w:r w:rsidR="00ED4E56">
              <w:rPr>
                <w:noProof/>
                <w:webHidden/>
              </w:rPr>
              <w:fldChar w:fldCharType="separate"/>
            </w:r>
            <w:r w:rsidR="00871F7C">
              <w:rPr>
                <w:noProof/>
                <w:webHidden/>
              </w:rPr>
              <w:t>22</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1" w:history="1">
            <w:r w:rsidR="00871F7C" w:rsidRPr="001E0D17">
              <w:rPr>
                <w:rStyle w:val="Hipervnculo"/>
                <w:rFonts w:ascii="Calibri Light" w:hAnsi="Calibri Light"/>
                <w:noProof/>
              </w:rPr>
              <w:t>i.</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Indicadores alcanzados:</w:t>
            </w:r>
            <w:r w:rsidR="00871F7C">
              <w:rPr>
                <w:noProof/>
                <w:webHidden/>
              </w:rPr>
              <w:tab/>
            </w:r>
            <w:r w:rsidR="00ED4E56">
              <w:rPr>
                <w:noProof/>
                <w:webHidden/>
              </w:rPr>
              <w:fldChar w:fldCharType="begin"/>
            </w:r>
            <w:r w:rsidR="00871F7C">
              <w:rPr>
                <w:noProof/>
                <w:webHidden/>
              </w:rPr>
              <w:instrText xml:space="preserve"> PAGEREF _Toc410126451 \h </w:instrText>
            </w:r>
            <w:r w:rsidR="00ED4E56">
              <w:rPr>
                <w:noProof/>
                <w:webHidden/>
              </w:rPr>
            </w:r>
            <w:r w:rsidR="00ED4E56">
              <w:rPr>
                <w:noProof/>
                <w:webHidden/>
              </w:rPr>
              <w:fldChar w:fldCharType="separate"/>
            </w:r>
            <w:r w:rsidR="00871F7C">
              <w:rPr>
                <w:noProof/>
                <w:webHidden/>
              </w:rPr>
              <w:t>24</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2" w:history="1">
            <w:r w:rsidR="00871F7C" w:rsidRPr="001E0D17">
              <w:rPr>
                <w:rStyle w:val="Hipervnculo"/>
                <w:rFonts w:ascii="Calibri Light" w:hAnsi="Calibri Light"/>
                <w:noProof/>
              </w:rPr>
              <w:t>j.</w:t>
            </w:r>
            <w:r w:rsidR="00871F7C">
              <w:rPr>
                <w:rFonts w:asciiTheme="minorHAnsi" w:eastAsiaTheme="minorEastAsia" w:hAnsiTheme="minorHAnsi" w:cstheme="minorBidi"/>
                <w:noProof/>
                <w:szCs w:val="22"/>
              </w:rPr>
              <w:tab/>
            </w:r>
            <w:r w:rsidR="00871F7C" w:rsidRPr="001E0D17">
              <w:rPr>
                <w:rStyle w:val="Hipervnculo"/>
                <w:rFonts w:ascii="Calibri Light" w:hAnsi="Calibri Light"/>
                <w:noProof/>
              </w:rPr>
              <w:t>Contribución a los Beneficios Ambientales Globales:</w:t>
            </w:r>
            <w:r w:rsidR="00871F7C">
              <w:rPr>
                <w:noProof/>
                <w:webHidden/>
              </w:rPr>
              <w:tab/>
            </w:r>
            <w:r w:rsidR="00ED4E56">
              <w:rPr>
                <w:noProof/>
                <w:webHidden/>
              </w:rPr>
              <w:fldChar w:fldCharType="begin"/>
            </w:r>
            <w:r w:rsidR="00871F7C">
              <w:rPr>
                <w:noProof/>
                <w:webHidden/>
              </w:rPr>
              <w:instrText xml:space="preserve"> PAGEREF _Toc410126452 \h </w:instrText>
            </w:r>
            <w:r w:rsidR="00ED4E56">
              <w:rPr>
                <w:noProof/>
                <w:webHidden/>
              </w:rPr>
            </w:r>
            <w:r w:rsidR="00ED4E56">
              <w:rPr>
                <w:noProof/>
                <w:webHidden/>
              </w:rPr>
              <w:fldChar w:fldCharType="separate"/>
            </w:r>
            <w:r w:rsidR="00871F7C">
              <w:rPr>
                <w:noProof/>
                <w:webHidden/>
              </w:rPr>
              <w:t>26</w:t>
            </w:r>
            <w:r w:rsidR="00ED4E56">
              <w:rPr>
                <w:noProof/>
                <w:webHidden/>
              </w:rPr>
              <w:fldChar w:fldCharType="end"/>
            </w:r>
          </w:hyperlink>
        </w:p>
        <w:p w:rsidR="00871F7C" w:rsidRDefault="00997F43">
          <w:pPr>
            <w:pStyle w:val="TDC1"/>
            <w:tabs>
              <w:tab w:val="left" w:pos="440"/>
              <w:tab w:val="right" w:leader="dot" w:pos="8828"/>
            </w:tabs>
            <w:rPr>
              <w:rFonts w:asciiTheme="minorHAnsi" w:eastAsiaTheme="minorEastAsia" w:hAnsiTheme="minorHAnsi" w:cstheme="minorBidi"/>
              <w:noProof/>
              <w:szCs w:val="22"/>
            </w:rPr>
          </w:pPr>
          <w:hyperlink w:anchor="_Toc410126453" w:history="1">
            <w:r w:rsidR="00871F7C" w:rsidRPr="001E0D17">
              <w:rPr>
                <w:rStyle w:val="Hipervnculo"/>
                <w:rFonts w:ascii="Calibri Light" w:hAnsi="Calibri Light" w:cs="Arial"/>
                <w:noProof/>
              </w:rPr>
              <w:t>III.</w:t>
            </w:r>
            <w:r w:rsidR="00871F7C">
              <w:rPr>
                <w:rFonts w:asciiTheme="minorHAnsi" w:eastAsiaTheme="minorEastAsia" w:hAnsiTheme="minorHAnsi" w:cstheme="minorBidi"/>
                <w:noProof/>
                <w:szCs w:val="22"/>
              </w:rPr>
              <w:tab/>
            </w:r>
            <w:r w:rsidR="00871F7C" w:rsidRPr="001E0D17">
              <w:rPr>
                <w:rStyle w:val="Hipervnculo"/>
                <w:rFonts w:ascii="Calibri Light" w:hAnsi="Calibri Light" w:cs="Arial"/>
                <w:noProof/>
              </w:rPr>
              <w:t>LECCIONES APRENDIDAS:</w:t>
            </w:r>
            <w:r w:rsidR="00871F7C">
              <w:rPr>
                <w:noProof/>
                <w:webHidden/>
              </w:rPr>
              <w:tab/>
            </w:r>
            <w:r w:rsidR="00ED4E56">
              <w:rPr>
                <w:noProof/>
                <w:webHidden/>
              </w:rPr>
              <w:fldChar w:fldCharType="begin"/>
            </w:r>
            <w:r w:rsidR="00871F7C">
              <w:rPr>
                <w:noProof/>
                <w:webHidden/>
              </w:rPr>
              <w:instrText xml:space="preserve"> PAGEREF _Toc410126453 \h </w:instrText>
            </w:r>
            <w:r w:rsidR="00ED4E56">
              <w:rPr>
                <w:noProof/>
                <w:webHidden/>
              </w:rPr>
            </w:r>
            <w:r w:rsidR="00ED4E56">
              <w:rPr>
                <w:noProof/>
                <w:webHidden/>
              </w:rPr>
              <w:fldChar w:fldCharType="separate"/>
            </w:r>
            <w:r w:rsidR="00871F7C">
              <w:rPr>
                <w:noProof/>
                <w:webHidden/>
              </w:rPr>
              <w:t>32</w:t>
            </w:r>
            <w:r w:rsidR="00ED4E56">
              <w:rPr>
                <w:noProof/>
                <w:webHidden/>
              </w:rPr>
              <w:fldChar w:fldCharType="end"/>
            </w:r>
          </w:hyperlink>
        </w:p>
        <w:p w:rsidR="00871F7C" w:rsidRDefault="00997F43">
          <w:pPr>
            <w:pStyle w:val="TDC1"/>
            <w:tabs>
              <w:tab w:val="left" w:pos="660"/>
              <w:tab w:val="right" w:leader="dot" w:pos="8828"/>
            </w:tabs>
            <w:rPr>
              <w:rFonts w:asciiTheme="minorHAnsi" w:eastAsiaTheme="minorEastAsia" w:hAnsiTheme="minorHAnsi" w:cstheme="minorBidi"/>
              <w:noProof/>
              <w:szCs w:val="22"/>
            </w:rPr>
          </w:pPr>
          <w:hyperlink w:anchor="_Toc410126454" w:history="1">
            <w:r w:rsidR="00871F7C" w:rsidRPr="001E0D17">
              <w:rPr>
                <w:rStyle w:val="Hipervnculo"/>
                <w:rFonts w:ascii="Calibri Light" w:hAnsi="Calibri Light" w:cs="Arial"/>
                <w:noProof/>
              </w:rPr>
              <w:t>IV.</w:t>
            </w:r>
            <w:r w:rsidR="00871F7C">
              <w:rPr>
                <w:rFonts w:asciiTheme="minorHAnsi" w:eastAsiaTheme="minorEastAsia" w:hAnsiTheme="minorHAnsi" w:cstheme="minorBidi"/>
                <w:noProof/>
                <w:szCs w:val="22"/>
              </w:rPr>
              <w:t xml:space="preserve">    </w:t>
            </w:r>
            <w:r w:rsidR="00871F7C" w:rsidRPr="001E0D17">
              <w:rPr>
                <w:rStyle w:val="Hipervnculo"/>
                <w:rFonts w:ascii="Calibri Light" w:hAnsi="Calibri Light" w:cs="Arial"/>
                <w:noProof/>
              </w:rPr>
              <w:t>INFORME FINANCIERO DE GASTOS DURANTE EL PERIODO:</w:t>
            </w:r>
            <w:r w:rsidR="00871F7C">
              <w:rPr>
                <w:noProof/>
                <w:webHidden/>
              </w:rPr>
              <w:tab/>
            </w:r>
            <w:r w:rsidR="00ED4E56">
              <w:rPr>
                <w:noProof/>
                <w:webHidden/>
              </w:rPr>
              <w:fldChar w:fldCharType="begin"/>
            </w:r>
            <w:r w:rsidR="00871F7C">
              <w:rPr>
                <w:noProof/>
                <w:webHidden/>
              </w:rPr>
              <w:instrText xml:space="preserve"> PAGEREF _Toc410126454 \h </w:instrText>
            </w:r>
            <w:r w:rsidR="00ED4E56">
              <w:rPr>
                <w:noProof/>
                <w:webHidden/>
              </w:rPr>
            </w:r>
            <w:r w:rsidR="00ED4E56">
              <w:rPr>
                <w:noProof/>
                <w:webHidden/>
              </w:rPr>
              <w:fldChar w:fldCharType="separate"/>
            </w:r>
            <w:r w:rsidR="00871F7C">
              <w:rPr>
                <w:noProof/>
                <w:webHidden/>
              </w:rPr>
              <w:t>33</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5" w:history="1">
            <w:r w:rsidR="00871F7C" w:rsidRPr="001E0D17">
              <w:rPr>
                <w:rStyle w:val="Hipervnculo"/>
                <w:rFonts w:ascii="Calibri" w:hAnsi="Calibri"/>
                <w:noProof/>
              </w:rPr>
              <w:t>a.</w:t>
            </w:r>
            <w:r w:rsidR="00871F7C">
              <w:rPr>
                <w:rFonts w:asciiTheme="minorHAnsi" w:eastAsiaTheme="minorEastAsia" w:hAnsiTheme="minorHAnsi" w:cstheme="minorBidi"/>
                <w:noProof/>
                <w:szCs w:val="22"/>
              </w:rPr>
              <w:tab/>
            </w:r>
            <w:r w:rsidR="00871F7C" w:rsidRPr="001E0D17">
              <w:rPr>
                <w:rStyle w:val="Hipervnculo"/>
                <w:rFonts w:ascii="Calibri" w:hAnsi="Calibri"/>
                <w:noProof/>
              </w:rPr>
              <w:t>Resumen de fondos desembolsados por el PPD e invertidos por la Organización:</w:t>
            </w:r>
            <w:r w:rsidR="00871F7C">
              <w:rPr>
                <w:noProof/>
                <w:webHidden/>
              </w:rPr>
              <w:tab/>
            </w:r>
            <w:r w:rsidR="00ED4E56">
              <w:rPr>
                <w:noProof/>
                <w:webHidden/>
              </w:rPr>
              <w:fldChar w:fldCharType="begin"/>
            </w:r>
            <w:r w:rsidR="00871F7C">
              <w:rPr>
                <w:noProof/>
                <w:webHidden/>
              </w:rPr>
              <w:instrText xml:space="preserve"> PAGEREF _Toc410126455 \h </w:instrText>
            </w:r>
            <w:r w:rsidR="00ED4E56">
              <w:rPr>
                <w:noProof/>
                <w:webHidden/>
              </w:rPr>
            </w:r>
            <w:r w:rsidR="00ED4E56">
              <w:rPr>
                <w:noProof/>
                <w:webHidden/>
              </w:rPr>
              <w:fldChar w:fldCharType="separate"/>
            </w:r>
            <w:r w:rsidR="00871F7C">
              <w:rPr>
                <w:noProof/>
                <w:webHidden/>
              </w:rPr>
              <w:t>33</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6" w:history="1">
            <w:r w:rsidR="00871F7C" w:rsidRPr="001E0D17">
              <w:rPr>
                <w:rStyle w:val="Hipervnculo"/>
                <w:rFonts w:ascii="Calibri" w:hAnsi="Calibri"/>
                <w:noProof/>
              </w:rPr>
              <w:t>b.</w:t>
            </w:r>
            <w:r w:rsidR="00871F7C">
              <w:rPr>
                <w:rFonts w:asciiTheme="minorHAnsi" w:eastAsiaTheme="minorEastAsia" w:hAnsiTheme="minorHAnsi" w:cstheme="minorBidi"/>
                <w:noProof/>
                <w:szCs w:val="22"/>
              </w:rPr>
              <w:tab/>
            </w:r>
            <w:r w:rsidR="00871F7C" w:rsidRPr="001E0D17">
              <w:rPr>
                <w:rStyle w:val="Hipervnculo"/>
                <w:rFonts w:ascii="Calibri" w:hAnsi="Calibri"/>
                <w:noProof/>
              </w:rPr>
              <w:t>Reporte de Gastos Acumulados:</w:t>
            </w:r>
            <w:r w:rsidR="00871F7C">
              <w:rPr>
                <w:noProof/>
                <w:webHidden/>
              </w:rPr>
              <w:tab/>
            </w:r>
            <w:r w:rsidR="00ED4E56">
              <w:rPr>
                <w:noProof/>
                <w:webHidden/>
              </w:rPr>
              <w:fldChar w:fldCharType="begin"/>
            </w:r>
            <w:r w:rsidR="00871F7C">
              <w:rPr>
                <w:noProof/>
                <w:webHidden/>
              </w:rPr>
              <w:instrText xml:space="preserve"> PAGEREF _Toc410126456 \h </w:instrText>
            </w:r>
            <w:r w:rsidR="00ED4E56">
              <w:rPr>
                <w:noProof/>
                <w:webHidden/>
              </w:rPr>
            </w:r>
            <w:r w:rsidR="00ED4E56">
              <w:rPr>
                <w:noProof/>
                <w:webHidden/>
              </w:rPr>
              <w:fldChar w:fldCharType="separate"/>
            </w:r>
            <w:r w:rsidR="00871F7C">
              <w:rPr>
                <w:noProof/>
                <w:webHidden/>
              </w:rPr>
              <w:t>34</w:t>
            </w:r>
            <w:r w:rsidR="00ED4E56">
              <w:rPr>
                <w:noProof/>
                <w:webHidden/>
              </w:rPr>
              <w:fldChar w:fldCharType="end"/>
            </w:r>
          </w:hyperlink>
        </w:p>
        <w:p w:rsidR="00871F7C" w:rsidRDefault="00997F43">
          <w:pPr>
            <w:pStyle w:val="TDC2"/>
            <w:tabs>
              <w:tab w:val="left" w:pos="660"/>
              <w:tab w:val="right" w:leader="dot" w:pos="8828"/>
            </w:tabs>
            <w:rPr>
              <w:rFonts w:asciiTheme="minorHAnsi" w:eastAsiaTheme="minorEastAsia" w:hAnsiTheme="minorHAnsi" w:cstheme="minorBidi"/>
              <w:noProof/>
              <w:szCs w:val="22"/>
            </w:rPr>
          </w:pPr>
          <w:hyperlink w:anchor="_Toc410126457" w:history="1">
            <w:r w:rsidR="00871F7C" w:rsidRPr="001E0D17">
              <w:rPr>
                <w:rStyle w:val="Hipervnculo"/>
                <w:rFonts w:ascii="Calibri" w:hAnsi="Calibri"/>
                <w:noProof/>
              </w:rPr>
              <w:t>c.</w:t>
            </w:r>
            <w:r w:rsidR="00871F7C">
              <w:rPr>
                <w:rFonts w:asciiTheme="minorHAnsi" w:eastAsiaTheme="minorEastAsia" w:hAnsiTheme="minorHAnsi" w:cstheme="minorBidi"/>
                <w:noProof/>
                <w:szCs w:val="22"/>
              </w:rPr>
              <w:tab/>
            </w:r>
            <w:r w:rsidR="00871F7C" w:rsidRPr="001E0D17">
              <w:rPr>
                <w:rStyle w:val="Hipervnculo"/>
                <w:rFonts w:ascii="Calibri" w:hAnsi="Calibri"/>
                <w:noProof/>
              </w:rPr>
              <w:t>Cofinanciamiento Aportado y/o Recibido:</w:t>
            </w:r>
            <w:r w:rsidR="00871F7C">
              <w:rPr>
                <w:noProof/>
                <w:webHidden/>
              </w:rPr>
              <w:tab/>
            </w:r>
            <w:r w:rsidR="00ED4E56">
              <w:rPr>
                <w:noProof/>
                <w:webHidden/>
              </w:rPr>
              <w:fldChar w:fldCharType="begin"/>
            </w:r>
            <w:r w:rsidR="00871F7C">
              <w:rPr>
                <w:noProof/>
                <w:webHidden/>
              </w:rPr>
              <w:instrText xml:space="preserve"> PAGEREF _Toc410126457 \h </w:instrText>
            </w:r>
            <w:r w:rsidR="00ED4E56">
              <w:rPr>
                <w:noProof/>
                <w:webHidden/>
              </w:rPr>
            </w:r>
            <w:r w:rsidR="00ED4E56">
              <w:rPr>
                <w:noProof/>
                <w:webHidden/>
              </w:rPr>
              <w:fldChar w:fldCharType="separate"/>
            </w:r>
            <w:r w:rsidR="00871F7C">
              <w:rPr>
                <w:noProof/>
                <w:webHidden/>
              </w:rPr>
              <w:t>35</w:t>
            </w:r>
            <w:r w:rsidR="00ED4E56">
              <w:rPr>
                <w:noProof/>
                <w:webHidden/>
              </w:rPr>
              <w:fldChar w:fldCharType="end"/>
            </w:r>
          </w:hyperlink>
        </w:p>
        <w:p w:rsidR="00871F7C" w:rsidRDefault="00997F43">
          <w:pPr>
            <w:pStyle w:val="TDC1"/>
            <w:tabs>
              <w:tab w:val="left" w:pos="440"/>
              <w:tab w:val="right" w:leader="dot" w:pos="8828"/>
            </w:tabs>
            <w:rPr>
              <w:rFonts w:asciiTheme="minorHAnsi" w:eastAsiaTheme="minorEastAsia" w:hAnsiTheme="minorHAnsi" w:cstheme="minorBidi"/>
              <w:noProof/>
              <w:szCs w:val="22"/>
            </w:rPr>
          </w:pPr>
          <w:hyperlink w:anchor="_Toc410126458" w:history="1">
            <w:r w:rsidR="00871F7C" w:rsidRPr="001E0D17">
              <w:rPr>
                <w:rStyle w:val="Hipervnculo"/>
                <w:rFonts w:ascii="Calibri Light" w:hAnsi="Calibri Light" w:cs="Arial"/>
                <w:noProof/>
              </w:rPr>
              <w:t>V.</w:t>
            </w:r>
            <w:r w:rsidR="00871F7C">
              <w:rPr>
                <w:rFonts w:asciiTheme="minorHAnsi" w:eastAsiaTheme="minorEastAsia" w:hAnsiTheme="minorHAnsi" w:cstheme="minorBidi"/>
                <w:noProof/>
                <w:szCs w:val="22"/>
              </w:rPr>
              <w:tab/>
            </w:r>
            <w:r w:rsidR="00871F7C" w:rsidRPr="001E0D17">
              <w:rPr>
                <w:rStyle w:val="Hipervnculo"/>
                <w:rFonts w:ascii="Calibri Light" w:hAnsi="Calibri Light" w:cs="Arial"/>
                <w:noProof/>
              </w:rPr>
              <w:t>RECOMENDACIONES:</w:t>
            </w:r>
            <w:r w:rsidR="00871F7C">
              <w:rPr>
                <w:noProof/>
                <w:webHidden/>
              </w:rPr>
              <w:tab/>
            </w:r>
            <w:r w:rsidR="00ED4E56">
              <w:rPr>
                <w:noProof/>
                <w:webHidden/>
              </w:rPr>
              <w:fldChar w:fldCharType="begin"/>
            </w:r>
            <w:r w:rsidR="00871F7C">
              <w:rPr>
                <w:noProof/>
                <w:webHidden/>
              </w:rPr>
              <w:instrText xml:space="preserve"> PAGEREF _Toc410126458 \h </w:instrText>
            </w:r>
            <w:r w:rsidR="00ED4E56">
              <w:rPr>
                <w:noProof/>
                <w:webHidden/>
              </w:rPr>
            </w:r>
            <w:r w:rsidR="00ED4E56">
              <w:rPr>
                <w:noProof/>
                <w:webHidden/>
              </w:rPr>
              <w:fldChar w:fldCharType="separate"/>
            </w:r>
            <w:r w:rsidR="00871F7C">
              <w:rPr>
                <w:noProof/>
                <w:webHidden/>
              </w:rPr>
              <w:t>37</w:t>
            </w:r>
            <w:r w:rsidR="00ED4E56">
              <w:rPr>
                <w:noProof/>
                <w:webHidden/>
              </w:rPr>
              <w:fldChar w:fldCharType="end"/>
            </w:r>
          </w:hyperlink>
        </w:p>
        <w:p w:rsidR="00871F7C" w:rsidRDefault="00997F43">
          <w:pPr>
            <w:pStyle w:val="TDC1"/>
            <w:tabs>
              <w:tab w:val="left" w:pos="660"/>
              <w:tab w:val="right" w:leader="dot" w:pos="8828"/>
            </w:tabs>
            <w:rPr>
              <w:rFonts w:asciiTheme="minorHAnsi" w:eastAsiaTheme="minorEastAsia" w:hAnsiTheme="minorHAnsi" w:cstheme="minorBidi"/>
              <w:noProof/>
              <w:szCs w:val="22"/>
            </w:rPr>
          </w:pPr>
          <w:hyperlink w:anchor="_Toc410126459" w:history="1">
            <w:r w:rsidR="00871F7C" w:rsidRPr="001E0D17">
              <w:rPr>
                <w:rStyle w:val="Hipervnculo"/>
                <w:rFonts w:ascii="Calibri Light" w:hAnsi="Calibri Light" w:cs="Arial"/>
                <w:noProof/>
              </w:rPr>
              <w:t>VI.</w:t>
            </w:r>
            <w:r w:rsidR="00871F7C">
              <w:rPr>
                <w:rFonts w:asciiTheme="minorHAnsi" w:eastAsiaTheme="minorEastAsia" w:hAnsiTheme="minorHAnsi" w:cstheme="minorBidi"/>
                <w:noProof/>
                <w:szCs w:val="22"/>
              </w:rPr>
              <w:t xml:space="preserve">    </w:t>
            </w:r>
            <w:r w:rsidR="00871F7C" w:rsidRPr="001E0D17">
              <w:rPr>
                <w:rStyle w:val="Hipervnculo"/>
                <w:rFonts w:ascii="Calibri Light" w:hAnsi="Calibri Light" w:cs="Arial"/>
                <w:noProof/>
              </w:rPr>
              <w:t>DOCUMENTOS CONSULTADOS:</w:t>
            </w:r>
            <w:r w:rsidR="00871F7C">
              <w:rPr>
                <w:noProof/>
                <w:webHidden/>
              </w:rPr>
              <w:tab/>
            </w:r>
            <w:r w:rsidR="00ED4E56">
              <w:rPr>
                <w:noProof/>
                <w:webHidden/>
              </w:rPr>
              <w:fldChar w:fldCharType="begin"/>
            </w:r>
            <w:r w:rsidR="00871F7C">
              <w:rPr>
                <w:noProof/>
                <w:webHidden/>
              </w:rPr>
              <w:instrText xml:space="preserve"> PAGEREF _Toc410126459 \h </w:instrText>
            </w:r>
            <w:r w:rsidR="00ED4E56">
              <w:rPr>
                <w:noProof/>
                <w:webHidden/>
              </w:rPr>
            </w:r>
            <w:r w:rsidR="00ED4E56">
              <w:rPr>
                <w:noProof/>
                <w:webHidden/>
              </w:rPr>
              <w:fldChar w:fldCharType="separate"/>
            </w:r>
            <w:r w:rsidR="00871F7C">
              <w:rPr>
                <w:noProof/>
                <w:webHidden/>
              </w:rPr>
              <w:t>37</w:t>
            </w:r>
            <w:r w:rsidR="00ED4E56">
              <w:rPr>
                <w:noProof/>
                <w:webHidden/>
              </w:rPr>
              <w:fldChar w:fldCharType="end"/>
            </w:r>
          </w:hyperlink>
        </w:p>
        <w:p w:rsidR="00871F7C" w:rsidRDefault="00997F43">
          <w:pPr>
            <w:pStyle w:val="TDC1"/>
            <w:tabs>
              <w:tab w:val="left" w:pos="660"/>
              <w:tab w:val="right" w:leader="dot" w:pos="8828"/>
            </w:tabs>
            <w:rPr>
              <w:rFonts w:asciiTheme="minorHAnsi" w:eastAsiaTheme="minorEastAsia" w:hAnsiTheme="minorHAnsi" w:cstheme="minorBidi"/>
              <w:noProof/>
              <w:szCs w:val="22"/>
            </w:rPr>
          </w:pPr>
          <w:hyperlink w:anchor="_Toc410126460" w:history="1">
            <w:r w:rsidR="00871F7C" w:rsidRPr="001E0D17">
              <w:rPr>
                <w:rStyle w:val="Hipervnculo"/>
                <w:rFonts w:ascii="Calibri Light" w:hAnsi="Calibri Light" w:cs="Arial"/>
                <w:noProof/>
              </w:rPr>
              <w:t>VII.</w:t>
            </w:r>
            <w:r w:rsidR="00871F7C">
              <w:rPr>
                <w:rFonts w:asciiTheme="minorHAnsi" w:eastAsiaTheme="minorEastAsia" w:hAnsiTheme="minorHAnsi" w:cstheme="minorBidi"/>
                <w:noProof/>
                <w:szCs w:val="22"/>
              </w:rPr>
              <w:t xml:space="preserve">    </w:t>
            </w:r>
            <w:r w:rsidR="00871F7C" w:rsidRPr="001E0D17">
              <w:rPr>
                <w:rStyle w:val="Hipervnculo"/>
                <w:rFonts w:ascii="Calibri Light" w:hAnsi="Calibri Light" w:cs="Arial"/>
                <w:noProof/>
              </w:rPr>
              <w:t>ANEXOS:</w:t>
            </w:r>
            <w:r w:rsidR="00871F7C">
              <w:rPr>
                <w:noProof/>
                <w:webHidden/>
              </w:rPr>
              <w:tab/>
            </w:r>
            <w:r w:rsidR="00ED4E56">
              <w:rPr>
                <w:noProof/>
                <w:webHidden/>
              </w:rPr>
              <w:fldChar w:fldCharType="begin"/>
            </w:r>
            <w:r w:rsidR="00871F7C">
              <w:rPr>
                <w:noProof/>
                <w:webHidden/>
              </w:rPr>
              <w:instrText xml:space="preserve"> PAGEREF _Toc410126460 \h </w:instrText>
            </w:r>
            <w:r w:rsidR="00ED4E56">
              <w:rPr>
                <w:noProof/>
                <w:webHidden/>
              </w:rPr>
            </w:r>
            <w:r w:rsidR="00ED4E56">
              <w:rPr>
                <w:noProof/>
                <w:webHidden/>
              </w:rPr>
              <w:fldChar w:fldCharType="separate"/>
            </w:r>
            <w:r w:rsidR="00871F7C">
              <w:rPr>
                <w:noProof/>
                <w:webHidden/>
              </w:rPr>
              <w:t>38</w:t>
            </w:r>
            <w:r w:rsidR="00ED4E56">
              <w:rPr>
                <w:noProof/>
                <w:webHidden/>
              </w:rPr>
              <w:fldChar w:fldCharType="end"/>
            </w:r>
          </w:hyperlink>
        </w:p>
        <w:p w:rsidR="00AA4ED9" w:rsidRDefault="00ED4E56">
          <w:pPr>
            <w:rPr>
              <w:lang w:val="es-ES"/>
            </w:rPr>
          </w:pPr>
          <w:r w:rsidRPr="00B82526">
            <w:rPr>
              <w:rFonts w:ascii="Calibri Light" w:hAnsi="Calibri Light"/>
              <w:lang w:val="es-ES"/>
            </w:rPr>
            <w:fldChar w:fldCharType="end"/>
          </w:r>
        </w:p>
      </w:sdtContent>
    </w:sdt>
    <w:p w:rsidR="00FD1D5B" w:rsidRDefault="00FD1D5B">
      <w:pPr>
        <w:jc w:val="left"/>
        <w:rPr>
          <w:rFonts w:cs="Arial"/>
          <w:b/>
          <w:sz w:val="24"/>
        </w:rPr>
      </w:pPr>
    </w:p>
    <w:p w:rsidR="00F65DC8" w:rsidRPr="00B82526" w:rsidRDefault="00FD1D5B" w:rsidP="00BB4F7A">
      <w:pPr>
        <w:jc w:val="left"/>
        <w:rPr>
          <w:rFonts w:ascii="Calibri Light" w:hAnsi="Calibri Light" w:cs="Arial"/>
          <w:b/>
          <w:sz w:val="24"/>
        </w:rPr>
      </w:pPr>
      <w:r>
        <w:rPr>
          <w:rFonts w:cs="Arial"/>
          <w:b/>
          <w:sz w:val="24"/>
        </w:rPr>
        <w:br w:type="page"/>
      </w:r>
      <w:bookmarkStart w:id="1" w:name="_Toc410126434"/>
      <w:r w:rsidR="0057731B" w:rsidRPr="00B82526">
        <w:rPr>
          <w:rStyle w:val="Ttulo1Car"/>
          <w:rFonts w:ascii="Calibri Light" w:hAnsi="Calibri Light" w:cs="Arial"/>
          <w:color w:val="auto"/>
          <w:sz w:val="24"/>
          <w:szCs w:val="24"/>
        </w:rPr>
        <w:lastRenderedPageBreak/>
        <w:t>RESUMEN EJECUTIVO</w:t>
      </w:r>
      <w:r w:rsidR="00AC124E" w:rsidRPr="00B82526">
        <w:rPr>
          <w:rStyle w:val="Ttulo1Car"/>
          <w:rFonts w:ascii="Calibri Light" w:hAnsi="Calibri Light" w:cs="Arial"/>
          <w:b w:val="0"/>
          <w:color w:val="auto"/>
          <w:sz w:val="24"/>
          <w:szCs w:val="24"/>
        </w:rPr>
        <w:t>:</w:t>
      </w:r>
      <w:bookmarkEnd w:id="1"/>
    </w:p>
    <w:p w:rsidR="00AC124E" w:rsidRPr="00B82526" w:rsidRDefault="00AC124E" w:rsidP="00B82526">
      <w:pPr>
        <w:spacing w:line="276" w:lineRule="auto"/>
        <w:rPr>
          <w:rFonts w:ascii="Calibri Light" w:hAnsi="Calibri Light"/>
          <w:sz w:val="24"/>
        </w:rPr>
      </w:pPr>
    </w:p>
    <w:p w:rsidR="00FE7214" w:rsidRPr="00EB1343" w:rsidRDefault="004E657C" w:rsidP="00FE7214">
      <w:pPr>
        <w:tabs>
          <w:tab w:val="left" w:pos="-720"/>
        </w:tabs>
        <w:spacing w:line="360" w:lineRule="auto"/>
        <w:rPr>
          <w:rFonts w:ascii="Calibri" w:hAnsi="Calibri"/>
          <w:spacing w:val="-2"/>
          <w:sz w:val="24"/>
        </w:rPr>
      </w:pPr>
      <w:r w:rsidRPr="00EB1343">
        <w:rPr>
          <w:rFonts w:ascii="Calibri" w:hAnsi="Calibri"/>
          <w:spacing w:val="-2"/>
          <w:sz w:val="24"/>
        </w:rPr>
        <w:t xml:space="preserve">En </w:t>
      </w:r>
      <w:r w:rsidR="000E4E3A" w:rsidRPr="00EB1343">
        <w:rPr>
          <w:rFonts w:ascii="Calibri" w:hAnsi="Calibri"/>
          <w:spacing w:val="-2"/>
          <w:sz w:val="24"/>
        </w:rPr>
        <w:t xml:space="preserve">su sesión de Comité Directivo de </w:t>
      </w:r>
      <w:r w:rsidR="00DC2550" w:rsidRPr="00EB1343">
        <w:rPr>
          <w:rFonts w:ascii="Calibri" w:hAnsi="Calibri"/>
          <w:spacing w:val="-2"/>
          <w:sz w:val="24"/>
        </w:rPr>
        <w:t>junio de 2012</w:t>
      </w:r>
      <w:r w:rsidRPr="00EB1343">
        <w:rPr>
          <w:rFonts w:ascii="Calibri" w:hAnsi="Calibri"/>
          <w:spacing w:val="-2"/>
          <w:sz w:val="24"/>
        </w:rPr>
        <w:t>, El Programa de Pequeñas Donaciones del FMAM en el marco de su Quinta Fase Operativa, aprobó el proyecto “</w:t>
      </w:r>
      <w:r w:rsidR="000D6797" w:rsidRPr="00EB1343">
        <w:rPr>
          <w:rFonts w:ascii="Calibri" w:hAnsi="Calibri"/>
          <w:sz w:val="24"/>
        </w:rPr>
        <w:t>Recuperación de sitios degradados, protección y gestión del recurso hídrico de los nacientes del acueducto de Rio Jesús</w:t>
      </w:r>
      <w:r w:rsidRPr="00EB1343">
        <w:rPr>
          <w:rFonts w:ascii="Calibri" w:hAnsi="Calibri"/>
          <w:spacing w:val="-2"/>
          <w:sz w:val="24"/>
        </w:rPr>
        <w:t>”, presentado por la</w:t>
      </w:r>
      <w:r w:rsidR="000D6797" w:rsidRPr="00EB1343">
        <w:rPr>
          <w:rFonts w:ascii="Calibri" w:hAnsi="Calibri"/>
          <w:spacing w:val="-2"/>
          <w:sz w:val="24"/>
        </w:rPr>
        <w:t xml:space="preserve"> </w:t>
      </w:r>
      <w:r w:rsidR="000D6797" w:rsidRPr="00EB1343">
        <w:rPr>
          <w:rFonts w:ascii="Calibri" w:hAnsi="Calibri"/>
          <w:sz w:val="24"/>
        </w:rPr>
        <w:t>ASADA de Rio Jesús de Santiago de San Ramón</w:t>
      </w:r>
      <w:r w:rsidR="0069722D" w:rsidRPr="00EB1343">
        <w:rPr>
          <w:rFonts w:ascii="Calibri" w:hAnsi="Calibri"/>
          <w:spacing w:val="-2"/>
          <w:sz w:val="24"/>
        </w:rPr>
        <w:t xml:space="preserve">. </w:t>
      </w:r>
      <w:r w:rsidRPr="00EB1343">
        <w:rPr>
          <w:rFonts w:ascii="Calibri" w:hAnsi="Calibri"/>
          <w:spacing w:val="-2"/>
          <w:sz w:val="24"/>
        </w:rPr>
        <w:t xml:space="preserve"> La organización cuenta con sede de trabajo en</w:t>
      </w:r>
      <w:r w:rsidR="00DC2550" w:rsidRPr="00EB1343">
        <w:rPr>
          <w:rFonts w:ascii="Calibri" w:hAnsi="Calibri"/>
          <w:spacing w:val="-2"/>
          <w:sz w:val="24"/>
        </w:rPr>
        <w:t xml:space="preserve"> </w:t>
      </w:r>
      <w:r w:rsidR="0069722D" w:rsidRPr="00EB1343">
        <w:rPr>
          <w:rFonts w:ascii="Calibri" w:hAnsi="Calibri"/>
          <w:spacing w:val="-2"/>
          <w:sz w:val="24"/>
        </w:rPr>
        <w:t>la provincia de Alajuela</w:t>
      </w:r>
      <w:r w:rsidR="00C47F5B" w:rsidRPr="00EB1343">
        <w:rPr>
          <w:rFonts w:ascii="Calibri" w:hAnsi="Calibri"/>
          <w:spacing w:val="-2"/>
          <w:sz w:val="24"/>
        </w:rPr>
        <w:t xml:space="preserve">, </w:t>
      </w:r>
      <w:r w:rsidR="008D42F0" w:rsidRPr="00EB1343">
        <w:rPr>
          <w:rFonts w:ascii="Calibri" w:hAnsi="Calibri"/>
          <w:spacing w:val="-2"/>
          <w:sz w:val="24"/>
        </w:rPr>
        <w:t xml:space="preserve">en Río </w:t>
      </w:r>
      <w:r w:rsidR="000D6797" w:rsidRPr="00EB1343">
        <w:rPr>
          <w:rFonts w:ascii="Calibri" w:hAnsi="Calibri"/>
          <w:spacing w:val="-2"/>
          <w:sz w:val="24"/>
        </w:rPr>
        <w:t>Santiago de San Ramón</w:t>
      </w:r>
      <w:r w:rsidR="0092630B" w:rsidRPr="00EB1343">
        <w:rPr>
          <w:rFonts w:ascii="Calibri" w:hAnsi="Calibri"/>
          <w:spacing w:val="-2"/>
          <w:sz w:val="24"/>
        </w:rPr>
        <w:t xml:space="preserve">. </w:t>
      </w:r>
    </w:p>
    <w:p w:rsidR="00FE7214" w:rsidRDefault="00D536DC" w:rsidP="00FE7214">
      <w:pPr>
        <w:tabs>
          <w:tab w:val="left" w:pos="-720"/>
        </w:tabs>
        <w:spacing w:line="360" w:lineRule="auto"/>
        <w:rPr>
          <w:rFonts w:ascii="Calibri" w:hAnsi="Calibri"/>
          <w:spacing w:val="-2"/>
          <w:sz w:val="24"/>
        </w:rPr>
      </w:pPr>
      <w:r w:rsidRPr="00EB1343">
        <w:rPr>
          <w:rFonts w:ascii="Calibri" w:hAnsi="Calibri"/>
          <w:spacing w:val="-2"/>
          <w:sz w:val="24"/>
        </w:rPr>
        <w:t>Al término del proyecto en</w:t>
      </w:r>
      <w:r w:rsidR="005A23BE" w:rsidRPr="00EB1343">
        <w:rPr>
          <w:rFonts w:ascii="Calibri" w:hAnsi="Calibri"/>
          <w:spacing w:val="-2"/>
          <w:sz w:val="24"/>
        </w:rPr>
        <w:t xml:space="preserve"> </w:t>
      </w:r>
      <w:r w:rsidR="0092630B" w:rsidRPr="00EB1343">
        <w:rPr>
          <w:rFonts w:ascii="Calibri" w:hAnsi="Calibri"/>
          <w:spacing w:val="-2"/>
          <w:sz w:val="24"/>
        </w:rPr>
        <w:t xml:space="preserve"> octubre </w:t>
      </w:r>
      <w:r w:rsidR="005A23BE" w:rsidRPr="00EB1343">
        <w:rPr>
          <w:rFonts w:ascii="Calibri" w:hAnsi="Calibri"/>
          <w:spacing w:val="-2"/>
          <w:sz w:val="24"/>
        </w:rPr>
        <w:t>2014</w:t>
      </w:r>
      <w:r w:rsidRPr="00EB1343">
        <w:rPr>
          <w:rFonts w:ascii="Calibri" w:hAnsi="Calibri"/>
          <w:spacing w:val="-2"/>
          <w:sz w:val="24"/>
        </w:rPr>
        <w:t xml:space="preserve">, </w:t>
      </w:r>
      <w:r w:rsidR="00955AE4" w:rsidRPr="00EB1343">
        <w:rPr>
          <w:rFonts w:ascii="Calibri" w:hAnsi="Calibri"/>
          <w:spacing w:val="-2"/>
          <w:sz w:val="24"/>
        </w:rPr>
        <w:t>logro u</w:t>
      </w:r>
      <w:r w:rsidR="00140A71" w:rsidRPr="00EB1343">
        <w:rPr>
          <w:rFonts w:ascii="Calibri" w:hAnsi="Calibri"/>
          <w:spacing w:val="-2"/>
          <w:sz w:val="24"/>
        </w:rPr>
        <w:t xml:space="preserve">n </w:t>
      </w:r>
      <w:r w:rsidR="005A23BE" w:rsidRPr="00EB1343">
        <w:rPr>
          <w:rFonts w:ascii="Calibri" w:hAnsi="Calibri"/>
          <w:spacing w:val="-2"/>
          <w:sz w:val="24"/>
        </w:rPr>
        <w:t>9</w:t>
      </w:r>
      <w:r w:rsidR="00824DB2" w:rsidRPr="00EB1343">
        <w:rPr>
          <w:rFonts w:ascii="Calibri" w:hAnsi="Calibri"/>
          <w:spacing w:val="-2"/>
          <w:sz w:val="24"/>
        </w:rPr>
        <w:t>0</w:t>
      </w:r>
      <w:r w:rsidRPr="00EB1343">
        <w:rPr>
          <w:rFonts w:ascii="Calibri" w:hAnsi="Calibri"/>
          <w:spacing w:val="-2"/>
          <w:sz w:val="24"/>
        </w:rPr>
        <w:t xml:space="preserve">% </w:t>
      </w:r>
      <w:r w:rsidR="00B806B6" w:rsidRPr="00EB1343">
        <w:rPr>
          <w:rFonts w:ascii="Calibri" w:hAnsi="Calibri"/>
          <w:spacing w:val="-2"/>
          <w:sz w:val="24"/>
        </w:rPr>
        <w:t xml:space="preserve">de cumplimiento de </w:t>
      </w:r>
      <w:r w:rsidRPr="00EB1343">
        <w:rPr>
          <w:rFonts w:ascii="Calibri" w:hAnsi="Calibri"/>
          <w:spacing w:val="-2"/>
          <w:sz w:val="24"/>
        </w:rPr>
        <w:t>los objetivos trazados, a la vez que fortalecía su</w:t>
      </w:r>
      <w:r w:rsidR="00D73E7A" w:rsidRPr="00EB1343">
        <w:rPr>
          <w:rFonts w:ascii="Calibri" w:hAnsi="Calibri"/>
          <w:spacing w:val="-2"/>
          <w:sz w:val="24"/>
        </w:rPr>
        <w:t>s capacidades como organización</w:t>
      </w:r>
      <w:r w:rsidR="00BF6129" w:rsidRPr="00EB1343">
        <w:rPr>
          <w:rFonts w:ascii="Calibri" w:hAnsi="Calibri"/>
          <w:spacing w:val="-2"/>
          <w:sz w:val="24"/>
        </w:rPr>
        <w:t>. Como logros de la organización en la implementación del proyecto se citan los siguientes</w:t>
      </w:r>
      <w:r w:rsidR="005D3B64" w:rsidRPr="00EB1343">
        <w:rPr>
          <w:rFonts w:ascii="Calibri" w:hAnsi="Calibri"/>
          <w:spacing w:val="-2"/>
          <w:sz w:val="24"/>
        </w:rPr>
        <w:t>:</w:t>
      </w:r>
    </w:p>
    <w:p w:rsidR="00EB1343" w:rsidRPr="00EB1343" w:rsidRDefault="00EB1343" w:rsidP="00FE7214">
      <w:pPr>
        <w:tabs>
          <w:tab w:val="left" w:pos="-720"/>
        </w:tabs>
        <w:spacing w:line="360" w:lineRule="auto"/>
        <w:rPr>
          <w:rFonts w:ascii="Calibri" w:hAnsi="Calibri"/>
          <w:spacing w:val="-2"/>
          <w:sz w:val="24"/>
        </w:rPr>
      </w:pPr>
    </w:p>
    <w:p w:rsidR="000D6797" w:rsidRPr="00EB1343" w:rsidRDefault="00824DB2" w:rsidP="00824DB2">
      <w:pPr>
        <w:pStyle w:val="Prrafodelista"/>
        <w:widowControl w:val="0"/>
        <w:numPr>
          <w:ilvl w:val="0"/>
          <w:numId w:val="17"/>
        </w:numPr>
        <w:spacing w:line="276" w:lineRule="auto"/>
        <w:rPr>
          <w:rFonts w:ascii="Calibri" w:hAnsi="Calibri"/>
          <w:sz w:val="24"/>
        </w:rPr>
      </w:pPr>
      <w:r w:rsidRPr="00EB1343">
        <w:rPr>
          <w:rFonts w:ascii="Calibri" w:hAnsi="Calibri"/>
          <w:sz w:val="24"/>
        </w:rPr>
        <w:t>L</w:t>
      </w:r>
      <w:r w:rsidR="000D6797" w:rsidRPr="00EB1343">
        <w:rPr>
          <w:rFonts w:ascii="Calibri" w:hAnsi="Calibri"/>
          <w:sz w:val="24"/>
        </w:rPr>
        <w:t>a construcción de la oficina en la que se ubicaron: los equipos y mobiliario</w:t>
      </w:r>
      <w:r w:rsidR="00DB2E78">
        <w:rPr>
          <w:rFonts w:ascii="Calibri" w:hAnsi="Calibri"/>
          <w:sz w:val="24"/>
        </w:rPr>
        <w:t>.</w:t>
      </w:r>
      <w:r w:rsidR="000D6797" w:rsidRPr="00EB1343">
        <w:rPr>
          <w:rFonts w:ascii="Calibri" w:hAnsi="Calibri"/>
          <w:sz w:val="24"/>
        </w:rPr>
        <w:t xml:space="preserve"> </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Cercado de las nacientes, donde fue posible pues algunas estaban en terrenos privados</w:t>
      </w:r>
      <w:r w:rsidR="008D42F0">
        <w:rPr>
          <w:rFonts w:ascii="Calibri" w:hAnsi="Calibri"/>
          <w:sz w:val="24"/>
        </w:rPr>
        <w:t xml:space="preserve"> y los dueños no accedieron</w:t>
      </w:r>
      <w:r w:rsidR="00293956">
        <w:rPr>
          <w:rFonts w:ascii="Calibri" w:hAnsi="Calibri"/>
          <w:sz w:val="24"/>
        </w:rPr>
        <w:t xml:space="preserve"> a</w:t>
      </w:r>
      <w:r w:rsidR="008D42F0">
        <w:rPr>
          <w:rFonts w:ascii="Calibri" w:hAnsi="Calibri"/>
          <w:sz w:val="24"/>
        </w:rPr>
        <w:t xml:space="preserve"> que éstas se cercaran.</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La compra de los hidrantes, tubería y accesorios</w:t>
      </w:r>
      <w:r w:rsidR="008D42F0">
        <w:rPr>
          <w:rFonts w:ascii="Calibri" w:hAnsi="Calibri"/>
          <w:sz w:val="24"/>
        </w:rPr>
        <w:t xml:space="preserve">, para renovar los defectuosos, así como también como </w:t>
      </w:r>
      <w:r w:rsidR="00DB2E78">
        <w:rPr>
          <w:rFonts w:ascii="Calibri" w:hAnsi="Calibri"/>
          <w:sz w:val="24"/>
        </w:rPr>
        <w:t xml:space="preserve">para guardar como </w:t>
      </w:r>
      <w:r w:rsidR="008D42F0">
        <w:rPr>
          <w:rFonts w:ascii="Calibri" w:hAnsi="Calibri"/>
          <w:sz w:val="24"/>
        </w:rPr>
        <w:t>parte del stop de la organización ante alguna eventualidad.</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El programa de cómputo</w:t>
      </w:r>
      <w:r w:rsidR="008D42F0">
        <w:rPr>
          <w:rFonts w:ascii="Calibri" w:hAnsi="Calibri"/>
          <w:sz w:val="24"/>
        </w:rPr>
        <w:t xml:space="preserve"> espec</w:t>
      </w:r>
      <w:r w:rsidR="00DB2E78">
        <w:rPr>
          <w:rFonts w:ascii="Calibri" w:hAnsi="Calibri"/>
          <w:sz w:val="24"/>
        </w:rPr>
        <w:t>ializado</w:t>
      </w:r>
      <w:r w:rsidR="008D42F0">
        <w:rPr>
          <w:rFonts w:ascii="Calibri" w:hAnsi="Calibri"/>
          <w:sz w:val="24"/>
        </w:rPr>
        <w:t xml:space="preserve"> para ASADAS</w:t>
      </w:r>
      <w:r w:rsidRPr="00EB1343">
        <w:rPr>
          <w:rFonts w:ascii="Calibri" w:hAnsi="Calibri"/>
          <w:sz w:val="24"/>
        </w:rPr>
        <w:t>, que se adquirió</w:t>
      </w:r>
      <w:r w:rsidR="008D42F0">
        <w:rPr>
          <w:rFonts w:ascii="Calibri" w:hAnsi="Calibri"/>
          <w:sz w:val="24"/>
        </w:rPr>
        <w:t xml:space="preserve"> con fondos del PPD</w:t>
      </w:r>
      <w:r w:rsidRPr="00EB1343">
        <w:rPr>
          <w:rFonts w:ascii="Calibri" w:hAnsi="Calibri"/>
          <w:sz w:val="24"/>
        </w:rPr>
        <w:t xml:space="preserve"> para imprimir lo</w:t>
      </w:r>
      <w:r w:rsidR="00293956">
        <w:rPr>
          <w:rFonts w:ascii="Calibri" w:hAnsi="Calibri"/>
          <w:sz w:val="24"/>
        </w:rPr>
        <w:t>s recibos de manera electrónica, ya que antes se realizaban a mano.</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 xml:space="preserve">Un mejor servicio a los usuarios colocando </w:t>
      </w:r>
      <w:r w:rsidR="00DB2E78">
        <w:rPr>
          <w:rFonts w:ascii="Calibri" w:hAnsi="Calibri"/>
          <w:sz w:val="24"/>
        </w:rPr>
        <w:t xml:space="preserve">con un mejor sistema de cobro: </w:t>
      </w:r>
      <w:r w:rsidR="008D42F0">
        <w:rPr>
          <w:rFonts w:ascii="Calibri" w:hAnsi="Calibri"/>
          <w:sz w:val="24"/>
        </w:rPr>
        <w:t>“</w:t>
      </w:r>
      <w:r w:rsidRPr="00EB1343">
        <w:rPr>
          <w:rFonts w:ascii="Calibri" w:hAnsi="Calibri"/>
          <w:sz w:val="24"/>
        </w:rPr>
        <w:t xml:space="preserve">los recibos </w:t>
      </w:r>
      <w:r w:rsidR="008D42F0">
        <w:rPr>
          <w:rFonts w:ascii="Calibri" w:hAnsi="Calibri"/>
          <w:sz w:val="24"/>
        </w:rPr>
        <w:t xml:space="preserve">se dejan </w:t>
      </w:r>
      <w:r w:rsidRPr="00EB1343">
        <w:rPr>
          <w:rFonts w:ascii="Calibri" w:hAnsi="Calibri"/>
          <w:sz w:val="24"/>
        </w:rPr>
        <w:t xml:space="preserve">en la pulpería para que los clientes puedan pagar a conveniencia en horas y días, </w:t>
      </w:r>
      <w:r w:rsidR="00DB2E78">
        <w:rPr>
          <w:rFonts w:ascii="Calibri" w:hAnsi="Calibri"/>
          <w:sz w:val="24"/>
        </w:rPr>
        <w:t xml:space="preserve">el </w:t>
      </w:r>
      <w:r w:rsidRPr="00EB1343">
        <w:rPr>
          <w:rFonts w:ascii="Calibri" w:hAnsi="Calibri"/>
          <w:sz w:val="24"/>
        </w:rPr>
        <w:t>recibo</w:t>
      </w:r>
      <w:r w:rsidR="008D42F0">
        <w:rPr>
          <w:rFonts w:ascii="Calibri" w:hAnsi="Calibri"/>
          <w:sz w:val="24"/>
        </w:rPr>
        <w:t xml:space="preserve"> del agua”</w:t>
      </w:r>
      <w:r w:rsidRPr="00EB1343">
        <w:rPr>
          <w:rFonts w:ascii="Calibri" w:hAnsi="Calibri"/>
          <w:sz w:val="24"/>
        </w:rPr>
        <w:t>.</w:t>
      </w:r>
      <w:r w:rsidR="00293956">
        <w:rPr>
          <w:rFonts w:ascii="Calibri" w:hAnsi="Calibri"/>
          <w:sz w:val="24"/>
        </w:rPr>
        <w:t xml:space="preserve"> Antes solo había días específicos para el cobreo.</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 xml:space="preserve"> La donación </w:t>
      </w:r>
      <w:r w:rsidR="00293956">
        <w:rPr>
          <w:rFonts w:ascii="Calibri" w:hAnsi="Calibri"/>
          <w:sz w:val="24"/>
        </w:rPr>
        <w:t xml:space="preserve">por parte del ADI </w:t>
      </w:r>
      <w:r w:rsidRPr="00EB1343">
        <w:rPr>
          <w:rFonts w:ascii="Calibri" w:hAnsi="Calibri"/>
          <w:sz w:val="24"/>
        </w:rPr>
        <w:t>de un terreno y la servidumbre donde está ubicado el pozo y los tanques de almacenamiento.</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La donación</w:t>
      </w:r>
      <w:r w:rsidR="00EB1343">
        <w:rPr>
          <w:rFonts w:ascii="Calibri" w:hAnsi="Calibri"/>
          <w:sz w:val="24"/>
        </w:rPr>
        <w:t xml:space="preserve"> del terreno</w:t>
      </w:r>
      <w:r w:rsidRPr="00EB1343">
        <w:rPr>
          <w:rFonts w:ascii="Calibri" w:hAnsi="Calibri"/>
          <w:sz w:val="24"/>
        </w:rPr>
        <w:t xml:space="preserve"> por parte del ADI para la construcción de la oficina de la ASADA.</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Conocimientos adquiridos en las capacitacione</w:t>
      </w:r>
      <w:r w:rsidR="008D42F0">
        <w:rPr>
          <w:rFonts w:ascii="Calibri" w:hAnsi="Calibri"/>
          <w:sz w:val="24"/>
        </w:rPr>
        <w:t>s de cómo administrar una ASADA (</w:t>
      </w:r>
      <w:r w:rsidRPr="00EB1343">
        <w:rPr>
          <w:rFonts w:ascii="Calibri" w:hAnsi="Calibri"/>
          <w:sz w:val="24"/>
        </w:rPr>
        <w:t>aspectos legales, el mane</w:t>
      </w:r>
      <w:r w:rsidR="008D42F0">
        <w:rPr>
          <w:rFonts w:ascii="Calibri" w:hAnsi="Calibri"/>
          <w:sz w:val="24"/>
        </w:rPr>
        <w:t>jo transparente de los recursos, etc.</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Como llevar un proyecto bien administrado</w:t>
      </w:r>
      <w:r w:rsidR="008D42F0">
        <w:rPr>
          <w:rFonts w:ascii="Calibri" w:hAnsi="Calibri"/>
          <w:sz w:val="24"/>
        </w:rPr>
        <w:t>.</w:t>
      </w:r>
    </w:p>
    <w:p w:rsidR="000D6797" w:rsidRPr="00EB1343" w:rsidRDefault="000D6797" w:rsidP="000D6797">
      <w:pPr>
        <w:numPr>
          <w:ilvl w:val="1"/>
          <w:numId w:val="31"/>
        </w:numPr>
        <w:spacing w:line="276" w:lineRule="auto"/>
        <w:rPr>
          <w:rFonts w:ascii="Calibri" w:hAnsi="Calibri"/>
          <w:sz w:val="24"/>
        </w:rPr>
      </w:pPr>
      <w:r w:rsidRPr="00EB1343">
        <w:rPr>
          <w:rFonts w:ascii="Calibri" w:hAnsi="Calibri"/>
          <w:sz w:val="24"/>
        </w:rPr>
        <w:t>Se ha creado un sentimiento a nivel del pueblo de que proponen proyectos y estos se ejecutan.</w:t>
      </w:r>
    </w:p>
    <w:p w:rsidR="000D6797" w:rsidRDefault="000D6797" w:rsidP="000D6797">
      <w:pPr>
        <w:numPr>
          <w:ilvl w:val="1"/>
          <w:numId w:val="31"/>
        </w:numPr>
        <w:spacing w:line="276" w:lineRule="auto"/>
        <w:rPr>
          <w:rFonts w:ascii="Calibri" w:hAnsi="Calibri"/>
          <w:sz w:val="24"/>
        </w:rPr>
      </w:pPr>
      <w:r w:rsidRPr="00EB1343">
        <w:rPr>
          <w:rFonts w:ascii="Calibri" w:hAnsi="Calibri"/>
          <w:sz w:val="24"/>
        </w:rPr>
        <w:lastRenderedPageBreak/>
        <w:t>Participar en las capacitaciones y que en estás se incluyeran los niños como  parte de la población objetivo de esos talleres de aprendizaje.</w:t>
      </w:r>
    </w:p>
    <w:p w:rsidR="00871F7C" w:rsidRDefault="00871F7C" w:rsidP="00871F7C">
      <w:pPr>
        <w:numPr>
          <w:ilvl w:val="1"/>
          <w:numId w:val="31"/>
        </w:numPr>
        <w:ind w:left="1434" w:hanging="357"/>
        <w:rPr>
          <w:rFonts w:ascii="Calibri" w:hAnsi="Calibri"/>
          <w:sz w:val="24"/>
        </w:rPr>
      </w:pPr>
      <w:r w:rsidRPr="00871F7C">
        <w:rPr>
          <w:rFonts w:ascii="Calibri" w:hAnsi="Calibri"/>
          <w:sz w:val="24"/>
        </w:rPr>
        <w:t>Antes del proyecto del PPD el agua estaba clorada y con todas las condiciones que solicita el AyA, sin embargo con el proyecto se dio el insumo para la construcción de un nuevo pozo de agua que a futuro abastecerá a más usuarios  y en mejores condiciones</w:t>
      </w:r>
      <w:r>
        <w:rPr>
          <w:rFonts w:ascii="Calibri" w:hAnsi="Calibri"/>
          <w:sz w:val="24"/>
        </w:rPr>
        <w:t>.</w:t>
      </w:r>
    </w:p>
    <w:p w:rsidR="00871F7C" w:rsidRDefault="00871F7C" w:rsidP="00871F7C">
      <w:pPr>
        <w:rPr>
          <w:rFonts w:ascii="Calibri" w:hAnsi="Calibri"/>
          <w:sz w:val="24"/>
        </w:rPr>
      </w:pPr>
    </w:p>
    <w:p w:rsidR="00DB2E78" w:rsidRDefault="00DB2E78" w:rsidP="00EB1343">
      <w:pPr>
        <w:tabs>
          <w:tab w:val="left" w:pos="-720"/>
        </w:tabs>
        <w:spacing w:line="360" w:lineRule="auto"/>
        <w:rPr>
          <w:rFonts w:ascii="Calibri" w:hAnsi="Calibri"/>
          <w:spacing w:val="-2"/>
          <w:sz w:val="24"/>
        </w:rPr>
      </w:pPr>
      <w:r>
        <w:rPr>
          <w:rFonts w:ascii="Calibri" w:hAnsi="Calibri"/>
          <w:spacing w:val="-2"/>
          <w:sz w:val="24"/>
        </w:rPr>
        <w:t>Durante la sesión de evaluación del proyecto, se evidencio el empoderamiento de la organización en la implementación de la iniciativa,  así como también fue posible constatar medios de verificación para las actividades realizadas. La organización  superó el cofinanciamiento establecido en el proyecto presentando al PPD.</w:t>
      </w:r>
    </w:p>
    <w:p w:rsidR="00782359" w:rsidRDefault="00782359" w:rsidP="00EB1343">
      <w:pPr>
        <w:tabs>
          <w:tab w:val="left" w:pos="-720"/>
        </w:tabs>
        <w:spacing w:line="360" w:lineRule="auto"/>
        <w:rPr>
          <w:rFonts w:ascii="Calibri" w:hAnsi="Calibri"/>
          <w:spacing w:val="-2"/>
          <w:sz w:val="24"/>
        </w:rPr>
      </w:pPr>
    </w:p>
    <w:p w:rsidR="00EB1343" w:rsidRPr="00DB2E78" w:rsidRDefault="00EB1343" w:rsidP="00EB1343">
      <w:pPr>
        <w:tabs>
          <w:tab w:val="left" w:pos="-720"/>
        </w:tabs>
        <w:spacing w:line="360" w:lineRule="auto"/>
        <w:rPr>
          <w:rFonts w:ascii="Calibri" w:hAnsi="Calibri"/>
          <w:spacing w:val="-2"/>
          <w:sz w:val="24"/>
        </w:rPr>
      </w:pPr>
      <w:r w:rsidRPr="00DB2E78">
        <w:rPr>
          <w:rFonts w:ascii="Calibri" w:hAnsi="Calibri"/>
          <w:spacing w:val="-2"/>
          <w:sz w:val="24"/>
        </w:rPr>
        <w:t xml:space="preserve">No obstante, para lograr el 100% de los objetivos, la ASADA tiene pendiente realizar las siguientes actividades para cumplir objetivos trazados en el prodoc: </w:t>
      </w:r>
    </w:p>
    <w:p w:rsidR="00EB1343" w:rsidRPr="00DB2E78" w:rsidRDefault="00EB1343" w:rsidP="00EB1343">
      <w:pPr>
        <w:tabs>
          <w:tab w:val="left" w:pos="-720"/>
        </w:tabs>
        <w:spacing w:line="360" w:lineRule="auto"/>
        <w:rPr>
          <w:rFonts w:ascii="Calibri" w:hAnsi="Calibri"/>
          <w:sz w:val="24"/>
        </w:rPr>
      </w:pPr>
    </w:p>
    <w:p w:rsidR="00EB1343" w:rsidRPr="00782359" w:rsidRDefault="00EB1343" w:rsidP="00EB1343">
      <w:pPr>
        <w:pStyle w:val="Prrafodelista"/>
        <w:numPr>
          <w:ilvl w:val="0"/>
          <w:numId w:val="43"/>
        </w:numPr>
        <w:rPr>
          <w:rFonts w:ascii="Calibri" w:hAnsi="Calibri"/>
          <w:sz w:val="24"/>
        </w:rPr>
      </w:pPr>
      <w:r w:rsidRPr="00782359">
        <w:rPr>
          <w:rFonts w:ascii="Calibri" w:hAnsi="Calibri"/>
          <w:sz w:val="24"/>
        </w:rPr>
        <w:t xml:space="preserve">Giras de Intercambio de experiencias: Esta gira está programada para el mes de enero del 2015, con el fin de llevar unas 55 personas entre miembros de Junta Directiva y usuarios de la </w:t>
      </w:r>
      <w:r w:rsidR="00782359" w:rsidRPr="00782359">
        <w:rPr>
          <w:rFonts w:ascii="Calibri" w:hAnsi="Calibri"/>
          <w:sz w:val="24"/>
        </w:rPr>
        <w:t>ASADA</w:t>
      </w:r>
      <w:r w:rsidRPr="00782359">
        <w:rPr>
          <w:rFonts w:ascii="Calibri" w:hAnsi="Calibri"/>
          <w:sz w:val="24"/>
        </w:rPr>
        <w:t xml:space="preserve">. La organización  hizo un adelanto y previsión </w:t>
      </w:r>
      <w:r w:rsidR="00E35541" w:rsidRPr="00782359">
        <w:rPr>
          <w:rFonts w:ascii="Calibri" w:hAnsi="Calibri"/>
          <w:sz w:val="24"/>
        </w:rPr>
        <w:t xml:space="preserve">de </w:t>
      </w:r>
      <w:r w:rsidR="00782359" w:rsidRPr="00782359">
        <w:rPr>
          <w:rFonts w:ascii="Calibri" w:hAnsi="Calibri"/>
          <w:sz w:val="24"/>
        </w:rPr>
        <w:t>recursos</w:t>
      </w:r>
      <w:r w:rsidR="00E35541" w:rsidRPr="00782359">
        <w:rPr>
          <w:rFonts w:ascii="Calibri" w:hAnsi="Calibri"/>
          <w:sz w:val="24"/>
        </w:rPr>
        <w:t xml:space="preserve"> </w:t>
      </w:r>
      <w:r w:rsidRPr="00782359">
        <w:rPr>
          <w:rFonts w:ascii="Calibri" w:hAnsi="Calibri"/>
          <w:sz w:val="24"/>
        </w:rPr>
        <w:t>para realizar esta actividad en el mes de enero del 2015.</w:t>
      </w:r>
    </w:p>
    <w:p w:rsidR="00EB1343" w:rsidRPr="00DB2E78" w:rsidRDefault="00EB1343" w:rsidP="00EB1343">
      <w:pPr>
        <w:rPr>
          <w:rFonts w:ascii="Calibri" w:hAnsi="Calibri"/>
          <w:sz w:val="24"/>
        </w:rPr>
      </w:pPr>
    </w:p>
    <w:p w:rsidR="00EB1343" w:rsidRDefault="00EB1343" w:rsidP="00EB1343">
      <w:pPr>
        <w:pStyle w:val="Prrafodelista"/>
        <w:numPr>
          <w:ilvl w:val="0"/>
          <w:numId w:val="34"/>
        </w:numPr>
        <w:rPr>
          <w:rFonts w:ascii="Calibri" w:hAnsi="Calibri"/>
          <w:sz w:val="24"/>
        </w:rPr>
      </w:pPr>
      <w:r w:rsidRPr="00DB2E78">
        <w:rPr>
          <w:rFonts w:ascii="Calibri" w:hAnsi="Calibri"/>
          <w:sz w:val="24"/>
        </w:rPr>
        <w:t>Colocar hidrantes: se coloco uno y faltan poner dos más.  Los hidrantes se compraron con plata del PPD y con apoyo de los usuarios</w:t>
      </w:r>
      <w:r w:rsidR="00E35541" w:rsidRPr="00DB2E78">
        <w:rPr>
          <w:rFonts w:ascii="Calibri" w:hAnsi="Calibri"/>
          <w:sz w:val="24"/>
        </w:rPr>
        <w:t>, están en proceso de colocación para los meses de enero y febrero 2015</w:t>
      </w:r>
      <w:r w:rsidRPr="00DB2E78">
        <w:rPr>
          <w:rFonts w:ascii="Calibri" w:hAnsi="Calibri"/>
          <w:sz w:val="24"/>
        </w:rPr>
        <w:t>.</w:t>
      </w:r>
    </w:p>
    <w:p w:rsidR="00782359" w:rsidRDefault="00782359" w:rsidP="00782359">
      <w:pPr>
        <w:pStyle w:val="Prrafodelista"/>
        <w:rPr>
          <w:rFonts w:ascii="Calibri" w:hAnsi="Calibri"/>
          <w:sz w:val="24"/>
        </w:rPr>
      </w:pPr>
    </w:p>
    <w:p w:rsidR="00EB1343" w:rsidRPr="00EB1343" w:rsidRDefault="00EB1343" w:rsidP="00EB1343">
      <w:pPr>
        <w:rPr>
          <w:rFonts w:ascii="Calibri" w:hAnsi="Calibri"/>
          <w:sz w:val="24"/>
        </w:rPr>
      </w:pPr>
    </w:p>
    <w:p w:rsidR="00C425B5" w:rsidRPr="00293956" w:rsidRDefault="00E35541" w:rsidP="00293956">
      <w:pPr>
        <w:widowControl w:val="0"/>
        <w:spacing w:line="360" w:lineRule="auto"/>
        <w:rPr>
          <w:rFonts w:ascii="Calibri" w:hAnsi="Calibri"/>
          <w:spacing w:val="-2"/>
          <w:sz w:val="24"/>
          <w:szCs w:val="22"/>
          <w:lang w:val="es-ES"/>
        </w:rPr>
      </w:pPr>
      <w:r w:rsidRPr="00293956">
        <w:rPr>
          <w:rFonts w:ascii="Calibri" w:hAnsi="Calibri"/>
          <w:spacing w:val="-2"/>
          <w:sz w:val="24"/>
          <w:szCs w:val="22"/>
          <w:lang w:val="es-ES"/>
        </w:rPr>
        <w:t xml:space="preserve">Se recomienda que el PPD, en sus </w:t>
      </w:r>
      <w:r w:rsidR="00EB1343" w:rsidRPr="00293956">
        <w:rPr>
          <w:rFonts w:ascii="Calibri" w:hAnsi="Calibri"/>
          <w:spacing w:val="-2"/>
          <w:sz w:val="24"/>
          <w:szCs w:val="22"/>
          <w:lang w:val="es-ES"/>
        </w:rPr>
        <w:t xml:space="preserve">visitas de </w:t>
      </w:r>
      <w:r w:rsidRPr="00293956">
        <w:rPr>
          <w:rFonts w:ascii="Calibri" w:hAnsi="Calibri"/>
          <w:spacing w:val="-2"/>
          <w:sz w:val="24"/>
          <w:szCs w:val="22"/>
          <w:lang w:val="es-ES"/>
        </w:rPr>
        <w:t>seguimiento</w:t>
      </w:r>
      <w:r w:rsidR="00EB1343" w:rsidRPr="00293956">
        <w:rPr>
          <w:rFonts w:ascii="Calibri" w:hAnsi="Calibri"/>
          <w:spacing w:val="-2"/>
          <w:sz w:val="24"/>
          <w:szCs w:val="22"/>
          <w:lang w:val="es-ES"/>
        </w:rPr>
        <w:t xml:space="preserve"> a los proyecto de la cuenca </w:t>
      </w:r>
      <w:r w:rsidRPr="00293956">
        <w:rPr>
          <w:rFonts w:ascii="Calibri" w:hAnsi="Calibri"/>
          <w:spacing w:val="-2"/>
          <w:sz w:val="24"/>
          <w:szCs w:val="22"/>
          <w:lang w:val="es-ES"/>
        </w:rPr>
        <w:t>verifique</w:t>
      </w:r>
      <w:r w:rsidR="00EB1343" w:rsidRPr="00293956">
        <w:rPr>
          <w:rFonts w:ascii="Calibri" w:hAnsi="Calibri"/>
          <w:spacing w:val="-2"/>
          <w:sz w:val="24"/>
          <w:szCs w:val="22"/>
          <w:lang w:val="es-ES"/>
        </w:rPr>
        <w:t xml:space="preserve"> el cumplimiento de est</w:t>
      </w:r>
      <w:r w:rsidRPr="00293956">
        <w:rPr>
          <w:rFonts w:ascii="Calibri" w:hAnsi="Calibri"/>
          <w:spacing w:val="-2"/>
          <w:sz w:val="24"/>
          <w:szCs w:val="22"/>
          <w:lang w:val="es-ES"/>
        </w:rPr>
        <w:t>as actividades</w:t>
      </w:r>
      <w:r w:rsidR="00EB1343" w:rsidRPr="00293956">
        <w:rPr>
          <w:rFonts w:ascii="Calibri" w:hAnsi="Calibri"/>
          <w:spacing w:val="-2"/>
          <w:sz w:val="24"/>
          <w:szCs w:val="22"/>
          <w:lang w:val="es-ES"/>
        </w:rPr>
        <w:t xml:space="preserve">. </w:t>
      </w:r>
    </w:p>
    <w:p w:rsidR="000D6797" w:rsidRPr="00EB1343" w:rsidRDefault="000D6797" w:rsidP="00C425B5">
      <w:pPr>
        <w:widowControl w:val="0"/>
        <w:spacing w:line="276" w:lineRule="auto"/>
        <w:rPr>
          <w:rFonts w:ascii="Calibri" w:hAnsi="Calibri"/>
          <w:sz w:val="24"/>
          <w:highlight w:val="yellow"/>
        </w:rPr>
      </w:pPr>
    </w:p>
    <w:p w:rsidR="00C425B5" w:rsidRPr="0062257A" w:rsidRDefault="00C425B5" w:rsidP="00C425B5">
      <w:pPr>
        <w:widowControl w:val="0"/>
        <w:spacing w:line="276" w:lineRule="auto"/>
        <w:rPr>
          <w:rFonts w:ascii="Calibri" w:hAnsi="Calibri"/>
          <w:sz w:val="24"/>
          <w:highlight w:val="yellow"/>
        </w:rPr>
      </w:pPr>
    </w:p>
    <w:p w:rsidR="00B76378" w:rsidRDefault="00B76378" w:rsidP="00C11922"/>
    <w:p w:rsidR="00F65DC8" w:rsidRPr="00B82526" w:rsidRDefault="0057731B" w:rsidP="002C11A7">
      <w:pPr>
        <w:pStyle w:val="Prrafodelista"/>
        <w:numPr>
          <w:ilvl w:val="0"/>
          <w:numId w:val="10"/>
        </w:numPr>
        <w:spacing w:line="276" w:lineRule="auto"/>
        <w:rPr>
          <w:rStyle w:val="Ttulo1Car"/>
          <w:rFonts w:ascii="Calibri Light" w:hAnsi="Calibri Light" w:cs="Arial"/>
          <w:color w:val="auto"/>
          <w:sz w:val="24"/>
          <w:szCs w:val="24"/>
        </w:rPr>
      </w:pPr>
      <w:bookmarkStart w:id="2" w:name="_Toc378318412"/>
      <w:bookmarkStart w:id="3" w:name="_Toc410126435"/>
      <w:r w:rsidRPr="00B82526">
        <w:rPr>
          <w:rStyle w:val="Ttulo1Car"/>
          <w:rFonts w:ascii="Calibri Light" w:hAnsi="Calibri Light" w:cs="Arial"/>
          <w:color w:val="auto"/>
          <w:sz w:val="24"/>
          <w:szCs w:val="24"/>
        </w:rPr>
        <w:t>DESCRIPCIÓN DEL PROYECTO Y RESUMEN DE INFORMACIÓN DE LÍNEA DE BASE</w:t>
      </w:r>
      <w:bookmarkEnd w:id="2"/>
      <w:r w:rsidR="00DC2284" w:rsidRPr="00B82526">
        <w:rPr>
          <w:rStyle w:val="Ttulo1Car"/>
          <w:rFonts w:ascii="Calibri Light" w:hAnsi="Calibri Light" w:cs="Arial"/>
          <w:color w:val="auto"/>
          <w:sz w:val="24"/>
          <w:szCs w:val="24"/>
        </w:rPr>
        <w:t>:</w:t>
      </w:r>
      <w:bookmarkEnd w:id="3"/>
    </w:p>
    <w:p w:rsidR="00F65DC8" w:rsidRPr="00A45297" w:rsidRDefault="00F65DC8" w:rsidP="00F65DC8">
      <w:pPr>
        <w:ind w:firstLine="360"/>
        <w:rPr>
          <w:rFonts w:cs="Arial"/>
          <w:bCs/>
          <w:sz w:val="24"/>
        </w:rPr>
      </w:pPr>
    </w:p>
    <w:p w:rsidR="00F65DC8" w:rsidRDefault="00F65DC8" w:rsidP="002C11A7">
      <w:pPr>
        <w:pStyle w:val="Ttulo2"/>
        <w:numPr>
          <w:ilvl w:val="0"/>
          <w:numId w:val="6"/>
        </w:numPr>
        <w:spacing w:line="276" w:lineRule="auto"/>
        <w:rPr>
          <w:rFonts w:ascii="Calibri Light" w:hAnsi="Calibri Light"/>
          <w:color w:val="auto"/>
          <w:sz w:val="24"/>
          <w:szCs w:val="24"/>
        </w:rPr>
      </w:pPr>
      <w:bookmarkStart w:id="4" w:name="_Toc378318413"/>
      <w:bookmarkStart w:id="5" w:name="_Toc410126436"/>
      <w:r w:rsidRPr="00B82526">
        <w:rPr>
          <w:rFonts w:ascii="Calibri Light" w:hAnsi="Calibri Light"/>
          <w:color w:val="auto"/>
          <w:sz w:val="24"/>
          <w:szCs w:val="24"/>
        </w:rPr>
        <w:t>Organización ejecutora</w:t>
      </w:r>
      <w:bookmarkEnd w:id="4"/>
      <w:r w:rsidR="002E47E0" w:rsidRPr="00B82526">
        <w:rPr>
          <w:rFonts w:ascii="Calibri Light" w:hAnsi="Calibri Light"/>
          <w:color w:val="auto"/>
          <w:sz w:val="24"/>
          <w:szCs w:val="24"/>
        </w:rPr>
        <w:t>:</w:t>
      </w:r>
      <w:bookmarkEnd w:id="5"/>
    </w:p>
    <w:p w:rsidR="001B39B0" w:rsidRPr="001B39B0" w:rsidRDefault="001B39B0" w:rsidP="001B39B0"/>
    <w:p w:rsidR="00935A2E" w:rsidRPr="00B342E6" w:rsidRDefault="00935A2E" w:rsidP="00B342E6">
      <w:pPr>
        <w:tabs>
          <w:tab w:val="left" w:pos="-720"/>
        </w:tabs>
        <w:suppressAutoHyphens/>
        <w:spacing w:line="360" w:lineRule="auto"/>
        <w:rPr>
          <w:rFonts w:ascii="Calibri" w:hAnsi="Calibri"/>
          <w:spacing w:val="-2"/>
          <w:sz w:val="24"/>
          <w:szCs w:val="22"/>
          <w:lang w:val="es-ES"/>
        </w:rPr>
      </w:pPr>
      <w:r w:rsidRPr="00B342E6">
        <w:rPr>
          <w:rFonts w:ascii="Calibri" w:hAnsi="Calibri"/>
          <w:spacing w:val="-2"/>
          <w:sz w:val="24"/>
          <w:szCs w:val="22"/>
          <w:lang w:val="es-ES"/>
        </w:rPr>
        <w:t xml:space="preserve">La comunidad cuenta con una ASADA para la administración del acueducto local. Dicha Asociación está integrada por 22 socios y tiene la Personería Jurídica Número 3-002-566015. </w:t>
      </w:r>
      <w:r w:rsidRPr="00B342E6">
        <w:rPr>
          <w:rFonts w:ascii="Calibri" w:hAnsi="Calibri"/>
          <w:spacing w:val="-2"/>
          <w:sz w:val="24"/>
          <w:szCs w:val="22"/>
          <w:lang w:val="es-ES"/>
        </w:rPr>
        <w:lastRenderedPageBreak/>
        <w:t>Esta dirigida por una Junta Directiva compuesta por 7  integrantes de la comunidad, que se reúnen dos veces por mes para gestionar el acueducto local y tomar las decisiones del caso.</w:t>
      </w:r>
    </w:p>
    <w:p w:rsidR="00935A2E" w:rsidRPr="00B342E6" w:rsidRDefault="00935A2E" w:rsidP="00B342E6">
      <w:pPr>
        <w:tabs>
          <w:tab w:val="left" w:pos="-720"/>
        </w:tabs>
        <w:suppressAutoHyphens/>
        <w:spacing w:line="360" w:lineRule="auto"/>
        <w:rPr>
          <w:rFonts w:ascii="Calibri" w:hAnsi="Calibri"/>
          <w:spacing w:val="-2"/>
          <w:sz w:val="24"/>
          <w:szCs w:val="22"/>
          <w:lang w:val="es-ES"/>
        </w:rPr>
      </w:pPr>
    </w:p>
    <w:p w:rsidR="00935A2E" w:rsidRPr="00B342E6" w:rsidRDefault="00935A2E" w:rsidP="00B342E6">
      <w:pPr>
        <w:tabs>
          <w:tab w:val="left" w:pos="-720"/>
        </w:tabs>
        <w:suppressAutoHyphens/>
        <w:spacing w:line="360" w:lineRule="auto"/>
        <w:rPr>
          <w:rFonts w:ascii="Calibri" w:hAnsi="Calibri"/>
          <w:spacing w:val="-2"/>
          <w:sz w:val="24"/>
          <w:szCs w:val="22"/>
          <w:lang w:val="es-ES"/>
        </w:rPr>
      </w:pPr>
      <w:r w:rsidRPr="00B342E6">
        <w:rPr>
          <w:rFonts w:ascii="Calibri" w:hAnsi="Calibri"/>
          <w:spacing w:val="-2"/>
          <w:sz w:val="24"/>
          <w:szCs w:val="22"/>
          <w:lang w:val="es-ES"/>
        </w:rPr>
        <w:t>Anteriormente, la ASADA funcionó como un Comité de Cañería adscrito a la Asociación de Desarrollo Comunal por espacio de 20 años</w:t>
      </w:r>
      <w:r w:rsidR="00293956">
        <w:rPr>
          <w:rFonts w:ascii="Calibri" w:hAnsi="Calibri"/>
          <w:spacing w:val="-2"/>
          <w:sz w:val="24"/>
          <w:szCs w:val="22"/>
          <w:lang w:val="es-ES"/>
        </w:rPr>
        <w:t>,</w:t>
      </w:r>
      <w:r w:rsidRPr="00B342E6">
        <w:rPr>
          <w:rFonts w:ascii="Calibri" w:hAnsi="Calibri"/>
          <w:spacing w:val="-2"/>
          <w:sz w:val="24"/>
          <w:szCs w:val="22"/>
          <w:lang w:val="es-ES"/>
        </w:rPr>
        <w:t xml:space="preserve"> que pasó a convertirse en la Asociación Administradora del Acueducto Alcantarillado Río Jesús de San Ramón. </w:t>
      </w:r>
    </w:p>
    <w:p w:rsidR="00935A2E" w:rsidRPr="00B342E6" w:rsidRDefault="00935A2E" w:rsidP="00B342E6">
      <w:pPr>
        <w:tabs>
          <w:tab w:val="left" w:pos="-720"/>
        </w:tabs>
        <w:suppressAutoHyphens/>
        <w:spacing w:line="360" w:lineRule="auto"/>
        <w:rPr>
          <w:rFonts w:ascii="Calibri" w:hAnsi="Calibri"/>
          <w:spacing w:val="-2"/>
          <w:sz w:val="24"/>
          <w:szCs w:val="22"/>
          <w:lang w:val="es-ES"/>
        </w:rPr>
      </w:pPr>
    </w:p>
    <w:p w:rsidR="00935A2E" w:rsidRPr="00B342E6" w:rsidRDefault="00935A2E" w:rsidP="00B342E6">
      <w:pPr>
        <w:tabs>
          <w:tab w:val="left" w:pos="-720"/>
        </w:tabs>
        <w:suppressAutoHyphens/>
        <w:spacing w:line="360" w:lineRule="auto"/>
        <w:rPr>
          <w:rFonts w:ascii="Calibri" w:hAnsi="Calibri"/>
          <w:spacing w:val="-2"/>
          <w:sz w:val="24"/>
          <w:szCs w:val="22"/>
          <w:lang w:val="es-ES"/>
        </w:rPr>
      </w:pPr>
      <w:r w:rsidRPr="00B342E6">
        <w:rPr>
          <w:rFonts w:ascii="Calibri" w:hAnsi="Calibri"/>
          <w:spacing w:val="-2"/>
          <w:sz w:val="24"/>
          <w:szCs w:val="22"/>
          <w:lang w:val="es-ES"/>
        </w:rPr>
        <w:t xml:space="preserve">El acueducto cuenta con 105 usuarios (familias de abonados). Los </w:t>
      </w:r>
      <w:r w:rsidRPr="00B342E6">
        <w:rPr>
          <w:rFonts w:ascii="Calibri" w:hAnsi="Calibri"/>
          <w:spacing w:val="-2"/>
          <w:sz w:val="24"/>
          <w:szCs w:val="22"/>
        </w:rPr>
        <w:t xml:space="preserve">únicos ingresos que percibe la ASADA </w:t>
      </w:r>
      <w:r w:rsidR="00782359">
        <w:rPr>
          <w:rFonts w:ascii="Calibri" w:hAnsi="Calibri"/>
          <w:spacing w:val="-2"/>
          <w:sz w:val="24"/>
          <w:szCs w:val="22"/>
        </w:rPr>
        <w:t>provienen d</w:t>
      </w:r>
      <w:r w:rsidRPr="00B342E6">
        <w:rPr>
          <w:rFonts w:ascii="Calibri" w:hAnsi="Calibri"/>
          <w:spacing w:val="-2"/>
          <w:sz w:val="24"/>
          <w:szCs w:val="22"/>
        </w:rPr>
        <w:t>el cobro del servicio de agua potable y que corresponden  a ¢2.455.00 colones por mes como monto base, y, ¢135 colones adicionales por cada metro cúbico de agua que consuman.  Estos ingresos son utilizados para el pago del fontanero, un contador y para el mantenimiento general del acueducto.  El único proyecto que han ejecutado corresponde al acueducto local, siendo Comité de Cañería.</w:t>
      </w:r>
    </w:p>
    <w:p w:rsidR="00935A2E" w:rsidRPr="00050488" w:rsidRDefault="00935A2E" w:rsidP="00935A2E">
      <w:pPr>
        <w:tabs>
          <w:tab w:val="left" w:pos="-720"/>
        </w:tabs>
        <w:suppressAutoHyphens/>
        <w:rPr>
          <w:spacing w:val="-2"/>
          <w:szCs w:val="22"/>
          <w:lang w:val="es-ES"/>
        </w:rPr>
      </w:pPr>
    </w:p>
    <w:p w:rsidR="00C10AAE" w:rsidRPr="00E63A85" w:rsidRDefault="003D7663" w:rsidP="00C10AAE">
      <w:pPr>
        <w:overflowPunct w:val="0"/>
        <w:autoSpaceDE w:val="0"/>
        <w:autoSpaceDN w:val="0"/>
        <w:adjustRightInd w:val="0"/>
        <w:spacing w:line="360" w:lineRule="auto"/>
        <w:rPr>
          <w:rFonts w:ascii="Calibri" w:hAnsi="Calibri"/>
          <w:sz w:val="24"/>
        </w:rPr>
      </w:pPr>
      <w:r>
        <w:rPr>
          <w:rFonts w:ascii="Calibri" w:hAnsi="Calibri"/>
          <w:sz w:val="24"/>
        </w:rPr>
        <w:t>L</w:t>
      </w:r>
      <w:r w:rsidR="006C2A7B" w:rsidRPr="00E63A85">
        <w:rPr>
          <w:rFonts w:ascii="Calibri" w:hAnsi="Calibri"/>
          <w:sz w:val="24"/>
        </w:rPr>
        <w:t xml:space="preserve">a </w:t>
      </w:r>
      <w:r w:rsidR="00935A2E">
        <w:rPr>
          <w:rFonts w:ascii="Calibri" w:hAnsi="Calibri"/>
          <w:sz w:val="24"/>
        </w:rPr>
        <w:t xml:space="preserve">ASASA RIO JESUS </w:t>
      </w:r>
      <w:r w:rsidR="00C10AAE" w:rsidRPr="00E63A85">
        <w:rPr>
          <w:rFonts w:ascii="Calibri" w:hAnsi="Calibri"/>
          <w:sz w:val="24"/>
        </w:rPr>
        <w:t xml:space="preserve">está compuesta por una Asamblea General de </w:t>
      </w:r>
      <w:r w:rsidR="006C2A7B" w:rsidRPr="00E63A85">
        <w:rPr>
          <w:rFonts w:ascii="Calibri" w:hAnsi="Calibri"/>
          <w:sz w:val="24"/>
        </w:rPr>
        <w:t xml:space="preserve">Asociados y una Junta Directiva, </w:t>
      </w:r>
      <w:r w:rsidR="00C10AAE" w:rsidRPr="00E63A85">
        <w:rPr>
          <w:rFonts w:ascii="Calibri" w:hAnsi="Calibri"/>
          <w:sz w:val="24"/>
        </w:rPr>
        <w:t xml:space="preserve">todos </w:t>
      </w:r>
      <w:r w:rsidR="006C2A7B" w:rsidRPr="00E63A85">
        <w:rPr>
          <w:rFonts w:ascii="Calibri" w:hAnsi="Calibri"/>
          <w:sz w:val="24"/>
        </w:rPr>
        <w:t xml:space="preserve">y todas </w:t>
      </w:r>
      <w:r w:rsidR="00C10AAE" w:rsidRPr="00E63A85">
        <w:rPr>
          <w:rFonts w:ascii="Calibri" w:hAnsi="Calibri"/>
          <w:sz w:val="24"/>
        </w:rPr>
        <w:t>voluntarios,  compuesta de la siguiente manera:</w:t>
      </w:r>
    </w:p>
    <w:p w:rsidR="00E63A85" w:rsidRDefault="00E63A85" w:rsidP="00C10AAE">
      <w:pPr>
        <w:overflowPunct w:val="0"/>
        <w:autoSpaceDE w:val="0"/>
        <w:autoSpaceDN w:val="0"/>
        <w:adjustRightInd w:val="0"/>
        <w:spacing w:line="360" w:lineRule="auto"/>
        <w:rPr>
          <w:rFonts w:ascii="Calibri" w:hAnsi="Calibri"/>
          <w:sz w:val="24"/>
        </w:rPr>
      </w:pPr>
    </w:p>
    <w:p w:rsidR="0006399F" w:rsidRPr="00DC2550" w:rsidRDefault="00A157E2" w:rsidP="00A157E2">
      <w:pPr>
        <w:overflowPunct w:val="0"/>
        <w:autoSpaceDE w:val="0"/>
        <w:autoSpaceDN w:val="0"/>
        <w:adjustRightInd w:val="0"/>
        <w:spacing w:line="360" w:lineRule="auto"/>
        <w:jc w:val="center"/>
        <w:rPr>
          <w:rFonts w:ascii="Calibri" w:hAnsi="Calibri"/>
          <w:sz w:val="24"/>
        </w:rPr>
      </w:pPr>
      <w:r>
        <w:rPr>
          <w:rFonts w:ascii="Calibri" w:hAnsi="Calibri"/>
          <w:sz w:val="24"/>
        </w:rPr>
        <w:t>Tabla 1: Integrantes de Junta Directiva Actual</w:t>
      </w:r>
    </w:p>
    <w:tbl>
      <w:tblPr>
        <w:tblStyle w:val="Tablaconcuadrcula"/>
        <w:tblW w:w="0" w:type="auto"/>
        <w:jc w:val="center"/>
        <w:tblLook w:val="04A0" w:firstRow="1" w:lastRow="0" w:firstColumn="1" w:lastColumn="0" w:noHBand="0" w:noVBand="1"/>
      </w:tblPr>
      <w:tblGrid>
        <w:gridCol w:w="2374"/>
        <w:gridCol w:w="4973"/>
      </w:tblGrid>
      <w:tr w:rsidR="00CC6E76" w:rsidTr="00176780">
        <w:trPr>
          <w:jc w:val="center"/>
        </w:trPr>
        <w:tc>
          <w:tcPr>
            <w:tcW w:w="2374" w:type="dxa"/>
          </w:tcPr>
          <w:p w:rsidR="00CC6E76" w:rsidRPr="00EA17A4" w:rsidRDefault="00CC6E76" w:rsidP="00A866E2">
            <w:pPr>
              <w:rPr>
                <w:rFonts w:ascii="Calibri" w:hAnsi="Calibri"/>
                <w:szCs w:val="22"/>
              </w:rPr>
            </w:pPr>
            <w:r>
              <w:rPr>
                <w:rFonts w:ascii="Calibri" w:hAnsi="Calibri"/>
                <w:szCs w:val="22"/>
              </w:rPr>
              <w:t>CARGO</w:t>
            </w:r>
          </w:p>
        </w:tc>
        <w:tc>
          <w:tcPr>
            <w:tcW w:w="4973" w:type="dxa"/>
          </w:tcPr>
          <w:p w:rsidR="00CC6E76" w:rsidRPr="00EA17A4" w:rsidRDefault="00CC6E76" w:rsidP="00A866E2">
            <w:pPr>
              <w:rPr>
                <w:rFonts w:ascii="Calibri" w:hAnsi="Calibri"/>
                <w:szCs w:val="22"/>
              </w:rPr>
            </w:pPr>
            <w:r>
              <w:rPr>
                <w:rFonts w:ascii="Calibri" w:hAnsi="Calibri"/>
                <w:szCs w:val="22"/>
              </w:rPr>
              <w:t>NOMBRE DEL REPRESENTANTE</w:t>
            </w:r>
          </w:p>
        </w:tc>
      </w:tr>
      <w:tr w:rsidR="00C10AAE" w:rsidTr="00176780">
        <w:trPr>
          <w:jc w:val="center"/>
        </w:trPr>
        <w:tc>
          <w:tcPr>
            <w:tcW w:w="2374" w:type="dxa"/>
          </w:tcPr>
          <w:p w:rsidR="00C10AAE" w:rsidRPr="00EA17A4" w:rsidRDefault="00C10AAE" w:rsidP="00A866E2">
            <w:pPr>
              <w:rPr>
                <w:rFonts w:ascii="Calibri" w:hAnsi="Calibri"/>
                <w:szCs w:val="22"/>
              </w:rPr>
            </w:pPr>
            <w:r w:rsidRPr="00EA17A4">
              <w:rPr>
                <w:rFonts w:ascii="Calibri" w:hAnsi="Calibri"/>
                <w:szCs w:val="22"/>
              </w:rPr>
              <w:t>Presidente:</w:t>
            </w:r>
            <w:r w:rsidRPr="00EA17A4">
              <w:rPr>
                <w:rFonts w:ascii="Calibri" w:hAnsi="Calibri"/>
                <w:szCs w:val="22"/>
              </w:rPr>
              <w:tab/>
            </w:r>
          </w:p>
        </w:tc>
        <w:tc>
          <w:tcPr>
            <w:tcW w:w="4973" w:type="dxa"/>
          </w:tcPr>
          <w:p w:rsidR="00C10AAE" w:rsidRPr="00EA17A4" w:rsidRDefault="003D7663" w:rsidP="00A866E2">
            <w:pPr>
              <w:rPr>
                <w:rFonts w:ascii="Calibri" w:hAnsi="Calibri"/>
                <w:szCs w:val="22"/>
              </w:rPr>
            </w:pPr>
            <w:r w:rsidRPr="003D7663">
              <w:rPr>
                <w:rFonts w:ascii="Calibri" w:hAnsi="Calibri"/>
                <w:sz w:val="24"/>
              </w:rPr>
              <w:t xml:space="preserve">Geovanny </w:t>
            </w:r>
            <w:r w:rsidR="008B207F" w:rsidRPr="003D7663">
              <w:rPr>
                <w:rFonts w:ascii="Calibri" w:hAnsi="Calibri"/>
                <w:sz w:val="24"/>
              </w:rPr>
              <w:t>Jiménez</w:t>
            </w:r>
            <w:r w:rsidRPr="003D7663">
              <w:rPr>
                <w:rFonts w:ascii="Calibri" w:hAnsi="Calibri"/>
                <w:sz w:val="24"/>
              </w:rPr>
              <w:t xml:space="preserve"> </w:t>
            </w:r>
            <w:r w:rsidR="008B207F" w:rsidRPr="003D7663">
              <w:rPr>
                <w:rFonts w:ascii="Calibri" w:hAnsi="Calibri"/>
                <w:sz w:val="24"/>
              </w:rPr>
              <w:t>Chávez</w:t>
            </w:r>
          </w:p>
        </w:tc>
      </w:tr>
      <w:tr w:rsidR="00C10AAE" w:rsidTr="00176780">
        <w:trPr>
          <w:jc w:val="center"/>
        </w:trPr>
        <w:tc>
          <w:tcPr>
            <w:tcW w:w="2374" w:type="dxa"/>
          </w:tcPr>
          <w:p w:rsidR="00C10AAE" w:rsidRPr="00EA17A4" w:rsidRDefault="00C10AAE" w:rsidP="00A866E2">
            <w:pPr>
              <w:rPr>
                <w:rFonts w:ascii="Calibri" w:hAnsi="Calibri"/>
                <w:szCs w:val="22"/>
              </w:rPr>
            </w:pPr>
            <w:r w:rsidRPr="00EA17A4">
              <w:rPr>
                <w:rFonts w:ascii="Calibri" w:hAnsi="Calibri"/>
                <w:szCs w:val="22"/>
              </w:rPr>
              <w:t>Vice-Presidente:</w:t>
            </w:r>
          </w:p>
        </w:tc>
        <w:tc>
          <w:tcPr>
            <w:tcW w:w="4973" w:type="dxa"/>
          </w:tcPr>
          <w:p w:rsidR="00C10AAE" w:rsidRPr="00EA17A4" w:rsidRDefault="003D7663" w:rsidP="00A866E2">
            <w:pPr>
              <w:rPr>
                <w:rFonts w:ascii="Calibri" w:hAnsi="Calibri"/>
                <w:szCs w:val="22"/>
              </w:rPr>
            </w:pPr>
            <w:r w:rsidRPr="003D7663">
              <w:rPr>
                <w:rFonts w:ascii="Calibri" w:hAnsi="Calibri"/>
                <w:sz w:val="24"/>
              </w:rPr>
              <w:t xml:space="preserve">Francisco Conejo </w:t>
            </w:r>
            <w:r w:rsidR="008B207F" w:rsidRPr="003D7663">
              <w:rPr>
                <w:rFonts w:ascii="Calibri" w:hAnsi="Calibri"/>
                <w:sz w:val="24"/>
              </w:rPr>
              <w:t>Quiroz</w:t>
            </w:r>
          </w:p>
        </w:tc>
      </w:tr>
      <w:tr w:rsidR="00C10AAE" w:rsidTr="00176780">
        <w:trPr>
          <w:jc w:val="center"/>
        </w:trPr>
        <w:tc>
          <w:tcPr>
            <w:tcW w:w="2374" w:type="dxa"/>
          </w:tcPr>
          <w:p w:rsidR="00C10AAE" w:rsidRPr="00EA17A4" w:rsidRDefault="00C10AAE" w:rsidP="00A866E2">
            <w:pPr>
              <w:rPr>
                <w:rFonts w:ascii="Calibri" w:hAnsi="Calibri"/>
                <w:szCs w:val="22"/>
              </w:rPr>
            </w:pPr>
            <w:r w:rsidRPr="00EA17A4">
              <w:rPr>
                <w:rFonts w:ascii="Calibri" w:hAnsi="Calibri"/>
                <w:szCs w:val="22"/>
              </w:rPr>
              <w:t>Secretario:</w:t>
            </w:r>
            <w:r w:rsidRPr="00EA17A4">
              <w:rPr>
                <w:rFonts w:ascii="Calibri" w:hAnsi="Calibri"/>
                <w:szCs w:val="22"/>
              </w:rPr>
              <w:tab/>
            </w:r>
          </w:p>
        </w:tc>
        <w:tc>
          <w:tcPr>
            <w:tcW w:w="4973" w:type="dxa"/>
          </w:tcPr>
          <w:p w:rsidR="00C10AAE" w:rsidRPr="00EA17A4" w:rsidRDefault="003D7663" w:rsidP="00A866E2">
            <w:pPr>
              <w:rPr>
                <w:rFonts w:ascii="Calibri" w:hAnsi="Calibri"/>
                <w:szCs w:val="22"/>
              </w:rPr>
            </w:pPr>
            <w:r w:rsidRPr="003D7663">
              <w:rPr>
                <w:rFonts w:ascii="Calibri" w:hAnsi="Calibri"/>
                <w:sz w:val="24"/>
              </w:rPr>
              <w:t xml:space="preserve">José Salas </w:t>
            </w:r>
            <w:r w:rsidR="008B207F" w:rsidRPr="003D7663">
              <w:rPr>
                <w:rFonts w:ascii="Calibri" w:hAnsi="Calibri"/>
                <w:sz w:val="24"/>
              </w:rPr>
              <w:t>Ramírez</w:t>
            </w:r>
          </w:p>
        </w:tc>
      </w:tr>
      <w:tr w:rsidR="00C10AAE" w:rsidTr="00176780">
        <w:trPr>
          <w:jc w:val="center"/>
        </w:trPr>
        <w:tc>
          <w:tcPr>
            <w:tcW w:w="2374" w:type="dxa"/>
          </w:tcPr>
          <w:p w:rsidR="00C10AAE" w:rsidRPr="00EA17A4" w:rsidRDefault="00C10AAE" w:rsidP="00A866E2">
            <w:pPr>
              <w:rPr>
                <w:rFonts w:ascii="Calibri" w:hAnsi="Calibri"/>
                <w:szCs w:val="22"/>
              </w:rPr>
            </w:pPr>
            <w:r w:rsidRPr="00EA17A4">
              <w:rPr>
                <w:rFonts w:ascii="Calibri" w:hAnsi="Calibri"/>
                <w:szCs w:val="22"/>
              </w:rPr>
              <w:t>Tesorero:</w:t>
            </w:r>
          </w:p>
        </w:tc>
        <w:tc>
          <w:tcPr>
            <w:tcW w:w="4973" w:type="dxa"/>
          </w:tcPr>
          <w:p w:rsidR="00C10AAE" w:rsidRPr="00EA17A4" w:rsidRDefault="003D7663" w:rsidP="00A866E2">
            <w:pPr>
              <w:rPr>
                <w:rFonts w:ascii="Calibri" w:hAnsi="Calibri"/>
                <w:szCs w:val="22"/>
              </w:rPr>
            </w:pPr>
            <w:r w:rsidRPr="003D7663">
              <w:rPr>
                <w:rFonts w:ascii="Calibri" w:hAnsi="Calibri"/>
                <w:sz w:val="24"/>
              </w:rPr>
              <w:t xml:space="preserve">Jorge Luis Conejo </w:t>
            </w:r>
            <w:r w:rsidR="008B207F" w:rsidRPr="003D7663">
              <w:rPr>
                <w:rFonts w:ascii="Calibri" w:hAnsi="Calibri"/>
                <w:sz w:val="24"/>
              </w:rPr>
              <w:t>Jiménez</w:t>
            </w:r>
          </w:p>
        </w:tc>
      </w:tr>
      <w:tr w:rsidR="00252B41" w:rsidRPr="00062503" w:rsidTr="00176780">
        <w:trPr>
          <w:jc w:val="center"/>
        </w:trPr>
        <w:tc>
          <w:tcPr>
            <w:tcW w:w="2374" w:type="dxa"/>
          </w:tcPr>
          <w:p w:rsidR="00252B41" w:rsidRPr="00EA17A4" w:rsidRDefault="00252B41" w:rsidP="00A866E2">
            <w:pPr>
              <w:rPr>
                <w:rFonts w:ascii="Calibri" w:hAnsi="Calibri"/>
                <w:szCs w:val="22"/>
              </w:rPr>
            </w:pPr>
            <w:r w:rsidRPr="00EA17A4">
              <w:rPr>
                <w:rFonts w:ascii="Calibri" w:hAnsi="Calibri"/>
                <w:szCs w:val="22"/>
              </w:rPr>
              <w:t>Vocales:</w:t>
            </w:r>
          </w:p>
        </w:tc>
        <w:tc>
          <w:tcPr>
            <w:tcW w:w="4973" w:type="dxa"/>
          </w:tcPr>
          <w:p w:rsidR="00252B41" w:rsidRPr="00EA17A4" w:rsidRDefault="001E2416" w:rsidP="00A866E2">
            <w:pPr>
              <w:rPr>
                <w:rFonts w:ascii="Calibri" w:hAnsi="Calibri"/>
                <w:szCs w:val="22"/>
              </w:rPr>
            </w:pPr>
            <w:r w:rsidRPr="003D7663">
              <w:rPr>
                <w:rFonts w:ascii="Calibri" w:hAnsi="Calibri"/>
                <w:sz w:val="24"/>
              </w:rPr>
              <w:t>Antonia Rojas</w:t>
            </w:r>
          </w:p>
        </w:tc>
      </w:tr>
      <w:tr w:rsidR="00C10AAE" w:rsidRPr="00062503" w:rsidTr="00176780">
        <w:trPr>
          <w:jc w:val="center"/>
        </w:trPr>
        <w:tc>
          <w:tcPr>
            <w:tcW w:w="2374" w:type="dxa"/>
          </w:tcPr>
          <w:p w:rsidR="00C10AAE" w:rsidRPr="00EA17A4" w:rsidRDefault="00C10AAE" w:rsidP="00A866E2">
            <w:pPr>
              <w:rPr>
                <w:rFonts w:ascii="Calibri" w:hAnsi="Calibri"/>
                <w:szCs w:val="22"/>
              </w:rPr>
            </w:pPr>
            <w:r w:rsidRPr="00EA17A4">
              <w:rPr>
                <w:rFonts w:ascii="Calibri" w:hAnsi="Calibri"/>
                <w:szCs w:val="22"/>
              </w:rPr>
              <w:t>Fiscal:</w:t>
            </w:r>
            <w:r w:rsidRPr="00EA17A4">
              <w:rPr>
                <w:rFonts w:ascii="Calibri" w:hAnsi="Calibri"/>
                <w:szCs w:val="22"/>
              </w:rPr>
              <w:tab/>
            </w:r>
          </w:p>
        </w:tc>
        <w:tc>
          <w:tcPr>
            <w:tcW w:w="4973" w:type="dxa"/>
          </w:tcPr>
          <w:p w:rsidR="00C10AAE" w:rsidRPr="00EA17A4" w:rsidRDefault="001E2416" w:rsidP="00A866E2">
            <w:pPr>
              <w:rPr>
                <w:rFonts w:ascii="Calibri" w:hAnsi="Calibri"/>
                <w:szCs w:val="22"/>
              </w:rPr>
            </w:pPr>
            <w:r w:rsidRPr="003D7663">
              <w:rPr>
                <w:rFonts w:ascii="Calibri" w:hAnsi="Calibri"/>
                <w:sz w:val="24"/>
              </w:rPr>
              <w:t>Luis Diego Conejo Jiménez</w:t>
            </w:r>
          </w:p>
        </w:tc>
      </w:tr>
    </w:tbl>
    <w:p w:rsidR="00C10AAE" w:rsidRPr="008A1677" w:rsidRDefault="00C10AAE" w:rsidP="00C10AAE">
      <w:pPr>
        <w:rPr>
          <w:sz w:val="24"/>
        </w:rPr>
      </w:pPr>
    </w:p>
    <w:p w:rsidR="00B342E6" w:rsidRDefault="00B342E6" w:rsidP="00252B41">
      <w:pPr>
        <w:tabs>
          <w:tab w:val="left" w:pos="3544"/>
          <w:tab w:val="center" w:pos="4680"/>
        </w:tabs>
        <w:suppressAutoHyphens/>
        <w:spacing w:line="360" w:lineRule="auto"/>
        <w:rPr>
          <w:rFonts w:ascii="Calibri" w:hAnsi="Calibri"/>
          <w:sz w:val="24"/>
        </w:rPr>
      </w:pPr>
    </w:p>
    <w:p w:rsidR="00252B41" w:rsidRPr="00E63A85" w:rsidRDefault="00C10AAE" w:rsidP="00252B41">
      <w:pPr>
        <w:tabs>
          <w:tab w:val="left" w:pos="3544"/>
          <w:tab w:val="center" w:pos="4680"/>
        </w:tabs>
        <w:suppressAutoHyphens/>
        <w:spacing w:line="360" w:lineRule="auto"/>
        <w:rPr>
          <w:rFonts w:ascii="Calibri" w:hAnsi="Calibri"/>
          <w:sz w:val="24"/>
        </w:rPr>
      </w:pPr>
      <w:r w:rsidRPr="00E63A85">
        <w:rPr>
          <w:rFonts w:ascii="Calibri" w:hAnsi="Calibri"/>
          <w:sz w:val="24"/>
        </w:rPr>
        <w:t xml:space="preserve">Como organización </w:t>
      </w:r>
      <w:r w:rsidR="00252B41" w:rsidRPr="00E63A85">
        <w:rPr>
          <w:rFonts w:ascii="Calibri" w:hAnsi="Calibri"/>
          <w:sz w:val="24"/>
        </w:rPr>
        <w:t>es el primer proyecto que ejecutan para actividades</w:t>
      </w:r>
      <w:r w:rsidR="001E2416">
        <w:rPr>
          <w:rFonts w:ascii="Calibri" w:hAnsi="Calibri"/>
          <w:sz w:val="24"/>
        </w:rPr>
        <w:t xml:space="preserve"> relativas al mejoramiento de la ASADA</w:t>
      </w:r>
      <w:r w:rsidR="00252B41" w:rsidRPr="00E63A85">
        <w:rPr>
          <w:rFonts w:ascii="Calibri" w:hAnsi="Calibri"/>
          <w:sz w:val="24"/>
        </w:rPr>
        <w:t xml:space="preserve"> </w:t>
      </w:r>
      <w:r w:rsidR="001E2416">
        <w:rPr>
          <w:rFonts w:ascii="Calibri" w:hAnsi="Calibri"/>
          <w:sz w:val="24"/>
        </w:rPr>
        <w:t xml:space="preserve"> y de su infraestructura.</w:t>
      </w:r>
      <w:r w:rsidR="00BA18BF" w:rsidRPr="00E63A85">
        <w:rPr>
          <w:rFonts w:ascii="Calibri" w:hAnsi="Calibri"/>
          <w:sz w:val="24"/>
        </w:rPr>
        <w:t xml:space="preserve"> </w:t>
      </w:r>
      <w:bookmarkStart w:id="6" w:name="_Toc378318414"/>
    </w:p>
    <w:p w:rsidR="0043777C" w:rsidRPr="00E63A85" w:rsidRDefault="0043777C" w:rsidP="00EA17A4">
      <w:pPr>
        <w:tabs>
          <w:tab w:val="left" w:pos="3544"/>
          <w:tab w:val="center" w:pos="4680"/>
        </w:tabs>
        <w:suppressAutoHyphens/>
        <w:spacing w:line="360" w:lineRule="auto"/>
        <w:rPr>
          <w:rFonts w:ascii="Calibri Light" w:hAnsi="Calibri Light"/>
          <w:b/>
          <w:sz w:val="24"/>
        </w:rPr>
      </w:pPr>
    </w:p>
    <w:p w:rsidR="001E2416" w:rsidRDefault="00C11922" w:rsidP="00EA17A4">
      <w:pPr>
        <w:tabs>
          <w:tab w:val="left" w:pos="3544"/>
          <w:tab w:val="center" w:pos="4680"/>
        </w:tabs>
        <w:suppressAutoHyphens/>
        <w:spacing w:line="360" w:lineRule="auto"/>
        <w:rPr>
          <w:rFonts w:ascii="Calibri" w:hAnsi="Calibri"/>
          <w:sz w:val="24"/>
        </w:rPr>
      </w:pPr>
      <w:r w:rsidRPr="00E63A85">
        <w:rPr>
          <w:rFonts w:ascii="Calibri Light" w:hAnsi="Calibri Light"/>
          <w:b/>
          <w:sz w:val="24"/>
        </w:rPr>
        <w:t>Ubi</w:t>
      </w:r>
      <w:r w:rsidR="00F65DC8" w:rsidRPr="00E63A85">
        <w:rPr>
          <w:rFonts w:ascii="Calibri Light" w:hAnsi="Calibri Light"/>
          <w:b/>
          <w:sz w:val="24"/>
        </w:rPr>
        <w:t>cación</w:t>
      </w:r>
      <w:bookmarkEnd w:id="6"/>
      <w:r w:rsidR="00CC6E76" w:rsidRPr="00E63A85">
        <w:rPr>
          <w:rFonts w:ascii="Calibri Light" w:hAnsi="Calibri Light"/>
          <w:sz w:val="24"/>
        </w:rPr>
        <w:t>:</w:t>
      </w:r>
      <w:r w:rsidR="001E2416">
        <w:rPr>
          <w:rFonts w:ascii="Calibri Light" w:hAnsi="Calibri Light"/>
          <w:sz w:val="24"/>
        </w:rPr>
        <w:t xml:space="preserve"> </w:t>
      </w:r>
      <w:r w:rsidR="001E2416">
        <w:rPr>
          <w:rFonts w:ascii="Calibri" w:hAnsi="Calibri"/>
          <w:sz w:val="24"/>
        </w:rPr>
        <w:t>Río Jesús de Santiago de san Ramón, Alajuela Costa Rica</w:t>
      </w:r>
    </w:p>
    <w:p w:rsidR="00C425B5" w:rsidRPr="00E63A85" w:rsidRDefault="00C425B5" w:rsidP="00EA17A4">
      <w:pPr>
        <w:tabs>
          <w:tab w:val="left" w:pos="3544"/>
          <w:tab w:val="center" w:pos="4680"/>
        </w:tabs>
        <w:suppressAutoHyphens/>
        <w:spacing w:line="360" w:lineRule="auto"/>
        <w:rPr>
          <w:sz w:val="24"/>
        </w:rPr>
      </w:pPr>
    </w:p>
    <w:p w:rsidR="00F65DC8" w:rsidRPr="000D77DC" w:rsidRDefault="00F65DC8" w:rsidP="002C11A7">
      <w:pPr>
        <w:pStyle w:val="Ttulo2"/>
        <w:numPr>
          <w:ilvl w:val="0"/>
          <w:numId w:val="6"/>
        </w:numPr>
        <w:spacing w:line="276" w:lineRule="auto"/>
        <w:rPr>
          <w:rFonts w:ascii="Calibri Light" w:hAnsi="Calibri Light"/>
          <w:color w:val="auto"/>
          <w:sz w:val="24"/>
          <w:szCs w:val="24"/>
        </w:rPr>
      </w:pPr>
      <w:bookmarkStart w:id="7" w:name="_Toc378318415"/>
      <w:bookmarkStart w:id="8" w:name="_Toc410126437"/>
      <w:r w:rsidRPr="000D77DC">
        <w:rPr>
          <w:rFonts w:ascii="Calibri Light" w:hAnsi="Calibri Light"/>
          <w:color w:val="auto"/>
          <w:sz w:val="24"/>
          <w:szCs w:val="24"/>
        </w:rPr>
        <w:lastRenderedPageBreak/>
        <w:t>Contribución PPD</w:t>
      </w:r>
      <w:bookmarkEnd w:id="7"/>
      <w:r w:rsidR="009B0AEF" w:rsidRPr="000D77DC">
        <w:rPr>
          <w:rFonts w:ascii="Calibri Light" w:hAnsi="Calibri Light"/>
          <w:color w:val="auto"/>
          <w:sz w:val="24"/>
          <w:szCs w:val="24"/>
        </w:rPr>
        <w:t>:</w:t>
      </w:r>
      <w:bookmarkEnd w:id="8"/>
    </w:p>
    <w:p w:rsidR="0098015B" w:rsidRPr="00BC2102" w:rsidRDefault="0098015B" w:rsidP="008558FF">
      <w:pPr>
        <w:spacing w:line="276" w:lineRule="auto"/>
        <w:ind w:left="360"/>
        <w:rPr>
          <w:rFonts w:ascii="Calibri Light" w:hAnsi="Calibri Light" w:cs="Arial"/>
          <w:sz w:val="24"/>
          <w:highlight w:val="yellow"/>
        </w:rPr>
      </w:pPr>
    </w:p>
    <w:p w:rsidR="0098015B" w:rsidRPr="00782359" w:rsidRDefault="00D20D78" w:rsidP="00140A71">
      <w:pPr>
        <w:shd w:val="clear" w:color="auto" w:fill="FFFFFF" w:themeFill="background1"/>
        <w:spacing w:line="360" w:lineRule="auto"/>
        <w:rPr>
          <w:rFonts w:ascii="Calibri" w:eastAsiaTheme="minorHAnsi" w:hAnsi="Calibri"/>
          <w:bCs/>
          <w:sz w:val="24"/>
        </w:rPr>
      </w:pPr>
      <w:r w:rsidRPr="00782359">
        <w:rPr>
          <w:rFonts w:ascii="Calibri" w:eastAsiaTheme="minorHAnsi" w:hAnsi="Calibri"/>
          <w:bCs/>
          <w:sz w:val="24"/>
        </w:rPr>
        <w:t>El proyecto tiene un costo total de $</w:t>
      </w:r>
      <w:r w:rsidR="001E2416" w:rsidRPr="00782359">
        <w:rPr>
          <w:rFonts w:ascii="Calibri" w:eastAsiaTheme="minorHAnsi" w:hAnsi="Calibri"/>
          <w:bCs/>
          <w:sz w:val="24"/>
        </w:rPr>
        <w:t>68</w:t>
      </w:r>
      <w:r w:rsidR="00293956">
        <w:rPr>
          <w:rFonts w:ascii="Calibri" w:eastAsiaTheme="minorHAnsi" w:hAnsi="Calibri"/>
          <w:bCs/>
          <w:sz w:val="24"/>
        </w:rPr>
        <w:t>.</w:t>
      </w:r>
      <w:r w:rsidR="001E2416" w:rsidRPr="00782359">
        <w:rPr>
          <w:rFonts w:ascii="Calibri" w:eastAsiaTheme="minorHAnsi" w:hAnsi="Calibri"/>
          <w:bCs/>
          <w:sz w:val="24"/>
        </w:rPr>
        <w:t>139.</w:t>
      </w:r>
      <w:r w:rsidR="00232266">
        <w:rPr>
          <w:rFonts w:ascii="Calibri" w:eastAsiaTheme="minorHAnsi" w:hAnsi="Calibri"/>
          <w:bCs/>
          <w:sz w:val="24"/>
        </w:rPr>
        <w:t>00</w:t>
      </w:r>
      <w:r w:rsidR="00BE796A" w:rsidRPr="00782359">
        <w:rPr>
          <w:rFonts w:ascii="Calibri" w:eastAsiaTheme="minorHAnsi" w:hAnsi="Calibri"/>
          <w:bCs/>
          <w:sz w:val="24"/>
        </w:rPr>
        <w:t xml:space="preserve"> (</w:t>
      </w:r>
      <w:r w:rsidR="00232266">
        <w:rPr>
          <w:rFonts w:ascii="Calibri" w:eastAsiaTheme="minorHAnsi" w:hAnsi="Calibri"/>
          <w:bCs/>
          <w:sz w:val="24"/>
        </w:rPr>
        <w:t>s</w:t>
      </w:r>
      <w:r w:rsidR="001E2416" w:rsidRPr="00782359">
        <w:rPr>
          <w:rFonts w:ascii="Calibri" w:eastAsiaTheme="minorHAnsi" w:hAnsi="Calibri"/>
          <w:bCs/>
          <w:sz w:val="24"/>
        </w:rPr>
        <w:t>esenta</w:t>
      </w:r>
      <w:r w:rsidR="00232266">
        <w:rPr>
          <w:rFonts w:ascii="Calibri" w:eastAsiaTheme="minorHAnsi" w:hAnsi="Calibri"/>
          <w:bCs/>
          <w:sz w:val="24"/>
        </w:rPr>
        <w:t xml:space="preserve"> y ocho mil ciento treinta y nueve dólares</w:t>
      </w:r>
      <w:r w:rsidR="00BE796A" w:rsidRPr="00782359">
        <w:rPr>
          <w:rFonts w:ascii="Calibri" w:eastAsiaTheme="minorHAnsi" w:hAnsi="Calibri"/>
          <w:bCs/>
          <w:sz w:val="24"/>
        </w:rPr>
        <w:t>) de los cuales el PPD</w:t>
      </w:r>
      <w:r w:rsidR="00AF2C23" w:rsidRPr="00782359">
        <w:rPr>
          <w:rFonts w:ascii="Calibri" w:eastAsiaTheme="minorHAnsi" w:hAnsi="Calibri"/>
          <w:bCs/>
          <w:sz w:val="24"/>
        </w:rPr>
        <w:t>-FMAM</w:t>
      </w:r>
      <w:r w:rsidR="00BE796A" w:rsidRPr="00782359">
        <w:rPr>
          <w:rFonts w:ascii="Calibri" w:eastAsiaTheme="minorHAnsi" w:hAnsi="Calibri"/>
          <w:bCs/>
          <w:sz w:val="24"/>
        </w:rPr>
        <w:t xml:space="preserve"> aportó </w:t>
      </w:r>
      <w:r w:rsidR="001E2416" w:rsidRPr="00782359">
        <w:rPr>
          <w:rFonts w:ascii="Calibri" w:eastAsiaTheme="minorHAnsi" w:hAnsi="Calibri"/>
          <w:bCs/>
          <w:sz w:val="24"/>
        </w:rPr>
        <w:t xml:space="preserve">US$20.500 </w:t>
      </w:r>
      <w:r w:rsidR="00BE796A" w:rsidRPr="00782359">
        <w:rPr>
          <w:rFonts w:ascii="Calibri" w:eastAsiaTheme="minorHAnsi" w:hAnsi="Calibri"/>
          <w:bCs/>
          <w:sz w:val="24"/>
        </w:rPr>
        <w:t>(</w:t>
      </w:r>
      <w:r w:rsidR="001E2416" w:rsidRPr="00782359">
        <w:rPr>
          <w:rFonts w:ascii="Calibri" w:eastAsiaTheme="minorHAnsi" w:hAnsi="Calibri"/>
          <w:bCs/>
          <w:sz w:val="24"/>
        </w:rPr>
        <w:t>veinte mil quinientos</w:t>
      </w:r>
      <w:r w:rsidR="00092C5E" w:rsidRPr="00782359">
        <w:rPr>
          <w:rFonts w:ascii="Calibri" w:eastAsiaTheme="minorHAnsi" w:hAnsi="Calibri"/>
          <w:bCs/>
          <w:sz w:val="24"/>
        </w:rPr>
        <w:t>)</w:t>
      </w:r>
      <w:r w:rsidR="00B5232D" w:rsidRPr="00782359">
        <w:rPr>
          <w:rFonts w:ascii="Calibri" w:eastAsiaTheme="minorHAnsi" w:hAnsi="Calibri"/>
          <w:bCs/>
          <w:sz w:val="24"/>
        </w:rPr>
        <w:t>.</w:t>
      </w:r>
    </w:p>
    <w:p w:rsidR="00140A71" w:rsidRPr="00EB4C1E" w:rsidRDefault="00140A71" w:rsidP="008B6DFA">
      <w:pPr>
        <w:shd w:val="clear" w:color="auto" w:fill="FFFFFF" w:themeFill="background1"/>
        <w:spacing w:line="360" w:lineRule="auto"/>
        <w:rPr>
          <w:rFonts w:ascii="Calibri" w:hAnsi="Calibri" w:cs="Arial"/>
          <w:sz w:val="24"/>
        </w:rPr>
      </w:pPr>
    </w:p>
    <w:p w:rsidR="0098015B" w:rsidRDefault="00F65DC8" w:rsidP="002C11A7">
      <w:pPr>
        <w:pStyle w:val="Ttulo2"/>
        <w:numPr>
          <w:ilvl w:val="0"/>
          <w:numId w:val="6"/>
        </w:numPr>
        <w:spacing w:line="276" w:lineRule="auto"/>
        <w:rPr>
          <w:rFonts w:ascii="Calibri Light" w:hAnsi="Calibri Light"/>
          <w:color w:val="auto"/>
          <w:sz w:val="24"/>
          <w:szCs w:val="24"/>
        </w:rPr>
      </w:pPr>
      <w:bookmarkStart w:id="9" w:name="_Toc378318416"/>
      <w:bookmarkStart w:id="10" w:name="_Toc410126438"/>
      <w:r w:rsidRPr="008558FF">
        <w:rPr>
          <w:rFonts w:ascii="Calibri Light" w:hAnsi="Calibri Light"/>
          <w:color w:val="auto"/>
          <w:sz w:val="24"/>
          <w:szCs w:val="24"/>
        </w:rPr>
        <w:t>Co-financiamiento</w:t>
      </w:r>
      <w:bookmarkEnd w:id="9"/>
      <w:r w:rsidR="00594111">
        <w:rPr>
          <w:rFonts w:ascii="Calibri Light" w:hAnsi="Calibri Light"/>
          <w:color w:val="auto"/>
          <w:sz w:val="24"/>
          <w:szCs w:val="24"/>
        </w:rPr>
        <w:t xml:space="preserve"> propuesto en la iniciativa</w:t>
      </w:r>
      <w:r w:rsidR="001E36A2" w:rsidRPr="008558FF">
        <w:rPr>
          <w:rFonts w:ascii="Calibri Light" w:hAnsi="Calibri Light"/>
          <w:color w:val="auto"/>
          <w:sz w:val="24"/>
          <w:szCs w:val="24"/>
        </w:rPr>
        <w:t>:</w:t>
      </w:r>
      <w:bookmarkEnd w:id="10"/>
    </w:p>
    <w:p w:rsidR="004C310F" w:rsidRPr="004C310F" w:rsidRDefault="004C310F" w:rsidP="004C310F"/>
    <w:p w:rsidR="004C310F" w:rsidRPr="00E63A85" w:rsidRDefault="004C310F" w:rsidP="006B5A44">
      <w:pPr>
        <w:shd w:val="clear" w:color="auto" w:fill="FFFFFF" w:themeFill="background1"/>
        <w:spacing w:line="360" w:lineRule="auto"/>
        <w:rPr>
          <w:rFonts w:ascii="Calibri" w:eastAsiaTheme="minorHAnsi" w:hAnsi="Calibri"/>
          <w:bCs/>
          <w:sz w:val="28"/>
        </w:rPr>
      </w:pPr>
      <w:r w:rsidRPr="00E63A85">
        <w:rPr>
          <w:rFonts w:ascii="Calibri" w:eastAsiaTheme="minorHAnsi" w:hAnsi="Calibri"/>
          <w:bCs/>
          <w:sz w:val="24"/>
        </w:rPr>
        <w:t xml:space="preserve">El cofinanciamiento propuesto por la iniciativa </w:t>
      </w:r>
      <w:r w:rsidR="00AF2C23" w:rsidRPr="00E63A85">
        <w:rPr>
          <w:rFonts w:ascii="Calibri" w:eastAsiaTheme="minorHAnsi" w:hAnsi="Calibri"/>
          <w:bCs/>
          <w:sz w:val="24"/>
        </w:rPr>
        <w:t xml:space="preserve"> fue</w:t>
      </w:r>
      <w:r w:rsidRPr="00E63A85">
        <w:rPr>
          <w:rFonts w:ascii="Calibri" w:eastAsiaTheme="minorHAnsi" w:hAnsi="Calibri"/>
          <w:bCs/>
          <w:sz w:val="24"/>
        </w:rPr>
        <w:t xml:space="preserve"> de US$</w:t>
      </w:r>
      <w:r w:rsidR="00782359">
        <w:rPr>
          <w:rFonts w:ascii="Calibri" w:eastAsiaTheme="minorHAnsi" w:hAnsi="Calibri"/>
          <w:bCs/>
          <w:sz w:val="24"/>
        </w:rPr>
        <w:t>47.639.00</w:t>
      </w:r>
      <w:r w:rsidRPr="00E63A85">
        <w:rPr>
          <w:rFonts w:ascii="Calibri" w:eastAsiaTheme="minorHAnsi" w:hAnsi="Calibri"/>
          <w:bCs/>
          <w:sz w:val="24"/>
        </w:rPr>
        <w:t>, tal y como se detalla en la tabla siguiente</w:t>
      </w:r>
      <w:r w:rsidRPr="00E63A85">
        <w:rPr>
          <w:rFonts w:ascii="Calibri" w:eastAsiaTheme="minorHAnsi" w:hAnsi="Calibri"/>
          <w:bCs/>
          <w:sz w:val="28"/>
        </w:rPr>
        <w:t xml:space="preserve">. </w:t>
      </w:r>
    </w:p>
    <w:p w:rsidR="006565D0" w:rsidRPr="008558FF" w:rsidRDefault="006565D0" w:rsidP="0098015B">
      <w:pPr>
        <w:ind w:left="360"/>
        <w:rPr>
          <w:rFonts w:ascii="Calibri Light" w:hAnsi="Calibri Light" w:cs="Arial"/>
          <w:sz w:val="24"/>
        </w:rPr>
      </w:pPr>
    </w:p>
    <w:p w:rsidR="006565D0" w:rsidRPr="00FD2D3D" w:rsidRDefault="005341F3" w:rsidP="005341F3">
      <w:pPr>
        <w:jc w:val="center"/>
        <w:rPr>
          <w:rFonts w:ascii="Calibri" w:hAnsi="Calibri"/>
        </w:rPr>
      </w:pPr>
      <w:r w:rsidRPr="00FD2D3D">
        <w:rPr>
          <w:rFonts w:ascii="Calibri" w:hAnsi="Calibri"/>
        </w:rPr>
        <w:t xml:space="preserve">Tabla </w:t>
      </w:r>
      <w:r w:rsidR="00A157E2">
        <w:rPr>
          <w:rFonts w:ascii="Calibri" w:hAnsi="Calibri"/>
        </w:rPr>
        <w:t>2</w:t>
      </w:r>
      <w:r w:rsidRPr="00FD2D3D">
        <w:rPr>
          <w:rFonts w:ascii="Calibri" w:hAnsi="Calibri"/>
        </w:rPr>
        <w:t>: Cofinanciamiento propuesto por la Iniciativa</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2"/>
        <w:gridCol w:w="1350"/>
        <w:gridCol w:w="1440"/>
        <w:gridCol w:w="1620"/>
        <w:gridCol w:w="1710"/>
      </w:tblGrid>
      <w:tr w:rsidR="001E2416" w:rsidRPr="001E2416" w:rsidTr="00DD532C">
        <w:tc>
          <w:tcPr>
            <w:tcW w:w="3922" w:type="dxa"/>
            <w:vAlign w:val="center"/>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FUENTE DE LA CONTRIBUCION</w:t>
            </w:r>
          </w:p>
        </w:tc>
        <w:tc>
          <w:tcPr>
            <w:tcW w:w="1350" w:type="dxa"/>
            <w:vAlign w:val="center"/>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Tipo de la contribución</w:t>
            </w:r>
          </w:p>
          <w:p w:rsidR="001E2416" w:rsidRPr="001E2416" w:rsidRDefault="001E2416" w:rsidP="00DD532C">
            <w:pPr>
              <w:tabs>
                <w:tab w:val="left" w:pos="-720"/>
              </w:tabs>
              <w:suppressAutoHyphens/>
              <w:jc w:val="center"/>
              <w:rPr>
                <w:rFonts w:ascii="Calibri" w:hAnsi="Calibri"/>
                <w:i/>
                <w:spacing w:val="-2"/>
                <w:sz w:val="20"/>
                <w:szCs w:val="22"/>
              </w:rPr>
            </w:pPr>
            <w:r w:rsidRPr="001E2416">
              <w:rPr>
                <w:rFonts w:ascii="Calibri" w:hAnsi="Calibri"/>
                <w:i/>
                <w:spacing w:val="-2"/>
                <w:sz w:val="20"/>
                <w:szCs w:val="22"/>
              </w:rPr>
              <w:t>(especie o efectivo)</w:t>
            </w:r>
          </w:p>
        </w:tc>
        <w:tc>
          <w:tcPr>
            <w:tcW w:w="1440" w:type="dxa"/>
            <w:vAlign w:val="center"/>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¿Efectuado o proyectado?</w:t>
            </w:r>
          </w:p>
        </w:tc>
        <w:tc>
          <w:tcPr>
            <w:tcW w:w="1620" w:type="dxa"/>
            <w:vAlign w:val="center"/>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Valor de la contribución</w:t>
            </w:r>
          </w:p>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Colones</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Valor de la contribución</w:t>
            </w:r>
          </w:p>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Dólares</w:t>
            </w:r>
          </w:p>
        </w:tc>
      </w:tr>
      <w:tr w:rsidR="001E2416" w:rsidRPr="001E2416" w:rsidTr="00DD532C">
        <w:tc>
          <w:tcPr>
            <w:tcW w:w="3922"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Valor de 1/2 ha de terrenos privados con nacientes captadas (Valor zonal: Municipalidad de San Ramón).</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Especie</w:t>
            </w: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Proyectado</w:t>
            </w:r>
          </w:p>
        </w:tc>
        <w:tc>
          <w:tcPr>
            <w:tcW w:w="162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5.000.000.00</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9762.20</w:t>
            </w:r>
          </w:p>
        </w:tc>
      </w:tr>
      <w:tr w:rsidR="001E2416" w:rsidRPr="001E2416" w:rsidTr="00DD532C">
        <w:tc>
          <w:tcPr>
            <w:tcW w:w="3922"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Valor de 100 m2 de lote de terreno para construcción de oficinas y bodega donado por la Asociación de Desarrollo Integral de Río Jesús (Valor zonal: Municipalidad de San Ramón).</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Especie</w:t>
            </w: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 xml:space="preserve">Proyectado </w:t>
            </w:r>
          </w:p>
        </w:tc>
        <w:tc>
          <w:tcPr>
            <w:tcW w:w="162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2.000.000.00</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3.904.90</w:t>
            </w:r>
          </w:p>
        </w:tc>
      </w:tr>
      <w:tr w:rsidR="001E2416" w:rsidRPr="001E2416" w:rsidTr="00DD532C">
        <w:tc>
          <w:tcPr>
            <w:tcW w:w="3922"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Mano de obra para construcción de infraestructura de la ASADA: 15 meses/hombre.</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Especie</w:t>
            </w: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Proyectado</w:t>
            </w:r>
          </w:p>
        </w:tc>
        <w:tc>
          <w:tcPr>
            <w:tcW w:w="162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10.000.000.00</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19.524.40</w:t>
            </w:r>
          </w:p>
        </w:tc>
      </w:tr>
      <w:tr w:rsidR="001E2416" w:rsidRPr="001E2416" w:rsidTr="00DD532C">
        <w:tc>
          <w:tcPr>
            <w:tcW w:w="3922"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Apoyo técnico Subregión San Ramón ACCVC/ SINAC y del MAG: 5 meses/hombre.</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Especie</w:t>
            </w: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Proyectado</w:t>
            </w:r>
          </w:p>
        </w:tc>
        <w:tc>
          <w:tcPr>
            <w:tcW w:w="162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 xml:space="preserve"> 5.000.000.oo</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9762.20</w:t>
            </w:r>
          </w:p>
        </w:tc>
      </w:tr>
      <w:tr w:rsidR="001E2416" w:rsidRPr="001E2416" w:rsidTr="00DD532C">
        <w:tc>
          <w:tcPr>
            <w:tcW w:w="3922"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Infraestructura alquilada por la Asociación de Desarrollo Integral para el funcionamiento de la Oficina de la ASADA: 24 meses.</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Especie</w:t>
            </w: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Efectuado</w:t>
            </w:r>
          </w:p>
        </w:tc>
        <w:tc>
          <w:tcPr>
            <w:tcW w:w="162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2.400.000.oo</w:t>
            </w:r>
          </w:p>
        </w:tc>
        <w:tc>
          <w:tcPr>
            <w:tcW w:w="1710" w:type="dxa"/>
          </w:tcPr>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4.685.85</w:t>
            </w:r>
          </w:p>
        </w:tc>
      </w:tr>
      <w:tr w:rsidR="001E2416" w:rsidRPr="001E2416" w:rsidTr="00DD532C">
        <w:tc>
          <w:tcPr>
            <w:tcW w:w="3922" w:type="dxa"/>
          </w:tcPr>
          <w:p w:rsidR="001E2416" w:rsidRPr="001E2416" w:rsidRDefault="001E2416" w:rsidP="00DD532C">
            <w:pPr>
              <w:tabs>
                <w:tab w:val="left" w:pos="-720"/>
              </w:tabs>
              <w:suppressAutoHyphens/>
              <w:jc w:val="center"/>
              <w:rPr>
                <w:rFonts w:ascii="Calibri" w:hAnsi="Calibri"/>
                <w:spacing w:val="-2"/>
                <w:sz w:val="20"/>
                <w:szCs w:val="22"/>
              </w:rPr>
            </w:pPr>
          </w:p>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TOTAL</w:t>
            </w:r>
          </w:p>
        </w:tc>
        <w:tc>
          <w:tcPr>
            <w:tcW w:w="1350" w:type="dxa"/>
          </w:tcPr>
          <w:p w:rsidR="001E2416" w:rsidRPr="001E2416" w:rsidRDefault="001E2416" w:rsidP="00DD532C">
            <w:pPr>
              <w:tabs>
                <w:tab w:val="left" w:pos="-720"/>
              </w:tabs>
              <w:suppressAutoHyphens/>
              <w:jc w:val="center"/>
              <w:rPr>
                <w:rFonts w:ascii="Calibri" w:hAnsi="Calibri"/>
                <w:spacing w:val="-2"/>
                <w:sz w:val="20"/>
                <w:szCs w:val="22"/>
              </w:rPr>
            </w:pPr>
          </w:p>
        </w:tc>
        <w:tc>
          <w:tcPr>
            <w:tcW w:w="1440" w:type="dxa"/>
          </w:tcPr>
          <w:p w:rsidR="001E2416" w:rsidRPr="001E2416" w:rsidRDefault="001E2416" w:rsidP="00DD532C">
            <w:pPr>
              <w:tabs>
                <w:tab w:val="left" w:pos="-720"/>
              </w:tabs>
              <w:suppressAutoHyphens/>
              <w:jc w:val="center"/>
              <w:rPr>
                <w:rFonts w:ascii="Calibri" w:hAnsi="Calibri"/>
                <w:spacing w:val="-2"/>
                <w:sz w:val="20"/>
                <w:szCs w:val="22"/>
              </w:rPr>
            </w:pPr>
          </w:p>
        </w:tc>
        <w:tc>
          <w:tcPr>
            <w:tcW w:w="1620" w:type="dxa"/>
          </w:tcPr>
          <w:p w:rsidR="001E2416" w:rsidRPr="001E2416" w:rsidRDefault="001E2416" w:rsidP="00DD532C">
            <w:pPr>
              <w:tabs>
                <w:tab w:val="left" w:pos="-720"/>
              </w:tabs>
              <w:suppressAutoHyphens/>
              <w:rPr>
                <w:rFonts w:ascii="Calibri" w:hAnsi="Calibri"/>
                <w:spacing w:val="-2"/>
                <w:sz w:val="20"/>
                <w:szCs w:val="22"/>
              </w:rPr>
            </w:pPr>
            <w:r w:rsidRPr="001E2416">
              <w:rPr>
                <w:rFonts w:ascii="Calibri" w:hAnsi="Calibri"/>
                <w:spacing w:val="-2"/>
                <w:sz w:val="20"/>
                <w:szCs w:val="22"/>
              </w:rPr>
              <w:t xml:space="preserve"> </w:t>
            </w:r>
          </w:p>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24.400.000.oo</w:t>
            </w:r>
          </w:p>
        </w:tc>
        <w:tc>
          <w:tcPr>
            <w:tcW w:w="1710" w:type="dxa"/>
          </w:tcPr>
          <w:p w:rsidR="001E2416" w:rsidRPr="001E2416" w:rsidRDefault="001E2416" w:rsidP="00DD532C">
            <w:pPr>
              <w:tabs>
                <w:tab w:val="left" w:pos="-720"/>
              </w:tabs>
              <w:suppressAutoHyphens/>
              <w:rPr>
                <w:rFonts w:ascii="Calibri" w:hAnsi="Calibri"/>
                <w:spacing w:val="-2"/>
                <w:sz w:val="20"/>
                <w:szCs w:val="22"/>
              </w:rPr>
            </w:pPr>
          </w:p>
          <w:p w:rsidR="001E2416" w:rsidRPr="001E2416" w:rsidRDefault="001E2416" w:rsidP="00DD532C">
            <w:pPr>
              <w:tabs>
                <w:tab w:val="left" w:pos="-720"/>
              </w:tabs>
              <w:suppressAutoHyphens/>
              <w:jc w:val="center"/>
              <w:rPr>
                <w:rFonts w:ascii="Calibri" w:hAnsi="Calibri"/>
                <w:spacing w:val="-2"/>
                <w:sz w:val="20"/>
                <w:szCs w:val="22"/>
              </w:rPr>
            </w:pPr>
            <w:r w:rsidRPr="001E2416">
              <w:rPr>
                <w:rFonts w:ascii="Calibri" w:hAnsi="Calibri"/>
                <w:spacing w:val="-2"/>
                <w:sz w:val="20"/>
                <w:szCs w:val="22"/>
              </w:rPr>
              <w:t>47.639.50</w:t>
            </w:r>
          </w:p>
        </w:tc>
      </w:tr>
    </w:tbl>
    <w:p w:rsidR="005341F3" w:rsidRPr="001E2416" w:rsidRDefault="005341F3" w:rsidP="005341F3">
      <w:pPr>
        <w:jc w:val="center"/>
        <w:rPr>
          <w:rFonts w:ascii="Calibri" w:hAnsi="Calibri"/>
          <w:sz w:val="20"/>
        </w:rPr>
      </w:pPr>
    </w:p>
    <w:p w:rsidR="00755E68" w:rsidRDefault="00755E68" w:rsidP="005341F3">
      <w:pPr>
        <w:jc w:val="center"/>
      </w:pPr>
    </w:p>
    <w:p w:rsidR="00B342E6" w:rsidRDefault="00B342E6" w:rsidP="005341F3">
      <w:pPr>
        <w:jc w:val="center"/>
      </w:pPr>
    </w:p>
    <w:p w:rsidR="0006399F" w:rsidRDefault="0006399F" w:rsidP="005341F3">
      <w:pPr>
        <w:jc w:val="center"/>
      </w:pPr>
    </w:p>
    <w:p w:rsidR="00F65DC8" w:rsidRPr="008558FF" w:rsidRDefault="00F65DC8" w:rsidP="002C11A7">
      <w:pPr>
        <w:pStyle w:val="Ttulo2"/>
        <w:numPr>
          <w:ilvl w:val="0"/>
          <w:numId w:val="6"/>
        </w:numPr>
        <w:spacing w:line="276" w:lineRule="auto"/>
        <w:rPr>
          <w:rFonts w:ascii="Calibri Light" w:hAnsi="Calibri Light" w:cs="Arial"/>
          <w:i/>
          <w:color w:val="253356" w:themeColor="accent4" w:themeShade="80"/>
          <w:sz w:val="24"/>
          <w:szCs w:val="24"/>
        </w:rPr>
      </w:pPr>
      <w:bookmarkStart w:id="11" w:name="_Toc378318417"/>
      <w:bookmarkStart w:id="12" w:name="_Toc410126439"/>
      <w:r w:rsidRPr="008558FF">
        <w:rPr>
          <w:rFonts w:ascii="Calibri Light" w:hAnsi="Calibri Light"/>
          <w:color w:val="auto"/>
          <w:sz w:val="24"/>
          <w:szCs w:val="24"/>
        </w:rPr>
        <w:t>Duración del Proyec</w:t>
      </w:r>
      <w:bookmarkEnd w:id="11"/>
      <w:r w:rsidR="001E36A2" w:rsidRPr="008558FF">
        <w:rPr>
          <w:rFonts w:ascii="Calibri Light" w:hAnsi="Calibri Light"/>
          <w:color w:val="auto"/>
          <w:sz w:val="24"/>
          <w:szCs w:val="24"/>
        </w:rPr>
        <w:t>to</w:t>
      </w:r>
      <w:r w:rsidR="001E36A2" w:rsidRPr="008558FF">
        <w:rPr>
          <w:rFonts w:ascii="Calibri Light" w:hAnsi="Calibri Light" w:cs="Arial"/>
          <w:i/>
          <w:color w:val="000000" w:themeColor="text1"/>
          <w:sz w:val="24"/>
          <w:szCs w:val="24"/>
        </w:rPr>
        <w:t>:</w:t>
      </w:r>
      <w:bookmarkEnd w:id="12"/>
    </w:p>
    <w:p w:rsidR="0098015B" w:rsidRPr="008558FF" w:rsidRDefault="0098015B" w:rsidP="008558FF">
      <w:pPr>
        <w:spacing w:line="276" w:lineRule="auto"/>
        <w:ind w:left="360"/>
        <w:rPr>
          <w:rFonts w:ascii="Calibri Light" w:hAnsi="Calibri Light" w:cs="Arial"/>
          <w:sz w:val="24"/>
        </w:rPr>
      </w:pPr>
    </w:p>
    <w:p w:rsidR="00F35E59" w:rsidRPr="00E63A85" w:rsidRDefault="00F157C7" w:rsidP="006B5A44">
      <w:pPr>
        <w:shd w:val="clear" w:color="auto" w:fill="FFFFFF" w:themeFill="background1"/>
        <w:spacing w:line="360" w:lineRule="auto"/>
        <w:rPr>
          <w:rFonts w:ascii="Calibri" w:eastAsiaTheme="minorHAnsi" w:hAnsi="Calibri"/>
          <w:bCs/>
          <w:sz w:val="28"/>
        </w:rPr>
      </w:pPr>
      <w:r w:rsidRPr="00E63A85">
        <w:rPr>
          <w:rFonts w:ascii="Calibri" w:eastAsiaTheme="minorHAnsi" w:hAnsi="Calibri"/>
          <w:bCs/>
          <w:sz w:val="24"/>
        </w:rPr>
        <w:t>De acuerdo al Memorando de Acuerdo, la fecha de inicio</w:t>
      </w:r>
      <w:r w:rsidR="006E1049" w:rsidRPr="00E63A85">
        <w:rPr>
          <w:rFonts w:ascii="Calibri" w:eastAsiaTheme="minorHAnsi" w:hAnsi="Calibri"/>
          <w:bCs/>
          <w:sz w:val="24"/>
        </w:rPr>
        <w:t xml:space="preserve"> del </w:t>
      </w:r>
      <w:r w:rsidR="001E2416">
        <w:rPr>
          <w:rFonts w:ascii="Calibri" w:eastAsiaTheme="minorHAnsi" w:hAnsi="Calibri"/>
          <w:bCs/>
          <w:sz w:val="24"/>
        </w:rPr>
        <w:t>9 de julio 2012 y finaliza el 30 de Junio del 2014.Sin embargo hay una solicitud de extensión de la iniciativa a Octubre del 2014.</w:t>
      </w:r>
    </w:p>
    <w:p w:rsidR="00B76378" w:rsidRPr="00F22F38" w:rsidRDefault="00B76378" w:rsidP="008B6DFA">
      <w:pPr>
        <w:spacing w:line="360" w:lineRule="auto"/>
        <w:rPr>
          <w:rFonts w:ascii="Calibri" w:hAnsi="Calibri" w:cs="Arial"/>
          <w:sz w:val="24"/>
          <w:lang w:val="es-ES_tradnl"/>
        </w:rPr>
      </w:pPr>
    </w:p>
    <w:p w:rsidR="00F65DC8" w:rsidRPr="008558FF" w:rsidRDefault="00F65DC8" w:rsidP="002C11A7">
      <w:pPr>
        <w:pStyle w:val="Ttulo2"/>
        <w:numPr>
          <w:ilvl w:val="0"/>
          <w:numId w:val="6"/>
        </w:numPr>
        <w:spacing w:line="276" w:lineRule="auto"/>
        <w:rPr>
          <w:rFonts w:ascii="Calibri Light" w:hAnsi="Calibri Light"/>
          <w:color w:val="auto"/>
          <w:sz w:val="24"/>
          <w:szCs w:val="24"/>
        </w:rPr>
      </w:pPr>
      <w:bookmarkStart w:id="13" w:name="_Toc378318418"/>
      <w:bookmarkStart w:id="14" w:name="_Toc410126440"/>
      <w:r w:rsidRPr="008558FF">
        <w:rPr>
          <w:rFonts w:ascii="Calibri Light" w:hAnsi="Calibri Light"/>
          <w:color w:val="auto"/>
          <w:sz w:val="24"/>
          <w:szCs w:val="24"/>
        </w:rPr>
        <w:t>Objetivo</w:t>
      </w:r>
      <w:r w:rsidR="00780E93" w:rsidRPr="008558FF">
        <w:rPr>
          <w:rFonts w:ascii="Calibri Light" w:hAnsi="Calibri Light"/>
          <w:color w:val="auto"/>
          <w:sz w:val="24"/>
          <w:szCs w:val="24"/>
        </w:rPr>
        <w:t>s</w:t>
      </w:r>
      <w:r w:rsidRPr="008558FF">
        <w:rPr>
          <w:rFonts w:ascii="Calibri Light" w:hAnsi="Calibri Light"/>
          <w:color w:val="auto"/>
          <w:sz w:val="24"/>
          <w:szCs w:val="24"/>
        </w:rPr>
        <w:t xml:space="preserve"> del Proyecto</w:t>
      </w:r>
      <w:bookmarkEnd w:id="13"/>
      <w:r w:rsidR="00DC2284" w:rsidRPr="008558FF">
        <w:rPr>
          <w:rFonts w:ascii="Calibri Light" w:hAnsi="Calibri Light"/>
          <w:color w:val="auto"/>
          <w:sz w:val="24"/>
          <w:szCs w:val="24"/>
        </w:rPr>
        <w:t>:</w:t>
      </w:r>
      <w:bookmarkEnd w:id="14"/>
    </w:p>
    <w:p w:rsidR="004E657C" w:rsidRDefault="004E657C"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b/>
        </w:rPr>
      </w:pPr>
    </w:p>
    <w:p w:rsidR="008D42F0" w:rsidRDefault="008D42F0"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b/>
        </w:rPr>
      </w:pPr>
    </w:p>
    <w:p w:rsidR="008D42F0" w:rsidRDefault="006C2DA0"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b/>
        </w:rPr>
      </w:pPr>
      <w:r>
        <w:rPr>
          <w:rFonts w:ascii="Calibri" w:hAnsi="Calibri" w:cs="Arial"/>
          <w:b/>
          <w:noProof/>
        </w:rPr>
        <w:drawing>
          <wp:anchor distT="0" distB="0" distL="114300" distR="114300" simplePos="0" relativeHeight="251726848" behindDoc="0" locked="0" layoutInCell="1" allowOverlap="1">
            <wp:simplePos x="0" y="0"/>
            <wp:positionH relativeFrom="column">
              <wp:posOffset>3614420</wp:posOffset>
            </wp:positionH>
            <wp:positionV relativeFrom="paragraph">
              <wp:posOffset>69850</wp:posOffset>
            </wp:positionV>
            <wp:extent cx="2369820" cy="2328545"/>
            <wp:effectExtent l="19050" t="0" r="0" b="0"/>
            <wp:wrapSquare wrapText="bothSides"/>
            <wp:docPr id="1" name="0 Imagen" descr="IMG_20141215_19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5_195230.jpg"/>
                    <pic:cNvPicPr/>
                  </pic:nvPicPr>
                  <pic:blipFill>
                    <a:blip r:embed="rId11" cstate="print"/>
                    <a:srcRect b="26535"/>
                    <a:stretch>
                      <a:fillRect/>
                    </a:stretch>
                  </pic:blipFill>
                  <pic:spPr>
                    <a:xfrm>
                      <a:off x="0" y="0"/>
                      <a:ext cx="2369820" cy="2328545"/>
                    </a:xfrm>
                    <a:prstGeom prst="rect">
                      <a:avLst/>
                    </a:prstGeom>
                  </pic:spPr>
                </pic:pic>
              </a:graphicData>
            </a:graphic>
          </wp:anchor>
        </w:drawing>
      </w:r>
    </w:p>
    <w:p w:rsidR="004E657C" w:rsidRDefault="004E657C"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spacing w:val="-2"/>
          <w:sz w:val="24"/>
          <w:lang w:val="es-ES"/>
        </w:rPr>
      </w:pPr>
      <w:r w:rsidRPr="00EB4C1E">
        <w:rPr>
          <w:rFonts w:ascii="Calibri" w:hAnsi="Calibri" w:cs="Arial"/>
          <w:b/>
          <w:sz w:val="24"/>
        </w:rPr>
        <w:t>Objetivo General</w:t>
      </w:r>
      <w:r w:rsidRPr="00EB4C1E">
        <w:rPr>
          <w:rFonts w:ascii="Calibri" w:hAnsi="Calibri" w:cs="Arial"/>
          <w:color w:val="374C80" w:themeColor="accent4" w:themeShade="BF"/>
          <w:sz w:val="24"/>
        </w:rPr>
        <w:t>:</w:t>
      </w:r>
      <w:r w:rsidRPr="00EB4C1E">
        <w:rPr>
          <w:rFonts w:ascii="Calibri" w:hAnsi="Calibri" w:cs="Arial"/>
          <w:spacing w:val="-2"/>
          <w:sz w:val="24"/>
          <w:lang w:val="es-ES"/>
        </w:rPr>
        <w:t xml:space="preserve"> </w:t>
      </w:r>
    </w:p>
    <w:p w:rsidR="008B207F" w:rsidRPr="008B207F" w:rsidRDefault="008B207F" w:rsidP="008B207F">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357"/>
        <w:rPr>
          <w:rFonts w:ascii="Calibri" w:hAnsi="Calibri" w:cs="Arial"/>
          <w:spacing w:val="-2"/>
          <w:sz w:val="24"/>
        </w:rPr>
      </w:pPr>
    </w:p>
    <w:p w:rsidR="00F27CB8" w:rsidRPr="008B207F" w:rsidRDefault="001E2416" w:rsidP="008B207F">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357"/>
        <w:rPr>
          <w:rFonts w:ascii="Calibri" w:hAnsi="Calibri" w:cs="Arial"/>
          <w:spacing w:val="-2"/>
          <w:sz w:val="24"/>
          <w:lang w:val="es-ES"/>
        </w:rPr>
      </w:pPr>
      <w:r w:rsidRPr="008B207F">
        <w:rPr>
          <w:rFonts w:ascii="Calibri" w:hAnsi="Calibri" w:cs="Arial"/>
          <w:spacing w:val="-2"/>
          <w:sz w:val="24"/>
        </w:rPr>
        <w:t>Contribuir a mitigar la degradación del suelo a través de la gestión sostenible del recurso hídrico y  de la cobertura vegetal de las nacientes, mejorando las condiciones socio-ambientales de los pobladores de la comunidad de Río Jesús mediante una adecuada disponibilidad y distribución de agua potable.</w:t>
      </w:r>
    </w:p>
    <w:p w:rsidR="00140A71" w:rsidRDefault="00140A71" w:rsidP="00A866E2">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720"/>
        <w:rPr>
          <w:rFonts w:ascii="Calibri" w:eastAsiaTheme="minorHAnsi" w:hAnsi="Calibri"/>
          <w:bCs/>
          <w:sz w:val="24"/>
        </w:rPr>
      </w:pPr>
    </w:p>
    <w:p w:rsidR="004E657C" w:rsidRPr="007700F7" w:rsidRDefault="004E657C" w:rsidP="00A866E2">
      <w:pPr>
        <w:spacing w:line="360" w:lineRule="auto"/>
        <w:ind w:left="360"/>
        <w:rPr>
          <w:rFonts w:ascii="Calibri" w:hAnsi="Calibri" w:cs="Arial"/>
          <w:b/>
          <w:sz w:val="24"/>
        </w:rPr>
      </w:pPr>
      <w:r w:rsidRPr="007700F7">
        <w:rPr>
          <w:rFonts w:ascii="Calibri" w:hAnsi="Calibri" w:cs="Arial"/>
          <w:b/>
          <w:sz w:val="24"/>
        </w:rPr>
        <w:t xml:space="preserve">Objetivos Específicos: </w:t>
      </w:r>
    </w:p>
    <w:p w:rsidR="001E2416" w:rsidRDefault="001E2416" w:rsidP="00A866E2">
      <w:pPr>
        <w:overflowPunct w:val="0"/>
        <w:autoSpaceDE w:val="0"/>
        <w:autoSpaceDN w:val="0"/>
        <w:adjustRightInd w:val="0"/>
        <w:spacing w:line="360" w:lineRule="auto"/>
        <w:ind w:left="560" w:right="420"/>
        <w:rPr>
          <w:rFonts w:ascii="Calibri" w:eastAsiaTheme="minorHAnsi" w:hAnsi="Calibri"/>
          <w:b/>
          <w:bCs/>
          <w:sz w:val="24"/>
        </w:rPr>
      </w:pPr>
    </w:p>
    <w:p w:rsidR="00DD532C" w:rsidRPr="008B207F" w:rsidRDefault="00DD532C" w:rsidP="001E2416">
      <w:pPr>
        <w:numPr>
          <w:ilvl w:val="0"/>
          <w:numId w:val="30"/>
        </w:numPr>
        <w:overflowPunct w:val="0"/>
        <w:autoSpaceDE w:val="0"/>
        <w:autoSpaceDN w:val="0"/>
        <w:adjustRightInd w:val="0"/>
        <w:spacing w:line="360" w:lineRule="auto"/>
        <w:ind w:right="420"/>
        <w:rPr>
          <w:rFonts w:ascii="Calibri" w:hAnsi="Calibri" w:cs="Arial"/>
          <w:spacing w:val="-2"/>
          <w:sz w:val="24"/>
        </w:rPr>
      </w:pPr>
      <w:r w:rsidRPr="008B207F">
        <w:rPr>
          <w:rFonts w:ascii="Calibri" w:hAnsi="Calibri" w:cs="Arial"/>
          <w:spacing w:val="-2"/>
          <w:sz w:val="24"/>
        </w:rPr>
        <w:t>Objetivo1:</w:t>
      </w:r>
      <w:r w:rsidR="001E2416" w:rsidRPr="008B207F">
        <w:rPr>
          <w:rFonts w:ascii="Calibri" w:hAnsi="Calibri" w:cs="Arial"/>
          <w:spacing w:val="-2"/>
          <w:sz w:val="24"/>
        </w:rPr>
        <w:t xml:space="preserve"> </w:t>
      </w:r>
      <w:r w:rsidRPr="008B207F">
        <w:rPr>
          <w:rFonts w:ascii="Calibri" w:hAnsi="Calibri" w:cs="Arial"/>
          <w:spacing w:val="-2"/>
          <w:sz w:val="24"/>
        </w:rPr>
        <w:t>Fortalecer la capacidad de gestión de los miembros de la ASADA de Río Jesús para mejorar la protección de nacientes y el servicio de distribución de agua potable a nivel comunal.</w:t>
      </w:r>
    </w:p>
    <w:p w:rsidR="00DD532C" w:rsidRPr="008B207F" w:rsidRDefault="00DD532C" w:rsidP="001E2416">
      <w:pPr>
        <w:numPr>
          <w:ilvl w:val="0"/>
          <w:numId w:val="30"/>
        </w:numPr>
        <w:overflowPunct w:val="0"/>
        <w:autoSpaceDE w:val="0"/>
        <w:autoSpaceDN w:val="0"/>
        <w:adjustRightInd w:val="0"/>
        <w:spacing w:line="360" w:lineRule="auto"/>
        <w:ind w:right="420"/>
        <w:rPr>
          <w:rFonts w:ascii="Calibri" w:hAnsi="Calibri" w:cs="Arial"/>
          <w:spacing w:val="-2"/>
          <w:sz w:val="24"/>
        </w:rPr>
      </w:pPr>
      <w:r w:rsidRPr="008B207F">
        <w:rPr>
          <w:rFonts w:ascii="Calibri" w:hAnsi="Calibri" w:cs="Arial"/>
          <w:spacing w:val="-2"/>
          <w:sz w:val="24"/>
        </w:rPr>
        <w:t>Objetivo 2:</w:t>
      </w:r>
      <w:r w:rsidR="001E2416" w:rsidRPr="008B207F">
        <w:rPr>
          <w:rFonts w:ascii="Calibri" w:hAnsi="Calibri" w:cs="Arial"/>
          <w:spacing w:val="-2"/>
          <w:sz w:val="24"/>
        </w:rPr>
        <w:t xml:space="preserve"> </w:t>
      </w:r>
      <w:r w:rsidRPr="008B207F">
        <w:rPr>
          <w:rFonts w:ascii="Calibri" w:hAnsi="Calibri" w:cs="Arial"/>
          <w:spacing w:val="-2"/>
          <w:sz w:val="24"/>
        </w:rPr>
        <w:t>Mitigar la degradación del suelo mediante el mejoramiento de la cobertura vegetal y el área de protección de las nacientes que nutren al acueducto comunal de Río Jesús</w:t>
      </w:r>
      <w:r w:rsidR="00232266">
        <w:rPr>
          <w:rFonts w:ascii="Calibri" w:hAnsi="Calibri" w:cs="Arial"/>
          <w:spacing w:val="-2"/>
          <w:sz w:val="24"/>
        </w:rPr>
        <w:t>.</w:t>
      </w:r>
    </w:p>
    <w:p w:rsidR="00DD532C" w:rsidRPr="008B207F" w:rsidRDefault="00DD532C" w:rsidP="001E2416">
      <w:pPr>
        <w:numPr>
          <w:ilvl w:val="0"/>
          <w:numId w:val="30"/>
        </w:numPr>
        <w:overflowPunct w:val="0"/>
        <w:autoSpaceDE w:val="0"/>
        <w:autoSpaceDN w:val="0"/>
        <w:adjustRightInd w:val="0"/>
        <w:spacing w:line="360" w:lineRule="auto"/>
        <w:ind w:right="420"/>
        <w:rPr>
          <w:rFonts w:ascii="Calibri" w:hAnsi="Calibri" w:cs="Arial"/>
          <w:spacing w:val="-2"/>
          <w:sz w:val="24"/>
        </w:rPr>
      </w:pPr>
      <w:r w:rsidRPr="008B207F">
        <w:rPr>
          <w:rFonts w:ascii="Calibri" w:hAnsi="Calibri" w:cs="Arial"/>
          <w:spacing w:val="-2"/>
          <w:sz w:val="24"/>
        </w:rPr>
        <w:t xml:space="preserve">Objetivo 3: Contar con la infraestructura y el equipo básico necesario para el adecuado manejo del recurso hídrico por parte de la ASADA de la comunidad. </w:t>
      </w:r>
    </w:p>
    <w:p w:rsidR="00B76378" w:rsidRPr="00092C5E" w:rsidRDefault="00B76378" w:rsidP="00A866E2">
      <w:pPr>
        <w:overflowPunct w:val="0"/>
        <w:autoSpaceDE w:val="0"/>
        <w:autoSpaceDN w:val="0"/>
        <w:adjustRightInd w:val="0"/>
        <w:spacing w:line="360" w:lineRule="auto"/>
        <w:ind w:left="560" w:right="420"/>
        <w:rPr>
          <w:rFonts w:ascii="Calibri" w:eastAsiaTheme="minorHAnsi" w:hAnsi="Calibri"/>
          <w:bCs/>
          <w:sz w:val="24"/>
        </w:rPr>
      </w:pPr>
    </w:p>
    <w:p w:rsidR="00F65DC8" w:rsidRPr="008558FF" w:rsidRDefault="00F65DC8" w:rsidP="002C11A7">
      <w:pPr>
        <w:pStyle w:val="Ttulo2"/>
        <w:numPr>
          <w:ilvl w:val="0"/>
          <w:numId w:val="6"/>
        </w:numPr>
        <w:spacing w:line="276" w:lineRule="auto"/>
        <w:rPr>
          <w:rFonts w:ascii="Calibri Light" w:hAnsi="Calibri Light"/>
          <w:color w:val="auto"/>
          <w:sz w:val="24"/>
          <w:szCs w:val="24"/>
        </w:rPr>
      </w:pPr>
      <w:bookmarkStart w:id="15" w:name="_Toc378318419"/>
      <w:bookmarkStart w:id="16" w:name="_Toc410126441"/>
      <w:r w:rsidRPr="008558FF">
        <w:rPr>
          <w:rFonts w:ascii="Calibri Light" w:hAnsi="Calibri Light"/>
          <w:color w:val="auto"/>
          <w:sz w:val="24"/>
          <w:szCs w:val="24"/>
        </w:rPr>
        <w:t>Implementación</w:t>
      </w:r>
      <w:bookmarkEnd w:id="15"/>
      <w:r w:rsidR="00DC2284" w:rsidRPr="008558FF">
        <w:rPr>
          <w:rFonts w:ascii="Calibri Light" w:hAnsi="Calibri Light"/>
          <w:color w:val="auto"/>
          <w:sz w:val="24"/>
          <w:szCs w:val="24"/>
        </w:rPr>
        <w:t>:</w:t>
      </w:r>
      <w:bookmarkEnd w:id="16"/>
    </w:p>
    <w:tbl>
      <w:tblPr>
        <w:tblW w:w="5080" w:type="pct"/>
        <w:tblCellSpacing w:w="0" w:type="dxa"/>
        <w:tblInd w:w="-142" w:type="dxa"/>
        <w:tblCellMar>
          <w:left w:w="0" w:type="dxa"/>
          <w:right w:w="0" w:type="dxa"/>
        </w:tblCellMar>
        <w:tblLook w:val="04A0" w:firstRow="1" w:lastRow="0" w:firstColumn="1" w:lastColumn="0" w:noHBand="0" w:noVBand="1"/>
      </w:tblPr>
      <w:tblGrid>
        <w:gridCol w:w="8979"/>
      </w:tblGrid>
      <w:tr w:rsidR="002E45AA" w:rsidRPr="002E45AA" w:rsidTr="00A866E2">
        <w:trPr>
          <w:tblCellSpacing w:w="0" w:type="dxa"/>
        </w:trPr>
        <w:tc>
          <w:tcPr>
            <w:tcW w:w="5000" w:type="pct"/>
            <w:hideMark/>
          </w:tcPr>
          <w:p w:rsidR="00183F64" w:rsidRDefault="00183F64"/>
          <w:tbl>
            <w:tblPr>
              <w:tblW w:w="5000" w:type="pct"/>
              <w:tblCellSpacing w:w="0" w:type="dxa"/>
              <w:tblCellMar>
                <w:left w:w="0" w:type="dxa"/>
                <w:right w:w="0" w:type="dxa"/>
              </w:tblCellMar>
              <w:tblLook w:val="04A0" w:firstRow="1" w:lastRow="0" w:firstColumn="1" w:lastColumn="0" w:noHBand="0" w:noVBand="1"/>
            </w:tblPr>
            <w:tblGrid>
              <w:gridCol w:w="8979"/>
            </w:tblGrid>
            <w:tr w:rsidR="002E45AA" w:rsidRPr="002E45AA">
              <w:trPr>
                <w:tblCellSpacing w:w="0" w:type="dxa"/>
              </w:trPr>
              <w:tc>
                <w:tcPr>
                  <w:tcW w:w="0" w:type="auto"/>
                  <w:hideMark/>
                </w:tcPr>
                <w:p w:rsidR="002E45AA" w:rsidRPr="002E45AA" w:rsidRDefault="002E45AA" w:rsidP="002E45AA">
                  <w:pPr>
                    <w:jc w:val="left"/>
                    <w:rPr>
                      <w:rFonts w:ascii="Verdana" w:hAnsi="Verdana"/>
                      <w:color w:val="676767"/>
                      <w:sz w:val="16"/>
                      <w:szCs w:val="16"/>
                    </w:rPr>
                  </w:pPr>
                </w:p>
              </w:tc>
            </w:tr>
          </w:tbl>
          <w:p w:rsidR="002E45AA" w:rsidRPr="002E45AA" w:rsidRDefault="002E45AA" w:rsidP="002E45AA">
            <w:pPr>
              <w:jc w:val="left"/>
              <w:rPr>
                <w:rFonts w:ascii="Verdana" w:hAnsi="Verdana"/>
                <w:color w:val="676767"/>
                <w:sz w:val="16"/>
                <w:szCs w:val="16"/>
              </w:rPr>
            </w:pPr>
          </w:p>
        </w:tc>
      </w:tr>
      <w:tr w:rsidR="002E45AA" w:rsidRPr="002E45AA" w:rsidTr="00A866E2">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979"/>
            </w:tblGrid>
            <w:tr w:rsidR="002E45AA" w:rsidRPr="002E45AA" w:rsidTr="00183F64">
              <w:trPr>
                <w:trHeight w:val="84"/>
                <w:tblCellSpacing w:w="0" w:type="dxa"/>
              </w:trPr>
              <w:tc>
                <w:tcPr>
                  <w:tcW w:w="5000" w:type="pct"/>
                  <w:hideMark/>
                </w:tcPr>
                <w:p w:rsidR="002E45AA" w:rsidRPr="002E45AA" w:rsidRDefault="002E45AA" w:rsidP="00092C5E">
                  <w:pPr>
                    <w:spacing w:line="360" w:lineRule="auto"/>
                    <w:rPr>
                      <w:rFonts w:ascii="Calibri" w:eastAsiaTheme="minorHAnsi" w:hAnsi="Calibri"/>
                      <w:bCs/>
                      <w:sz w:val="24"/>
                    </w:rPr>
                  </w:pPr>
                </w:p>
              </w:tc>
            </w:tr>
          </w:tbl>
          <w:p w:rsidR="002E45AA" w:rsidRPr="002E45AA" w:rsidRDefault="002E45AA" w:rsidP="00092C5E">
            <w:pPr>
              <w:spacing w:line="360" w:lineRule="auto"/>
              <w:jc w:val="left"/>
              <w:rPr>
                <w:rFonts w:ascii="Calibri" w:eastAsiaTheme="minorHAnsi" w:hAnsi="Calibri"/>
                <w:bCs/>
                <w:sz w:val="24"/>
              </w:rPr>
            </w:pPr>
          </w:p>
        </w:tc>
      </w:tr>
    </w:tbl>
    <w:p w:rsidR="00B0394D" w:rsidRPr="00EB091D" w:rsidRDefault="00B0394D" w:rsidP="00593F23">
      <w:pPr>
        <w:pStyle w:val="Prrafodelista"/>
        <w:numPr>
          <w:ilvl w:val="0"/>
          <w:numId w:val="13"/>
        </w:numPr>
        <w:spacing w:line="276" w:lineRule="auto"/>
        <w:rPr>
          <w:rFonts w:ascii="Calibri" w:hAnsi="Calibri"/>
          <w:b/>
          <w:sz w:val="24"/>
        </w:rPr>
      </w:pPr>
      <w:bookmarkStart w:id="17" w:name="_Toc378318420"/>
      <w:r w:rsidRPr="00EB091D">
        <w:rPr>
          <w:rFonts w:ascii="Calibri" w:hAnsi="Calibri"/>
          <w:b/>
          <w:sz w:val="24"/>
        </w:rPr>
        <w:t>Línea de base al inicio del proyecto</w:t>
      </w:r>
      <w:bookmarkEnd w:id="17"/>
      <w:r w:rsidRPr="00EB091D">
        <w:rPr>
          <w:rFonts w:ascii="Calibri" w:hAnsi="Calibri"/>
          <w:b/>
          <w:sz w:val="24"/>
        </w:rPr>
        <w:t>:</w:t>
      </w:r>
      <w:r w:rsidR="00782359" w:rsidRPr="00782359">
        <w:t xml:space="preserve"> </w:t>
      </w:r>
      <w:r w:rsidR="00782359" w:rsidRPr="00F27CB8">
        <w:t>Cuenca Jesús María</w:t>
      </w:r>
    </w:p>
    <w:p w:rsidR="00B41534" w:rsidRDefault="00B41534" w:rsidP="00B41534">
      <w:pPr>
        <w:rPr>
          <w:highlight w:val="yellow"/>
        </w:rPr>
      </w:pPr>
    </w:p>
    <w:p w:rsidR="00F27CB8" w:rsidRPr="00F27CB8" w:rsidRDefault="0095165E" w:rsidP="00B41534">
      <w:r w:rsidRPr="00F27CB8">
        <w:t xml:space="preserve">: </w:t>
      </w:r>
    </w:p>
    <w:p w:rsidR="00F27CB8" w:rsidRDefault="00F27CB8" w:rsidP="00B41534">
      <w:pPr>
        <w:rPr>
          <w:highlight w:val="yellow"/>
        </w:rPr>
      </w:pPr>
    </w:p>
    <w:p w:rsidR="00F27CB8" w:rsidRPr="00E63A85" w:rsidRDefault="0095165E" w:rsidP="00EA17A4">
      <w:pPr>
        <w:spacing w:line="360" w:lineRule="auto"/>
        <w:rPr>
          <w:rFonts w:ascii="Calibri" w:hAnsi="Calibri"/>
          <w:spacing w:val="-2"/>
          <w:sz w:val="24"/>
          <w:szCs w:val="22"/>
        </w:rPr>
      </w:pPr>
      <w:r w:rsidRPr="00E63A85">
        <w:rPr>
          <w:rFonts w:ascii="Calibri" w:hAnsi="Calibri"/>
          <w:noProof/>
          <w:spacing w:val="-2"/>
          <w:sz w:val="24"/>
          <w:szCs w:val="22"/>
        </w:rPr>
        <w:lastRenderedPageBreak/>
        <w:drawing>
          <wp:anchor distT="0" distB="0" distL="114300" distR="114300" simplePos="0" relativeHeight="251725824" behindDoc="0" locked="0" layoutInCell="1" allowOverlap="1">
            <wp:simplePos x="0" y="0"/>
            <wp:positionH relativeFrom="column">
              <wp:posOffset>2657475</wp:posOffset>
            </wp:positionH>
            <wp:positionV relativeFrom="paragraph">
              <wp:posOffset>649605</wp:posOffset>
            </wp:positionV>
            <wp:extent cx="3307080" cy="2336800"/>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307080" cy="2336800"/>
                    </a:xfrm>
                    <a:prstGeom prst="rect">
                      <a:avLst/>
                    </a:prstGeom>
                    <a:noFill/>
                    <a:ln w="9525">
                      <a:noFill/>
                      <a:miter lim="800000"/>
                      <a:headEnd/>
                      <a:tailEnd/>
                    </a:ln>
                  </pic:spPr>
                </pic:pic>
              </a:graphicData>
            </a:graphic>
          </wp:anchor>
        </w:drawing>
      </w:r>
      <w:r w:rsidR="00F27CB8" w:rsidRPr="00E63A85">
        <w:rPr>
          <w:rFonts w:ascii="Calibri" w:hAnsi="Calibri"/>
          <w:spacing w:val="-2"/>
          <w:sz w:val="24"/>
          <w:szCs w:val="22"/>
        </w:rPr>
        <w:t xml:space="preserve">La cuenca del Río Jesús María va desde el nivel del mar hasta los 1541 msnm, tiene una extensión de 37.725 hectáreas y colinda con dos cuencas importantes como son la del Río Tárcoles y Río Barranca; se distribuye entre las provincias de Alajuela y Puntarenas. </w:t>
      </w:r>
    </w:p>
    <w:p w:rsidR="00F27CB8" w:rsidRPr="00E63A85" w:rsidRDefault="00F27CB8" w:rsidP="00EA17A4">
      <w:pPr>
        <w:spacing w:line="360" w:lineRule="auto"/>
        <w:rPr>
          <w:rFonts w:ascii="Calibri" w:hAnsi="Calibri"/>
          <w:spacing w:val="-2"/>
          <w:sz w:val="24"/>
          <w:szCs w:val="22"/>
        </w:rPr>
      </w:pPr>
    </w:p>
    <w:p w:rsidR="00F27CB8" w:rsidRPr="00E63A85" w:rsidRDefault="00F27CB8" w:rsidP="00EA17A4">
      <w:pPr>
        <w:spacing w:line="360" w:lineRule="auto"/>
        <w:rPr>
          <w:rFonts w:ascii="Calibri" w:hAnsi="Calibri"/>
          <w:spacing w:val="-2"/>
          <w:sz w:val="24"/>
          <w:szCs w:val="22"/>
        </w:rPr>
      </w:pPr>
      <w:r w:rsidRPr="00E63A85">
        <w:rPr>
          <w:rFonts w:ascii="Calibri" w:hAnsi="Calibri"/>
          <w:spacing w:val="-2"/>
          <w:sz w:val="24"/>
          <w:szCs w:val="22"/>
        </w:rPr>
        <w:t xml:space="preserve">Tiene una población de 16.875 habitantes (52% hombres y 48% mujeres) y depende directamente de los recursos naturales para su subsistencia; un 57,5 % de su territorio está dedicado a la ganadería extensiva, un 13,8% a actividades agrícolas y 28,7% es bosque en diferentes etapas de sucesión natural (un 2 % corresponde a humedales específicamente a los manglares de la Zona Protectora Tivives), la fuerte erosión de las partes altas de la cuenca está provocando muerte descendente en algunas áreas del manglar por la acumulación de sedimentos. </w:t>
      </w:r>
    </w:p>
    <w:p w:rsidR="00F27CB8" w:rsidRDefault="00F27CB8" w:rsidP="00F27CB8">
      <w:pPr>
        <w:spacing w:before="28" w:after="28"/>
        <w:rPr>
          <w:spacing w:val="-2"/>
          <w:szCs w:val="22"/>
        </w:rPr>
      </w:pPr>
    </w:p>
    <w:p w:rsidR="00AA16AF" w:rsidRDefault="00AA16AF" w:rsidP="00F27CB8">
      <w:pPr>
        <w:spacing w:before="28" w:after="28"/>
        <w:rPr>
          <w:b/>
          <w:spacing w:val="-2"/>
          <w:szCs w:val="22"/>
        </w:rPr>
      </w:pPr>
    </w:p>
    <w:p w:rsidR="00F27CB8" w:rsidRPr="008B207F" w:rsidRDefault="00BD30D4" w:rsidP="00232266">
      <w:pPr>
        <w:spacing w:line="360" w:lineRule="auto"/>
        <w:rPr>
          <w:rFonts w:ascii="Calibri" w:hAnsi="Calibri"/>
          <w:szCs w:val="22"/>
        </w:rPr>
      </w:pPr>
      <w:r w:rsidRPr="00232266">
        <w:rPr>
          <w:rFonts w:ascii="Calibri" w:hAnsi="Calibri"/>
          <w:spacing w:val="-2"/>
          <w:sz w:val="24"/>
          <w:szCs w:val="22"/>
        </w:rPr>
        <w:t xml:space="preserve">La Comunidad de </w:t>
      </w:r>
      <w:r w:rsidR="00935A2E" w:rsidRPr="00232266">
        <w:rPr>
          <w:rFonts w:ascii="Calibri" w:hAnsi="Calibri"/>
          <w:spacing w:val="-2"/>
          <w:sz w:val="24"/>
          <w:szCs w:val="22"/>
        </w:rPr>
        <w:t>RIO JESUS</w:t>
      </w:r>
      <w:r w:rsidR="00F27CB8" w:rsidRPr="00232266">
        <w:rPr>
          <w:rFonts w:ascii="Calibri" w:hAnsi="Calibri"/>
          <w:spacing w:val="-2"/>
          <w:sz w:val="24"/>
          <w:szCs w:val="22"/>
        </w:rPr>
        <w:t>:</w:t>
      </w:r>
      <w:r w:rsidR="00232266">
        <w:rPr>
          <w:rFonts w:ascii="Calibri" w:hAnsi="Calibri"/>
          <w:spacing w:val="-2"/>
          <w:sz w:val="24"/>
          <w:szCs w:val="22"/>
        </w:rPr>
        <w:t xml:space="preserve"> </w:t>
      </w:r>
      <w:r w:rsidRPr="008B207F">
        <w:rPr>
          <w:rFonts w:ascii="Calibri" w:hAnsi="Calibri" w:cs="Cambria"/>
          <w:sz w:val="24"/>
        </w:rPr>
        <w:t>“</w:t>
      </w:r>
      <w:r w:rsidR="001E2416" w:rsidRPr="008B207F">
        <w:rPr>
          <w:rFonts w:ascii="Calibri" w:hAnsi="Calibri" w:cs="Cambria"/>
          <w:sz w:val="24"/>
        </w:rPr>
        <w:t>Río Jesús es una comunidad de Santiago, segundo distrito del cantón de San</w:t>
      </w:r>
      <w:r w:rsidR="008B207F">
        <w:rPr>
          <w:rFonts w:ascii="Calibri" w:hAnsi="Calibri" w:cs="Cambria"/>
          <w:sz w:val="24"/>
        </w:rPr>
        <w:t xml:space="preserve"> </w:t>
      </w:r>
      <w:r w:rsidR="001E2416" w:rsidRPr="008B207F">
        <w:rPr>
          <w:rFonts w:ascii="Calibri" w:hAnsi="Calibri" w:cs="Cambria"/>
          <w:sz w:val="24"/>
        </w:rPr>
        <w:t>Ramón (Alajuela, Costa Rica). Limita al norte con los distritos de Piedades Sur y</w:t>
      </w:r>
      <w:r w:rsidR="008B207F">
        <w:rPr>
          <w:rFonts w:ascii="Calibri" w:hAnsi="Calibri" w:cs="Cambria"/>
          <w:sz w:val="24"/>
        </w:rPr>
        <w:t xml:space="preserve"> </w:t>
      </w:r>
      <w:r w:rsidR="001E2416" w:rsidRPr="008B207F">
        <w:rPr>
          <w:rFonts w:ascii="Calibri" w:hAnsi="Calibri" w:cs="Cambria"/>
          <w:sz w:val="24"/>
        </w:rPr>
        <w:t>Alfaro, al oeste con el distrito de la Angostura, al este con distrito de San Rafael y al</w:t>
      </w:r>
      <w:r w:rsidR="008B207F">
        <w:rPr>
          <w:rFonts w:ascii="Calibri" w:hAnsi="Calibri" w:cs="Cambria"/>
          <w:sz w:val="24"/>
        </w:rPr>
        <w:t xml:space="preserve"> </w:t>
      </w:r>
      <w:r w:rsidR="001E2416" w:rsidRPr="008B207F">
        <w:rPr>
          <w:rFonts w:ascii="Calibri" w:hAnsi="Calibri" w:cs="Cambria"/>
          <w:sz w:val="24"/>
        </w:rPr>
        <w:t>sur con Esparza y San Mateo (distritos de la provincia de Puntarenas). Se ubica en</w:t>
      </w:r>
      <w:r w:rsidR="008B207F">
        <w:rPr>
          <w:rFonts w:ascii="Calibri" w:hAnsi="Calibri" w:cs="Cambria"/>
          <w:sz w:val="24"/>
        </w:rPr>
        <w:t xml:space="preserve"> </w:t>
      </w:r>
      <w:r w:rsidR="001E2416" w:rsidRPr="008B207F">
        <w:rPr>
          <w:rFonts w:ascii="Calibri" w:hAnsi="Calibri" w:cs="Cambria"/>
          <w:sz w:val="24"/>
        </w:rPr>
        <w:t>las coordenadas 10°01’50.28” latitud norte y 84°30´50.65” longitud Oeste.</w:t>
      </w:r>
    </w:p>
    <w:p w:rsidR="00F27CB8" w:rsidRPr="008B207F" w:rsidRDefault="00F27CB8" w:rsidP="008B207F">
      <w:pPr>
        <w:tabs>
          <w:tab w:val="left" w:pos="709"/>
          <w:tab w:val="center" w:pos="4680"/>
        </w:tabs>
        <w:suppressAutoHyphens/>
        <w:spacing w:line="360" w:lineRule="auto"/>
        <w:ind w:left="720"/>
        <w:rPr>
          <w:rFonts w:ascii="Calibri" w:hAnsi="Calibri"/>
          <w:b/>
          <w:spacing w:val="-2"/>
          <w:szCs w:val="22"/>
          <w:u w:val="single"/>
        </w:rPr>
      </w:pPr>
    </w:p>
    <w:p w:rsidR="00092C5E" w:rsidRPr="008B207F" w:rsidRDefault="001E2416" w:rsidP="008B207F">
      <w:pPr>
        <w:autoSpaceDE w:val="0"/>
        <w:autoSpaceDN w:val="0"/>
        <w:adjustRightInd w:val="0"/>
        <w:spacing w:line="360" w:lineRule="auto"/>
        <w:rPr>
          <w:rFonts w:ascii="Calibri" w:hAnsi="Calibri"/>
          <w:highlight w:val="yellow"/>
        </w:rPr>
      </w:pPr>
      <w:r w:rsidRPr="008B207F">
        <w:rPr>
          <w:rFonts w:ascii="Calibri" w:hAnsi="Calibri" w:cs="Cambria"/>
          <w:sz w:val="24"/>
        </w:rPr>
        <w:t>La comunidad de Río Jesús posee gran cantidad de nacientes y quebradas que proveen</w:t>
      </w:r>
      <w:r w:rsidR="00EB1343">
        <w:rPr>
          <w:rFonts w:ascii="Calibri" w:hAnsi="Calibri" w:cs="Cambria"/>
          <w:sz w:val="24"/>
        </w:rPr>
        <w:t xml:space="preserve"> </w:t>
      </w:r>
      <w:r w:rsidRPr="008B207F">
        <w:rPr>
          <w:rFonts w:ascii="Calibri" w:hAnsi="Calibri" w:cs="Cambria"/>
          <w:sz w:val="24"/>
        </w:rPr>
        <w:t>de agua a los pobladores y sus diferentes actividades productivas como riego agrícola,</w:t>
      </w:r>
      <w:r w:rsidR="008B207F">
        <w:rPr>
          <w:rFonts w:ascii="Calibri" w:hAnsi="Calibri" w:cs="Cambria"/>
          <w:sz w:val="24"/>
        </w:rPr>
        <w:t xml:space="preserve"> </w:t>
      </w:r>
      <w:r w:rsidRPr="008B207F">
        <w:rPr>
          <w:rFonts w:ascii="Calibri" w:hAnsi="Calibri" w:cs="Cambria"/>
          <w:sz w:val="24"/>
        </w:rPr>
        <w:t>usos pecuarios (ganado, porquerizas, lecherías y granjas avícolas) y acuicultura</w:t>
      </w:r>
      <w:r w:rsidR="008B207F">
        <w:rPr>
          <w:rFonts w:ascii="Calibri" w:hAnsi="Calibri" w:cs="Cambria"/>
          <w:sz w:val="24"/>
        </w:rPr>
        <w:t xml:space="preserve"> </w:t>
      </w:r>
      <w:r w:rsidRPr="008B207F">
        <w:rPr>
          <w:rFonts w:ascii="Calibri" w:hAnsi="Calibri" w:cs="Cambria"/>
          <w:sz w:val="24"/>
        </w:rPr>
        <w:t>(tilapias). Cabe mencionar que algunas de las fincas son parte del Corredor Biológico</w:t>
      </w:r>
      <w:r w:rsidR="008B207F">
        <w:rPr>
          <w:rFonts w:ascii="Calibri" w:hAnsi="Calibri" w:cs="Cambria"/>
          <w:sz w:val="24"/>
        </w:rPr>
        <w:t xml:space="preserve"> </w:t>
      </w:r>
      <w:r w:rsidRPr="008B207F">
        <w:rPr>
          <w:rFonts w:ascii="Calibri" w:hAnsi="Calibri" w:cs="Cambria"/>
          <w:sz w:val="24"/>
        </w:rPr>
        <w:t>Montes del Aguacate”. Creado en el 2011, este corredor es muy importante para el</w:t>
      </w:r>
      <w:r w:rsidR="008B207F">
        <w:rPr>
          <w:rFonts w:ascii="Calibri" w:hAnsi="Calibri" w:cs="Cambria"/>
          <w:sz w:val="24"/>
        </w:rPr>
        <w:t xml:space="preserve"> </w:t>
      </w:r>
      <w:r w:rsidRPr="008B207F">
        <w:rPr>
          <w:rFonts w:ascii="Calibri" w:hAnsi="Calibri" w:cs="Cambria"/>
          <w:sz w:val="24"/>
        </w:rPr>
        <w:t xml:space="preserve">paso de fauna </w:t>
      </w:r>
      <w:r w:rsidRPr="008B207F">
        <w:rPr>
          <w:rFonts w:ascii="Calibri" w:hAnsi="Calibri" w:cs="Cambria"/>
          <w:sz w:val="24"/>
        </w:rPr>
        <w:lastRenderedPageBreak/>
        <w:t>silvestre (en especial mamíferos y aves) que además de Rio Jesús se</w:t>
      </w:r>
      <w:r w:rsidR="008B207F">
        <w:rPr>
          <w:rFonts w:ascii="Calibri" w:hAnsi="Calibri" w:cs="Cambria"/>
          <w:sz w:val="24"/>
        </w:rPr>
        <w:t xml:space="preserve"> </w:t>
      </w:r>
      <w:r w:rsidRPr="008B207F">
        <w:rPr>
          <w:rFonts w:ascii="Calibri" w:hAnsi="Calibri" w:cs="Cambria"/>
          <w:sz w:val="24"/>
        </w:rPr>
        <w:t xml:space="preserve">encuentran otras 71 comunidades rurales (SINAC 2013). </w:t>
      </w:r>
    </w:p>
    <w:p w:rsidR="00AA16AF" w:rsidRPr="008B207F" w:rsidRDefault="00AA16AF" w:rsidP="008B207F">
      <w:pPr>
        <w:pStyle w:val="Textoindependiente2"/>
        <w:spacing w:line="360" w:lineRule="auto"/>
        <w:rPr>
          <w:rFonts w:ascii="Calibri" w:hAnsi="Calibri"/>
          <w:szCs w:val="24"/>
          <w:lang w:val="es-CR"/>
        </w:rPr>
      </w:pPr>
    </w:p>
    <w:p w:rsidR="00BD30D4" w:rsidRPr="008B207F" w:rsidRDefault="00BD30D4" w:rsidP="008B207F">
      <w:pPr>
        <w:autoSpaceDE w:val="0"/>
        <w:autoSpaceDN w:val="0"/>
        <w:adjustRightInd w:val="0"/>
        <w:spacing w:line="360" w:lineRule="auto"/>
        <w:rPr>
          <w:rFonts w:ascii="Calibri" w:hAnsi="Calibri" w:cs="Cambria"/>
          <w:sz w:val="24"/>
        </w:rPr>
      </w:pPr>
      <w:r w:rsidRPr="008B207F">
        <w:rPr>
          <w:rFonts w:ascii="Calibri" w:hAnsi="Calibri" w:cs="Cambria"/>
          <w:sz w:val="24"/>
        </w:rPr>
        <w:t>En la actualidad la comunidad posee una escuela rural (Carlos Luis Valverde), donde</w:t>
      </w:r>
      <w:r w:rsidR="008B207F">
        <w:rPr>
          <w:rFonts w:ascii="Calibri" w:hAnsi="Calibri" w:cs="Cambria"/>
          <w:sz w:val="24"/>
        </w:rPr>
        <w:t xml:space="preserve"> </w:t>
      </w:r>
      <w:r w:rsidRPr="008B207F">
        <w:rPr>
          <w:rFonts w:ascii="Calibri" w:hAnsi="Calibri" w:cs="Cambria"/>
          <w:sz w:val="24"/>
        </w:rPr>
        <w:t xml:space="preserve">se imparten los niveles de preescolar y primer ciclo completo; con una población  promedio </w:t>
      </w:r>
      <w:r w:rsidR="008B207F">
        <w:rPr>
          <w:rFonts w:ascii="Calibri" w:hAnsi="Calibri" w:cs="Cambria"/>
          <w:sz w:val="24"/>
        </w:rPr>
        <w:t>a</w:t>
      </w:r>
      <w:r w:rsidRPr="008B207F">
        <w:rPr>
          <w:rFonts w:ascii="Calibri" w:hAnsi="Calibri" w:cs="Cambria"/>
          <w:sz w:val="24"/>
        </w:rPr>
        <w:t>nual de 70 alumnos. Además, tiene una plaza de futbol para la práctica</w:t>
      </w:r>
      <w:r w:rsidR="008B207F">
        <w:rPr>
          <w:rFonts w:ascii="Calibri" w:hAnsi="Calibri" w:cs="Cambria"/>
          <w:sz w:val="24"/>
        </w:rPr>
        <w:t xml:space="preserve"> </w:t>
      </w:r>
      <w:r w:rsidRPr="008B207F">
        <w:rPr>
          <w:rFonts w:ascii="Calibri" w:hAnsi="Calibri" w:cs="Cambria"/>
          <w:sz w:val="24"/>
        </w:rPr>
        <w:t>deportiva, un EBAIS, un puesto de la Guardia Civil y un Templo de la Iglesia Católica.</w:t>
      </w:r>
    </w:p>
    <w:p w:rsidR="00BD30D4" w:rsidRPr="008B207F" w:rsidRDefault="00BD30D4" w:rsidP="008B207F">
      <w:pPr>
        <w:pStyle w:val="Textoindependiente2"/>
        <w:spacing w:line="360" w:lineRule="auto"/>
        <w:rPr>
          <w:rFonts w:ascii="Calibri" w:hAnsi="Calibri" w:cs="Cambria"/>
        </w:rPr>
      </w:pPr>
    </w:p>
    <w:p w:rsidR="00BD30D4" w:rsidRPr="008B207F" w:rsidRDefault="00BD30D4" w:rsidP="008B207F">
      <w:pPr>
        <w:autoSpaceDE w:val="0"/>
        <w:autoSpaceDN w:val="0"/>
        <w:adjustRightInd w:val="0"/>
        <w:spacing w:line="360" w:lineRule="auto"/>
        <w:rPr>
          <w:rFonts w:ascii="Calibri" w:hAnsi="Calibri" w:cs="Cambria"/>
        </w:rPr>
      </w:pPr>
      <w:r w:rsidRPr="008B207F">
        <w:rPr>
          <w:rFonts w:ascii="Calibri" w:hAnsi="Calibri" w:cs="Cambria"/>
          <w:sz w:val="24"/>
        </w:rPr>
        <w:t>Según Rodríguez (2012), la fuente de ingreso de las familias proviene principalmente</w:t>
      </w:r>
      <w:r w:rsidR="008B207F">
        <w:rPr>
          <w:rFonts w:ascii="Calibri" w:hAnsi="Calibri" w:cs="Cambria"/>
          <w:sz w:val="24"/>
        </w:rPr>
        <w:t xml:space="preserve"> </w:t>
      </w:r>
      <w:r w:rsidRPr="008B207F">
        <w:rPr>
          <w:rFonts w:ascii="Calibri" w:hAnsi="Calibri" w:cs="Cambria"/>
          <w:sz w:val="24"/>
        </w:rPr>
        <w:t>de actividades agropecuarias como la ganadería de doble propósito: desarrollo y</w:t>
      </w:r>
      <w:r w:rsidR="008B207F">
        <w:rPr>
          <w:rFonts w:ascii="Calibri" w:hAnsi="Calibri" w:cs="Cambria"/>
          <w:sz w:val="24"/>
        </w:rPr>
        <w:t xml:space="preserve"> </w:t>
      </w:r>
      <w:r w:rsidRPr="008B207F">
        <w:rPr>
          <w:rFonts w:ascii="Calibri" w:hAnsi="Calibri" w:cs="Cambria"/>
          <w:sz w:val="24"/>
        </w:rPr>
        <w:t>engorde de ganado (utilizando cerdaza, pollinaza y pastos mejorados) y producción de</w:t>
      </w:r>
      <w:r w:rsidR="008B207F">
        <w:rPr>
          <w:rFonts w:ascii="Calibri" w:hAnsi="Calibri" w:cs="Cambria"/>
          <w:sz w:val="24"/>
        </w:rPr>
        <w:t xml:space="preserve"> </w:t>
      </w:r>
      <w:r w:rsidRPr="008B207F">
        <w:rPr>
          <w:rFonts w:ascii="Calibri" w:hAnsi="Calibri" w:cs="Cambria"/>
          <w:sz w:val="24"/>
        </w:rPr>
        <w:t>leche en menor escala para su comercialización. También se elaboran quesos</w:t>
      </w:r>
      <w:r w:rsidR="008B207F">
        <w:rPr>
          <w:rFonts w:ascii="Calibri" w:hAnsi="Calibri" w:cs="Cambria"/>
          <w:sz w:val="24"/>
        </w:rPr>
        <w:t xml:space="preserve"> </w:t>
      </w:r>
      <w:r w:rsidRPr="008B207F">
        <w:rPr>
          <w:rFonts w:ascii="Calibri" w:hAnsi="Calibri" w:cs="Cambria"/>
          <w:sz w:val="24"/>
        </w:rPr>
        <w:t>artesanales a nivel familiar. Asimismo la cría y engorda de cerdos, a pequeña y</w:t>
      </w:r>
      <w:r w:rsidR="008B207F">
        <w:rPr>
          <w:rFonts w:ascii="Calibri" w:hAnsi="Calibri" w:cs="Cambria"/>
          <w:sz w:val="24"/>
        </w:rPr>
        <w:t xml:space="preserve"> </w:t>
      </w:r>
      <w:r w:rsidRPr="008B207F">
        <w:rPr>
          <w:rFonts w:ascii="Calibri" w:hAnsi="Calibri" w:cs="Cambria"/>
          <w:sz w:val="24"/>
        </w:rPr>
        <w:t>mediana escala (varias porquerizas de 100 hasta 1000 cerdos), engorda de pollos (de</w:t>
      </w:r>
      <w:r w:rsidR="008B207F">
        <w:rPr>
          <w:rFonts w:ascii="Calibri" w:hAnsi="Calibri" w:cs="Cambria"/>
          <w:sz w:val="24"/>
        </w:rPr>
        <w:t xml:space="preserve"> </w:t>
      </w:r>
      <w:r w:rsidRPr="008B207F">
        <w:rPr>
          <w:rFonts w:ascii="Calibri" w:hAnsi="Calibri" w:cs="Cambria"/>
          <w:sz w:val="24"/>
        </w:rPr>
        <w:t>200 hasta 2000 pollos por galpón).</w:t>
      </w:r>
    </w:p>
    <w:p w:rsidR="00BD30D4" w:rsidRPr="008B207F" w:rsidRDefault="00BD30D4" w:rsidP="008B207F">
      <w:pPr>
        <w:pStyle w:val="Textoindependiente2"/>
        <w:spacing w:line="360" w:lineRule="auto"/>
        <w:rPr>
          <w:rFonts w:ascii="Calibri" w:hAnsi="Calibri"/>
          <w:szCs w:val="24"/>
          <w:lang w:val="es-CR"/>
        </w:rPr>
      </w:pPr>
    </w:p>
    <w:p w:rsidR="00BD30D4" w:rsidRPr="006742E1" w:rsidRDefault="00BD30D4" w:rsidP="008B207F">
      <w:pPr>
        <w:autoSpaceDE w:val="0"/>
        <w:autoSpaceDN w:val="0"/>
        <w:adjustRightInd w:val="0"/>
        <w:spacing w:line="360" w:lineRule="auto"/>
        <w:rPr>
          <w:rFonts w:ascii="Verdana" w:hAnsi="Verdana"/>
        </w:rPr>
      </w:pPr>
      <w:r w:rsidRPr="008B207F">
        <w:rPr>
          <w:rFonts w:ascii="Calibri" w:hAnsi="Calibri" w:cs="Cambria"/>
          <w:sz w:val="24"/>
        </w:rPr>
        <w:t>Las familias de la comunidad cuentan con fincas propias. Según un estudio de</w:t>
      </w:r>
      <w:r w:rsidR="008B207F">
        <w:rPr>
          <w:rFonts w:ascii="Calibri" w:hAnsi="Calibri" w:cs="Cambria"/>
          <w:sz w:val="24"/>
        </w:rPr>
        <w:t xml:space="preserve"> </w:t>
      </w:r>
      <w:r w:rsidRPr="008B207F">
        <w:rPr>
          <w:rFonts w:ascii="Calibri" w:hAnsi="Calibri" w:cs="Cambria"/>
          <w:sz w:val="24"/>
        </w:rPr>
        <w:t>Benavides (2013) en la zona, estas se pueden clasificar en tres categorías:</w:t>
      </w:r>
      <w:r w:rsidR="008B207F">
        <w:rPr>
          <w:rFonts w:ascii="Calibri" w:hAnsi="Calibri" w:cs="Cambria"/>
          <w:sz w:val="24"/>
        </w:rPr>
        <w:t xml:space="preserve"> </w:t>
      </w:r>
      <w:r w:rsidRPr="008B207F">
        <w:rPr>
          <w:rFonts w:ascii="Calibri" w:hAnsi="Calibri" w:cs="Cambria"/>
          <w:sz w:val="24"/>
        </w:rPr>
        <w:t>“productores pequeños” (manejan 15 Ha o menos), “productores medianos” (de 30 a</w:t>
      </w:r>
      <w:r w:rsidR="008B207F" w:rsidRPr="008B207F">
        <w:rPr>
          <w:rFonts w:ascii="Calibri" w:hAnsi="Calibri" w:cs="Cambria"/>
          <w:sz w:val="24"/>
        </w:rPr>
        <w:t xml:space="preserve"> </w:t>
      </w:r>
      <w:r w:rsidRPr="008B207F">
        <w:rPr>
          <w:rFonts w:ascii="Calibri" w:hAnsi="Calibri" w:cs="Cambria"/>
          <w:sz w:val="24"/>
        </w:rPr>
        <w:t>60 Ha) y “grandes productores” (de 60 Ha y hasta 350 Ha). En este caso los</w:t>
      </w:r>
      <w:r w:rsidR="008B207F" w:rsidRPr="008B207F">
        <w:rPr>
          <w:rFonts w:ascii="Calibri" w:hAnsi="Calibri" w:cs="Cambria"/>
          <w:sz w:val="24"/>
        </w:rPr>
        <w:t xml:space="preserve"> </w:t>
      </w:r>
      <w:r w:rsidRPr="008B207F">
        <w:rPr>
          <w:rFonts w:ascii="Calibri" w:hAnsi="Calibri" w:cs="Cambria"/>
          <w:sz w:val="24"/>
        </w:rPr>
        <w:t>entrevistados se ubican entre los productores medianos y pequeños</w:t>
      </w:r>
      <w:r>
        <w:rPr>
          <w:rFonts w:ascii="Cambria" w:hAnsi="Cambria" w:cs="Cambria"/>
        </w:rPr>
        <w:t>”</w:t>
      </w:r>
      <w:r>
        <w:rPr>
          <w:rStyle w:val="Refdenotaalpie"/>
          <w:rFonts w:ascii="Cambria" w:hAnsi="Cambria" w:cs="Cambria"/>
        </w:rPr>
        <w:footnoteReference w:id="1"/>
      </w:r>
      <w:r>
        <w:rPr>
          <w:rFonts w:ascii="Cambria" w:hAnsi="Cambria" w:cs="Cambria"/>
        </w:rPr>
        <w:t>.</w:t>
      </w:r>
    </w:p>
    <w:p w:rsidR="00A14C02" w:rsidRPr="00140CED" w:rsidRDefault="00A14C02" w:rsidP="00A14C02"/>
    <w:p w:rsidR="006C02E6" w:rsidRPr="002A1530" w:rsidRDefault="00C11922" w:rsidP="002C11A7">
      <w:pPr>
        <w:pStyle w:val="Prrafodelista"/>
        <w:numPr>
          <w:ilvl w:val="0"/>
          <w:numId w:val="10"/>
        </w:numPr>
        <w:spacing w:line="276" w:lineRule="auto"/>
        <w:rPr>
          <w:rStyle w:val="Ttulo1Car"/>
          <w:rFonts w:ascii="Calibri Light" w:hAnsi="Calibri Light" w:cs="Arial"/>
          <w:color w:val="auto"/>
          <w:sz w:val="24"/>
          <w:szCs w:val="24"/>
        </w:rPr>
      </w:pPr>
      <w:bookmarkStart w:id="18" w:name="_Toc410126442"/>
      <w:bookmarkStart w:id="19" w:name="_Toc378318421"/>
      <w:r w:rsidRPr="002A1530">
        <w:rPr>
          <w:rStyle w:val="Ttulo1Car"/>
          <w:rFonts w:ascii="Calibri Light" w:hAnsi="Calibri Light" w:cs="Arial"/>
          <w:color w:val="auto"/>
          <w:sz w:val="24"/>
          <w:szCs w:val="24"/>
        </w:rPr>
        <w:t>PRODUCTOS Y RESULTADOS:</w:t>
      </w:r>
      <w:bookmarkEnd w:id="18"/>
    </w:p>
    <w:p w:rsidR="00C11922" w:rsidRDefault="00C11922" w:rsidP="008558FF">
      <w:pPr>
        <w:spacing w:line="276" w:lineRule="auto"/>
        <w:rPr>
          <w:rFonts w:ascii="Calibri Light" w:hAnsi="Calibri Light"/>
          <w:spacing w:val="-2"/>
          <w:sz w:val="24"/>
          <w:highlight w:val="yellow"/>
        </w:rPr>
      </w:pPr>
    </w:p>
    <w:p w:rsidR="00453A6D" w:rsidRPr="004B1608" w:rsidRDefault="00453A6D" w:rsidP="00453A6D">
      <w:pPr>
        <w:spacing w:line="360" w:lineRule="auto"/>
        <w:rPr>
          <w:rFonts w:ascii="Calibri" w:hAnsi="Calibri"/>
          <w:sz w:val="24"/>
        </w:rPr>
      </w:pPr>
      <w:r w:rsidRPr="004B1608">
        <w:rPr>
          <w:rFonts w:ascii="Calibri" w:hAnsi="Calibri"/>
          <w:sz w:val="24"/>
        </w:rPr>
        <w:t>Para la identificación de los productos del Proyecto se utilizó la siguiente metodología: revisión de la información secundaria correspondi</w:t>
      </w:r>
      <w:r w:rsidR="00CC1DC1">
        <w:rPr>
          <w:rFonts w:ascii="Calibri" w:hAnsi="Calibri"/>
          <w:sz w:val="24"/>
        </w:rPr>
        <w:t>ente a los informes de avance I y</w:t>
      </w:r>
      <w:r w:rsidRPr="004B1608">
        <w:rPr>
          <w:rFonts w:ascii="Calibri" w:hAnsi="Calibri"/>
          <w:sz w:val="24"/>
        </w:rPr>
        <w:t xml:space="preserve"> II, así como también un taller participativo de evaluación </w:t>
      </w:r>
      <w:r w:rsidR="007A5D1A">
        <w:rPr>
          <w:rFonts w:ascii="Calibri" w:hAnsi="Calibri"/>
          <w:sz w:val="24"/>
        </w:rPr>
        <w:t xml:space="preserve">y de elaboración del informe final,  </w:t>
      </w:r>
      <w:r w:rsidRPr="004B1608">
        <w:rPr>
          <w:rFonts w:ascii="Calibri" w:hAnsi="Calibri"/>
          <w:sz w:val="24"/>
        </w:rPr>
        <w:t>con varios</w:t>
      </w:r>
      <w:r w:rsidR="006B5A44">
        <w:rPr>
          <w:rFonts w:ascii="Calibri" w:hAnsi="Calibri"/>
          <w:sz w:val="24"/>
        </w:rPr>
        <w:t xml:space="preserve"> integrantes</w:t>
      </w:r>
      <w:r w:rsidR="00CC1DC1">
        <w:rPr>
          <w:rFonts w:ascii="Calibri" w:hAnsi="Calibri"/>
          <w:sz w:val="24"/>
        </w:rPr>
        <w:t xml:space="preserve"> de la organización</w:t>
      </w:r>
      <w:r w:rsidRPr="004B1608">
        <w:rPr>
          <w:rFonts w:ascii="Calibri" w:hAnsi="Calibri"/>
          <w:sz w:val="24"/>
        </w:rPr>
        <w:t xml:space="preserve">.  Se anexa la lista de participantes. </w:t>
      </w:r>
      <w:r w:rsidR="0003202E">
        <w:rPr>
          <w:rFonts w:ascii="Calibri" w:hAnsi="Calibri"/>
          <w:sz w:val="24"/>
        </w:rPr>
        <w:t>Como metodología para</w:t>
      </w:r>
      <w:r w:rsidR="008C24F7">
        <w:rPr>
          <w:rFonts w:ascii="Calibri" w:hAnsi="Calibri"/>
          <w:sz w:val="24"/>
        </w:rPr>
        <w:t xml:space="preserve"> que los participantes autoevaluaran en cuanto a los  resultados </w:t>
      </w:r>
      <w:r w:rsidR="008C24F7">
        <w:rPr>
          <w:rFonts w:ascii="Calibri" w:hAnsi="Calibri"/>
          <w:sz w:val="24"/>
        </w:rPr>
        <w:lastRenderedPageBreak/>
        <w:t>alcanzados en el proyecto</w:t>
      </w:r>
      <w:r w:rsidR="0003202E">
        <w:rPr>
          <w:rFonts w:ascii="Calibri" w:hAnsi="Calibri"/>
          <w:sz w:val="24"/>
        </w:rPr>
        <w:t>, se solicito a los participantes de la reu</w:t>
      </w:r>
      <w:r w:rsidR="00A32C0D">
        <w:rPr>
          <w:rFonts w:ascii="Calibri" w:hAnsi="Calibri"/>
          <w:sz w:val="24"/>
        </w:rPr>
        <w:t>nión que pusieran una nota de 1</w:t>
      </w:r>
      <w:r w:rsidR="0003202E">
        <w:rPr>
          <w:rFonts w:ascii="Calibri" w:hAnsi="Calibri"/>
          <w:sz w:val="24"/>
        </w:rPr>
        <w:t xml:space="preserve"> al 100% </w:t>
      </w:r>
      <w:r w:rsidR="008C24F7">
        <w:rPr>
          <w:rFonts w:ascii="Calibri" w:hAnsi="Calibri"/>
          <w:sz w:val="24"/>
        </w:rPr>
        <w:t xml:space="preserve">esto con el fin de indicar el grado de cumplimiento del </w:t>
      </w:r>
      <w:r w:rsidR="00BA18BF">
        <w:rPr>
          <w:rFonts w:ascii="Calibri" w:hAnsi="Calibri"/>
          <w:sz w:val="24"/>
        </w:rPr>
        <w:t>resultado desde la perspectiva del grupo.</w:t>
      </w:r>
    </w:p>
    <w:p w:rsidR="00DC2550" w:rsidRPr="00842B71" w:rsidRDefault="00DC2550" w:rsidP="008558FF">
      <w:pPr>
        <w:spacing w:line="276" w:lineRule="auto"/>
        <w:rPr>
          <w:rFonts w:ascii="Calibri Light" w:hAnsi="Calibri Light"/>
          <w:spacing w:val="-2"/>
          <w:sz w:val="24"/>
          <w:highlight w:val="yellow"/>
        </w:rPr>
      </w:pPr>
    </w:p>
    <w:p w:rsidR="00C11922" w:rsidRPr="002A1530" w:rsidRDefault="0006399F" w:rsidP="002C11A7">
      <w:pPr>
        <w:pStyle w:val="Ttulo2"/>
        <w:numPr>
          <w:ilvl w:val="0"/>
          <w:numId w:val="7"/>
        </w:numPr>
        <w:spacing w:line="276" w:lineRule="auto"/>
        <w:rPr>
          <w:rFonts w:ascii="Calibri Light" w:hAnsi="Calibri Light"/>
          <w:color w:val="auto"/>
          <w:sz w:val="24"/>
          <w:szCs w:val="24"/>
        </w:rPr>
      </w:pPr>
      <w:bookmarkStart w:id="20" w:name="_Toc410126443"/>
      <w:r w:rsidRPr="002A1530">
        <w:rPr>
          <w:rFonts w:ascii="Calibri Light" w:hAnsi="Calibri Light"/>
          <w:color w:val="auto"/>
          <w:sz w:val="24"/>
          <w:szCs w:val="24"/>
        </w:rPr>
        <w:t>Productos</w:t>
      </w:r>
      <w:r>
        <w:rPr>
          <w:rFonts w:ascii="Calibri Light" w:hAnsi="Calibri Light"/>
          <w:color w:val="auto"/>
          <w:sz w:val="24"/>
          <w:szCs w:val="24"/>
        </w:rPr>
        <w:t xml:space="preserve"> tangibles </w:t>
      </w:r>
      <w:r w:rsidR="00CB72D4">
        <w:rPr>
          <w:rFonts w:ascii="Calibri Light" w:hAnsi="Calibri Light"/>
          <w:color w:val="auto"/>
          <w:sz w:val="24"/>
          <w:szCs w:val="24"/>
        </w:rPr>
        <w:t>de la iniciativa</w:t>
      </w:r>
      <w:r w:rsidR="00C11922" w:rsidRPr="002A1530">
        <w:rPr>
          <w:rFonts w:ascii="Calibri Light" w:hAnsi="Calibri Light"/>
          <w:color w:val="auto"/>
          <w:sz w:val="24"/>
          <w:szCs w:val="24"/>
        </w:rPr>
        <w:t>:</w:t>
      </w:r>
      <w:bookmarkEnd w:id="20"/>
    </w:p>
    <w:p w:rsidR="00AC124E" w:rsidRDefault="00AC124E" w:rsidP="008558FF">
      <w:pPr>
        <w:spacing w:line="276" w:lineRule="auto"/>
        <w:rPr>
          <w:rFonts w:ascii="Calibri Light" w:hAnsi="Calibri Light"/>
          <w:sz w:val="24"/>
          <w:highlight w:val="yellow"/>
        </w:rPr>
      </w:pP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 xml:space="preserve">La construcción de la oficina en la que se ubicaron: los equipos y mobiliario </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Cercado de las nacientes, donde fue posible pues algunas estaban en terrenos privados</w:t>
      </w:r>
      <w:r w:rsidR="00782359">
        <w:rPr>
          <w:rFonts w:ascii="Calibri" w:hAnsi="Calibri"/>
          <w:sz w:val="24"/>
        </w:rPr>
        <w:t>.</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La compra de los hidrantes, tubería y accesorios</w:t>
      </w:r>
      <w:r w:rsidR="00782359">
        <w:rPr>
          <w:rFonts w:ascii="Calibri" w:hAnsi="Calibri"/>
          <w:sz w:val="24"/>
        </w:rPr>
        <w:t>.</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El programa de cómputo, que se adquirió para imprimir los recibos de manera electrónica.</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Un mejor servicio a los usuarios colocando los recibos en la pulpería para que los clientes puedan pagar a conveniencia en horas y días, el pago del recibo.</w:t>
      </w:r>
      <w:r w:rsidR="00782359">
        <w:rPr>
          <w:rFonts w:ascii="Calibri" w:hAnsi="Calibri"/>
          <w:sz w:val="24"/>
        </w:rPr>
        <w:t xml:space="preserve"> </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 xml:space="preserve"> La donación de un terreno y la servidumbre donde está ubicado el pozo y los tanques de almacenamiento.</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La donación por parte del ADI para la construcción de la oficina de la ASADA.</w:t>
      </w:r>
    </w:p>
    <w:p w:rsidR="00BD30D4" w:rsidRDefault="00BD30D4" w:rsidP="008558FF">
      <w:pPr>
        <w:spacing w:line="276" w:lineRule="auto"/>
        <w:rPr>
          <w:rFonts w:ascii="Calibri Light" w:hAnsi="Calibri Light"/>
          <w:sz w:val="24"/>
          <w:highlight w:val="yellow"/>
        </w:rPr>
      </w:pPr>
    </w:p>
    <w:p w:rsidR="00E561F2" w:rsidRDefault="0006399F" w:rsidP="0003202E">
      <w:pPr>
        <w:pStyle w:val="Ttulo2"/>
        <w:numPr>
          <w:ilvl w:val="0"/>
          <w:numId w:val="7"/>
        </w:numPr>
        <w:spacing w:line="276" w:lineRule="auto"/>
        <w:rPr>
          <w:rFonts w:ascii="Calibri Light" w:hAnsi="Calibri Light"/>
          <w:color w:val="auto"/>
          <w:sz w:val="24"/>
          <w:szCs w:val="24"/>
        </w:rPr>
      </w:pPr>
      <w:bookmarkStart w:id="21" w:name="_Toc410126444"/>
      <w:r w:rsidRPr="0003202E">
        <w:rPr>
          <w:rFonts w:ascii="Calibri Light" w:hAnsi="Calibri Light"/>
          <w:color w:val="auto"/>
          <w:sz w:val="24"/>
          <w:szCs w:val="24"/>
        </w:rPr>
        <w:t>Elementos intangibles</w:t>
      </w:r>
      <w:r w:rsidR="003A411A" w:rsidRPr="0003202E">
        <w:rPr>
          <w:rFonts w:ascii="Calibri Light" w:hAnsi="Calibri Light"/>
          <w:color w:val="auto"/>
          <w:sz w:val="24"/>
          <w:szCs w:val="24"/>
        </w:rPr>
        <w:t xml:space="preserve"> como </w:t>
      </w:r>
      <w:r w:rsidRPr="0003202E">
        <w:rPr>
          <w:rFonts w:ascii="Calibri Light" w:hAnsi="Calibri Light"/>
          <w:color w:val="auto"/>
          <w:sz w:val="24"/>
          <w:szCs w:val="24"/>
        </w:rPr>
        <w:t>productos de la iniciativa implementada</w:t>
      </w:r>
      <w:r w:rsidR="00B82556" w:rsidRPr="0003202E">
        <w:rPr>
          <w:rFonts w:ascii="Calibri Light" w:hAnsi="Calibri Light"/>
          <w:color w:val="auto"/>
          <w:sz w:val="24"/>
          <w:szCs w:val="24"/>
        </w:rPr>
        <w:t>.</w:t>
      </w:r>
      <w:bookmarkEnd w:id="21"/>
    </w:p>
    <w:p w:rsidR="00EA17A4" w:rsidRPr="00EA17A4" w:rsidRDefault="00EA17A4" w:rsidP="00EA17A4"/>
    <w:p w:rsidR="00DD532C" w:rsidRPr="008B207F" w:rsidRDefault="00DD532C" w:rsidP="008B207F">
      <w:pPr>
        <w:numPr>
          <w:ilvl w:val="1"/>
          <w:numId w:val="31"/>
        </w:numPr>
        <w:spacing w:line="276" w:lineRule="auto"/>
        <w:rPr>
          <w:rFonts w:ascii="Calibri" w:hAnsi="Calibri"/>
          <w:sz w:val="24"/>
        </w:rPr>
      </w:pPr>
      <w:r w:rsidRPr="008B207F">
        <w:rPr>
          <w:rFonts w:ascii="Calibri" w:hAnsi="Calibri"/>
          <w:sz w:val="24"/>
        </w:rPr>
        <w:t>Conocimientos adquiridos en las capacitaciones de cómo administrar una ASADA, los aspectos legales, el manejo transparente de los recursos.</w:t>
      </w:r>
    </w:p>
    <w:p w:rsidR="00DD532C" w:rsidRPr="00DD532C" w:rsidRDefault="00DD532C" w:rsidP="00DD532C">
      <w:pPr>
        <w:numPr>
          <w:ilvl w:val="1"/>
          <w:numId w:val="31"/>
        </w:numPr>
        <w:spacing w:line="276" w:lineRule="auto"/>
        <w:rPr>
          <w:rFonts w:ascii="Calibri" w:hAnsi="Calibri"/>
          <w:sz w:val="24"/>
        </w:rPr>
      </w:pPr>
      <w:r w:rsidRPr="008B207F">
        <w:rPr>
          <w:rFonts w:ascii="Calibri" w:hAnsi="Calibri"/>
          <w:sz w:val="24"/>
        </w:rPr>
        <w:t>Como llevar</w:t>
      </w:r>
      <w:r w:rsidRPr="00DD532C">
        <w:rPr>
          <w:rFonts w:ascii="Calibri" w:hAnsi="Calibri"/>
          <w:sz w:val="24"/>
        </w:rPr>
        <w:t xml:space="preserve"> un proyecto bien administrado</w:t>
      </w:r>
      <w:r w:rsidR="00782359">
        <w:rPr>
          <w:rFonts w:ascii="Calibri" w:hAnsi="Calibri"/>
          <w:sz w:val="24"/>
        </w:rPr>
        <w:t>.</w:t>
      </w:r>
    </w:p>
    <w:p w:rsidR="00DD532C" w:rsidRPr="00DD532C" w:rsidRDefault="00DD532C" w:rsidP="00DD532C">
      <w:pPr>
        <w:numPr>
          <w:ilvl w:val="1"/>
          <w:numId w:val="31"/>
        </w:numPr>
        <w:spacing w:line="276" w:lineRule="auto"/>
        <w:rPr>
          <w:rFonts w:ascii="Calibri" w:hAnsi="Calibri"/>
          <w:sz w:val="24"/>
        </w:rPr>
      </w:pPr>
      <w:r w:rsidRPr="00DD532C">
        <w:rPr>
          <w:rFonts w:ascii="Calibri" w:hAnsi="Calibri"/>
          <w:sz w:val="24"/>
        </w:rPr>
        <w:t xml:space="preserve">Se ha creado un sentimiento </w:t>
      </w:r>
      <w:r w:rsidR="00162535">
        <w:rPr>
          <w:rFonts w:ascii="Calibri" w:hAnsi="Calibri"/>
          <w:sz w:val="24"/>
        </w:rPr>
        <w:t xml:space="preserve">de LOGRO/ DE IMPACTO </w:t>
      </w:r>
      <w:r w:rsidRPr="00DD532C">
        <w:rPr>
          <w:rFonts w:ascii="Calibri" w:hAnsi="Calibri"/>
          <w:sz w:val="24"/>
        </w:rPr>
        <w:t>a nivel del pueblo de que proponen proyectos y estos se ejecutan.</w:t>
      </w:r>
    </w:p>
    <w:p w:rsidR="005E5C56" w:rsidRPr="00DD532C" w:rsidRDefault="005E5C56" w:rsidP="00DD532C">
      <w:pPr>
        <w:numPr>
          <w:ilvl w:val="1"/>
          <w:numId w:val="31"/>
        </w:numPr>
        <w:spacing w:line="276" w:lineRule="auto"/>
        <w:rPr>
          <w:rFonts w:ascii="Calibri" w:hAnsi="Calibri"/>
          <w:sz w:val="24"/>
        </w:rPr>
        <w:sectPr w:rsidR="005E5C56" w:rsidRPr="00DD532C" w:rsidSect="00986DF5">
          <w:headerReference w:type="default" r:id="rId13"/>
          <w:footerReference w:type="even" r:id="rId14"/>
          <w:footerReference w:type="default" r:id="rId15"/>
          <w:footerReference w:type="first" r:id="rId16"/>
          <w:pgSz w:w="12240" w:h="15840"/>
          <w:pgMar w:top="1418" w:right="1701" w:bottom="1418" w:left="1701" w:header="709" w:footer="709" w:gutter="0"/>
          <w:cols w:space="708"/>
          <w:titlePg/>
          <w:docGrid w:linePitch="360"/>
        </w:sectPr>
      </w:pPr>
      <w:r w:rsidRPr="00DD532C">
        <w:rPr>
          <w:rFonts w:ascii="Calibri" w:hAnsi="Calibri"/>
          <w:sz w:val="24"/>
        </w:rPr>
        <w:t xml:space="preserve">Participar en las capacitaciones y </w:t>
      </w:r>
      <w:r w:rsidR="00BA18BF" w:rsidRPr="00DD532C">
        <w:rPr>
          <w:rFonts w:ascii="Calibri" w:hAnsi="Calibri"/>
          <w:sz w:val="24"/>
        </w:rPr>
        <w:t>que en estás se incluyeran los</w:t>
      </w:r>
      <w:r w:rsidRPr="00DD532C">
        <w:rPr>
          <w:rFonts w:ascii="Calibri" w:hAnsi="Calibri"/>
          <w:sz w:val="24"/>
        </w:rPr>
        <w:t xml:space="preserve"> niños</w:t>
      </w:r>
      <w:r w:rsidR="00BA18BF" w:rsidRPr="00DD532C">
        <w:rPr>
          <w:rFonts w:ascii="Calibri" w:hAnsi="Calibri"/>
          <w:sz w:val="24"/>
        </w:rPr>
        <w:t xml:space="preserve"> como </w:t>
      </w:r>
      <w:r w:rsidRPr="00DD532C">
        <w:rPr>
          <w:rFonts w:ascii="Calibri" w:hAnsi="Calibri"/>
          <w:sz w:val="24"/>
        </w:rPr>
        <w:t xml:space="preserve"> parte de la población objetivo de esos talleres de aprendizaje.</w:t>
      </w:r>
    </w:p>
    <w:p w:rsidR="00DC2284" w:rsidRPr="0059518D" w:rsidRDefault="00F05D65" w:rsidP="002C11A7">
      <w:pPr>
        <w:pStyle w:val="Ttulo2"/>
        <w:numPr>
          <w:ilvl w:val="0"/>
          <w:numId w:val="7"/>
        </w:numPr>
        <w:rPr>
          <w:rFonts w:ascii="Calibri Light" w:hAnsi="Calibri Light"/>
          <w:color w:val="auto"/>
          <w:sz w:val="24"/>
          <w:szCs w:val="24"/>
        </w:rPr>
      </w:pPr>
      <w:bookmarkStart w:id="22" w:name="_Toc410126445"/>
      <w:bookmarkEnd w:id="19"/>
      <w:r w:rsidRPr="0059518D">
        <w:rPr>
          <w:rFonts w:ascii="Calibri Light" w:hAnsi="Calibri Light"/>
          <w:color w:val="auto"/>
          <w:sz w:val="24"/>
          <w:szCs w:val="24"/>
        </w:rPr>
        <w:lastRenderedPageBreak/>
        <w:t>Matriz de Resultados Esperados y Alcanzados</w:t>
      </w:r>
      <w:r w:rsidR="00DC2284" w:rsidRPr="0059518D">
        <w:rPr>
          <w:rFonts w:ascii="Calibri Light" w:hAnsi="Calibri Light"/>
          <w:color w:val="auto"/>
          <w:sz w:val="24"/>
          <w:szCs w:val="24"/>
        </w:rPr>
        <w:t>:</w:t>
      </w:r>
      <w:bookmarkEnd w:id="22"/>
      <w:r w:rsidR="00E73B9C" w:rsidRPr="0059518D">
        <w:rPr>
          <w:rFonts w:ascii="Calibri Light" w:hAnsi="Calibri Light"/>
          <w:color w:val="auto"/>
          <w:sz w:val="24"/>
          <w:szCs w:val="24"/>
        </w:rPr>
        <w:t xml:space="preserve"> </w:t>
      </w:r>
    </w:p>
    <w:p w:rsidR="00DC2284" w:rsidRPr="00F22F38" w:rsidRDefault="00DC2284" w:rsidP="00DC2284">
      <w:pPr>
        <w:pStyle w:val="Prrafodelista"/>
        <w:rPr>
          <w:rFonts w:ascii="Calibri" w:hAnsi="Calibri" w:cs="Arial"/>
          <w:b/>
          <w:sz w:val="24"/>
        </w:rPr>
      </w:pPr>
    </w:p>
    <w:p w:rsidR="00F65DC8" w:rsidRPr="00F22F38" w:rsidRDefault="00DC2284" w:rsidP="00186A5B">
      <w:pPr>
        <w:jc w:val="center"/>
        <w:rPr>
          <w:rFonts w:ascii="Calibri" w:hAnsi="Calibri" w:cs="Arial"/>
          <w:b/>
          <w:sz w:val="24"/>
        </w:rPr>
      </w:pPr>
      <w:r w:rsidRPr="00FD2D3D">
        <w:rPr>
          <w:rFonts w:ascii="Calibri" w:eastAsiaTheme="majorEastAsia" w:hAnsi="Calibri"/>
          <w:sz w:val="24"/>
        </w:rPr>
        <w:t xml:space="preserve">Tabla </w:t>
      </w:r>
      <w:r w:rsidR="0006399F" w:rsidRPr="00FD2D3D">
        <w:rPr>
          <w:rFonts w:ascii="Calibri" w:eastAsiaTheme="majorEastAsia" w:hAnsi="Calibri"/>
          <w:sz w:val="24"/>
        </w:rPr>
        <w:t>3</w:t>
      </w:r>
      <w:r w:rsidRPr="00FD2D3D">
        <w:rPr>
          <w:rFonts w:ascii="Calibri" w:eastAsiaTheme="majorEastAsia" w:hAnsi="Calibri"/>
          <w:sz w:val="24"/>
        </w:rPr>
        <w:t>:</w:t>
      </w:r>
      <w:r w:rsidRPr="00F22F38">
        <w:rPr>
          <w:rFonts w:ascii="Calibri" w:eastAsiaTheme="majorEastAsia" w:hAnsi="Calibri"/>
          <w:sz w:val="24"/>
        </w:rPr>
        <w:t xml:space="preserve"> de Resultados Esperados y Alcanzados </w:t>
      </w:r>
      <w:r w:rsidR="00E73B9C" w:rsidRPr="00F22F38">
        <w:rPr>
          <w:rFonts w:ascii="Calibri" w:hAnsi="Calibri" w:cs="Arial"/>
          <w:i/>
          <w:sz w:val="24"/>
        </w:rPr>
        <w:t>según el documento de proyecto aprobado por el PPD-PNUD</w:t>
      </w:r>
      <w:r w:rsidR="00F05D65" w:rsidRPr="00F22F38">
        <w:rPr>
          <w:rFonts w:ascii="Calibri" w:hAnsi="Calibri" w:cs="Arial"/>
          <w:i/>
          <w:sz w:val="24"/>
        </w:rPr>
        <w:t>:</w:t>
      </w:r>
    </w:p>
    <w:p w:rsidR="00F05D65" w:rsidRPr="00842B71" w:rsidRDefault="00F05D65" w:rsidP="00F05D65">
      <w:pPr>
        <w:rPr>
          <w:rFonts w:ascii="Calibri Light" w:hAnsi="Calibri Light" w:cs="Arial"/>
          <w:sz w:val="24"/>
          <w:highlight w:val="yellow"/>
        </w:rPr>
      </w:pPr>
    </w:p>
    <w:tbl>
      <w:tblPr>
        <w:tblStyle w:val="Tablaconcuadrcula"/>
        <w:tblW w:w="0" w:type="auto"/>
        <w:tblLook w:val="04A0" w:firstRow="1" w:lastRow="0" w:firstColumn="1" w:lastColumn="0" w:noHBand="0" w:noVBand="1"/>
      </w:tblPr>
      <w:tblGrid>
        <w:gridCol w:w="13150"/>
      </w:tblGrid>
      <w:tr w:rsidR="005F3511" w:rsidRPr="00803DC4" w:rsidTr="004C17C4">
        <w:tc>
          <w:tcPr>
            <w:tcW w:w="13150" w:type="dxa"/>
            <w:shd w:val="clear" w:color="auto" w:fill="FFFFFF" w:themeFill="background1"/>
          </w:tcPr>
          <w:p w:rsidR="005F3511" w:rsidRPr="00217652" w:rsidRDefault="005F3511" w:rsidP="00935A2E">
            <w:pPr>
              <w:shd w:val="clear" w:color="auto" w:fill="FFFFFF" w:themeFill="background1"/>
              <w:rPr>
                <w:rFonts w:ascii="Calibri" w:hAnsi="Calibri" w:cs="Arial"/>
                <w:color w:val="234F77" w:themeColor="accent1" w:themeShade="80"/>
                <w:sz w:val="24"/>
              </w:rPr>
            </w:pPr>
            <w:bookmarkStart w:id="23" w:name="_Toc378318422"/>
            <w:r w:rsidRPr="008B207F">
              <w:rPr>
                <w:rFonts w:ascii="Calibri" w:hAnsi="Calibri"/>
                <w:sz w:val="24"/>
              </w:rPr>
              <w:t>Objetivo General:</w:t>
            </w:r>
            <w:r w:rsidR="00DD532C" w:rsidRPr="008B207F">
              <w:rPr>
                <w:rFonts w:ascii="Calibri" w:hAnsi="Calibri"/>
                <w:spacing w:val="-2"/>
                <w:szCs w:val="22"/>
              </w:rPr>
              <w:t xml:space="preserve"> Contribuir a mitigar la degradación del suelo a través de la gestión sostenible del recurso hídrico y de la cobertura vegetal de las nacientes captadas, mejorando la calidad de vida de los pobladores de la comunidad de Río Jesús mediante una adecuada disponibilidad y distribución de agua potable</w:t>
            </w:r>
            <w:r w:rsidR="00DD532C" w:rsidRPr="00050488">
              <w:rPr>
                <w:spacing w:val="-2"/>
                <w:szCs w:val="22"/>
              </w:rPr>
              <w:t xml:space="preserve">.  </w:t>
            </w:r>
          </w:p>
        </w:tc>
      </w:tr>
    </w:tbl>
    <w:p w:rsidR="00A562E2" w:rsidRDefault="00A562E2">
      <w:pPr>
        <w:jc w:val="left"/>
        <w:rPr>
          <w:rFonts w:ascii="Calibri" w:hAnsi="Calibri" w:cs="Arial"/>
          <w:b/>
          <w:color w:val="000000" w:themeColor="text1"/>
          <w:sz w:val="24"/>
        </w:rPr>
      </w:pPr>
    </w:p>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154"/>
        <w:gridCol w:w="2725"/>
        <w:gridCol w:w="2906"/>
        <w:gridCol w:w="2835"/>
      </w:tblGrid>
      <w:tr w:rsidR="00DD532C" w:rsidRPr="00050488" w:rsidTr="00DD532C">
        <w:trPr>
          <w:tblHeader/>
        </w:trPr>
        <w:tc>
          <w:tcPr>
            <w:tcW w:w="2138" w:type="dxa"/>
            <w:shd w:val="clear" w:color="auto" w:fill="DDD9C3"/>
          </w:tcPr>
          <w:p w:rsidR="00DD532C" w:rsidRPr="00DD532C" w:rsidRDefault="00DD532C" w:rsidP="00DD532C">
            <w:pPr>
              <w:jc w:val="center"/>
              <w:rPr>
                <w:rFonts w:ascii="Calibri" w:hAnsi="Calibri"/>
                <w:b/>
                <w:szCs w:val="22"/>
              </w:rPr>
            </w:pPr>
            <w:r w:rsidRPr="00DD532C">
              <w:rPr>
                <w:rFonts w:ascii="Calibri" w:hAnsi="Calibri"/>
                <w:b/>
                <w:szCs w:val="22"/>
              </w:rPr>
              <w:t>Objetivos Específicos</w:t>
            </w:r>
          </w:p>
        </w:tc>
        <w:tc>
          <w:tcPr>
            <w:tcW w:w="2154" w:type="dxa"/>
            <w:shd w:val="clear" w:color="auto" w:fill="DDD9C3"/>
          </w:tcPr>
          <w:p w:rsidR="00DD532C" w:rsidRPr="00DD532C" w:rsidRDefault="00DD532C" w:rsidP="00DD532C">
            <w:pPr>
              <w:jc w:val="center"/>
              <w:rPr>
                <w:rFonts w:ascii="Calibri" w:hAnsi="Calibri"/>
                <w:b/>
                <w:szCs w:val="22"/>
              </w:rPr>
            </w:pPr>
            <w:r w:rsidRPr="00DD532C">
              <w:rPr>
                <w:rFonts w:ascii="Calibri" w:hAnsi="Calibri"/>
                <w:b/>
                <w:szCs w:val="22"/>
              </w:rPr>
              <w:t>Resultados Esperados</w:t>
            </w:r>
          </w:p>
        </w:tc>
        <w:tc>
          <w:tcPr>
            <w:tcW w:w="2725" w:type="dxa"/>
            <w:shd w:val="clear" w:color="auto" w:fill="DDD9C3"/>
          </w:tcPr>
          <w:p w:rsidR="00DD532C" w:rsidRPr="00DD532C" w:rsidRDefault="00DD532C" w:rsidP="00DD532C">
            <w:pPr>
              <w:jc w:val="center"/>
              <w:rPr>
                <w:rFonts w:ascii="Calibri" w:hAnsi="Calibri"/>
                <w:b/>
                <w:szCs w:val="22"/>
              </w:rPr>
            </w:pPr>
            <w:r w:rsidRPr="00DD532C">
              <w:rPr>
                <w:rFonts w:ascii="Calibri" w:hAnsi="Calibri"/>
                <w:b/>
                <w:szCs w:val="22"/>
              </w:rPr>
              <w:t>Actividades</w:t>
            </w:r>
          </w:p>
        </w:tc>
        <w:tc>
          <w:tcPr>
            <w:tcW w:w="2906" w:type="dxa"/>
            <w:shd w:val="clear" w:color="auto" w:fill="DDD9C3"/>
          </w:tcPr>
          <w:p w:rsidR="00DD532C" w:rsidRPr="00DD532C" w:rsidRDefault="00DD532C" w:rsidP="00DD532C">
            <w:pPr>
              <w:jc w:val="center"/>
              <w:rPr>
                <w:rFonts w:ascii="Calibri" w:hAnsi="Calibri"/>
                <w:b/>
                <w:szCs w:val="22"/>
              </w:rPr>
            </w:pPr>
            <w:r w:rsidRPr="00DD532C">
              <w:rPr>
                <w:rFonts w:ascii="Calibri" w:hAnsi="Calibri"/>
                <w:b/>
                <w:szCs w:val="22"/>
              </w:rPr>
              <w:t>LOGRO DEL RESULTADO Y ACTIVIDAD</w:t>
            </w:r>
          </w:p>
        </w:tc>
        <w:tc>
          <w:tcPr>
            <w:tcW w:w="2835" w:type="dxa"/>
            <w:shd w:val="clear" w:color="auto" w:fill="DDD9C3"/>
          </w:tcPr>
          <w:p w:rsidR="00DD532C" w:rsidRPr="00DD532C" w:rsidRDefault="00DD532C" w:rsidP="00DD532C">
            <w:pPr>
              <w:jc w:val="center"/>
              <w:rPr>
                <w:rFonts w:ascii="Calibri" w:hAnsi="Calibri"/>
                <w:b/>
                <w:szCs w:val="22"/>
              </w:rPr>
            </w:pPr>
            <w:r w:rsidRPr="00DD532C">
              <w:rPr>
                <w:rFonts w:ascii="Calibri" w:hAnsi="Calibri"/>
                <w:b/>
                <w:szCs w:val="22"/>
              </w:rPr>
              <w:t>OBSERVACIONES</w:t>
            </w:r>
          </w:p>
        </w:tc>
      </w:tr>
      <w:tr w:rsidR="00DD532C" w:rsidRPr="00184FBB" w:rsidTr="00DD532C">
        <w:trPr>
          <w:trHeight w:val="1561"/>
        </w:trPr>
        <w:tc>
          <w:tcPr>
            <w:tcW w:w="2138" w:type="dxa"/>
            <w:vMerge w:val="restart"/>
          </w:tcPr>
          <w:p w:rsidR="00DD532C" w:rsidRPr="00DD532C" w:rsidRDefault="00DD532C" w:rsidP="00DD532C">
            <w:pPr>
              <w:rPr>
                <w:rFonts w:ascii="Calibri" w:hAnsi="Calibri"/>
                <w:spacing w:val="-2"/>
                <w:szCs w:val="22"/>
              </w:rPr>
            </w:pPr>
            <w:r w:rsidRPr="00DD532C">
              <w:rPr>
                <w:rFonts w:ascii="Calibri" w:hAnsi="Calibri"/>
                <w:spacing w:val="-2"/>
                <w:szCs w:val="22"/>
              </w:rPr>
              <w:t>1. Fortalecer la capacidad de gestión de los miembros de la ASADA de Río Jesús para mejorar la protección de nacientes captadas y el servicio de distribución de agua potable a nivel comunal.</w:t>
            </w:r>
          </w:p>
          <w:p w:rsidR="00DD532C" w:rsidRPr="00DD532C" w:rsidRDefault="00DD532C" w:rsidP="00DD532C">
            <w:pPr>
              <w:tabs>
                <w:tab w:val="left" w:pos="-720"/>
              </w:tabs>
              <w:suppressAutoHyphens/>
              <w:ind w:left="360"/>
              <w:rPr>
                <w:rFonts w:ascii="Calibri" w:hAnsi="Calibri"/>
                <w:spacing w:val="-2"/>
                <w:szCs w:val="22"/>
              </w:rPr>
            </w:pPr>
          </w:p>
          <w:p w:rsidR="00DD532C" w:rsidRPr="00DD532C" w:rsidRDefault="00DD532C" w:rsidP="00DD532C">
            <w:pPr>
              <w:tabs>
                <w:tab w:val="left" w:pos="-720"/>
              </w:tabs>
              <w:suppressAutoHyphens/>
              <w:ind w:left="360"/>
              <w:rPr>
                <w:rFonts w:ascii="Calibri" w:hAnsi="Calibri"/>
                <w:spacing w:val="-2"/>
                <w:szCs w:val="22"/>
              </w:rPr>
            </w:pPr>
          </w:p>
          <w:p w:rsidR="00DD532C" w:rsidRPr="00DD532C" w:rsidRDefault="00DD532C" w:rsidP="00DD532C">
            <w:pPr>
              <w:tabs>
                <w:tab w:val="left" w:pos="-720"/>
              </w:tabs>
              <w:suppressAutoHyphens/>
              <w:ind w:left="360"/>
              <w:rPr>
                <w:rFonts w:ascii="Calibri" w:hAnsi="Calibri"/>
                <w:spacing w:val="-2"/>
                <w:szCs w:val="22"/>
              </w:rPr>
            </w:pP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1.1. Mejoramiento en los procesos de gestión de la ASADA de Río Jesús.</w:t>
            </w:r>
          </w:p>
          <w:p w:rsidR="00DD532C" w:rsidRPr="00DD532C" w:rsidRDefault="00DD532C" w:rsidP="00DD532C">
            <w:pPr>
              <w:tabs>
                <w:tab w:val="left" w:pos="-720"/>
              </w:tabs>
              <w:suppressAutoHyphens/>
              <w:rPr>
                <w:rFonts w:ascii="Calibri" w:hAnsi="Calibri"/>
                <w:spacing w:val="-2"/>
                <w:szCs w:val="22"/>
              </w:rPr>
            </w:pPr>
          </w:p>
          <w:p w:rsidR="00DD532C" w:rsidRPr="00DD532C" w:rsidRDefault="00DD532C" w:rsidP="00DD532C">
            <w:pPr>
              <w:tabs>
                <w:tab w:val="left" w:pos="-720"/>
              </w:tabs>
              <w:suppressAutoHyphens/>
              <w:rPr>
                <w:rFonts w:ascii="Calibri" w:hAnsi="Calibri"/>
                <w:spacing w:val="-2"/>
                <w:szCs w:val="22"/>
              </w:rPr>
            </w:pPr>
          </w:p>
          <w:p w:rsidR="00DD532C" w:rsidRPr="00DD532C" w:rsidRDefault="00DD532C" w:rsidP="00DD532C">
            <w:pPr>
              <w:tabs>
                <w:tab w:val="left" w:pos="-720"/>
              </w:tabs>
              <w:suppressAutoHyphens/>
              <w:rPr>
                <w:rFonts w:ascii="Calibri" w:hAnsi="Calibri"/>
                <w:spacing w:val="-2"/>
                <w:szCs w:val="22"/>
              </w:rPr>
            </w:pPr>
          </w:p>
        </w:tc>
        <w:tc>
          <w:tcPr>
            <w:tcW w:w="2725" w:type="dxa"/>
          </w:tcPr>
          <w:p w:rsidR="00DD532C" w:rsidRPr="00DD532C" w:rsidRDefault="00DD532C" w:rsidP="00DD532C">
            <w:pPr>
              <w:suppressAutoHyphens/>
              <w:rPr>
                <w:rFonts w:ascii="Calibri" w:hAnsi="Calibri"/>
                <w:spacing w:val="-2"/>
                <w:szCs w:val="22"/>
              </w:rPr>
            </w:pPr>
            <w:r w:rsidRPr="00DD532C">
              <w:rPr>
                <w:rFonts w:ascii="Calibri" w:hAnsi="Calibri"/>
                <w:spacing w:val="-2"/>
                <w:szCs w:val="22"/>
              </w:rPr>
              <w:t>1.1.1. Curso de capacitación en gestión administrativa y técnica a miembros de la ASADA: marco legal e institucional, servicios, permisos, obligaciones, contratos a usuarios, etc</w:t>
            </w: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r w:rsidRPr="00DD532C">
              <w:rPr>
                <w:rFonts w:ascii="Calibri" w:hAnsi="Calibri"/>
                <w:spacing w:val="-2"/>
                <w:szCs w:val="22"/>
              </w:rPr>
              <w:t xml:space="preserve">1.1.2. Una gira de intercambio de experiencias con otras ASADAS de la </w:t>
            </w:r>
            <w:r w:rsidRPr="00DD532C">
              <w:rPr>
                <w:rFonts w:ascii="Calibri" w:hAnsi="Calibri"/>
                <w:spacing w:val="-2"/>
                <w:szCs w:val="22"/>
              </w:rPr>
              <w:lastRenderedPageBreak/>
              <w:t>cuenca hidrográfica.</w:t>
            </w:r>
          </w:p>
        </w:tc>
        <w:tc>
          <w:tcPr>
            <w:tcW w:w="2906" w:type="dxa"/>
          </w:tcPr>
          <w:p w:rsidR="00DD532C" w:rsidRPr="00DD532C" w:rsidRDefault="00DD532C" w:rsidP="00DD532C">
            <w:pPr>
              <w:rPr>
                <w:rFonts w:ascii="Calibri" w:hAnsi="Calibri"/>
                <w:szCs w:val="22"/>
              </w:rPr>
            </w:pPr>
            <w:r w:rsidRPr="00DD532C">
              <w:rPr>
                <w:rFonts w:ascii="Calibri" w:hAnsi="Calibri"/>
                <w:szCs w:val="22"/>
              </w:rPr>
              <w:lastRenderedPageBreak/>
              <w:t xml:space="preserve">Se realizo un curso con AyA con todas las Asadas de la microcuenca del Río  Jesús María. Los temas vistos fueron; administración de la </w:t>
            </w:r>
            <w:r w:rsidR="00162535" w:rsidRPr="00DD532C">
              <w:rPr>
                <w:rFonts w:ascii="Calibri" w:hAnsi="Calibri"/>
                <w:szCs w:val="22"/>
              </w:rPr>
              <w:t xml:space="preserve">ASADA, </w:t>
            </w:r>
            <w:r w:rsidRPr="00DD532C">
              <w:rPr>
                <w:rFonts w:ascii="Calibri" w:hAnsi="Calibri"/>
                <w:szCs w:val="22"/>
              </w:rPr>
              <w:t xml:space="preserve">la parte legal en términos de obligaciones de los integrantes de la Asada y de los usuarios. Rendición de cuenta de las </w:t>
            </w:r>
            <w:r w:rsidR="00162535" w:rsidRPr="00DD532C">
              <w:rPr>
                <w:rFonts w:ascii="Calibri" w:hAnsi="Calibri"/>
                <w:szCs w:val="22"/>
              </w:rPr>
              <w:t>ASADAS</w:t>
            </w:r>
            <w:r w:rsidRPr="00DD532C">
              <w:rPr>
                <w:rFonts w:ascii="Calibri" w:hAnsi="Calibri"/>
                <w:szCs w:val="22"/>
              </w:rPr>
              <w:t xml:space="preserve"> y otros temas.</w:t>
            </w:r>
          </w:p>
          <w:p w:rsidR="00DD532C" w:rsidRPr="00DD532C" w:rsidRDefault="00DD532C" w:rsidP="00DD532C">
            <w:pPr>
              <w:rPr>
                <w:rFonts w:ascii="Calibri" w:hAnsi="Calibri"/>
                <w:szCs w:val="22"/>
              </w:rPr>
            </w:pPr>
            <w:r w:rsidRPr="00DD532C">
              <w:rPr>
                <w:rFonts w:ascii="Calibri" w:hAnsi="Calibri"/>
                <w:szCs w:val="22"/>
              </w:rPr>
              <w:t>Asistieron 30 personas en total, de la A</w:t>
            </w:r>
            <w:r w:rsidR="00162535" w:rsidRPr="00DD532C">
              <w:rPr>
                <w:rFonts w:ascii="Calibri" w:hAnsi="Calibri"/>
                <w:szCs w:val="22"/>
              </w:rPr>
              <w:t>SADA</w:t>
            </w:r>
            <w:r w:rsidRPr="00DD532C">
              <w:rPr>
                <w:rFonts w:ascii="Calibri" w:hAnsi="Calibri"/>
                <w:szCs w:val="22"/>
              </w:rPr>
              <w:t xml:space="preserve"> de Río Jesús 5 personas.</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MEDIO DE VERIFICACIÓN:</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Lista de asistencia de participantes</w:t>
            </w:r>
          </w:p>
          <w:p w:rsidR="00DD532C" w:rsidRPr="00DD532C" w:rsidRDefault="00DD532C" w:rsidP="00DD532C">
            <w:pPr>
              <w:rPr>
                <w:rFonts w:ascii="Calibri" w:hAnsi="Calibri"/>
                <w:color w:val="FF0000"/>
                <w:szCs w:val="22"/>
              </w:rPr>
            </w:pPr>
          </w:p>
          <w:p w:rsidR="00DD532C" w:rsidRPr="00782359" w:rsidRDefault="00DD532C" w:rsidP="00DD532C">
            <w:pPr>
              <w:rPr>
                <w:rFonts w:ascii="Calibri" w:hAnsi="Calibri"/>
                <w:szCs w:val="22"/>
              </w:rPr>
            </w:pPr>
            <w:r w:rsidRPr="00782359">
              <w:rPr>
                <w:rFonts w:ascii="Calibri" w:hAnsi="Calibri"/>
                <w:szCs w:val="22"/>
              </w:rPr>
              <w:t xml:space="preserve">Esta gira está programada para el mes de enero del 2015, con el fin de llevar unas </w:t>
            </w:r>
            <w:r w:rsidRPr="00782359">
              <w:rPr>
                <w:rFonts w:ascii="Calibri" w:hAnsi="Calibri"/>
                <w:szCs w:val="22"/>
              </w:rPr>
              <w:lastRenderedPageBreak/>
              <w:t xml:space="preserve">55 personas entre miembros de Junta Directiva y usuarios de la </w:t>
            </w:r>
            <w:r w:rsidR="00162535" w:rsidRPr="00782359">
              <w:rPr>
                <w:rFonts w:ascii="Calibri" w:hAnsi="Calibri"/>
                <w:szCs w:val="22"/>
              </w:rPr>
              <w:t>ASADA</w:t>
            </w:r>
            <w:r w:rsidRPr="00782359">
              <w:rPr>
                <w:rFonts w:ascii="Calibri" w:hAnsi="Calibri"/>
                <w:szCs w:val="22"/>
              </w:rPr>
              <w:t>. La organización  hizo un adelanto y previsión para realizar esta actividad en el mes de enero del 2015.</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MEDIO DE VERIFICACIÓN:</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Lista de asistencia de participantes</w:t>
            </w:r>
            <w:r>
              <w:rPr>
                <w:rFonts w:ascii="Calibri" w:hAnsi="Calibri"/>
                <w:b/>
                <w:i/>
                <w:color w:val="072B62" w:themeColor="background2" w:themeShade="40"/>
                <w:szCs w:val="22"/>
              </w:rPr>
              <w:t>, fotos como pendiente por revisar el PPD  enero o febrero del 2015.</w:t>
            </w:r>
          </w:p>
          <w:p w:rsidR="00DD532C" w:rsidRPr="00DD532C" w:rsidRDefault="00DD532C" w:rsidP="00DD532C">
            <w:pPr>
              <w:rPr>
                <w:rFonts w:ascii="Calibri" w:hAnsi="Calibri"/>
                <w:szCs w:val="22"/>
              </w:rPr>
            </w:pPr>
          </w:p>
        </w:tc>
        <w:tc>
          <w:tcPr>
            <w:tcW w:w="2835" w:type="dxa"/>
          </w:tcPr>
          <w:p w:rsidR="00DD532C" w:rsidRPr="00DD532C" w:rsidRDefault="00DD532C" w:rsidP="008B207F">
            <w:pPr>
              <w:jc w:val="center"/>
              <w:rPr>
                <w:rFonts w:ascii="Calibri" w:hAnsi="Calibri"/>
                <w:szCs w:val="22"/>
              </w:rPr>
            </w:pPr>
            <w:r w:rsidRPr="00DD532C">
              <w:rPr>
                <w:rFonts w:ascii="Calibri" w:hAnsi="Calibri"/>
                <w:szCs w:val="22"/>
              </w:rPr>
              <w:lastRenderedPageBreak/>
              <w:t>100 % logrado</w:t>
            </w: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rPr>
                <w:rFonts w:ascii="Calibri" w:hAnsi="Calibri"/>
                <w:szCs w:val="22"/>
              </w:rPr>
            </w:pPr>
          </w:p>
          <w:p w:rsidR="00DD532C" w:rsidRPr="00DD532C" w:rsidRDefault="00DD532C" w:rsidP="00DD532C">
            <w:pPr>
              <w:jc w:val="center"/>
              <w:rPr>
                <w:rFonts w:ascii="Calibri" w:hAnsi="Calibri"/>
                <w:szCs w:val="22"/>
              </w:rPr>
            </w:pPr>
            <w:r w:rsidRPr="00FC66E2">
              <w:rPr>
                <w:rFonts w:ascii="Calibri" w:hAnsi="Calibri"/>
                <w:sz w:val="36"/>
                <w:szCs w:val="22"/>
              </w:rPr>
              <w:t>PENDIENTE</w:t>
            </w:r>
          </w:p>
          <w:p w:rsidR="00DD532C" w:rsidRPr="00DD532C" w:rsidRDefault="00DD532C" w:rsidP="00DD532C">
            <w:pPr>
              <w:rPr>
                <w:rFonts w:ascii="Calibri" w:hAnsi="Calibri"/>
                <w:szCs w:val="22"/>
              </w:rPr>
            </w:pPr>
          </w:p>
        </w:tc>
      </w:tr>
      <w:tr w:rsidR="00DD532C" w:rsidRPr="00184FBB" w:rsidTr="00DD532C">
        <w:tc>
          <w:tcPr>
            <w:tcW w:w="2138" w:type="dxa"/>
            <w:vMerge/>
          </w:tcPr>
          <w:p w:rsidR="00DD532C" w:rsidRPr="00DD532C" w:rsidRDefault="00DD532C" w:rsidP="00DD532C">
            <w:pPr>
              <w:tabs>
                <w:tab w:val="left" w:pos="-720"/>
              </w:tabs>
              <w:suppressAutoHyphens/>
              <w:ind w:left="360"/>
              <w:rPr>
                <w:rFonts w:ascii="Calibri" w:hAnsi="Calibri"/>
                <w:spacing w:val="-2"/>
                <w:szCs w:val="22"/>
              </w:rPr>
            </w:pP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1.2. La ASADA de Río Jesús aplica criterios administrativos y técnicos eficientes con base en la normativa vigente.</w:t>
            </w:r>
          </w:p>
        </w:tc>
        <w:tc>
          <w:tcPr>
            <w:tcW w:w="2725" w:type="dxa"/>
          </w:tcPr>
          <w:p w:rsidR="00DD532C" w:rsidRPr="00DD532C" w:rsidRDefault="00DD532C" w:rsidP="00DD532C">
            <w:pPr>
              <w:suppressAutoHyphens/>
              <w:rPr>
                <w:rFonts w:ascii="Calibri" w:hAnsi="Calibri"/>
                <w:spacing w:val="-2"/>
                <w:szCs w:val="22"/>
              </w:rPr>
            </w:pPr>
            <w:r w:rsidRPr="00DD532C">
              <w:rPr>
                <w:rFonts w:ascii="Calibri" w:hAnsi="Calibri"/>
                <w:spacing w:val="-2"/>
                <w:szCs w:val="22"/>
              </w:rPr>
              <w:t>1.2.1. Diseño y aplicación de un sistema de control y monitoreo computarizado de los procesos administrativos que ejecuta la ASADA.</w:t>
            </w:r>
          </w:p>
        </w:tc>
        <w:tc>
          <w:tcPr>
            <w:tcW w:w="2906" w:type="dxa"/>
          </w:tcPr>
          <w:p w:rsidR="00DD532C" w:rsidRPr="00DD532C" w:rsidRDefault="00DD532C" w:rsidP="00DD532C">
            <w:pPr>
              <w:rPr>
                <w:rFonts w:ascii="Calibri" w:hAnsi="Calibri"/>
                <w:szCs w:val="22"/>
              </w:rPr>
            </w:pPr>
            <w:r w:rsidRPr="00DD532C">
              <w:rPr>
                <w:rFonts w:ascii="Calibri" w:hAnsi="Calibri"/>
                <w:szCs w:val="22"/>
              </w:rPr>
              <w:t>Se compro la computadora, la impresora, el mobiliario escritorio, archivos y 3 mesas y 40 sillas.</w:t>
            </w:r>
          </w:p>
          <w:p w:rsidR="00DD532C" w:rsidRPr="00DD532C" w:rsidRDefault="00DD532C" w:rsidP="00DD532C">
            <w:pPr>
              <w:rPr>
                <w:rFonts w:ascii="Calibri" w:hAnsi="Calibri"/>
                <w:szCs w:val="22"/>
              </w:rPr>
            </w:pPr>
            <w:r w:rsidRPr="00DD532C">
              <w:rPr>
                <w:rFonts w:ascii="Calibri" w:hAnsi="Calibri"/>
                <w:szCs w:val="22"/>
              </w:rPr>
              <w:t xml:space="preserve">El programa para el control y monitoreo computadorizado de la </w:t>
            </w:r>
            <w:r w:rsidR="00782359" w:rsidRPr="00DD532C">
              <w:rPr>
                <w:rFonts w:ascii="Calibri" w:hAnsi="Calibri"/>
                <w:szCs w:val="22"/>
              </w:rPr>
              <w:t>ASADA</w:t>
            </w:r>
            <w:r w:rsidRPr="00DD532C">
              <w:rPr>
                <w:rFonts w:ascii="Calibri" w:hAnsi="Calibri"/>
                <w:szCs w:val="22"/>
              </w:rPr>
              <w:t xml:space="preserve"> fue realizado por TSU de estudiantes de la UNA.</w:t>
            </w:r>
          </w:p>
          <w:p w:rsidR="00DD532C" w:rsidRPr="00DD532C" w:rsidRDefault="00DD532C" w:rsidP="00DD532C">
            <w:pPr>
              <w:rPr>
                <w:rFonts w:ascii="Calibri" w:hAnsi="Calibri"/>
                <w:szCs w:val="22"/>
              </w:rPr>
            </w:pPr>
            <w:r w:rsidRPr="00DD532C">
              <w:rPr>
                <w:rFonts w:ascii="Calibri" w:hAnsi="Calibri"/>
                <w:szCs w:val="22"/>
              </w:rPr>
              <w:t>Este no se ha puesto en funcionamiento aún, porque se está acondicionando la oficina.</w:t>
            </w:r>
          </w:p>
          <w:p w:rsidR="00DD532C" w:rsidRPr="00DD532C" w:rsidRDefault="00DD532C" w:rsidP="00DD532C">
            <w:pPr>
              <w:rPr>
                <w:rFonts w:ascii="Calibri" w:hAnsi="Calibri"/>
                <w:szCs w:val="22"/>
              </w:rPr>
            </w:pPr>
            <w:r w:rsidRPr="00DD532C">
              <w:rPr>
                <w:rFonts w:ascii="Calibri" w:hAnsi="Calibri"/>
                <w:szCs w:val="22"/>
              </w:rPr>
              <w:t xml:space="preserve">La oficina no se ha terminado de instalar debido a que se estaba colocando la cerámica en el piso, las verjas para asegurar el equipo y </w:t>
            </w:r>
            <w:r w:rsidRPr="00DD532C">
              <w:rPr>
                <w:rFonts w:ascii="Calibri" w:hAnsi="Calibri"/>
                <w:szCs w:val="22"/>
              </w:rPr>
              <w:lastRenderedPageBreak/>
              <w:t xml:space="preserve">mobiliario, Sin embargo si se está utilizando para el cobro a los usuarios. </w:t>
            </w:r>
            <w:r>
              <w:rPr>
                <w:rFonts w:ascii="Calibri" w:hAnsi="Calibri"/>
                <w:szCs w:val="22"/>
              </w:rPr>
              <w:t xml:space="preserve">La </w:t>
            </w:r>
            <w:r w:rsidRPr="00DD532C">
              <w:rPr>
                <w:rFonts w:ascii="Calibri" w:hAnsi="Calibri"/>
                <w:szCs w:val="22"/>
              </w:rPr>
              <w:t xml:space="preserve"> ASADA</w:t>
            </w:r>
            <w:r>
              <w:rPr>
                <w:rFonts w:ascii="Calibri" w:hAnsi="Calibri"/>
                <w:szCs w:val="22"/>
              </w:rPr>
              <w:t xml:space="preserve"> tiene </w:t>
            </w:r>
            <w:r w:rsidRPr="00DD532C">
              <w:rPr>
                <w:rFonts w:ascii="Calibri" w:hAnsi="Calibri"/>
                <w:szCs w:val="22"/>
              </w:rPr>
              <w:t xml:space="preserve"> 114</w:t>
            </w:r>
            <w:r>
              <w:rPr>
                <w:rFonts w:ascii="Calibri" w:hAnsi="Calibri"/>
                <w:szCs w:val="22"/>
              </w:rPr>
              <w:t xml:space="preserve"> usuarios</w:t>
            </w:r>
          </w:p>
          <w:p w:rsidR="00DD532C" w:rsidRPr="00DD532C" w:rsidRDefault="00DD532C" w:rsidP="00DD532C">
            <w:pPr>
              <w:rPr>
                <w:rFonts w:ascii="Calibri" w:hAnsi="Calibri"/>
                <w:szCs w:val="22"/>
              </w:rPr>
            </w:pPr>
            <w:r w:rsidRPr="00DD532C">
              <w:rPr>
                <w:rFonts w:ascii="Calibri" w:hAnsi="Calibri"/>
                <w:szCs w:val="22"/>
              </w:rPr>
              <w:t>Medio de verificación:</w:t>
            </w:r>
          </w:p>
          <w:p w:rsidR="00DD532C" w:rsidRPr="00DD532C" w:rsidRDefault="00DD532C" w:rsidP="00DD532C">
            <w:pPr>
              <w:rPr>
                <w:rFonts w:ascii="Calibri" w:hAnsi="Calibri"/>
                <w:szCs w:val="22"/>
              </w:rPr>
            </w:pPr>
            <w:r w:rsidRPr="00DD532C">
              <w:rPr>
                <w:rFonts w:ascii="Calibri" w:hAnsi="Calibri"/>
                <w:szCs w:val="22"/>
              </w:rPr>
              <w:t>Dos nacientes, que le dan agua a los 114 usuarios.</w:t>
            </w:r>
          </w:p>
          <w:p w:rsidR="00DD532C" w:rsidRPr="00DD532C" w:rsidRDefault="00DD532C" w:rsidP="00DD532C">
            <w:pPr>
              <w:rPr>
                <w:rFonts w:ascii="Calibri" w:hAnsi="Calibri"/>
                <w:szCs w:val="22"/>
              </w:rPr>
            </w:pPr>
            <w:r w:rsidRPr="00DD532C">
              <w:rPr>
                <w:rFonts w:ascii="Calibri" w:hAnsi="Calibri"/>
                <w:szCs w:val="22"/>
              </w:rPr>
              <w:t>Se hace el rebombeo del agua para que llegue a los usuarios, se gasta una factura de 180.000</w:t>
            </w:r>
            <w:r w:rsidR="00FC66E2">
              <w:rPr>
                <w:rFonts w:ascii="Calibri" w:hAnsi="Calibri"/>
                <w:szCs w:val="22"/>
              </w:rPr>
              <w:t xml:space="preserve"> colones en</w:t>
            </w:r>
            <w:r w:rsidRPr="00DD532C">
              <w:rPr>
                <w:rFonts w:ascii="Calibri" w:hAnsi="Calibri"/>
                <w:szCs w:val="22"/>
              </w:rPr>
              <w:t xml:space="preserve"> electricidad.</w:t>
            </w:r>
          </w:p>
          <w:p w:rsidR="00DD532C" w:rsidRPr="00DD532C" w:rsidRDefault="00162535" w:rsidP="00DD532C">
            <w:pPr>
              <w:rPr>
                <w:rFonts w:ascii="Calibri" w:hAnsi="Calibri"/>
                <w:szCs w:val="22"/>
              </w:rPr>
            </w:pPr>
            <w:r>
              <w:rPr>
                <w:rFonts w:ascii="Calibri" w:hAnsi="Calibri"/>
                <w:szCs w:val="22"/>
              </w:rPr>
              <w:t xml:space="preserve">En </w:t>
            </w:r>
            <w:r w:rsidR="00DD532C" w:rsidRPr="00DD532C">
              <w:rPr>
                <w:rFonts w:ascii="Calibri" w:hAnsi="Calibri"/>
                <w:szCs w:val="22"/>
              </w:rPr>
              <w:t xml:space="preserve">redes de abastecimiento </w:t>
            </w:r>
            <w:r>
              <w:rPr>
                <w:rFonts w:ascii="Calibri" w:hAnsi="Calibri"/>
                <w:szCs w:val="22"/>
              </w:rPr>
              <w:t xml:space="preserve">se cuenta con </w:t>
            </w:r>
            <w:r w:rsidR="00DD532C" w:rsidRPr="00DD532C">
              <w:rPr>
                <w:rFonts w:ascii="Calibri" w:hAnsi="Calibri"/>
                <w:szCs w:val="22"/>
              </w:rPr>
              <w:t>5km de</w:t>
            </w:r>
            <w:r>
              <w:rPr>
                <w:rFonts w:ascii="Calibri" w:hAnsi="Calibri"/>
                <w:szCs w:val="22"/>
              </w:rPr>
              <w:t xml:space="preserve"> tubos de</w:t>
            </w:r>
            <w:r w:rsidR="00DD532C" w:rsidRPr="00DD532C">
              <w:rPr>
                <w:rFonts w:ascii="Calibri" w:hAnsi="Calibri"/>
                <w:szCs w:val="22"/>
              </w:rPr>
              <w:t xml:space="preserve"> pvc de  3 pulgadas y más.</w:t>
            </w:r>
          </w:p>
          <w:p w:rsidR="00DD532C" w:rsidRPr="00DD532C" w:rsidRDefault="00DD532C" w:rsidP="00DD532C">
            <w:pPr>
              <w:rPr>
                <w:rFonts w:ascii="Calibri" w:hAnsi="Calibri"/>
                <w:szCs w:val="22"/>
              </w:rPr>
            </w:pPr>
            <w:r w:rsidRPr="00DD532C">
              <w:rPr>
                <w:rFonts w:ascii="Calibri" w:hAnsi="Calibri"/>
                <w:szCs w:val="22"/>
              </w:rPr>
              <w:t xml:space="preserve">Hay que probar el programa de </w:t>
            </w:r>
            <w:r w:rsidR="00FC66E2" w:rsidRPr="00DD532C">
              <w:rPr>
                <w:rFonts w:ascii="Calibri" w:hAnsi="Calibri"/>
                <w:szCs w:val="22"/>
              </w:rPr>
              <w:t>cómputo</w:t>
            </w:r>
            <w:r w:rsidRPr="00DD532C">
              <w:rPr>
                <w:rFonts w:ascii="Calibri" w:hAnsi="Calibri"/>
                <w:szCs w:val="22"/>
              </w:rPr>
              <w:t xml:space="preserve">, y les van a dar la inducción de cómo aplicarlo. </w:t>
            </w:r>
          </w:p>
          <w:p w:rsidR="00DD532C" w:rsidRPr="00DD532C" w:rsidRDefault="00DD532C" w:rsidP="00DD532C">
            <w:pPr>
              <w:rPr>
                <w:rFonts w:ascii="Calibri" w:hAnsi="Calibri"/>
                <w:szCs w:val="22"/>
              </w:rPr>
            </w:pPr>
            <w:r w:rsidRPr="00DD532C">
              <w:rPr>
                <w:rFonts w:ascii="Calibri" w:hAnsi="Calibri"/>
                <w:szCs w:val="22"/>
              </w:rPr>
              <w:t>Se tiene previsto para enero de 201</w:t>
            </w:r>
            <w:r w:rsidR="00FC66E2">
              <w:rPr>
                <w:rFonts w:ascii="Calibri" w:hAnsi="Calibri"/>
                <w:szCs w:val="22"/>
              </w:rPr>
              <w:t>5</w:t>
            </w:r>
            <w:r w:rsidRPr="00DD532C">
              <w:rPr>
                <w:rFonts w:ascii="Calibri" w:hAnsi="Calibri"/>
                <w:szCs w:val="22"/>
              </w:rPr>
              <w:t>.</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MEDIO DE VERIFICACIÓN:</w:t>
            </w:r>
          </w:p>
          <w:p w:rsidR="00DD532C" w:rsidRPr="00DD532C" w:rsidRDefault="00DD532C" w:rsidP="00782359">
            <w:pPr>
              <w:jc w:val="center"/>
              <w:rPr>
                <w:rFonts w:ascii="Calibri" w:hAnsi="Calibri"/>
                <w:b/>
                <w:i/>
                <w:color w:val="072B62" w:themeColor="background2" w:themeShade="40"/>
                <w:szCs w:val="22"/>
              </w:rPr>
            </w:pPr>
            <w:r w:rsidRPr="00DD532C">
              <w:rPr>
                <w:rFonts w:ascii="Calibri" w:hAnsi="Calibri"/>
                <w:b/>
                <w:i/>
                <w:color w:val="072B62" w:themeColor="background2" w:themeShade="40"/>
                <w:szCs w:val="22"/>
              </w:rPr>
              <w:t>Foto de la oficina de la Asada y de los equipos y facturas</w:t>
            </w:r>
          </w:p>
          <w:p w:rsidR="00DD532C" w:rsidRPr="00DD532C" w:rsidRDefault="00DD532C" w:rsidP="00DD532C">
            <w:pPr>
              <w:rPr>
                <w:rFonts w:ascii="Calibri" w:hAnsi="Calibri"/>
                <w:szCs w:val="22"/>
              </w:rPr>
            </w:pPr>
          </w:p>
        </w:tc>
        <w:tc>
          <w:tcPr>
            <w:tcW w:w="2835" w:type="dxa"/>
          </w:tcPr>
          <w:p w:rsidR="00DD532C" w:rsidRPr="000D6797" w:rsidRDefault="00255CD7" w:rsidP="00FC66E2">
            <w:pPr>
              <w:jc w:val="center"/>
              <w:rPr>
                <w:rFonts w:ascii="Calibri" w:hAnsi="Calibri"/>
                <w:color w:val="072B62" w:themeColor="background2" w:themeShade="40"/>
                <w:szCs w:val="22"/>
              </w:rPr>
            </w:pPr>
            <w:r>
              <w:rPr>
                <w:rFonts w:ascii="Calibri" w:hAnsi="Calibri"/>
                <w:szCs w:val="22"/>
              </w:rPr>
              <w:lastRenderedPageBreak/>
              <w:t xml:space="preserve">100%  </w:t>
            </w:r>
            <w:r w:rsidRPr="00255CD7">
              <w:rPr>
                <w:rFonts w:ascii="Calibri" w:hAnsi="Calibri"/>
                <w:szCs w:val="22"/>
              </w:rPr>
              <w:t xml:space="preserve">LOGRADO </w:t>
            </w:r>
          </w:p>
        </w:tc>
      </w:tr>
      <w:tr w:rsidR="00DD532C" w:rsidRPr="00184FBB" w:rsidTr="00DD532C">
        <w:trPr>
          <w:trHeight w:val="1196"/>
        </w:trPr>
        <w:tc>
          <w:tcPr>
            <w:tcW w:w="2138" w:type="dxa"/>
          </w:tcPr>
          <w:p w:rsidR="00DD532C" w:rsidRPr="00DD532C" w:rsidRDefault="00DD532C" w:rsidP="00DD532C">
            <w:pPr>
              <w:tabs>
                <w:tab w:val="left" w:pos="-720"/>
              </w:tabs>
              <w:suppressAutoHyphens/>
              <w:ind w:left="360"/>
              <w:rPr>
                <w:rFonts w:ascii="Calibri" w:hAnsi="Calibri"/>
                <w:spacing w:val="-2"/>
                <w:szCs w:val="22"/>
              </w:rPr>
            </w:pP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1.3. La ASADA de Río Jesús cuenta con un Plan Estratégico para su gestión.</w:t>
            </w:r>
          </w:p>
        </w:tc>
        <w:tc>
          <w:tcPr>
            <w:tcW w:w="2725" w:type="dxa"/>
          </w:tcPr>
          <w:p w:rsidR="00DD532C" w:rsidRPr="00DD532C" w:rsidRDefault="00DD532C" w:rsidP="00DD532C">
            <w:pPr>
              <w:suppressAutoHyphens/>
              <w:rPr>
                <w:rFonts w:ascii="Calibri" w:hAnsi="Calibri"/>
                <w:spacing w:val="-2"/>
                <w:szCs w:val="22"/>
              </w:rPr>
            </w:pPr>
            <w:r w:rsidRPr="00DD532C">
              <w:rPr>
                <w:rFonts w:ascii="Calibri" w:hAnsi="Calibri"/>
                <w:spacing w:val="-2"/>
                <w:szCs w:val="22"/>
              </w:rPr>
              <w:t>1.3.1. Llevar a cabo dos talleres para la elaboración del Plan.</w:t>
            </w: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r w:rsidRPr="00DD532C">
              <w:rPr>
                <w:rFonts w:ascii="Calibri" w:hAnsi="Calibri"/>
                <w:spacing w:val="-2"/>
                <w:szCs w:val="22"/>
              </w:rPr>
              <w:t xml:space="preserve">1.3.2. Oficialización del Plan por parte de la </w:t>
            </w:r>
            <w:r w:rsidRPr="00DD532C">
              <w:rPr>
                <w:rFonts w:ascii="Calibri" w:hAnsi="Calibri"/>
                <w:spacing w:val="-2"/>
                <w:szCs w:val="22"/>
              </w:rPr>
              <w:lastRenderedPageBreak/>
              <w:t>ASADA/AyA/MINAET.</w:t>
            </w:r>
          </w:p>
        </w:tc>
        <w:tc>
          <w:tcPr>
            <w:tcW w:w="2906" w:type="dxa"/>
          </w:tcPr>
          <w:p w:rsidR="00DD532C" w:rsidRPr="00DD532C" w:rsidRDefault="00DD532C" w:rsidP="00DD532C">
            <w:pPr>
              <w:rPr>
                <w:rFonts w:ascii="Calibri" w:hAnsi="Calibri"/>
                <w:szCs w:val="22"/>
              </w:rPr>
            </w:pPr>
            <w:r w:rsidRPr="00DD532C">
              <w:rPr>
                <w:rFonts w:ascii="Calibri" w:hAnsi="Calibri"/>
                <w:szCs w:val="22"/>
              </w:rPr>
              <w:lastRenderedPageBreak/>
              <w:t xml:space="preserve">No se realizó el plan estratégico en un documento escrito pero si se </w:t>
            </w:r>
            <w:r w:rsidR="00FC66E2" w:rsidRPr="00DD532C">
              <w:rPr>
                <w:rFonts w:ascii="Calibri" w:hAnsi="Calibri"/>
                <w:szCs w:val="22"/>
              </w:rPr>
              <w:t>realizó</w:t>
            </w:r>
            <w:r w:rsidRPr="00DD532C">
              <w:rPr>
                <w:rFonts w:ascii="Calibri" w:hAnsi="Calibri"/>
                <w:szCs w:val="22"/>
              </w:rPr>
              <w:t xml:space="preserve"> una sesión en la cual se definió a un plazo de 5 años los siguientes proyectos o líneas </w:t>
            </w:r>
            <w:r w:rsidRPr="00DD532C">
              <w:rPr>
                <w:rFonts w:ascii="Calibri" w:hAnsi="Calibri"/>
                <w:szCs w:val="22"/>
              </w:rPr>
              <w:lastRenderedPageBreak/>
              <w:t xml:space="preserve">estratégicas que </w:t>
            </w:r>
            <w:r w:rsidR="00FC66E2" w:rsidRPr="00DD532C">
              <w:rPr>
                <w:rFonts w:ascii="Calibri" w:hAnsi="Calibri"/>
                <w:szCs w:val="22"/>
              </w:rPr>
              <w:t>guié</w:t>
            </w:r>
            <w:r w:rsidRPr="00DD532C">
              <w:rPr>
                <w:rFonts w:ascii="Calibri" w:hAnsi="Calibri"/>
                <w:szCs w:val="22"/>
              </w:rPr>
              <w:t xml:space="preserve"> el trabajo de la Asada:</w:t>
            </w:r>
          </w:p>
          <w:p w:rsidR="00DD532C" w:rsidRPr="00FC66E2" w:rsidRDefault="00DD532C" w:rsidP="00782359">
            <w:pPr>
              <w:pStyle w:val="Prrafodelista"/>
              <w:numPr>
                <w:ilvl w:val="0"/>
                <w:numId w:val="34"/>
              </w:numPr>
              <w:ind w:left="0" w:firstLine="0"/>
              <w:rPr>
                <w:rFonts w:ascii="Calibri" w:hAnsi="Calibri"/>
                <w:szCs w:val="22"/>
              </w:rPr>
            </w:pPr>
            <w:r w:rsidRPr="00FC66E2">
              <w:rPr>
                <w:rFonts w:ascii="Calibri" w:hAnsi="Calibri"/>
                <w:szCs w:val="22"/>
              </w:rPr>
              <w:t>Colocar medidores al 100% de los usuarios, este  ya se realizo.</w:t>
            </w:r>
          </w:p>
          <w:p w:rsidR="00DD532C" w:rsidRPr="00FC66E2" w:rsidRDefault="00DD532C" w:rsidP="00782359">
            <w:pPr>
              <w:pStyle w:val="Prrafodelista"/>
              <w:numPr>
                <w:ilvl w:val="0"/>
                <w:numId w:val="34"/>
              </w:numPr>
              <w:ind w:left="0" w:firstLine="0"/>
              <w:rPr>
                <w:rFonts w:ascii="Calibri" w:hAnsi="Calibri"/>
                <w:szCs w:val="22"/>
              </w:rPr>
            </w:pPr>
            <w:r w:rsidRPr="00782359">
              <w:rPr>
                <w:rFonts w:ascii="Calibri" w:hAnsi="Calibri"/>
                <w:szCs w:val="22"/>
              </w:rPr>
              <w:t>Colocar hidrantes: se coloco uno y faltan poner dos más.  Los hidrantes se compraron con plata del PPD y con apoyo de los usuarios</w:t>
            </w:r>
            <w:r w:rsidRPr="00FC66E2">
              <w:rPr>
                <w:rFonts w:ascii="Calibri" w:hAnsi="Calibri"/>
                <w:szCs w:val="22"/>
              </w:rPr>
              <w:t>.</w:t>
            </w:r>
          </w:p>
          <w:p w:rsidR="00DD532C" w:rsidRPr="00FC66E2" w:rsidRDefault="00DD532C" w:rsidP="00782359">
            <w:pPr>
              <w:pStyle w:val="Prrafodelista"/>
              <w:numPr>
                <w:ilvl w:val="0"/>
                <w:numId w:val="34"/>
              </w:numPr>
              <w:ind w:left="0" w:firstLine="0"/>
              <w:rPr>
                <w:rFonts w:ascii="Calibri" w:hAnsi="Calibri"/>
                <w:szCs w:val="22"/>
              </w:rPr>
            </w:pPr>
            <w:r w:rsidRPr="00FC66E2">
              <w:rPr>
                <w:rFonts w:ascii="Calibri" w:hAnsi="Calibri"/>
                <w:szCs w:val="22"/>
              </w:rPr>
              <w:t>Construcción del pozo perforado para reforzar el caudal del agua, se realizo el pozo de una profundidad de 70 mts y da 3.5 litros por segundo. Se está en la etapa de conseguir los recursos para la compra de tubería y los tanques de almacenamiento y cloración.</w:t>
            </w:r>
          </w:p>
          <w:p w:rsidR="00DD532C" w:rsidRPr="00FC66E2" w:rsidRDefault="00DD532C" w:rsidP="00162535">
            <w:pPr>
              <w:pStyle w:val="Prrafodelista"/>
              <w:numPr>
                <w:ilvl w:val="0"/>
                <w:numId w:val="34"/>
              </w:numPr>
              <w:ind w:left="0" w:firstLine="0"/>
              <w:rPr>
                <w:rFonts w:ascii="Calibri" w:hAnsi="Calibri"/>
                <w:szCs w:val="22"/>
              </w:rPr>
            </w:pPr>
            <w:r w:rsidRPr="00FC66E2">
              <w:rPr>
                <w:rFonts w:ascii="Calibri" w:hAnsi="Calibri"/>
                <w:szCs w:val="22"/>
              </w:rPr>
              <w:t xml:space="preserve">Cambio de toda la tubería del sistema porque tiene más de 25 años, y también se </w:t>
            </w:r>
            <w:r w:rsidR="00C35138" w:rsidRPr="00FC66E2">
              <w:rPr>
                <w:rFonts w:ascii="Calibri" w:hAnsi="Calibri"/>
                <w:szCs w:val="22"/>
              </w:rPr>
              <w:t>está</w:t>
            </w:r>
            <w:r w:rsidRPr="00FC66E2">
              <w:rPr>
                <w:rFonts w:ascii="Calibri" w:hAnsi="Calibri"/>
                <w:szCs w:val="22"/>
              </w:rPr>
              <w:t xml:space="preserve"> en búsqueda de este dinero con la embajada de Japón. Con los cuales ya han entablado conversaciones</w:t>
            </w:r>
            <w:r w:rsidR="00162535">
              <w:rPr>
                <w:rFonts w:ascii="Calibri" w:hAnsi="Calibri"/>
                <w:szCs w:val="22"/>
              </w:rPr>
              <w:t>.</w:t>
            </w:r>
          </w:p>
        </w:tc>
        <w:tc>
          <w:tcPr>
            <w:tcW w:w="2835" w:type="dxa"/>
          </w:tcPr>
          <w:p w:rsidR="00DD532C" w:rsidRPr="000D6797" w:rsidRDefault="000D6797" w:rsidP="00FC66E2">
            <w:pPr>
              <w:jc w:val="center"/>
              <w:rPr>
                <w:rFonts w:ascii="Calibri" w:hAnsi="Calibri"/>
                <w:color w:val="072B62" w:themeColor="background2" w:themeShade="40"/>
                <w:szCs w:val="22"/>
              </w:rPr>
            </w:pPr>
            <w:r>
              <w:rPr>
                <w:rFonts w:ascii="Calibri" w:hAnsi="Calibri"/>
                <w:color w:val="072B62" w:themeColor="background2" w:themeShade="40"/>
                <w:szCs w:val="22"/>
              </w:rPr>
              <w:lastRenderedPageBreak/>
              <w:t>90</w:t>
            </w:r>
            <w:r w:rsidR="00DD532C" w:rsidRPr="000D6797">
              <w:rPr>
                <w:rFonts w:ascii="Calibri" w:hAnsi="Calibri"/>
                <w:color w:val="072B62" w:themeColor="background2" w:themeShade="40"/>
                <w:szCs w:val="22"/>
              </w:rPr>
              <w:t>% logro</w:t>
            </w:r>
          </w:p>
        </w:tc>
      </w:tr>
      <w:tr w:rsidR="00DD532C" w:rsidRPr="00184FBB" w:rsidTr="008D42F0">
        <w:trPr>
          <w:trHeight w:val="1009"/>
        </w:trPr>
        <w:tc>
          <w:tcPr>
            <w:tcW w:w="2138" w:type="dxa"/>
            <w:vMerge w:val="restart"/>
          </w:tcPr>
          <w:p w:rsidR="00DD532C" w:rsidRPr="00DD532C" w:rsidRDefault="00DD532C" w:rsidP="00DD532C">
            <w:pPr>
              <w:numPr>
                <w:ilvl w:val="0"/>
                <w:numId w:val="33"/>
              </w:numPr>
              <w:tabs>
                <w:tab w:val="left" w:pos="-720"/>
              </w:tabs>
              <w:suppressAutoHyphens/>
              <w:rPr>
                <w:rFonts w:ascii="Calibri" w:hAnsi="Calibri"/>
                <w:spacing w:val="-2"/>
                <w:szCs w:val="22"/>
              </w:rPr>
            </w:pPr>
            <w:r w:rsidRPr="00DD532C">
              <w:rPr>
                <w:rFonts w:ascii="Calibri" w:hAnsi="Calibri"/>
                <w:spacing w:val="-2"/>
                <w:szCs w:val="22"/>
              </w:rPr>
              <w:lastRenderedPageBreak/>
              <w:t>Mejorar la cobertura vegetal y el área de protección de las nacientes captadas que nutren al acueducto comunal de Río Jesús.</w:t>
            </w: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2.1. Dos nacientes y tanques debidamente cercados.</w:t>
            </w:r>
          </w:p>
        </w:tc>
        <w:tc>
          <w:tcPr>
            <w:tcW w:w="2725" w:type="dxa"/>
          </w:tcPr>
          <w:p w:rsidR="00DD532C" w:rsidRPr="00DD532C" w:rsidRDefault="00DD532C" w:rsidP="00DD532C">
            <w:pPr>
              <w:suppressAutoHyphens/>
              <w:rPr>
                <w:rFonts w:ascii="Calibri" w:hAnsi="Calibri"/>
                <w:spacing w:val="-2"/>
                <w:szCs w:val="22"/>
              </w:rPr>
            </w:pPr>
            <w:r w:rsidRPr="00DD532C">
              <w:rPr>
                <w:rFonts w:ascii="Calibri" w:hAnsi="Calibri"/>
                <w:spacing w:val="-2"/>
                <w:szCs w:val="22"/>
              </w:rPr>
              <w:t>2.1.1. Ubicación de nacientes captadas y visita con personal de MINAET,  MAG y AyA.</w:t>
            </w: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p>
          <w:p w:rsidR="00DD532C" w:rsidRPr="00DD532C" w:rsidRDefault="00DD532C" w:rsidP="00DD532C">
            <w:pPr>
              <w:suppressAutoHyphens/>
              <w:rPr>
                <w:rFonts w:ascii="Calibri" w:hAnsi="Calibri"/>
                <w:spacing w:val="-2"/>
                <w:szCs w:val="22"/>
              </w:rPr>
            </w:pPr>
            <w:r w:rsidRPr="00DD532C">
              <w:rPr>
                <w:rFonts w:ascii="Calibri" w:hAnsi="Calibri"/>
                <w:spacing w:val="-2"/>
                <w:szCs w:val="22"/>
              </w:rPr>
              <w:t>2.1.2. Cercado y alambrado de nacientes captados y tanques de agua.</w:t>
            </w:r>
          </w:p>
        </w:tc>
        <w:tc>
          <w:tcPr>
            <w:tcW w:w="2906" w:type="dxa"/>
          </w:tcPr>
          <w:p w:rsidR="00DD532C" w:rsidRPr="00DD532C" w:rsidRDefault="00DD532C" w:rsidP="00DD532C">
            <w:pPr>
              <w:rPr>
                <w:rFonts w:ascii="Calibri" w:hAnsi="Calibri"/>
                <w:szCs w:val="22"/>
              </w:rPr>
            </w:pPr>
            <w:r w:rsidRPr="00DD532C">
              <w:rPr>
                <w:rFonts w:ascii="Calibri" w:hAnsi="Calibri"/>
                <w:szCs w:val="22"/>
              </w:rPr>
              <w:t xml:space="preserve">Se realizó una visita a las nacientes con personal del AyA </w:t>
            </w:r>
            <w:r w:rsidR="00782359">
              <w:rPr>
                <w:rFonts w:ascii="Calibri" w:hAnsi="Calibri"/>
                <w:szCs w:val="22"/>
              </w:rPr>
              <w:t xml:space="preserve"> y </w:t>
            </w:r>
            <w:r w:rsidRPr="00DD532C">
              <w:rPr>
                <w:rFonts w:ascii="Calibri" w:hAnsi="Calibri"/>
                <w:szCs w:val="22"/>
              </w:rPr>
              <w:t>del M</w:t>
            </w:r>
            <w:r w:rsidR="00FC66E2" w:rsidRPr="00DD532C">
              <w:rPr>
                <w:rFonts w:ascii="Calibri" w:hAnsi="Calibri"/>
                <w:szCs w:val="22"/>
              </w:rPr>
              <w:t>AG</w:t>
            </w:r>
            <w:r w:rsidRPr="00DD532C">
              <w:rPr>
                <w:rFonts w:ascii="Calibri" w:hAnsi="Calibri"/>
                <w:szCs w:val="22"/>
              </w:rPr>
              <w:t xml:space="preserve">. Ya están en proceso de denuncia y posesión de la </w:t>
            </w:r>
            <w:r w:rsidR="00162535" w:rsidRPr="00DD532C">
              <w:rPr>
                <w:rFonts w:ascii="Calibri" w:hAnsi="Calibri"/>
                <w:szCs w:val="22"/>
              </w:rPr>
              <w:t>ASADA.</w:t>
            </w:r>
          </w:p>
          <w:p w:rsidR="00162535"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Medio de verificación:</w:t>
            </w:r>
          </w:p>
          <w:p w:rsidR="00DD532C" w:rsidRPr="00FC66E2"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 xml:space="preserve"> No hay</w:t>
            </w:r>
            <w:r w:rsidR="00FC66E2" w:rsidRPr="00FC66E2">
              <w:rPr>
                <w:rFonts w:ascii="Calibri" w:hAnsi="Calibri"/>
                <w:b/>
                <w:i/>
                <w:color w:val="072B62" w:themeColor="background2" w:themeShade="40"/>
                <w:szCs w:val="22"/>
              </w:rPr>
              <w:t xml:space="preserve"> </w:t>
            </w:r>
            <w:r w:rsidR="00162535">
              <w:rPr>
                <w:rFonts w:ascii="Calibri" w:hAnsi="Calibri"/>
                <w:b/>
                <w:i/>
                <w:color w:val="072B62" w:themeColor="background2" w:themeShade="40"/>
                <w:szCs w:val="22"/>
              </w:rPr>
              <w:t xml:space="preserve">documento de verificación, ya </w:t>
            </w:r>
            <w:r w:rsidRPr="00FC66E2">
              <w:rPr>
                <w:rFonts w:ascii="Calibri" w:hAnsi="Calibri"/>
                <w:b/>
                <w:i/>
                <w:color w:val="072B62" w:themeColor="background2" w:themeShade="40"/>
                <w:szCs w:val="22"/>
              </w:rPr>
              <w:t xml:space="preserve">que fue realizado de forma verbal. </w:t>
            </w:r>
            <w:r w:rsidRPr="00782359">
              <w:rPr>
                <w:rFonts w:ascii="Calibri" w:hAnsi="Calibri"/>
                <w:b/>
                <w:i/>
                <w:color w:val="072B62" w:themeColor="background2" w:themeShade="40"/>
                <w:szCs w:val="22"/>
              </w:rPr>
              <w:t>Es de oficio del AYA</w:t>
            </w:r>
          </w:p>
          <w:p w:rsidR="00DD532C" w:rsidRPr="00DD532C" w:rsidRDefault="00DD532C" w:rsidP="00DD532C">
            <w:pPr>
              <w:rPr>
                <w:rFonts w:ascii="Calibri" w:hAnsi="Calibri"/>
                <w:b/>
                <w:color w:val="FF0000"/>
                <w:szCs w:val="22"/>
              </w:rPr>
            </w:pPr>
          </w:p>
          <w:p w:rsidR="00DD532C" w:rsidRPr="00DD532C" w:rsidRDefault="00DD532C" w:rsidP="00DD532C">
            <w:pPr>
              <w:rPr>
                <w:rFonts w:ascii="Calibri" w:hAnsi="Calibri"/>
                <w:szCs w:val="22"/>
              </w:rPr>
            </w:pPr>
            <w:r w:rsidRPr="00DD532C">
              <w:rPr>
                <w:rFonts w:ascii="Calibri" w:hAnsi="Calibri"/>
                <w:szCs w:val="22"/>
              </w:rPr>
              <w:t xml:space="preserve">Se realizo el cercado y alambrado de una de las nacientes. Sin embargo uno de los tanques </w:t>
            </w:r>
            <w:r w:rsidR="00FC66E2" w:rsidRPr="00DD532C">
              <w:rPr>
                <w:rFonts w:ascii="Calibri" w:hAnsi="Calibri"/>
                <w:szCs w:val="22"/>
              </w:rPr>
              <w:t>está</w:t>
            </w:r>
            <w:r w:rsidRPr="00DD532C">
              <w:rPr>
                <w:rFonts w:ascii="Calibri" w:hAnsi="Calibri"/>
                <w:szCs w:val="22"/>
              </w:rPr>
              <w:t xml:space="preserve"> colocado en propiedad privada y </w:t>
            </w:r>
            <w:r w:rsidR="00FC66E2">
              <w:rPr>
                <w:rFonts w:ascii="Calibri" w:hAnsi="Calibri"/>
                <w:szCs w:val="22"/>
              </w:rPr>
              <w:t xml:space="preserve">los dueños </w:t>
            </w:r>
            <w:r w:rsidRPr="00DD532C">
              <w:rPr>
                <w:rFonts w:ascii="Calibri" w:hAnsi="Calibri"/>
                <w:szCs w:val="22"/>
              </w:rPr>
              <w:t>se opusieron a su cercado y protección.</w:t>
            </w:r>
          </w:p>
          <w:p w:rsidR="00DD532C" w:rsidRPr="00FC66E2"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Medio de verificación</w:t>
            </w:r>
            <w:r w:rsidR="00FC66E2" w:rsidRPr="00FC66E2">
              <w:rPr>
                <w:rFonts w:ascii="Calibri" w:hAnsi="Calibri"/>
                <w:b/>
                <w:i/>
                <w:color w:val="072B62" w:themeColor="background2" w:themeShade="40"/>
                <w:szCs w:val="22"/>
              </w:rPr>
              <w:t>:</w:t>
            </w:r>
          </w:p>
          <w:p w:rsidR="00DD532C" w:rsidRPr="00DD532C" w:rsidRDefault="00DD532C" w:rsidP="00782359">
            <w:pPr>
              <w:jc w:val="center"/>
              <w:rPr>
                <w:rFonts w:ascii="Calibri" w:hAnsi="Calibri"/>
                <w:b/>
                <w:color w:val="FF0000"/>
                <w:szCs w:val="22"/>
              </w:rPr>
            </w:pPr>
            <w:r w:rsidRPr="00FC66E2">
              <w:rPr>
                <w:rFonts w:ascii="Calibri" w:hAnsi="Calibri"/>
                <w:b/>
                <w:i/>
                <w:color w:val="072B62" w:themeColor="background2" w:themeShade="40"/>
                <w:szCs w:val="22"/>
              </w:rPr>
              <w:t>Fotos</w:t>
            </w:r>
            <w:r w:rsidR="00FC66E2">
              <w:rPr>
                <w:rFonts w:ascii="Calibri" w:hAnsi="Calibri"/>
                <w:b/>
                <w:i/>
                <w:color w:val="072B62" w:themeColor="background2" w:themeShade="40"/>
                <w:szCs w:val="22"/>
              </w:rPr>
              <w:t>.</w:t>
            </w:r>
          </w:p>
        </w:tc>
        <w:tc>
          <w:tcPr>
            <w:tcW w:w="2835" w:type="dxa"/>
          </w:tcPr>
          <w:p w:rsidR="00DD532C" w:rsidRPr="00DD532C" w:rsidRDefault="000D6797" w:rsidP="000D6797">
            <w:pPr>
              <w:jc w:val="center"/>
              <w:rPr>
                <w:rFonts w:ascii="Calibri" w:hAnsi="Calibri"/>
                <w:szCs w:val="22"/>
              </w:rPr>
            </w:pPr>
            <w:r w:rsidRPr="00B342E6">
              <w:rPr>
                <w:rFonts w:ascii="Calibri" w:hAnsi="Calibri"/>
                <w:color w:val="072B62" w:themeColor="background2" w:themeShade="40"/>
                <w:szCs w:val="22"/>
              </w:rPr>
              <w:t>100 % logrado</w:t>
            </w:r>
          </w:p>
        </w:tc>
      </w:tr>
      <w:tr w:rsidR="00DD532C" w:rsidRPr="00184FBB" w:rsidTr="00DD532C">
        <w:tc>
          <w:tcPr>
            <w:tcW w:w="2138" w:type="dxa"/>
            <w:vMerge/>
          </w:tcPr>
          <w:p w:rsidR="00DD532C" w:rsidRPr="00DD532C" w:rsidRDefault="00DD532C" w:rsidP="00DD532C">
            <w:pPr>
              <w:tabs>
                <w:tab w:val="left" w:pos="-720"/>
              </w:tabs>
              <w:suppressAutoHyphens/>
              <w:rPr>
                <w:rFonts w:ascii="Calibri" w:hAnsi="Calibri"/>
                <w:spacing w:val="-2"/>
                <w:szCs w:val="22"/>
              </w:rPr>
            </w:pP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2.2. Dos nacientes protegidas y reforestadas (área de 200 m2 alrededor).</w:t>
            </w:r>
          </w:p>
        </w:tc>
        <w:tc>
          <w:tcPr>
            <w:tcW w:w="2725" w:type="dxa"/>
          </w:tcPr>
          <w:p w:rsidR="00DD532C" w:rsidRPr="00DD532C" w:rsidRDefault="00DD532C" w:rsidP="00DD532C">
            <w:pPr>
              <w:suppressAutoHyphens/>
              <w:rPr>
                <w:rFonts w:ascii="Calibri" w:hAnsi="Calibri"/>
                <w:spacing w:val="-2"/>
                <w:szCs w:val="22"/>
              </w:rPr>
            </w:pPr>
            <w:r w:rsidRPr="00DD532C">
              <w:rPr>
                <w:rFonts w:ascii="Calibri" w:hAnsi="Calibri"/>
                <w:spacing w:val="-2"/>
                <w:szCs w:val="22"/>
              </w:rPr>
              <w:t>2.2.1. Identificación de especies, compra de árboles y reforestación de las nacientes.</w:t>
            </w:r>
          </w:p>
          <w:p w:rsidR="00DD532C" w:rsidRPr="00DD532C" w:rsidRDefault="00DD532C" w:rsidP="00DD532C">
            <w:pPr>
              <w:suppressAutoHyphens/>
              <w:rPr>
                <w:rFonts w:ascii="Calibri" w:hAnsi="Calibri"/>
                <w:color w:val="000000"/>
                <w:spacing w:val="-2"/>
                <w:szCs w:val="22"/>
              </w:rPr>
            </w:pPr>
          </w:p>
          <w:p w:rsidR="00DD532C" w:rsidRPr="00DD532C" w:rsidRDefault="00DD532C" w:rsidP="00DD532C">
            <w:pPr>
              <w:suppressAutoHyphens/>
              <w:rPr>
                <w:rFonts w:ascii="Calibri" w:hAnsi="Calibri"/>
                <w:spacing w:val="-2"/>
                <w:szCs w:val="22"/>
              </w:rPr>
            </w:pPr>
            <w:r w:rsidRPr="00DD532C">
              <w:rPr>
                <w:rFonts w:ascii="Calibri" w:hAnsi="Calibri"/>
                <w:color w:val="000000"/>
                <w:spacing w:val="-2"/>
                <w:szCs w:val="22"/>
              </w:rPr>
              <w:t xml:space="preserve">2.2.2. Realizar jornadas de sensibilización ambiental con asociados; y, siembra de árboles con estudiantes y propietarios de fincas de los </w:t>
            </w:r>
            <w:r w:rsidRPr="00DD532C">
              <w:rPr>
                <w:rFonts w:ascii="Calibri" w:hAnsi="Calibri"/>
                <w:color w:val="000000"/>
                <w:spacing w:val="-2"/>
                <w:szCs w:val="22"/>
              </w:rPr>
              <w:lastRenderedPageBreak/>
              <w:t>nacientes captados.</w:t>
            </w:r>
          </w:p>
          <w:p w:rsidR="00DD532C" w:rsidRPr="00DD532C" w:rsidRDefault="00DD532C" w:rsidP="00DD532C">
            <w:pPr>
              <w:suppressAutoHyphens/>
              <w:rPr>
                <w:rFonts w:ascii="Calibri" w:hAnsi="Calibri"/>
                <w:spacing w:val="-2"/>
                <w:szCs w:val="22"/>
                <w:lang w:val="es-ES"/>
              </w:rPr>
            </w:pPr>
          </w:p>
          <w:p w:rsidR="00DD532C" w:rsidRPr="00DD532C" w:rsidRDefault="00DD532C" w:rsidP="00DD532C">
            <w:pPr>
              <w:suppressAutoHyphens/>
              <w:rPr>
                <w:rFonts w:ascii="Calibri" w:hAnsi="Calibri"/>
                <w:spacing w:val="-2"/>
                <w:szCs w:val="22"/>
                <w:lang w:val="es-ES"/>
              </w:rPr>
            </w:pPr>
            <w:r w:rsidRPr="00DD532C">
              <w:rPr>
                <w:rFonts w:ascii="Calibri" w:hAnsi="Calibri"/>
                <w:spacing w:val="-2"/>
                <w:szCs w:val="22"/>
                <w:lang w:val="es-ES"/>
              </w:rPr>
              <w:t>2.2.3. Visitas de seguimiento y monitoreo a la reforestación con especies maderables, frutales y otras.</w:t>
            </w:r>
          </w:p>
        </w:tc>
        <w:tc>
          <w:tcPr>
            <w:tcW w:w="2906" w:type="dxa"/>
          </w:tcPr>
          <w:p w:rsidR="00DD532C" w:rsidRPr="00DD532C" w:rsidRDefault="00DD532C" w:rsidP="00DD532C">
            <w:pPr>
              <w:rPr>
                <w:rFonts w:ascii="Calibri" w:hAnsi="Calibri"/>
                <w:szCs w:val="22"/>
              </w:rPr>
            </w:pPr>
            <w:r w:rsidRPr="00DD532C">
              <w:rPr>
                <w:rFonts w:ascii="Calibri" w:hAnsi="Calibri"/>
                <w:szCs w:val="22"/>
              </w:rPr>
              <w:lastRenderedPageBreak/>
              <w:t>Una naciente protegida y  cercada con más de 200 mts  de cercado y reforestación.</w:t>
            </w:r>
          </w:p>
          <w:p w:rsidR="00DD532C" w:rsidRPr="00FC66E2"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Medio de verificación:</w:t>
            </w:r>
          </w:p>
          <w:p w:rsidR="00DD532C" w:rsidRPr="00DD532C" w:rsidRDefault="00DD532C" w:rsidP="00782359">
            <w:pPr>
              <w:jc w:val="center"/>
              <w:rPr>
                <w:rFonts w:ascii="Calibri" w:hAnsi="Calibri"/>
                <w:b/>
                <w:color w:val="FF0000"/>
                <w:szCs w:val="22"/>
              </w:rPr>
            </w:pPr>
            <w:r w:rsidRPr="00FC66E2">
              <w:rPr>
                <w:rFonts w:ascii="Calibri" w:hAnsi="Calibri"/>
                <w:b/>
                <w:i/>
                <w:color w:val="072B62" w:themeColor="background2" w:themeShade="40"/>
                <w:szCs w:val="22"/>
              </w:rPr>
              <w:t>Fotos</w:t>
            </w:r>
          </w:p>
          <w:p w:rsidR="00DD532C" w:rsidRPr="00DD532C" w:rsidRDefault="00DD532C" w:rsidP="00DD532C">
            <w:pPr>
              <w:rPr>
                <w:rFonts w:ascii="Calibri" w:hAnsi="Calibri"/>
                <w:szCs w:val="22"/>
              </w:rPr>
            </w:pPr>
            <w:r w:rsidRPr="00DD532C">
              <w:rPr>
                <w:rFonts w:ascii="Calibri" w:hAnsi="Calibri"/>
                <w:szCs w:val="22"/>
              </w:rPr>
              <w:t xml:space="preserve">La jornada de sensibilización se realizó con un consultor que se llama Arturo Ureña </w:t>
            </w:r>
            <w:r w:rsidR="00FC66E2" w:rsidRPr="00DD532C">
              <w:rPr>
                <w:rFonts w:ascii="Calibri" w:hAnsi="Calibri"/>
                <w:szCs w:val="22"/>
              </w:rPr>
              <w:t>Sánchez</w:t>
            </w:r>
            <w:r w:rsidRPr="00DD532C">
              <w:rPr>
                <w:rFonts w:ascii="Calibri" w:hAnsi="Calibri"/>
                <w:szCs w:val="22"/>
              </w:rPr>
              <w:t xml:space="preserve">. </w:t>
            </w:r>
            <w:r w:rsidR="00162535">
              <w:rPr>
                <w:rFonts w:ascii="Calibri" w:hAnsi="Calibri"/>
                <w:szCs w:val="22"/>
              </w:rPr>
              <w:t>La c</w:t>
            </w:r>
            <w:r w:rsidRPr="00DD532C">
              <w:rPr>
                <w:rFonts w:ascii="Calibri" w:hAnsi="Calibri"/>
                <w:szCs w:val="22"/>
              </w:rPr>
              <w:t>harla</w:t>
            </w:r>
            <w:r w:rsidR="00162535">
              <w:rPr>
                <w:rFonts w:ascii="Calibri" w:hAnsi="Calibri"/>
                <w:szCs w:val="22"/>
              </w:rPr>
              <w:t xml:space="preserve"> realizada abarco los temas de </w:t>
            </w:r>
            <w:r w:rsidRPr="00DD532C">
              <w:rPr>
                <w:rFonts w:ascii="Calibri" w:hAnsi="Calibri"/>
                <w:szCs w:val="22"/>
              </w:rPr>
              <w:lastRenderedPageBreak/>
              <w:t>captación y gestión integrada del R</w:t>
            </w:r>
            <w:r w:rsidR="00162535">
              <w:rPr>
                <w:rFonts w:ascii="Calibri" w:hAnsi="Calibri"/>
                <w:szCs w:val="22"/>
              </w:rPr>
              <w:t xml:space="preserve">ecurso </w:t>
            </w:r>
            <w:r w:rsidRPr="00DD532C">
              <w:rPr>
                <w:rFonts w:ascii="Calibri" w:hAnsi="Calibri"/>
                <w:szCs w:val="22"/>
              </w:rPr>
              <w:t>H</w:t>
            </w:r>
            <w:r w:rsidR="00162535">
              <w:rPr>
                <w:rFonts w:ascii="Calibri" w:hAnsi="Calibri"/>
                <w:szCs w:val="22"/>
              </w:rPr>
              <w:t>ídrico</w:t>
            </w:r>
            <w:r w:rsidRPr="00DD532C">
              <w:rPr>
                <w:rFonts w:ascii="Calibri" w:hAnsi="Calibri"/>
                <w:szCs w:val="22"/>
              </w:rPr>
              <w:t>.</w:t>
            </w:r>
          </w:p>
          <w:p w:rsidR="00DD532C" w:rsidRPr="00FC66E2"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Medio de verificación:</w:t>
            </w:r>
          </w:p>
          <w:p w:rsidR="00DD532C" w:rsidRPr="00FC66E2" w:rsidRDefault="00DD532C"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Lista de asistencia con 25 personas</w:t>
            </w:r>
            <w:r w:rsidR="00FC66E2">
              <w:rPr>
                <w:rFonts w:ascii="Calibri" w:hAnsi="Calibri"/>
                <w:b/>
                <w:i/>
                <w:color w:val="072B62" w:themeColor="background2" w:themeShade="40"/>
                <w:szCs w:val="22"/>
              </w:rPr>
              <w:t>.</w:t>
            </w:r>
          </w:p>
          <w:p w:rsidR="00DD532C" w:rsidRPr="00DD532C" w:rsidRDefault="00DD532C" w:rsidP="00DD532C">
            <w:pPr>
              <w:rPr>
                <w:rFonts w:ascii="Calibri" w:hAnsi="Calibri"/>
                <w:szCs w:val="22"/>
              </w:rPr>
            </w:pPr>
          </w:p>
        </w:tc>
        <w:tc>
          <w:tcPr>
            <w:tcW w:w="2835" w:type="dxa"/>
          </w:tcPr>
          <w:p w:rsidR="00DD532C" w:rsidRPr="00DD532C" w:rsidRDefault="000D6797" w:rsidP="000D6797">
            <w:pPr>
              <w:jc w:val="center"/>
              <w:rPr>
                <w:rFonts w:ascii="Calibri" w:hAnsi="Calibri"/>
                <w:szCs w:val="22"/>
              </w:rPr>
            </w:pPr>
            <w:r w:rsidRPr="00B342E6">
              <w:rPr>
                <w:rFonts w:ascii="Calibri" w:hAnsi="Calibri"/>
                <w:color w:val="072B62" w:themeColor="background2" w:themeShade="40"/>
                <w:szCs w:val="22"/>
              </w:rPr>
              <w:lastRenderedPageBreak/>
              <w:t>100 % logrado</w:t>
            </w:r>
          </w:p>
        </w:tc>
      </w:tr>
      <w:tr w:rsidR="00DD532C" w:rsidRPr="00184FBB" w:rsidTr="00DD532C">
        <w:tc>
          <w:tcPr>
            <w:tcW w:w="2138" w:type="dxa"/>
            <w:vMerge w:val="restart"/>
          </w:tcPr>
          <w:p w:rsidR="00DD532C" w:rsidRPr="00DD532C" w:rsidRDefault="00DD532C" w:rsidP="00DD532C">
            <w:pPr>
              <w:rPr>
                <w:rFonts w:ascii="Calibri" w:hAnsi="Calibri"/>
                <w:spacing w:val="-2"/>
                <w:szCs w:val="22"/>
              </w:rPr>
            </w:pPr>
            <w:r w:rsidRPr="00DD532C">
              <w:rPr>
                <w:rFonts w:ascii="Calibri" w:hAnsi="Calibri"/>
                <w:spacing w:val="-2"/>
                <w:szCs w:val="22"/>
              </w:rPr>
              <w:lastRenderedPageBreak/>
              <w:t>3. Contar con la infraestructura y el equipo básico necesario para el adecuado manejo del recurso hídrico por parte de la ASADA de la comunidad.</w:t>
            </w: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3.1. Una oficina de 32 m2 y una bodega de 18 m2 (50 m2)  para la operación y funcionamiento de la ASADA.</w:t>
            </w:r>
          </w:p>
          <w:p w:rsidR="00DD532C" w:rsidRPr="00DD532C" w:rsidRDefault="00DD532C" w:rsidP="00DD532C">
            <w:pPr>
              <w:tabs>
                <w:tab w:val="left" w:pos="-720"/>
              </w:tabs>
              <w:suppressAutoHyphens/>
              <w:rPr>
                <w:rFonts w:ascii="Calibri" w:hAnsi="Calibri"/>
                <w:spacing w:val="-2"/>
                <w:szCs w:val="22"/>
              </w:rPr>
            </w:pPr>
          </w:p>
        </w:tc>
        <w:tc>
          <w:tcPr>
            <w:tcW w:w="2725" w:type="dxa"/>
          </w:tcPr>
          <w:p w:rsidR="00DD532C" w:rsidRPr="00DD532C" w:rsidRDefault="00DD532C" w:rsidP="00DD532C">
            <w:pPr>
              <w:tabs>
                <w:tab w:val="center" w:pos="4252"/>
                <w:tab w:val="right" w:pos="8504"/>
              </w:tabs>
              <w:rPr>
                <w:rFonts w:ascii="Calibri" w:hAnsi="Calibri"/>
                <w:spacing w:val="-2"/>
                <w:szCs w:val="22"/>
              </w:rPr>
            </w:pPr>
            <w:r w:rsidRPr="00DD532C">
              <w:rPr>
                <w:rFonts w:ascii="Calibri" w:hAnsi="Calibri"/>
                <w:spacing w:val="-2"/>
                <w:szCs w:val="22"/>
              </w:rPr>
              <w:t>3.1.1. Diseño básico de oficina y bodega.</w:t>
            </w:r>
          </w:p>
          <w:p w:rsidR="00DD532C" w:rsidRPr="00DD532C" w:rsidRDefault="00DD532C" w:rsidP="00DD532C">
            <w:pPr>
              <w:tabs>
                <w:tab w:val="center" w:pos="4252"/>
                <w:tab w:val="right" w:pos="8504"/>
              </w:tabs>
              <w:rPr>
                <w:rFonts w:ascii="Calibri" w:hAnsi="Calibri"/>
                <w:spacing w:val="-2"/>
                <w:szCs w:val="22"/>
              </w:rPr>
            </w:pPr>
          </w:p>
          <w:p w:rsidR="00DD532C" w:rsidRPr="00DD532C" w:rsidRDefault="00DD532C" w:rsidP="00DD532C">
            <w:pPr>
              <w:tabs>
                <w:tab w:val="center" w:pos="4252"/>
                <w:tab w:val="right" w:pos="8504"/>
              </w:tabs>
              <w:rPr>
                <w:rFonts w:ascii="Calibri" w:hAnsi="Calibri"/>
                <w:spacing w:val="-2"/>
                <w:szCs w:val="22"/>
              </w:rPr>
            </w:pPr>
            <w:r w:rsidRPr="00DD532C">
              <w:rPr>
                <w:rFonts w:ascii="Calibri" w:hAnsi="Calibri"/>
                <w:spacing w:val="-2"/>
                <w:szCs w:val="22"/>
              </w:rPr>
              <w:t xml:space="preserve">3.1.2. Trámites y obtención de los permisos municipales. </w:t>
            </w:r>
          </w:p>
          <w:p w:rsidR="00DD532C" w:rsidRPr="00DD532C" w:rsidRDefault="00DD532C" w:rsidP="00DD532C">
            <w:pPr>
              <w:tabs>
                <w:tab w:val="center" w:pos="4252"/>
                <w:tab w:val="right" w:pos="8504"/>
              </w:tabs>
              <w:rPr>
                <w:rFonts w:ascii="Calibri" w:hAnsi="Calibri"/>
                <w:spacing w:val="-2"/>
                <w:szCs w:val="22"/>
              </w:rPr>
            </w:pPr>
          </w:p>
          <w:p w:rsidR="00DD532C" w:rsidRPr="00DD532C" w:rsidRDefault="00DD532C" w:rsidP="00DD532C">
            <w:pPr>
              <w:tabs>
                <w:tab w:val="center" w:pos="4252"/>
                <w:tab w:val="right" w:pos="8504"/>
              </w:tabs>
              <w:rPr>
                <w:rFonts w:ascii="Calibri" w:hAnsi="Calibri"/>
                <w:spacing w:val="-2"/>
                <w:szCs w:val="22"/>
              </w:rPr>
            </w:pPr>
            <w:r w:rsidRPr="00DD532C">
              <w:rPr>
                <w:rFonts w:ascii="Calibri" w:hAnsi="Calibri"/>
                <w:spacing w:val="-2"/>
                <w:szCs w:val="22"/>
              </w:rPr>
              <w:t>3.1.3. Presupuesto y compra de materiales para construcción.</w:t>
            </w:r>
          </w:p>
          <w:p w:rsidR="00DD532C" w:rsidRPr="00DD532C" w:rsidRDefault="00DD532C" w:rsidP="00DD532C">
            <w:pPr>
              <w:tabs>
                <w:tab w:val="center" w:pos="4252"/>
                <w:tab w:val="right" w:pos="8504"/>
              </w:tabs>
              <w:rPr>
                <w:rFonts w:ascii="Calibri" w:hAnsi="Calibri"/>
                <w:spacing w:val="-2"/>
                <w:szCs w:val="22"/>
              </w:rPr>
            </w:pPr>
          </w:p>
          <w:p w:rsidR="00DD532C" w:rsidRPr="00DD532C" w:rsidRDefault="00DD532C" w:rsidP="00DD532C">
            <w:pPr>
              <w:tabs>
                <w:tab w:val="center" w:pos="4252"/>
                <w:tab w:val="right" w:pos="8504"/>
              </w:tabs>
              <w:rPr>
                <w:rFonts w:ascii="Calibri" w:hAnsi="Calibri"/>
                <w:spacing w:val="-2"/>
                <w:szCs w:val="22"/>
              </w:rPr>
            </w:pPr>
            <w:r w:rsidRPr="00DD532C">
              <w:rPr>
                <w:rFonts w:ascii="Calibri" w:hAnsi="Calibri"/>
                <w:spacing w:val="-2"/>
                <w:szCs w:val="22"/>
              </w:rPr>
              <w:t>3.1.4. Etapa constructiva.</w:t>
            </w:r>
          </w:p>
          <w:p w:rsidR="00DD532C" w:rsidRPr="00DD532C" w:rsidRDefault="00DD532C" w:rsidP="00DD532C">
            <w:pPr>
              <w:tabs>
                <w:tab w:val="center" w:pos="4252"/>
                <w:tab w:val="right" w:pos="8504"/>
              </w:tabs>
              <w:rPr>
                <w:rFonts w:ascii="Calibri" w:hAnsi="Calibri"/>
                <w:spacing w:val="-2"/>
                <w:szCs w:val="22"/>
              </w:rPr>
            </w:pPr>
          </w:p>
          <w:p w:rsidR="00DD532C" w:rsidRPr="00DD532C" w:rsidRDefault="00DD532C" w:rsidP="00DD532C">
            <w:pPr>
              <w:tabs>
                <w:tab w:val="center" w:pos="4252"/>
                <w:tab w:val="right" w:pos="8504"/>
              </w:tabs>
              <w:rPr>
                <w:rFonts w:ascii="Calibri" w:hAnsi="Calibri"/>
                <w:spacing w:val="-2"/>
                <w:szCs w:val="22"/>
              </w:rPr>
            </w:pPr>
            <w:r w:rsidRPr="00DD532C">
              <w:rPr>
                <w:rFonts w:ascii="Calibri" w:hAnsi="Calibri"/>
                <w:spacing w:val="-2"/>
                <w:szCs w:val="22"/>
              </w:rPr>
              <w:t>3.1.5. Inauguración y funcionamiento de las instalaciones.</w:t>
            </w:r>
          </w:p>
        </w:tc>
        <w:tc>
          <w:tcPr>
            <w:tcW w:w="2906" w:type="dxa"/>
          </w:tcPr>
          <w:p w:rsidR="00DD532C" w:rsidRPr="00DD532C" w:rsidRDefault="00DD532C" w:rsidP="00DD532C">
            <w:pPr>
              <w:rPr>
                <w:rFonts w:ascii="Calibri" w:hAnsi="Calibri"/>
                <w:szCs w:val="22"/>
              </w:rPr>
            </w:pPr>
            <w:r w:rsidRPr="00DD532C">
              <w:rPr>
                <w:rFonts w:ascii="Calibri" w:hAnsi="Calibri"/>
                <w:szCs w:val="22"/>
              </w:rPr>
              <w:t xml:space="preserve">Se realizó la construcción de la oficina de la </w:t>
            </w:r>
            <w:r w:rsidR="00162535" w:rsidRPr="00DD532C">
              <w:rPr>
                <w:rFonts w:ascii="Calibri" w:hAnsi="Calibri"/>
                <w:szCs w:val="22"/>
              </w:rPr>
              <w:t>ASADA</w:t>
            </w:r>
            <w:r w:rsidRPr="00DD532C">
              <w:rPr>
                <w:rFonts w:ascii="Calibri" w:hAnsi="Calibri"/>
                <w:szCs w:val="22"/>
              </w:rPr>
              <w:t xml:space="preserve"> se compraron los materiales y se realizo el presupuesto. Sin embargo no se hizo la separación de la bodega por que se considero que el espacio quedaría muy pequeño. </w:t>
            </w:r>
          </w:p>
          <w:p w:rsidR="00DD532C" w:rsidRPr="00DD532C" w:rsidRDefault="00DD532C" w:rsidP="00DD532C">
            <w:pPr>
              <w:rPr>
                <w:rFonts w:ascii="Calibri" w:hAnsi="Calibri"/>
                <w:szCs w:val="22"/>
              </w:rPr>
            </w:pPr>
            <w:r w:rsidRPr="00DD532C">
              <w:rPr>
                <w:rFonts w:ascii="Calibri" w:hAnsi="Calibri"/>
                <w:szCs w:val="22"/>
              </w:rPr>
              <w:t>La Asada aporto el cementado de la entrada, el frente de la oficina y parte de las aceras.</w:t>
            </w:r>
          </w:p>
          <w:p w:rsidR="00162535" w:rsidRDefault="00FC66E2" w:rsidP="00782359">
            <w:pPr>
              <w:jc w:val="center"/>
              <w:rPr>
                <w:rFonts w:ascii="Calibri" w:hAnsi="Calibri"/>
                <w:b/>
                <w:i/>
                <w:color w:val="072B62" w:themeColor="background2" w:themeShade="40"/>
                <w:szCs w:val="22"/>
              </w:rPr>
            </w:pPr>
            <w:r w:rsidRPr="00FC66E2">
              <w:rPr>
                <w:rFonts w:ascii="Calibri" w:hAnsi="Calibri"/>
                <w:b/>
                <w:i/>
                <w:color w:val="072B62" w:themeColor="background2" w:themeShade="40"/>
                <w:szCs w:val="22"/>
              </w:rPr>
              <w:t>Medio de verificación:</w:t>
            </w:r>
          </w:p>
          <w:p w:rsidR="00FC66E2" w:rsidRPr="00FC66E2" w:rsidRDefault="00FC66E2" w:rsidP="00782359">
            <w:pPr>
              <w:jc w:val="center"/>
              <w:rPr>
                <w:rFonts w:ascii="Calibri" w:hAnsi="Calibri"/>
                <w:b/>
                <w:i/>
                <w:color w:val="072B62" w:themeColor="background2" w:themeShade="40"/>
                <w:szCs w:val="22"/>
              </w:rPr>
            </w:pPr>
            <w:r>
              <w:rPr>
                <w:rFonts w:ascii="Calibri" w:hAnsi="Calibri"/>
                <w:b/>
                <w:i/>
                <w:color w:val="072B62" w:themeColor="background2" w:themeShade="40"/>
                <w:szCs w:val="22"/>
              </w:rPr>
              <w:t xml:space="preserve"> fotos de la infraestructura construida.</w:t>
            </w:r>
          </w:p>
          <w:p w:rsidR="00DD532C" w:rsidRPr="00DD532C" w:rsidRDefault="00DD532C" w:rsidP="00DD532C">
            <w:pPr>
              <w:rPr>
                <w:rFonts w:ascii="Calibri" w:hAnsi="Calibri"/>
                <w:szCs w:val="22"/>
              </w:rPr>
            </w:pPr>
          </w:p>
        </w:tc>
        <w:tc>
          <w:tcPr>
            <w:tcW w:w="2835" w:type="dxa"/>
          </w:tcPr>
          <w:p w:rsidR="00DD532C" w:rsidRPr="00B342E6" w:rsidRDefault="00DD532C" w:rsidP="00B342E6">
            <w:pPr>
              <w:jc w:val="center"/>
              <w:rPr>
                <w:rFonts w:ascii="Calibri" w:hAnsi="Calibri"/>
                <w:color w:val="072B62" w:themeColor="background2" w:themeShade="40"/>
                <w:szCs w:val="22"/>
              </w:rPr>
            </w:pPr>
            <w:r w:rsidRPr="00B342E6">
              <w:rPr>
                <w:rFonts w:ascii="Calibri" w:hAnsi="Calibri"/>
                <w:color w:val="072B62" w:themeColor="background2" w:themeShade="40"/>
                <w:szCs w:val="22"/>
              </w:rPr>
              <w:t>100 % logrado</w:t>
            </w:r>
          </w:p>
        </w:tc>
      </w:tr>
      <w:tr w:rsidR="00DD532C" w:rsidRPr="00184FBB" w:rsidTr="00DD532C">
        <w:trPr>
          <w:trHeight w:val="1349"/>
        </w:trPr>
        <w:tc>
          <w:tcPr>
            <w:tcW w:w="2138" w:type="dxa"/>
            <w:vMerge/>
          </w:tcPr>
          <w:p w:rsidR="00DD532C" w:rsidRPr="00DD532C" w:rsidRDefault="00DD532C" w:rsidP="00DD532C">
            <w:pPr>
              <w:rPr>
                <w:rFonts w:ascii="Calibri" w:hAnsi="Calibri"/>
                <w:spacing w:val="-2"/>
                <w:szCs w:val="22"/>
              </w:rPr>
            </w:pPr>
          </w:p>
        </w:tc>
        <w:tc>
          <w:tcPr>
            <w:tcW w:w="2154" w:type="dxa"/>
          </w:tcPr>
          <w:p w:rsidR="00DD532C" w:rsidRPr="00DD532C" w:rsidRDefault="00DD532C" w:rsidP="00DD532C">
            <w:pPr>
              <w:tabs>
                <w:tab w:val="left" w:pos="-720"/>
              </w:tabs>
              <w:suppressAutoHyphens/>
              <w:rPr>
                <w:rFonts w:ascii="Calibri" w:hAnsi="Calibri"/>
                <w:spacing w:val="-2"/>
                <w:szCs w:val="22"/>
              </w:rPr>
            </w:pPr>
            <w:r w:rsidRPr="00DD532C">
              <w:rPr>
                <w:rFonts w:ascii="Calibri" w:hAnsi="Calibri"/>
                <w:spacing w:val="-2"/>
                <w:szCs w:val="22"/>
              </w:rPr>
              <w:t>3.2. Una computadora y un programa para la administración y control eficiente del servicio de agua potable al usuario.</w:t>
            </w:r>
          </w:p>
        </w:tc>
        <w:tc>
          <w:tcPr>
            <w:tcW w:w="2725" w:type="dxa"/>
          </w:tcPr>
          <w:p w:rsidR="00DD532C" w:rsidRPr="00DD532C" w:rsidRDefault="00DD532C" w:rsidP="00DD532C">
            <w:pPr>
              <w:tabs>
                <w:tab w:val="center" w:pos="4252"/>
                <w:tab w:val="right" w:pos="8504"/>
              </w:tabs>
              <w:rPr>
                <w:rFonts w:ascii="Calibri" w:hAnsi="Calibri"/>
                <w:color w:val="000000"/>
                <w:spacing w:val="-2"/>
                <w:szCs w:val="22"/>
              </w:rPr>
            </w:pPr>
            <w:r w:rsidRPr="00DD532C">
              <w:rPr>
                <w:rFonts w:ascii="Calibri" w:hAnsi="Calibri"/>
                <w:color w:val="000000"/>
                <w:spacing w:val="-2"/>
                <w:szCs w:val="22"/>
              </w:rPr>
              <w:t>3.2.1. Selección de las características de los equipos tecnológicos y mobiliario.</w:t>
            </w:r>
          </w:p>
          <w:p w:rsidR="00DD532C" w:rsidRPr="00DD532C" w:rsidRDefault="00DD532C" w:rsidP="00B86A1A">
            <w:pPr>
              <w:tabs>
                <w:tab w:val="center" w:pos="4252"/>
                <w:tab w:val="right" w:pos="8504"/>
              </w:tabs>
              <w:rPr>
                <w:rFonts w:ascii="Calibri" w:hAnsi="Calibri"/>
                <w:spacing w:val="-2"/>
                <w:szCs w:val="22"/>
              </w:rPr>
            </w:pPr>
            <w:r w:rsidRPr="00DD532C">
              <w:rPr>
                <w:rFonts w:ascii="Calibri" w:hAnsi="Calibri"/>
                <w:color w:val="000000"/>
                <w:spacing w:val="-2"/>
                <w:szCs w:val="22"/>
              </w:rPr>
              <w:t>3.2.2. Compra de equipo y mobiliario.</w:t>
            </w:r>
          </w:p>
        </w:tc>
        <w:tc>
          <w:tcPr>
            <w:tcW w:w="2906" w:type="dxa"/>
          </w:tcPr>
          <w:p w:rsidR="00DD532C" w:rsidRDefault="00DD532C" w:rsidP="00DD532C">
            <w:pPr>
              <w:rPr>
                <w:rFonts w:ascii="Calibri" w:hAnsi="Calibri"/>
                <w:szCs w:val="22"/>
              </w:rPr>
            </w:pPr>
            <w:r w:rsidRPr="00DD532C">
              <w:rPr>
                <w:rFonts w:ascii="Calibri" w:hAnsi="Calibri"/>
                <w:szCs w:val="22"/>
              </w:rPr>
              <w:t>Se  realizó la compra de la computadora, de la impresora, de archivos y 3 mesas y 40 sillas.</w:t>
            </w:r>
          </w:p>
          <w:p w:rsidR="00FC66E2" w:rsidRPr="00DD532C" w:rsidRDefault="00FC66E2" w:rsidP="00782359">
            <w:pPr>
              <w:jc w:val="center"/>
              <w:rPr>
                <w:rFonts w:ascii="Calibri" w:hAnsi="Calibri"/>
                <w:szCs w:val="22"/>
              </w:rPr>
            </w:pPr>
            <w:r w:rsidRPr="00FC66E2">
              <w:rPr>
                <w:rFonts w:ascii="Calibri" w:hAnsi="Calibri"/>
                <w:b/>
                <w:i/>
                <w:color w:val="072B62" w:themeColor="background2" w:themeShade="40"/>
                <w:szCs w:val="22"/>
              </w:rPr>
              <w:t>Medio de verificación:</w:t>
            </w:r>
            <w:r>
              <w:rPr>
                <w:rFonts w:ascii="Calibri" w:hAnsi="Calibri"/>
                <w:b/>
                <w:i/>
                <w:color w:val="072B62" w:themeColor="background2" w:themeShade="40"/>
                <w:szCs w:val="22"/>
              </w:rPr>
              <w:t xml:space="preserve"> facturas de compra.</w:t>
            </w:r>
          </w:p>
        </w:tc>
        <w:tc>
          <w:tcPr>
            <w:tcW w:w="2835" w:type="dxa"/>
          </w:tcPr>
          <w:p w:rsidR="00DD532C" w:rsidRPr="00DD532C" w:rsidRDefault="00DD532C" w:rsidP="00DD532C">
            <w:pPr>
              <w:rPr>
                <w:rFonts w:ascii="Calibri" w:hAnsi="Calibri"/>
                <w:szCs w:val="22"/>
              </w:rPr>
            </w:pPr>
          </w:p>
        </w:tc>
      </w:tr>
    </w:tbl>
    <w:p w:rsidR="00CC6E76" w:rsidRPr="00CC6E76" w:rsidRDefault="00CC6E76">
      <w:pPr>
        <w:jc w:val="left"/>
        <w:rPr>
          <w:rFonts w:asciiTheme="minorHAnsi" w:hAnsiTheme="minorHAnsi"/>
          <w:color w:val="234F77" w:themeColor="accent1" w:themeShade="80"/>
          <w:lang w:val="es-ES"/>
        </w:rPr>
        <w:sectPr w:rsidR="00CC6E76" w:rsidRPr="00CC6E76" w:rsidSect="001B3DFD">
          <w:footerReference w:type="first" r:id="rId17"/>
          <w:pgSz w:w="15840" w:h="12240" w:orient="landscape"/>
          <w:pgMar w:top="1701" w:right="1418" w:bottom="1701" w:left="1418" w:header="709" w:footer="709" w:gutter="0"/>
          <w:cols w:space="708"/>
          <w:titlePg/>
          <w:docGrid w:linePitch="360"/>
        </w:sectPr>
      </w:pP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4" w:name="_Toc410126446"/>
      <w:r w:rsidRPr="002E7975">
        <w:rPr>
          <w:rFonts w:ascii="Calibri Light" w:hAnsi="Calibri Light"/>
          <w:color w:val="auto"/>
          <w:sz w:val="24"/>
          <w:szCs w:val="24"/>
        </w:rPr>
        <w:lastRenderedPageBreak/>
        <w:t>Sostenibilidad de los resultados del proyecto</w:t>
      </w:r>
      <w:bookmarkEnd w:id="23"/>
      <w:r w:rsidR="00CB7A46" w:rsidRPr="002E7975">
        <w:rPr>
          <w:rFonts w:ascii="Calibri Light" w:hAnsi="Calibri Light"/>
          <w:color w:val="auto"/>
          <w:sz w:val="24"/>
          <w:szCs w:val="24"/>
        </w:rPr>
        <w:t>:</w:t>
      </w:r>
      <w:bookmarkEnd w:id="24"/>
    </w:p>
    <w:p w:rsidR="00E35541" w:rsidRDefault="00E35541" w:rsidP="00B147E3">
      <w:pPr>
        <w:spacing w:line="276" w:lineRule="auto"/>
        <w:ind w:left="720"/>
        <w:rPr>
          <w:rFonts w:ascii="Calibri Light" w:hAnsi="Calibri Light" w:cs="Arial"/>
          <w:bCs/>
          <w:sz w:val="24"/>
          <w:lang w:val="es-MX"/>
        </w:rPr>
      </w:pPr>
    </w:p>
    <w:p w:rsidR="00FC66E2" w:rsidRPr="008D42F0" w:rsidRDefault="00FC66E2" w:rsidP="00B147E3">
      <w:pPr>
        <w:spacing w:line="276" w:lineRule="auto"/>
        <w:ind w:left="720"/>
        <w:rPr>
          <w:rFonts w:ascii="Calibri Light" w:hAnsi="Calibri Light" w:cs="Arial"/>
          <w:b/>
          <w:bCs/>
          <w:sz w:val="24"/>
        </w:rPr>
      </w:pPr>
      <w:r w:rsidRPr="008D42F0">
        <w:rPr>
          <w:rFonts w:ascii="Calibri Light" w:hAnsi="Calibri Light" w:cs="Arial"/>
          <w:b/>
          <w:bCs/>
          <w:sz w:val="24"/>
          <w:lang w:val="es-MX"/>
        </w:rPr>
        <w:t>ORGANIZATIVOS:</w:t>
      </w:r>
    </w:p>
    <w:p w:rsidR="00FC66E2" w:rsidRPr="00B147E3" w:rsidRDefault="00FC66E2" w:rsidP="00B147E3">
      <w:pPr>
        <w:numPr>
          <w:ilvl w:val="0"/>
          <w:numId w:val="38"/>
        </w:numPr>
        <w:spacing w:line="276" w:lineRule="auto"/>
        <w:rPr>
          <w:rFonts w:ascii="Calibri" w:hAnsi="Calibri" w:cs="Arial"/>
          <w:bCs/>
          <w:sz w:val="24"/>
        </w:rPr>
      </w:pPr>
      <w:r w:rsidRPr="00B147E3">
        <w:rPr>
          <w:rFonts w:ascii="Calibri" w:hAnsi="Calibri" w:cs="Arial"/>
          <w:bCs/>
          <w:sz w:val="24"/>
          <w:lang w:val="es-MX"/>
        </w:rPr>
        <w:t>La</w:t>
      </w:r>
      <w:r w:rsidR="00B147E3" w:rsidRPr="00B147E3">
        <w:rPr>
          <w:rFonts w:ascii="Calibri" w:hAnsi="Calibri" w:cs="Arial"/>
          <w:bCs/>
          <w:sz w:val="24"/>
          <w:lang w:val="es-MX"/>
        </w:rPr>
        <w:t xml:space="preserve"> ASADA </w:t>
      </w:r>
      <w:r w:rsidRPr="00B147E3">
        <w:rPr>
          <w:rFonts w:ascii="Calibri" w:hAnsi="Calibri" w:cs="Arial"/>
          <w:bCs/>
          <w:sz w:val="24"/>
          <w:lang w:val="es-MX"/>
        </w:rPr>
        <w:t xml:space="preserve">sigue funcionando y </w:t>
      </w:r>
      <w:r w:rsidR="00782796" w:rsidRPr="00B147E3">
        <w:rPr>
          <w:rFonts w:ascii="Calibri" w:hAnsi="Calibri" w:cs="Arial"/>
          <w:bCs/>
          <w:sz w:val="24"/>
          <w:lang w:val="es-MX"/>
        </w:rPr>
        <w:t>más</w:t>
      </w:r>
      <w:r w:rsidRPr="00B147E3">
        <w:rPr>
          <w:rFonts w:ascii="Calibri" w:hAnsi="Calibri" w:cs="Arial"/>
          <w:bCs/>
          <w:sz w:val="24"/>
          <w:lang w:val="es-MX"/>
        </w:rPr>
        <w:t xml:space="preserve"> bien ahora cuenta con una oficina de trabajo y de atención al público</w:t>
      </w:r>
    </w:p>
    <w:p w:rsidR="00FC66E2" w:rsidRPr="00B147E3" w:rsidRDefault="00FC66E2" w:rsidP="00B147E3">
      <w:pPr>
        <w:numPr>
          <w:ilvl w:val="0"/>
          <w:numId w:val="38"/>
        </w:numPr>
        <w:spacing w:line="276" w:lineRule="auto"/>
        <w:rPr>
          <w:rFonts w:ascii="Calibri" w:hAnsi="Calibri" w:cs="Arial"/>
          <w:bCs/>
          <w:sz w:val="24"/>
        </w:rPr>
      </w:pPr>
      <w:r w:rsidRPr="00B147E3">
        <w:rPr>
          <w:rFonts w:ascii="Calibri" w:hAnsi="Calibri" w:cs="Arial"/>
          <w:bCs/>
          <w:sz w:val="24"/>
          <w:lang w:val="es-MX"/>
        </w:rPr>
        <w:t>La ASADA cuenta con un fontanero de medio tiempo y un administrador.</w:t>
      </w:r>
    </w:p>
    <w:p w:rsidR="00FC66E2" w:rsidRPr="00B147E3" w:rsidRDefault="00FC66E2" w:rsidP="00B147E3">
      <w:pPr>
        <w:numPr>
          <w:ilvl w:val="0"/>
          <w:numId w:val="38"/>
        </w:numPr>
        <w:spacing w:line="276" w:lineRule="auto"/>
        <w:rPr>
          <w:rFonts w:ascii="Calibri" w:hAnsi="Calibri" w:cs="Arial"/>
          <w:bCs/>
          <w:sz w:val="24"/>
        </w:rPr>
      </w:pPr>
      <w:r w:rsidRPr="00B147E3">
        <w:rPr>
          <w:rFonts w:ascii="Calibri" w:hAnsi="Calibri" w:cs="Arial"/>
          <w:bCs/>
          <w:sz w:val="24"/>
          <w:lang w:val="es-MX"/>
        </w:rPr>
        <w:t xml:space="preserve">La </w:t>
      </w:r>
      <w:r w:rsidR="00B342E6" w:rsidRPr="00B147E3">
        <w:rPr>
          <w:rFonts w:ascii="Calibri" w:hAnsi="Calibri" w:cs="Arial"/>
          <w:bCs/>
          <w:sz w:val="24"/>
          <w:lang w:val="es-MX"/>
        </w:rPr>
        <w:t>ASADA</w:t>
      </w:r>
      <w:r w:rsidRPr="00B147E3">
        <w:rPr>
          <w:rFonts w:ascii="Calibri" w:hAnsi="Calibri" w:cs="Arial"/>
          <w:bCs/>
          <w:sz w:val="24"/>
          <w:lang w:val="es-MX"/>
        </w:rPr>
        <w:t xml:space="preserve"> contara con capacitación de sus miembros en J</w:t>
      </w:r>
      <w:r w:rsidR="00B86A1A">
        <w:rPr>
          <w:rFonts w:ascii="Calibri" w:hAnsi="Calibri" w:cs="Arial"/>
          <w:bCs/>
          <w:sz w:val="24"/>
          <w:lang w:val="es-MX"/>
        </w:rPr>
        <w:t xml:space="preserve">unta </w:t>
      </w:r>
      <w:r w:rsidRPr="00B147E3">
        <w:rPr>
          <w:rFonts w:ascii="Calibri" w:hAnsi="Calibri" w:cs="Arial"/>
          <w:bCs/>
          <w:sz w:val="24"/>
          <w:lang w:val="es-MX"/>
        </w:rPr>
        <w:t>D</w:t>
      </w:r>
      <w:r w:rsidR="00B86A1A">
        <w:rPr>
          <w:rFonts w:ascii="Calibri" w:hAnsi="Calibri" w:cs="Arial"/>
          <w:bCs/>
          <w:sz w:val="24"/>
          <w:lang w:val="es-MX"/>
        </w:rPr>
        <w:t>irectiva</w:t>
      </w:r>
      <w:r w:rsidRPr="00B147E3">
        <w:rPr>
          <w:rFonts w:ascii="Calibri" w:hAnsi="Calibri" w:cs="Arial"/>
          <w:bCs/>
          <w:sz w:val="24"/>
          <w:lang w:val="es-MX"/>
        </w:rPr>
        <w:t xml:space="preserve"> en el uso del programa.</w:t>
      </w:r>
    </w:p>
    <w:p w:rsidR="00FC66E2" w:rsidRPr="00B147E3" w:rsidRDefault="00FC66E2" w:rsidP="00B147E3">
      <w:pPr>
        <w:numPr>
          <w:ilvl w:val="0"/>
          <w:numId w:val="38"/>
        </w:numPr>
        <w:spacing w:line="276" w:lineRule="auto"/>
        <w:rPr>
          <w:rFonts w:ascii="Calibri" w:hAnsi="Calibri" w:cs="Arial"/>
          <w:bCs/>
          <w:sz w:val="24"/>
        </w:rPr>
      </w:pPr>
      <w:r w:rsidRPr="00B147E3">
        <w:rPr>
          <w:rFonts w:ascii="Calibri" w:hAnsi="Calibri" w:cs="Arial"/>
          <w:bCs/>
          <w:sz w:val="24"/>
          <w:lang w:val="es-MX"/>
        </w:rPr>
        <w:t xml:space="preserve">En </w:t>
      </w:r>
      <w:r w:rsidR="00AD6BAA" w:rsidRPr="00B147E3">
        <w:rPr>
          <w:rFonts w:ascii="Calibri" w:hAnsi="Calibri" w:cs="Arial"/>
          <w:bCs/>
          <w:sz w:val="24"/>
          <w:lang w:val="es-MX"/>
        </w:rPr>
        <w:t>términos</w:t>
      </w:r>
      <w:r w:rsidRPr="00B147E3">
        <w:rPr>
          <w:rFonts w:ascii="Calibri" w:hAnsi="Calibri" w:cs="Arial"/>
          <w:bCs/>
          <w:sz w:val="24"/>
          <w:lang w:val="es-MX"/>
        </w:rPr>
        <w:t xml:space="preserve"> del 2015 la ASADA suministra</w:t>
      </w:r>
      <w:r w:rsidR="00B147E3" w:rsidRPr="00B147E3">
        <w:rPr>
          <w:rFonts w:ascii="Calibri" w:hAnsi="Calibri" w:cs="Arial"/>
          <w:bCs/>
          <w:sz w:val="24"/>
          <w:lang w:val="es-MX"/>
        </w:rPr>
        <w:t>rá</w:t>
      </w:r>
      <w:r w:rsidRPr="00B147E3">
        <w:rPr>
          <w:rFonts w:ascii="Calibri" w:hAnsi="Calibri" w:cs="Arial"/>
          <w:bCs/>
          <w:sz w:val="24"/>
          <w:lang w:val="es-MX"/>
        </w:rPr>
        <w:t xml:space="preserve"> un mejor servicio a los usuarios por medio de recibos  computadorizados  y estos se entregaran a la </w:t>
      </w:r>
      <w:r w:rsidR="00C35138" w:rsidRPr="00B147E3">
        <w:rPr>
          <w:rFonts w:ascii="Calibri" w:hAnsi="Calibri" w:cs="Arial"/>
          <w:bCs/>
          <w:sz w:val="24"/>
          <w:lang w:val="es-MX"/>
        </w:rPr>
        <w:t>pulpería</w:t>
      </w:r>
      <w:r w:rsidRPr="00B147E3">
        <w:rPr>
          <w:rFonts w:ascii="Calibri" w:hAnsi="Calibri" w:cs="Arial"/>
          <w:bCs/>
          <w:sz w:val="24"/>
          <w:lang w:val="es-MX"/>
        </w:rPr>
        <w:t xml:space="preserve"> para que los usuarios puedan realizar el pago a cualquier hora del </w:t>
      </w:r>
      <w:r w:rsidR="00C35138" w:rsidRPr="00B147E3">
        <w:rPr>
          <w:rFonts w:ascii="Calibri" w:hAnsi="Calibri" w:cs="Arial"/>
          <w:bCs/>
          <w:sz w:val="24"/>
          <w:lang w:val="es-MX"/>
        </w:rPr>
        <w:t>día</w:t>
      </w:r>
      <w:r w:rsidRPr="00B147E3">
        <w:rPr>
          <w:rFonts w:ascii="Calibri" w:hAnsi="Calibri" w:cs="Arial"/>
          <w:bCs/>
          <w:sz w:val="24"/>
          <w:lang w:val="es-MX"/>
        </w:rPr>
        <w:t>.</w:t>
      </w:r>
    </w:p>
    <w:p w:rsidR="00FC66E2" w:rsidRPr="00B147E3" w:rsidRDefault="00FC66E2" w:rsidP="00B147E3">
      <w:pPr>
        <w:numPr>
          <w:ilvl w:val="0"/>
          <w:numId w:val="38"/>
        </w:numPr>
        <w:spacing w:line="276" w:lineRule="auto"/>
        <w:rPr>
          <w:rFonts w:ascii="Calibri" w:hAnsi="Calibri" w:cs="Arial"/>
          <w:bCs/>
          <w:sz w:val="24"/>
        </w:rPr>
      </w:pPr>
      <w:r w:rsidRPr="00B147E3">
        <w:rPr>
          <w:rFonts w:ascii="Calibri" w:hAnsi="Calibri" w:cs="Arial"/>
          <w:bCs/>
          <w:sz w:val="24"/>
          <w:lang w:val="es-MX"/>
        </w:rPr>
        <w:t xml:space="preserve">Cuentan con un stop de repuestos para que atender las emergencias </w:t>
      </w:r>
    </w:p>
    <w:p w:rsidR="00654EDF" w:rsidRPr="00B147E3" w:rsidRDefault="00654EDF" w:rsidP="00B147E3">
      <w:pPr>
        <w:numPr>
          <w:ilvl w:val="0"/>
          <w:numId w:val="38"/>
        </w:numPr>
        <w:spacing w:line="276" w:lineRule="auto"/>
        <w:rPr>
          <w:rFonts w:ascii="Calibri" w:hAnsi="Calibri" w:cs="Arial"/>
          <w:bCs/>
          <w:sz w:val="24"/>
        </w:rPr>
      </w:pPr>
      <w:r w:rsidRPr="00B147E3">
        <w:rPr>
          <w:rFonts w:ascii="Calibri" w:hAnsi="Calibri" w:cs="Arial"/>
          <w:bCs/>
          <w:sz w:val="24"/>
        </w:rPr>
        <w:t xml:space="preserve">La tarifa de cobro de acuerdo a la </w:t>
      </w:r>
      <w:r w:rsidR="00C35138" w:rsidRPr="00B147E3">
        <w:rPr>
          <w:rFonts w:ascii="Calibri" w:hAnsi="Calibri" w:cs="Arial"/>
          <w:bCs/>
          <w:sz w:val="24"/>
        </w:rPr>
        <w:t>ARESEP</w:t>
      </w:r>
      <w:r w:rsidRPr="00B147E3">
        <w:rPr>
          <w:rFonts w:ascii="Calibri" w:hAnsi="Calibri" w:cs="Arial"/>
          <w:bCs/>
          <w:sz w:val="24"/>
        </w:rPr>
        <w:t xml:space="preserve"> es de 3035</w:t>
      </w:r>
      <w:r w:rsidR="00B86A1A">
        <w:rPr>
          <w:rFonts w:ascii="Calibri" w:hAnsi="Calibri" w:cs="Arial"/>
          <w:bCs/>
          <w:sz w:val="24"/>
        </w:rPr>
        <w:t xml:space="preserve"> colones como</w:t>
      </w:r>
      <w:r w:rsidRPr="00B147E3">
        <w:rPr>
          <w:rFonts w:ascii="Calibri" w:hAnsi="Calibri" w:cs="Arial"/>
          <w:bCs/>
          <w:sz w:val="24"/>
        </w:rPr>
        <w:t xml:space="preserve"> mínimo  y  </w:t>
      </w:r>
      <w:r w:rsidR="00C35138" w:rsidRPr="00B147E3">
        <w:rPr>
          <w:rFonts w:ascii="Calibri" w:hAnsi="Calibri" w:cs="Arial"/>
          <w:bCs/>
          <w:sz w:val="24"/>
        </w:rPr>
        <w:t>más</w:t>
      </w:r>
      <w:r w:rsidRPr="00B147E3">
        <w:rPr>
          <w:rFonts w:ascii="Calibri" w:hAnsi="Calibri" w:cs="Arial"/>
          <w:bCs/>
          <w:sz w:val="24"/>
        </w:rPr>
        <w:t xml:space="preserve"> de acuerdo al consumo.</w:t>
      </w:r>
    </w:p>
    <w:p w:rsidR="00654EDF" w:rsidRPr="00B147E3" w:rsidRDefault="00654EDF" w:rsidP="00B147E3">
      <w:pPr>
        <w:numPr>
          <w:ilvl w:val="0"/>
          <w:numId w:val="38"/>
        </w:numPr>
        <w:spacing w:line="276" w:lineRule="auto"/>
        <w:rPr>
          <w:rFonts w:ascii="Calibri" w:hAnsi="Calibri" w:cs="Arial"/>
          <w:bCs/>
          <w:sz w:val="24"/>
        </w:rPr>
      </w:pPr>
      <w:r w:rsidRPr="00B147E3">
        <w:rPr>
          <w:rFonts w:ascii="Calibri" w:hAnsi="Calibri" w:cs="Arial"/>
          <w:bCs/>
          <w:sz w:val="24"/>
        </w:rPr>
        <w:t>La ley no permite diferenciar la tarifa para los que tienen actividades productivas.</w:t>
      </w:r>
    </w:p>
    <w:p w:rsidR="00654EDF" w:rsidRPr="00B147E3" w:rsidRDefault="00654EDF" w:rsidP="00B147E3">
      <w:pPr>
        <w:numPr>
          <w:ilvl w:val="0"/>
          <w:numId w:val="38"/>
        </w:numPr>
        <w:spacing w:line="276" w:lineRule="auto"/>
        <w:rPr>
          <w:rFonts w:ascii="Calibri" w:hAnsi="Calibri" w:cs="Arial"/>
          <w:bCs/>
          <w:sz w:val="24"/>
        </w:rPr>
      </w:pPr>
      <w:r w:rsidRPr="00B147E3">
        <w:rPr>
          <w:rFonts w:ascii="Calibri" w:hAnsi="Calibri" w:cs="Arial"/>
          <w:bCs/>
          <w:sz w:val="24"/>
        </w:rPr>
        <w:t>Lo único que se puede hacer son cortes de agua, pero al final implica un gasto igualitario p</w:t>
      </w:r>
      <w:r w:rsidR="00B147E3" w:rsidRPr="00B147E3">
        <w:rPr>
          <w:rFonts w:ascii="Calibri" w:hAnsi="Calibri" w:cs="Arial"/>
          <w:bCs/>
          <w:sz w:val="24"/>
        </w:rPr>
        <w:t>or</w:t>
      </w:r>
      <w:r w:rsidRPr="00B147E3">
        <w:rPr>
          <w:rFonts w:ascii="Calibri" w:hAnsi="Calibri" w:cs="Arial"/>
          <w:bCs/>
          <w:sz w:val="24"/>
        </w:rPr>
        <w:t>que l</w:t>
      </w:r>
      <w:r w:rsidR="00B147E3" w:rsidRPr="00B147E3">
        <w:rPr>
          <w:rFonts w:ascii="Calibri" w:hAnsi="Calibri" w:cs="Arial"/>
          <w:bCs/>
          <w:sz w:val="24"/>
        </w:rPr>
        <w:t>a gente almacena en los tanques.</w:t>
      </w:r>
    </w:p>
    <w:p w:rsidR="00654EDF" w:rsidRPr="00FC66E2" w:rsidRDefault="00B86A1A" w:rsidP="00B147E3">
      <w:pPr>
        <w:numPr>
          <w:ilvl w:val="0"/>
          <w:numId w:val="38"/>
        </w:numPr>
        <w:spacing w:line="276" w:lineRule="auto"/>
        <w:rPr>
          <w:rFonts w:ascii="Calibri Light" w:hAnsi="Calibri Light" w:cs="Arial"/>
          <w:bCs/>
          <w:sz w:val="24"/>
        </w:rPr>
      </w:pPr>
      <w:r>
        <w:rPr>
          <w:rFonts w:ascii="Calibri" w:hAnsi="Calibri" w:cs="Arial"/>
          <w:bCs/>
          <w:sz w:val="24"/>
        </w:rPr>
        <w:t>El stop de los materiales con que se cuenta, significa una inversión para la organización</w:t>
      </w:r>
      <w:r w:rsidR="00654EDF" w:rsidRPr="00FC66E2">
        <w:rPr>
          <w:rFonts w:ascii="Calibri Light" w:hAnsi="Calibri Light" w:cs="Arial"/>
          <w:bCs/>
          <w:sz w:val="24"/>
        </w:rPr>
        <w:t>.</w:t>
      </w:r>
    </w:p>
    <w:p w:rsidR="00FC66E2" w:rsidRDefault="00FC66E2" w:rsidP="00954083">
      <w:pPr>
        <w:spacing w:line="276" w:lineRule="auto"/>
        <w:rPr>
          <w:rFonts w:ascii="Calibri Light" w:hAnsi="Calibri Light" w:cs="Arial"/>
          <w:bCs/>
          <w:sz w:val="24"/>
        </w:rPr>
      </w:pPr>
    </w:p>
    <w:p w:rsidR="00FC66E2" w:rsidRDefault="00FC66E2" w:rsidP="00954083">
      <w:pPr>
        <w:spacing w:line="276" w:lineRule="auto"/>
        <w:rPr>
          <w:rFonts w:ascii="Calibri Light" w:hAnsi="Calibri Light" w:cs="Arial"/>
          <w:bCs/>
          <w:sz w:val="24"/>
        </w:rPr>
      </w:pPr>
    </w:p>
    <w:p w:rsidR="00C371AF" w:rsidRPr="00C371AF" w:rsidRDefault="008D42F0" w:rsidP="00C371AF">
      <w:pPr>
        <w:spacing w:line="360" w:lineRule="auto"/>
        <w:rPr>
          <w:rFonts w:ascii="Calibri" w:hAnsi="Calibri" w:cs="Arial"/>
          <w:lang w:val="es-MX"/>
        </w:rPr>
      </w:pPr>
      <w:r w:rsidRPr="00C371AF">
        <w:rPr>
          <w:rFonts w:ascii="Calibri Light" w:hAnsi="Calibri Light" w:cs="Arial"/>
          <w:b/>
          <w:bCs/>
          <w:sz w:val="24"/>
        </w:rPr>
        <w:t>AMBIENTALES:</w:t>
      </w:r>
      <w:r w:rsidRPr="00C371AF">
        <w:rPr>
          <w:rFonts w:ascii="Calibri Light" w:hAnsi="Calibri Light" w:cs="Arial"/>
          <w:bCs/>
          <w:sz w:val="24"/>
        </w:rPr>
        <w:t xml:space="preserve">  </w:t>
      </w:r>
    </w:p>
    <w:p w:rsidR="00AD6BAA" w:rsidRPr="00B147E3" w:rsidRDefault="00AD6BAA" w:rsidP="00AD6BAA">
      <w:pPr>
        <w:numPr>
          <w:ilvl w:val="0"/>
          <w:numId w:val="38"/>
        </w:numPr>
        <w:spacing w:line="276" w:lineRule="auto"/>
        <w:rPr>
          <w:rFonts w:ascii="Calibri" w:hAnsi="Calibri" w:cs="Arial"/>
          <w:bCs/>
          <w:sz w:val="24"/>
        </w:rPr>
      </w:pPr>
      <w:r>
        <w:rPr>
          <w:rFonts w:ascii="Calibri" w:hAnsi="Calibri" w:cs="Arial"/>
          <w:bCs/>
          <w:sz w:val="24"/>
          <w:lang w:val="es-MX"/>
        </w:rPr>
        <w:t>C</w:t>
      </w:r>
      <w:r w:rsidR="00654EDF" w:rsidRPr="00B147E3">
        <w:rPr>
          <w:rFonts w:ascii="Calibri" w:hAnsi="Calibri" w:cs="Arial"/>
          <w:bCs/>
          <w:sz w:val="24"/>
        </w:rPr>
        <w:t xml:space="preserve">on la capacitación </w:t>
      </w:r>
      <w:r w:rsidR="00B147E3">
        <w:rPr>
          <w:rFonts w:ascii="Calibri" w:hAnsi="Calibri" w:cs="Arial"/>
          <w:bCs/>
          <w:sz w:val="24"/>
        </w:rPr>
        <w:t xml:space="preserve">recibida se </w:t>
      </w:r>
      <w:r w:rsidR="00654EDF" w:rsidRPr="00B147E3">
        <w:rPr>
          <w:rFonts w:ascii="Calibri" w:hAnsi="Calibri" w:cs="Arial"/>
          <w:bCs/>
          <w:sz w:val="24"/>
        </w:rPr>
        <w:t xml:space="preserve">sensibilizo a la gente en el proceso de conservación del </w:t>
      </w:r>
      <w:r w:rsidR="00B147E3" w:rsidRPr="00B147E3">
        <w:rPr>
          <w:rFonts w:ascii="Calibri" w:hAnsi="Calibri" w:cs="Arial"/>
          <w:bCs/>
          <w:sz w:val="24"/>
        </w:rPr>
        <w:t>Recurso</w:t>
      </w:r>
      <w:r w:rsidR="00654EDF" w:rsidRPr="00B147E3">
        <w:rPr>
          <w:rFonts w:ascii="Calibri" w:hAnsi="Calibri" w:cs="Arial"/>
          <w:bCs/>
          <w:sz w:val="24"/>
        </w:rPr>
        <w:t xml:space="preserve"> </w:t>
      </w:r>
      <w:r w:rsidR="00B147E3" w:rsidRPr="00B147E3">
        <w:rPr>
          <w:rFonts w:ascii="Calibri" w:hAnsi="Calibri" w:cs="Arial"/>
          <w:bCs/>
          <w:sz w:val="24"/>
        </w:rPr>
        <w:t>hídrico</w:t>
      </w:r>
      <w:r w:rsidR="00654EDF" w:rsidRPr="00B147E3">
        <w:rPr>
          <w:rFonts w:ascii="Calibri" w:hAnsi="Calibri" w:cs="Arial"/>
          <w:bCs/>
          <w:sz w:val="24"/>
        </w:rPr>
        <w:t>.</w:t>
      </w:r>
      <w:r>
        <w:rPr>
          <w:rFonts w:ascii="Calibri" w:hAnsi="Calibri" w:cs="Arial"/>
          <w:bCs/>
          <w:sz w:val="24"/>
        </w:rPr>
        <w:t xml:space="preserve"> S</w:t>
      </w:r>
      <w:r w:rsidR="00B86A1A">
        <w:rPr>
          <w:rFonts w:ascii="Calibri" w:hAnsi="Calibri" w:cs="Arial"/>
          <w:bCs/>
          <w:sz w:val="24"/>
        </w:rPr>
        <w:t>i</w:t>
      </w:r>
      <w:r>
        <w:rPr>
          <w:rFonts w:ascii="Calibri" w:hAnsi="Calibri" w:cs="Arial"/>
          <w:bCs/>
          <w:sz w:val="24"/>
        </w:rPr>
        <w:t>n emb</w:t>
      </w:r>
      <w:r w:rsidR="009A07F5">
        <w:rPr>
          <w:rFonts w:ascii="Calibri" w:hAnsi="Calibri" w:cs="Arial"/>
          <w:bCs/>
          <w:sz w:val="24"/>
        </w:rPr>
        <w:t>arg</w:t>
      </w:r>
      <w:r>
        <w:rPr>
          <w:rFonts w:ascii="Calibri" w:hAnsi="Calibri" w:cs="Arial"/>
          <w:bCs/>
          <w:sz w:val="24"/>
        </w:rPr>
        <w:t>o, se puede indicar que u</w:t>
      </w:r>
      <w:r w:rsidRPr="00B147E3">
        <w:rPr>
          <w:rFonts w:ascii="Calibri" w:hAnsi="Calibri" w:cs="Arial"/>
          <w:bCs/>
          <w:sz w:val="24"/>
        </w:rPr>
        <w:t>n 50 % de la gente está totalmente concientizada el otro 50% están en proceso.</w:t>
      </w:r>
    </w:p>
    <w:p w:rsidR="00654EDF" w:rsidRPr="00B147E3" w:rsidRDefault="00B147E3" w:rsidP="00B147E3">
      <w:pPr>
        <w:numPr>
          <w:ilvl w:val="0"/>
          <w:numId w:val="38"/>
        </w:numPr>
        <w:spacing w:line="276" w:lineRule="auto"/>
        <w:rPr>
          <w:rFonts w:ascii="Calibri" w:hAnsi="Calibri" w:cs="Arial"/>
          <w:bCs/>
          <w:sz w:val="24"/>
        </w:rPr>
      </w:pPr>
      <w:r>
        <w:rPr>
          <w:rFonts w:ascii="Calibri" w:hAnsi="Calibri" w:cs="Arial"/>
          <w:bCs/>
          <w:sz w:val="24"/>
        </w:rPr>
        <w:t>L</w:t>
      </w:r>
      <w:r w:rsidR="00654EDF" w:rsidRPr="00B147E3">
        <w:rPr>
          <w:rFonts w:ascii="Calibri" w:hAnsi="Calibri" w:cs="Arial"/>
          <w:bCs/>
          <w:sz w:val="24"/>
        </w:rPr>
        <w:t>as nacientes están cercadas y protegidas, dando seguridad al agua que se suministra</w:t>
      </w:r>
      <w:r w:rsidR="00B86A1A">
        <w:rPr>
          <w:rFonts w:ascii="Calibri" w:hAnsi="Calibri" w:cs="Arial"/>
          <w:bCs/>
          <w:sz w:val="24"/>
        </w:rPr>
        <w:t>.</w:t>
      </w:r>
    </w:p>
    <w:p w:rsidR="00654EDF" w:rsidRPr="00B147E3" w:rsidRDefault="00654EDF" w:rsidP="00B147E3">
      <w:pPr>
        <w:numPr>
          <w:ilvl w:val="0"/>
          <w:numId w:val="38"/>
        </w:numPr>
        <w:spacing w:line="276" w:lineRule="auto"/>
        <w:rPr>
          <w:rFonts w:ascii="Calibri" w:hAnsi="Calibri" w:cs="Arial"/>
          <w:bCs/>
          <w:sz w:val="24"/>
        </w:rPr>
      </w:pPr>
      <w:r w:rsidRPr="00B147E3">
        <w:rPr>
          <w:rFonts w:ascii="Calibri" w:hAnsi="Calibri" w:cs="Arial"/>
          <w:bCs/>
          <w:sz w:val="24"/>
        </w:rPr>
        <w:t>La apertura de un nuevo pozo y los tanques</w:t>
      </w:r>
      <w:r w:rsidR="00B147E3">
        <w:rPr>
          <w:rFonts w:ascii="Calibri" w:hAnsi="Calibri" w:cs="Arial"/>
          <w:bCs/>
          <w:sz w:val="24"/>
        </w:rPr>
        <w:t>, proporcionara un mejor servicio y esperamos que se reditué en forma económica</w:t>
      </w:r>
      <w:r w:rsidRPr="00B147E3">
        <w:rPr>
          <w:rFonts w:ascii="Calibri" w:hAnsi="Calibri" w:cs="Arial"/>
          <w:bCs/>
          <w:sz w:val="24"/>
        </w:rPr>
        <w:t>.</w:t>
      </w:r>
    </w:p>
    <w:p w:rsidR="00654EDF" w:rsidRDefault="00654EDF" w:rsidP="00B147E3">
      <w:pPr>
        <w:numPr>
          <w:ilvl w:val="0"/>
          <w:numId w:val="38"/>
        </w:numPr>
        <w:spacing w:line="276" w:lineRule="auto"/>
        <w:rPr>
          <w:rFonts w:ascii="Calibri" w:hAnsi="Calibri" w:cs="Arial"/>
          <w:bCs/>
          <w:sz w:val="24"/>
        </w:rPr>
      </w:pPr>
      <w:r w:rsidRPr="00B147E3">
        <w:rPr>
          <w:rFonts w:ascii="Calibri" w:hAnsi="Calibri" w:cs="Arial"/>
          <w:bCs/>
          <w:sz w:val="24"/>
        </w:rPr>
        <w:t>Se realizo la denuncia de las dos nacientes sin embargo  aun no se encuentra con un d</w:t>
      </w:r>
      <w:r w:rsidR="00B147E3">
        <w:rPr>
          <w:rFonts w:ascii="Calibri" w:hAnsi="Calibri" w:cs="Arial"/>
          <w:bCs/>
          <w:sz w:val="24"/>
        </w:rPr>
        <w:t>ocumento que de legalidad a este proceso</w:t>
      </w:r>
      <w:r w:rsidRPr="00B147E3">
        <w:rPr>
          <w:rFonts w:ascii="Calibri" w:hAnsi="Calibri" w:cs="Arial"/>
          <w:bCs/>
          <w:sz w:val="24"/>
        </w:rPr>
        <w:t>.</w:t>
      </w:r>
    </w:p>
    <w:p w:rsidR="00E35541" w:rsidRPr="00B147E3" w:rsidRDefault="00E35541" w:rsidP="00E35541">
      <w:pPr>
        <w:spacing w:line="276" w:lineRule="auto"/>
        <w:ind w:left="1080"/>
        <w:rPr>
          <w:rFonts w:ascii="Calibri" w:hAnsi="Calibri" w:cs="Arial"/>
          <w:bCs/>
          <w:sz w:val="24"/>
        </w:rPr>
      </w:pPr>
    </w:p>
    <w:p w:rsidR="00F65DC8" w:rsidRDefault="00C17D6D" w:rsidP="002C11A7">
      <w:pPr>
        <w:pStyle w:val="Ttulo2"/>
        <w:numPr>
          <w:ilvl w:val="0"/>
          <w:numId w:val="7"/>
        </w:numPr>
        <w:spacing w:line="276" w:lineRule="auto"/>
        <w:rPr>
          <w:rFonts w:ascii="Calibri Light" w:hAnsi="Calibri Light"/>
          <w:color w:val="auto"/>
          <w:sz w:val="24"/>
          <w:szCs w:val="24"/>
        </w:rPr>
      </w:pPr>
      <w:bookmarkStart w:id="25" w:name="_Toc378318423"/>
      <w:bookmarkStart w:id="26" w:name="_Toc410126447"/>
      <w:r w:rsidRPr="002E7975">
        <w:rPr>
          <w:rFonts w:ascii="Calibri Light" w:hAnsi="Calibri Light"/>
          <w:color w:val="auto"/>
          <w:sz w:val="24"/>
          <w:szCs w:val="24"/>
        </w:rPr>
        <w:t>Cronología</w:t>
      </w:r>
      <w:bookmarkEnd w:id="25"/>
      <w:r w:rsidR="00CB7A46" w:rsidRPr="002E7975">
        <w:rPr>
          <w:rFonts w:ascii="Calibri Light" w:hAnsi="Calibri Light"/>
          <w:color w:val="auto"/>
          <w:sz w:val="24"/>
          <w:szCs w:val="24"/>
        </w:rPr>
        <w:t>:</w:t>
      </w:r>
      <w:bookmarkEnd w:id="26"/>
    </w:p>
    <w:p w:rsidR="00966253" w:rsidRPr="00966253" w:rsidRDefault="00966253" w:rsidP="00966253"/>
    <w:p w:rsidR="00935A2E" w:rsidRDefault="00EA6CAA" w:rsidP="00593F23">
      <w:pPr>
        <w:pStyle w:val="Prrafodelista"/>
        <w:numPr>
          <w:ilvl w:val="0"/>
          <w:numId w:val="25"/>
        </w:numPr>
        <w:spacing w:line="360" w:lineRule="auto"/>
        <w:rPr>
          <w:rFonts w:ascii="Calibri" w:hAnsi="Calibri" w:cs="Arial"/>
          <w:sz w:val="24"/>
          <w:lang w:val="es-MX"/>
        </w:rPr>
      </w:pPr>
      <w:r w:rsidRPr="00935A2E">
        <w:rPr>
          <w:rFonts w:ascii="Calibri" w:hAnsi="Calibri" w:cs="Arial"/>
          <w:sz w:val="24"/>
          <w:lang w:val="es-MX"/>
        </w:rPr>
        <w:t>Present</w:t>
      </w:r>
      <w:r w:rsidR="00937A59" w:rsidRPr="00935A2E">
        <w:rPr>
          <w:rFonts w:ascii="Calibri" w:hAnsi="Calibri" w:cs="Arial"/>
          <w:sz w:val="24"/>
          <w:lang w:val="es-MX"/>
        </w:rPr>
        <w:t>ación del perfil de proyecto</w:t>
      </w:r>
      <w:r w:rsidR="00AB01C1" w:rsidRPr="00935A2E">
        <w:rPr>
          <w:rFonts w:ascii="Calibri" w:hAnsi="Calibri" w:cs="Arial"/>
          <w:sz w:val="24"/>
          <w:lang w:val="es-MX"/>
        </w:rPr>
        <w:t xml:space="preserve">: </w:t>
      </w:r>
      <w:r w:rsidR="00B3741C" w:rsidRPr="00935A2E">
        <w:rPr>
          <w:rFonts w:ascii="Calibri" w:hAnsi="Calibri" w:cs="Arial"/>
          <w:sz w:val="24"/>
          <w:lang w:val="es-MX"/>
        </w:rPr>
        <w:t xml:space="preserve"> </w:t>
      </w:r>
      <w:r w:rsidR="00E25257">
        <w:rPr>
          <w:rFonts w:ascii="Calibri" w:hAnsi="Calibri" w:cs="Arial"/>
          <w:sz w:val="24"/>
          <w:lang w:val="es-MX"/>
        </w:rPr>
        <w:t>2012</w:t>
      </w:r>
    </w:p>
    <w:p w:rsidR="00CE7DEC" w:rsidRPr="00935A2E" w:rsidRDefault="00EA6CAA" w:rsidP="00593F23">
      <w:pPr>
        <w:pStyle w:val="Prrafodelista"/>
        <w:numPr>
          <w:ilvl w:val="0"/>
          <w:numId w:val="25"/>
        </w:numPr>
        <w:spacing w:line="360" w:lineRule="auto"/>
        <w:rPr>
          <w:rFonts w:ascii="Calibri" w:hAnsi="Calibri" w:cs="Arial"/>
          <w:sz w:val="24"/>
          <w:lang w:val="es-MX"/>
        </w:rPr>
      </w:pPr>
      <w:r w:rsidRPr="00935A2E">
        <w:rPr>
          <w:rFonts w:ascii="Calibri" w:hAnsi="Calibri" w:cs="Arial"/>
          <w:sz w:val="24"/>
          <w:lang w:val="es-MX"/>
        </w:rPr>
        <w:lastRenderedPageBreak/>
        <w:t>Aprobación por parte del Comité Directivo del PPD:</w:t>
      </w:r>
      <w:r w:rsidR="00E25257" w:rsidRPr="00E25257">
        <w:rPr>
          <w:rFonts w:ascii="Calibri" w:hAnsi="Calibri" w:cs="Arial"/>
          <w:sz w:val="24"/>
          <w:lang w:val="es-MX"/>
        </w:rPr>
        <w:t xml:space="preserve"> </w:t>
      </w:r>
      <w:r w:rsidR="00E25257">
        <w:rPr>
          <w:rFonts w:ascii="Calibri" w:hAnsi="Calibri" w:cs="Arial"/>
          <w:sz w:val="24"/>
          <w:lang w:val="es-MX"/>
        </w:rPr>
        <w:t>6-7 de junio, 2012</w:t>
      </w:r>
    </w:p>
    <w:p w:rsidR="00CE7DEC" w:rsidRDefault="00937A59" w:rsidP="00593F23">
      <w:pPr>
        <w:pStyle w:val="Prrafodelista"/>
        <w:numPr>
          <w:ilvl w:val="0"/>
          <w:numId w:val="25"/>
        </w:numPr>
        <w:spacing w:line="360" w:lineRule="auto"/>
        <w:rPr>
          <w:rFonts w:ascii="Calibri" w:hAnsi="Calibri" w:cs="Arial"/>
          <w:sz w:val="24"/>
          <w:lang w:val="es-MX"/>
        </w:rPr>
      </w:pPr>
      <w:r w:rsidRPr="00CE7DEC">
        <w:rPr>
          <w:rFonts w:ascii="Calibri" w:hAnsi="Calibri" w:cs="Arial"/>
          <w:sz w:val="24"/>
          <w:lang w:val="es-MX"/>
        </w:rPr>
        <w:t xml:space="preserve">Firma del MOA: </w:t>
      </w:r>
      <w:r w:rsidR="00B3741C">
        <w:rPr>
          <w:rFonts w:ascii="Calibri" w:hAnsi="Calibri" w:cs="Arial"/>
          <w:sz w:val="24"/>
          <w:lang w:val="es-MX"/>
        </w:rPr>
        <w:t xml:space="preserve"> </w:t>
      </w:r>
      <w:r w:rsidR="00E25257">
        <w:rPr>
          <w:rFonts w:ascii="Calibri" w:hAnsi="Calibri" w:cs="Arial"/>
          <w:sz w:val="24"/>
          <w:lang w:val="es-MX"/>
        </w:rPr>
        <w:t>9 julio del 2012</w:t>
      </w:r>
    </w:p>
    <w:p w:rsidR="00937A59" w:rsidRPr="00966253" w:rsidRDefault="00937A59" w:rsidP="00593F23">
      <w:pPr>
        <w:pStyle w:val="Prrafodelista"/>
        <w:numPr>
          <w:ilvl w:val="0"/>
          <w:numId w:val="25"/>
        </w:numPr>
        <w:spacing w:line="360" w:lineRule="auto"/>
        <w:rPr>
          <w:rFonts w:ascii="Calibri" w:hAnsi="Calibri" w:cs="Arial"/>
          <w:sz w:val="24"/>
          <w:lang w:val="es-MX"/>
        </w:rPr>
      </w:pPr>
      <w:r w:rsidRPr="00966253">
        <w:rPr>
          <w:rFonts w:ascii="Calibri" w:hAnsi="Calibri" w:cs="Arial"/>
          <w:sz w:val="24"/>
          <w:lang w:val="es-MX"/>
        </w:rPr>
        <w:t xml:space="preserve">Taller de Inducción: </w:t>
      </w:r>
      <w:r w:rsidR="00B3741C">
        <w:rPr>
          <w:rFonts w:ascii="Calibri" w:hAnsi="Calibri" w:cs="Arial"/>
          <w:sz w:val="24"/>
          <w:lang w:val="es-MX"/>
        </w:rPr>
        <w:t xml:space="preserve"> </w:t>
      </w:r>
      <w:r w:rsidR="00E25257">
        <w:rPr>
          <w:rFonts w:ascii="Calibri" w:hAnsi="Calibri" w:cs="Arial"/>
          <w:sz w:val="24"/>
          <w:lang w:val="es-MX"/>
        </w:rPr>
        <w:t>10 agosto, 2012</w:t>
      </w:r>
    </w:p>
    <w:p w:rsidR="00EA6CAA" w:rsidRDefault="00EA6CAA" w:rsidP="00966253">
      <w:pPr>
        <w:pStyle w:val="Prrafodelista"/>
        <w:numPr>
          <w:ilvl w:val="0"/>
          <w:numId w:val="12"/>
        </w:numPr>
        <w:spacing w:line="360" w:lineRule="auto"/>
        <w:rPr>
          <w:rFonts w:ascii="Calibri" w:hAnsi="Calibri" w:cs="Arial"/>
          <w:sz w:val="24"/>
          <w:lang w:val="es-MX"/>
        </w:rPr>
      </w:pPr>
      <w:r w:rsidRPr="00966253">
        <w:rPr>
          <w:rFonts w:ascii="Calibri" w:hAnsi="Calibri" w:cs="Arial"/>
          <w:sz w:val="24"/>
          <w:lang w:val="es-MX"/>
        </w:rPr>
        <w:t>Desembolso de recursos:</w:t>
      </w:r>
    </w:p>
    <w:p w:rsidR="00203D53" w:rsidRPr="00966253" w:rsidRDefault="00203D53" w:rsidP="00203D53">
      <w:pPr>
        <w:pStyle w:val="Prrafodelista"/>
        <w:spacing w:line="360" w:lineRule="auto"/>
        <w:ind w:left="360"/>
        <w:rPr>
          <w:rFonts w:ascii="Calibri" w:hAnsi="Calibri" w:cs="Arial"/>
          <w:sz w:val="24"/>
          <w:lang w:val="es-MX"/>
        </w:rPr>
      </w:pPr>
    </w:p>
    <w:p w:rsidR="00A076D0" w:rsidRDefault="00A076D0" w:rsidP="00A076D0">
      <w:pPr>
        <w:spacing w:line="360" w:lineRule="auto"/>
        <w:ind w:left="360"/>
        <w:jc w:val="center"/>
        <w:rPr>
          <w:rFonts w:ascii="Calibri" w:hAnsi="Calibri" w:cs="Arial"/>
          <w:sz w:val="24"/>
        </w:rPr>
      </w:pPr>
      <w:r w:rsidRPr="00A076D0">
        <w:rPr>
          <w:rFonts w:ascii="Calibri" w:hAnsi="Calibri" w:cs="Arial"/>
          <w:sz w:val="24"/>
        </w:rPr>
        <w:t xml:space="preserve">Tabla </w:t>
      </w:r>
      <w:r w:rsidR="00FD2D3D">
        <w:rPr>
          <w:rFonts w:ascii="Calibri" w:hAnsi="Calibri" w:cs="Arial"/>
          <w:sz w:val="24"/>
        </w:rPr>
        <w:t>4</w:t>
      </w:r>
      <w:r w:rsidRPr="00A076D0">
        <w:rPr>
          <w:rFonts w:ascii="Calibri" w:hAnsi="Calibri" w:cs="Arial"/>
          <w:sz w:val="24"/>
        </w:rPr>
        <w:t xml:space="preserve">: </w:t>
      </w:r>
      <w:r w:rsidR="00A157E2">
        <w:rPr>
          <w:rFonts w:ascii="Calibri" w:hAnsi="Calibri" w:cs="Arial"/>
          <w:sz w:val="24"/>
        </w:rPr>
        <w:t>Recursos D</w:t>
      </w:r>
      <w:r w:rsidRPr="00A076D0">
        <w:rPr>
          <w:rFonts w:ascii="Calibri" w:hAnsi="Calibri" w:cs="Arial"/>
          <w:sz w:val="24"/>
        </w:rPr>
        <w:t>esembolsados por el PPD</w:t>
      </w:r>
    </w:p>
    <w:tbl>
      <w:tblPr>
        <w:tblStyle w:val="Tablaconcuadrcula1"/>
        <w:tblW w:w="0" w:type="auto"/>
        <w:jc w:val="center"/>
        <w:tblLook w:val="04A0" w:firstRow="1" w:lastRow="0" w:firstColumn="1" w:lastColumn="0" w:noHBand="0" w:noVBand="1"/>
      </w:tblPr>
      <w:tblGrid>
        <w:gridCol w:w="3092"/>
        <w:gridCol w:w="1828"/>
        <w:gridCol w:w="2730"/>
      </w:tblGrid>
      <w:tr w:rsidR="00CC1DC1" w:rsidRPr="000F4A97" w:rsidTr="001D76AF">
        <w:trPr>
          <w:jc w:val="center"/>
        </w:trPr>
        <w:tc>
          <w:tcPr>
            <w:tcW w:w="3092" w:type="dxa"/>
            <w:shd w:val="clear" w:color="auto" w:fill="FFFFFF" w:themeFill="background1"/>
          </w:tcPr>
          <w:p w:rsidR="00CC1DC1" w:rsidRPr="000F4A97" w:rsidRDefault="00CC1DC1" w:rsidP="00794304">
            <w:pPr>
              <w:tabs>
                <w:tab w:val="left" w:pos="-720"/>
              </w:tabs>
              <w:suppressAutoHyphens/>
              <w:ind w:left="106"/>
              <w:jc w:val="center"/>
              <w:rPr>
                <w:rFonts w:ascii="Calibri" w:hAnsi="Calibri"/>
                <w:b/>
                <w:spacing w:val="-2"/>
              </w:rPr>
            </w:pPr>
            <w:r w:rsidRPr="000F4A97">
              <w:rPr>
                <w:rFonts w:ascii="Calibri" w:hAnsi="Calibri" w:cs="Gill Sans MT"/>
                <w:b/>
                <w:color w:val="000000"/>
                <w:sz w:val="24"/>
                <w:lang w:val="es-ES"/>
              </w:rPr>
              <w:t>Desembolsos realizados</w:t>
            </w:r>
          </w:p>
        </w:tc>
        <w:tc>
          <w:tcPr>
            <w:tcW w:w="1828" w:type="dxa"/>
            <w:shd w:val="clear" w:color="auto" w:fill="FFFFFF" w:themeFill="background1"/>
          </w:tcPr>
          <w:p w:rsidR="00CC1DC1" w:rsidRPr="000F4A97" w:rsidRDefault="00CC1DC1" w:rsidP="0079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spacing w:val="-2"/>
                <w:lang w:val="es-CR"/>
              </w:rPr>
            </w:pPr>
            <w:r w:rsidRPr="000F4A97">
              <w:rPr>
                <w:rFonts w:ascii="Calibri" w:hAnsi="Calibri" w:cs="Gill Sans MT"/>
                <w:b/>
                <w:color w:val="000000"/>
                <w:sz w:val="24"/>
                <w:lang w:val="es-ES"/>
              </w:rPr>
              <w:t>Monto del Desembolso en colones</w:t>
            </w:r>
          </w:p>
        </w:tc>
        <w:tc>
          <w:tcPr>
            <w:tcW w:w="2730" w:type="dxa"/>
            <w:shd w:val="clear" w:color="auto" w:fill="FFFFFF" w:themeFill="background1"/>
          </w:tcPr>
          <w:p w:rsidR="00CC1DC1" w:rsidRPr="000F4A97" w:rsidRDefault="00CC1DC1" w:rsidP="00794304">
            <w:pPr>
              <w:pStyle w:val="HTMLconformatoprevio"/>
              <w:jc w:val="center"/>
              <w:rPr>
                <w:rFonts w:ascii="Calibri" w:hAnsi="Calibri" w:cstheme="minorBidi"/>
                <w:b/>
                <w:spacing w:val="-2"/>
                <w:sz w:val="22"/>
                <w:szCs w:val="22"/>
                <w:lang w:val="es-CR"/>
              </w:rPr>
            </w:pPr>
            <w:r w:rsidRPr="000F4A97">
              <w:rPr>
                <w:rFonts w:ascii="Calibri" w:hAnsi="Calibri" w:cstheme="minorBidi"/>
                <w:b/>
                <w:spacing w:val="-2"/>
                <w:sz w:val="22"/>
                <w:szCs w:val="22"/>
                <w:lang w:val="es-CR"/>
              </w:rPr>
              <w:t>Fecha</w:t>
            </w:r>
          </w:p>
        </w:tc>
      </w:tr>
      <w:tr w:rsidR="00CC1DC1" w:rsidRPr="00C54368" w:rsidTr="00794304">
        <w:trPr>
          <w:trHeight w:val="305"/>
          <w:jc w:val="center"/>
        </w:trPr>
        <w:tc>
          <w:tcPr>
            <w:tcW w:w="3092" w:type="dxa"/>
            <w:shd w:val="clear" w:color="auto" w:fill="FFFFFF" w:themeFill="background1"/>
          </w:tcPr>
          <w:p w:rsidR="00CC1DC1" w:rsidRPr="00B86A1A" w:rsidRDefault="00CC1DC1" w:rsidP="00794304">
            <w:pPr>
              <w:tabs>
                <w:tab w:val="left" w:pos="-720"/>
              </w:tabs>
              <w:suppressAutoHyphens/>
              <w:ind w:left="106"/>
              <w:rPr>
                <w:rFonts w:ascii="Calibri" w:hAnsi="Calibri"/>
                <w:spacing w:val="-2"/>
                <w:sz w:val="24"/>
                <w:lang w:val="es-CR"/>
              </w:rPr>
            </w:pPr>
            <w:r w:rsidRPr="00B86A1A">
              <w:rPr>
                <w:rFonts w:ascii="Calibri" w:hAnsi="Calibri"/>
                <w:spacing w:val="-2"/>
                <w:sz w:val="24"/>
                <w:lang w:val="es-CR"/>
              </w:rPr>
              <w:t>Primer Desembolso</w:t>
            </w:r>
          </w:p>
        </w:tc>
        <w:tc>
          <w:tcPr>
            <w:tcW w:w="1828" w:type="dxa"/>
            <w:shd w:val="clear" w:color="auto" w:fill="FFFFFF" w:themeFill="background1"/>
          </w:tcPr>
          <w:p w:rsidR="00CC1DC1" w:rsidRPr="00B86A1A" w:rsidRDefault="001D76AF" w:rsidP="003D7663">
            <w:pPr>
              <w:pStyle w:val="HTMLconformatoprevio"/>
              <w:jc w:val="center"/>
              <w:rPr>
                <w:rFonts w:ascii="Calibri" w:hAnsi="Calibri"/>
                <w:spacing w:val="-2"/>
                <w:sz w:val="24"/>
                <w:lang w:val="es-CR"/>
              </w:rPr>
            </w:pPr>
            <w:r w:rsidRPr="00B86A1A">
              <w:rPr>
                <w:rFonts w:ascii="Calibri" w:hAnsi="Calibri" w:cs="Gill Sans MT"/>
                <w:color w:val="000000"/>
                <w:sz w:val="24"/>
                <w:szCs w:val="24"/>
                <w:lang w:val="es-CR"/>
              </w:rPr>
              <w:t>₡</w:t>
            </w:r>
            <w:r w:rsidR="00E25257" w:rsidRPr="00B86A1A">
              <w:rPr>
                <w:rFonts w:ascii="Calibri" w:hAnsi="Calibri"/>
                <w:color w:val="000000"/>
                <w:sz w:val="24"/>
                <w:szCs w:val="22"/>
              </w:rPr>
              <w:t>4.961.000,00</w:t>
            </w:r>
          </w:p>
        </w:tc>
        <w:tc>
          <w:tcPr>
            <w:tcW w:w="2730" w:type="dxa"/>
            <w:shd w:val="clear" w:color="auto" w:fill="FFFFFF" w:themeFill="background1"/>
          </w:tcPr>
          <w:p w:rsidR="00CC1DC1" w:rsidRPr="00B86A1A" w:rsidRDefault="00E25257" w:rsidP="00B342E6">
            <w:pPr>
              <w:tabs>
                <w:tab w:val="left" w:pos="-720"/>
              </w:tabs>
              <w:suppressAutoHyphens/>
              <w:ind w:left="356"/>
              <w:jc w:val="center"/>
              <w:rPr>
                <w:rFonts w:ascii="Calibri" w:hAnsi="Calibri"/>
                <w:spacing w:val="-2"/>
                <w:sz w:val="24"/>
                <w:lang w:val="es-CR"/>
              </w:rPr>
            </w:pPr>
            <w:r w:rsidRPr="00B86A1A">
              <w:rPr>
                <w:rFonts w:ascii="Calibri" w:hAnsi="Calibri"/>
                <w:color w:val="000000"/>
                <w:sz w:val="24"/>
              </w:rPr>
              <w:t>19/09/2012</w:t>
            </w:r>
          </w:p>
        </w:tc>
      </w:tr>
      <w:tr w:rsidR="00CC1DC1" w:rsidRPr="00C54368" w:rsidTr="00794304">
        <w:trPr>
          <w:trHeight w:val="299"/>
          <w:jc w:val="center"/>
        </w:trPr>
        <w:tc>
          <w:tcPr>
            <w:tcW w:w="3092" w:type="dxa"/>
            <w:shd w:val="clear" w:color="auto" w:fill="FFFFFF" w:themeFill="background1"/>
          </w:tcPr>
          <w:p w:rsidR="00CC1DC1" w:rsidRPr="00B86A1A" w:rsidRDefault="00CC1DC1" w:rsidP="00794304">
            <w:pPr>
              <w:tabs>
                <w:tab w:val="left" w:pos="-720"/>
              </w:tabs>
              <w:suppressAutoHyphens/>
              <w:ind w:left="106"/>
              <w:rPr>
                <w:rFonts w:ascii="Calibri" w:hAnsi="Calibri"/>
                <w:spacing w:val="-2"/>
                <w:sz w:val="24"/>
                <w:lang w:val="es-CR"/>
              </w:rPr>
            </w:pPr>
            <w:r w:rsidRPr="00B86A1A">
              <w:rPr>
                <w:rFonts w:ascii="Calibri" w:hAnsi="Calibri"/>
                <w:spacing w:val="-2"/>
                <w:sz w:val="24"/>
                <w:lang w:val="es-CR"/>
              </w:rPr>
              <w:t>Segundo Desembolso</w:t>
            </w:r>
          </w:p>
        </w:tc>
        <w:tc>
          <w:tcPr>
            <w:tcW w:w="1828" w:type="dxa"/>
            <w:shd w:val="clear" w:color="auto" w:fill="FFFFFF" w:themeFill="background1"/>
          </w:tcPr>
          <w:p w:rsidR="00CC1DC1" w:rsidRPr="00B86A1A" w:rsidRDefault="00CC1DC1" w:rsidP="003D7663">
            <w:pPr>
              <w:jc w:val="center"/>
              <w:rPr>
                <w:rFonts w:ascii="Calibri" w:hAnsi="Calibri"/>
                <w:spacing w:val="-2"/>
                <w:sz w:val="24"/>
                <w:lang w:val="es-CR"/>
              </w:rPr>
            </w:pPr>
            <w:r w:rsidRPr="00B86A1A">
              <w:rPr>
                <w:rFonts w:ascii="Calibri" w:hAnsi="Calibri" w:cs="Gill Sans MT"/>
                <w:color w:val="000000"/>
                <w:sz w:val="24"/>
                <w:lang w:val="es-CR"/>
              </w:rPr>
              <w:t>₡</w:t>
            </w:r>
            <w:r w:rsidRPr="00B86A1A">
              <w:rPr>
                <w:rFonts w:ascii="Calibri" w:hAnsi="Calibri"/>
                <w:spacing w:val="-2"/>
                <w:sz w:val="24"/>
              </w:rPr>
              <w:t xml:space="preserve"> </w:t>
            </w:r>
            <w:r w:rsidR="00E25257" w:rsidRPr="00B86A1A">
              <w:rPr>
                <w:rFonts w:ascii="Calibri" w:hAnsi="Calibri"/>
                <w:color w:val="000000"/>
                <w:sz w:val="24"/>
              </w:rPr>
              <w:t>3.940.800,00</w:t>
            </w:r>
          </w:p>
        </w:tc>
        <w:tc>
          <w:tcPr>
            <w:tcW w:w="2730" w:type="dxa"/>
            <w:shd w:val="clear" w:color="auto" w:fill="FFFFFF" w:themeFill="background1"/>
          </w:tcPr>
          <w:p w:rsidR="00CC1DC1" w:rsidRPr="00B86A1A" w:rsidRDefault="00E25257" w:rsidP="00B342E6">
            <w:pPr>
              <w:tabs>
                <w:tab w:val="left" w:pos="-720"/>
              </w:tabs>
              <w:suppressAutoHyphens/>
              <w:ind w:left="356"/>
              <w:jc w:val="center"/>
              <w:rPr>
                <w:rFonts w:ascii="Calibri" w:hAnsi="Calibri"/>
                <w:spacing w:val="-2"/>
                <w:sz w:val="24"/>
                <w:lang w:val="es-CR"/>
              </w:rPr>
            </w:pPr>
            <w:r w:rsidRPr="00B86A1A">
              <w:rPr>
                <w:rFonts w:ascii="Calibri" w:hAnsi="Calibri"/>
                <w:color w:val="000000"/>
                <w:sz w:val="24"/>
              </w:rPr>
              <w:t>08/04/2013</w:t>
            </w:r>
          </w:p>
        </w:tc>
      </w:tr>
      <w:tr w:rsidR="00CC1DC1" w:rsidRPr="00C54368" w:rsidTr="00794304">
        <w:trPr>
          <w:trHeight w:val="307"/>
          <w:jc w:val="center"/>
        </w:trPr>
        <w:tc>
          <w:tcPr>
            <w:tcW w:w="3092" w:type="dxa"/>
            <w:shd w:val="clear" w:color="auto" w:fill="FFFFFF" w:themeFill="background1"/>
          </w:tcPr>
          <w:p w:rsidR="00CC1DC1" w:rsidRPr="00B86A1A" w:rsidRDefault="00CC1DC1" w:rsidP="00794304">
            <w:pPr>
              <w:tabs>
                <w:tab w:val="left" w:pos="-720"/>
              </w:tabs>
              <w:suppressAutoHyphens/>
              <w:ind w:left="106"/>
              <w:rPr>
                <w:rFonts w:ascii="Calibri" w:hAnsi="Calibri"/>
                <w:spacing w:val="-2"/>
                <w:sz w:val="24"/>
                <w:lang w:val="es-CR"/>
              </w:rPr>
            </w:pPr>
            <w:r w:rsidRPr="00B86A1A">
              <w:rPr>
                <w:rFonts w:ascii="Calibri" w:hAnsi="Calibri"/>
                <w:spacing w:val="-2"/>
                <w:sz w:val="24"/>
                <w:lang w:val="es-CR"/>
              </w:rPr>
              <w:t>Tercer Desembolso</w:t>
            </w:r>
          </w:p>
        </w:tc>
        <w:tc>
          <w:tcPr>
            <w:tcW w:w="1828" w:type="dxa"/>
            <w:shd w:val="clear" w:color="auto" w:fill="FFFFFF" w:themeFill="background1"/>
          </w:tcPr>
          <w:p w:rsidR="00CC1DC1" w:rsidRPr="00B86A1A" w:rsidRDefault="00CC1DC1" w:rsidP="00E25257">
            <w:pPr>
              <w:pStyle w:val="HTMLconformatoprevio"/>
              <w:jc w:val="center"/>
              <w:rPr>
                <w:rFonts w:ascii="Calibri" w:hAnsi="Calibri"/>
                <w:spacing w:val="-2"/>
                <w:sz w:val="24"/>
                <w:lang w:val="es-CR"/>
              </w:rPr>
            </w:pPr>
            <w:r w:rsidRPr="00B86A1A">
              <w:rPr>
                <w:rFonts w:ascii="Calibri" w:hAnsi="Calibri" w:cs="Gill Sans MT"/>
                <w:color w:val="000000"/>
                <w:sz w:val="24"/>
                <w:szCs w:val="24"/>
                <w:lang w:val="es-CR"/>
              </w:rPr>
              <w:t>₡</w:t>
            </w:r>
            <w:r w:rsidR="001D76AF" w:rsidRPr="00B86A1A">
              <w:rPr>
                <w:rFonts w:ascii="Constantia" w:eastAsia="+mn-ea" w:hAnsi="Constantia" w:cs="+mn-cs"/>
                <w:color w:val="000000"/>
                <w:kern w:val="24"/>
                <w:sz w:val="24"/>
                <w:szCs w:val="36"/>
              </w:rPr>
              <w:t xml:space="preserve"> </w:t>
            </w:r>
            <w:r w:rsidR="00E25257" w:rsidRPr="00B86A1A">
              <w:rPr>
                <w:rFonts w:ascii="Calibri" w:hAnsi="Calibri"/>
                <w:color w:val="000000"/>
                <w:sz w:val="24"/>
                <w:szCs w:val="22"/>
              </w:rPr>
              <w:t>1.232.750,00</w:t>
            </w:r>
          </w:p>
        </w:tc>
        <w:tc>
          <w:tcPr>
            <w:tcW w:w="2730" w:type="dxa"/>
            <w:shd w:val="clear" w:color="auto" w:fill="FFFFFF" w:themeFill="background1"/>
          </w:tcPr>
          <w:p w:rsidR="00CC1DC1" w:rsidRPr="00B86A1A" w:rsidRDefault="00E25257" w:rsidP="00B342E6">
            <w:pPr>
              <w:tabs>
                <w:tab w:val="left" w:pos="-720"/>
              </w:tabs>
              <w:suppressAutoHyphens/>
              <w:ind w:left="356"/>
              <w:jc w:val="center"/>
              <w:rPr>
                <w:rFonts w:ascii="Calibri" w:hAnsi="Calibri"/>
                <w:spacing w:val="-2"/>
                <w:sz w:val="24"/>
                <w:lang w:val="es-CR"/>
              </w:rPr>
            </w:pPr>
            <w:r w:rsidRPr="00B86A1A">
              <w:rPr>
                <w:rFonts w:ascii="Calibri" w:hAnsi="Calibri"/>
                <w:color w:val="000000"/>
                <w:sz w:val="24"/>
              </w:rPr>
              <w:t>19/02/2014</w:t>
            </w:r>
          </w:p>
        </w:tc>
      </w:tr>
      <w:tr w:rsidR="00CC1DC1" w:rsidRPr="00C54368" w:rsidTr="001D76AF">
        <w:trPr>
          <w:trHeight w:val="353"/>
          <w:jc w:val="center"/>
        </w:trPr>
        <w:tc>
          <w:tcPr>
            <w:tcW w:w="3092" w:type="dxa"/>
            <w:shd w:val="clear" w:color="auto" w:fill="FFFFFF" w:themeFill="background1"/>
          </w:tcPr>
          <w:p w:rsidR="00CC1DC1" w:rsidRPr="00B86A1A" w:rsidRDefault="00CC1DC1" w:rsidP="00794304">
            <w:pPr>
              <w:autoSpaceDE w:val="0"/>
              <w:autoSpaceDN w:val="0"/>
              <w:adjustRightInd w:val="0"/>
              <w:jc w:val="right"/>
              <w:rPr>
                <w:rFonts w:ascii="Calibri" w:hAnsi="Calibri"/>
                <w:spacing w:val="-2"/>
                <w:sz w:val="24"/>
                <w:lang w:val="es-CR"/>
              </w:rPr>
            </w:pPr>
            <w:r w:rsidRPr="00B86A1A">
              <w:rPr>
                <w:rFonts w:ascii="Calibri" w:hAnsi="Calibri"/>
                <w:spacing w:val="-2"/>
                <w:sz w:val="24"/>
                <w:lang w:val="es-CR"/>
              </w:rPr>
              <w:t>total</w:t>
            </w:r>
          </w:p>
        </w:tc>
        <w:tc>
          <w:tcPr>
            <w:tcW w:w="1828" w:type="dxa"/>
            <w:shd w:val="clear" w:color="auto" w:fill="FFFFFF" w:themeFill="background1"/>
          </w:tcPr>
          <w:p w:rsidR="00CC1DC1" w:rsidRPr="00B86A1A" w:rsidRDefault="00CC1DC1" w:rsidP="00794304">
            <w:pPr>
              <w:pStyle w:val="HTMLconformatoprevio"/>
              <w:jc w:val="center"/>
              <w:rPr>
                <w:rFonts w:ascii="Calibri" w:hAnsi="Calibri" w:cstheme="minorBidi"/>
                <w:spacing w:val="-2"/>
                <w:sz w:val="24"/>
                <w:szCs w:val="22"/>
              </w:rPr>
            </w:pPr>
            <w:r w:rsidRPr="00B86A1A">
              <w:rPr>
                <w:rFonts w:ascii="Calibri" w:hAnsi="Calibri" w:cs="Gill Sans MT"/>
                <w:color w:val="000000"/>
                <w:sz w:val="24"/>
                <w:szCs w:val="24"/>
                <w:lang w:val="es-CR"/>
              </w:rPr>
              <w:t>₡</w:t>
            </w:r>
            <w:r w:rsidR="00E25257" w:rsidRPr="00B86A1A">
              <w:rPr>
                <w:rFonts w:ascii="Calibri" w:hAnsi="Calibri"/>
                <w:color w:val="000000"/>
                <w:sz w:val="24"/>
                <w:szCs w:val="22"/>
              </w:rPr>
              <w:t>10.134.550,00</w:t>
            </w:r>
          </w:p>
          <w:p w:rsidR="00CC1DC1" w:rsidRPr="00B86A1A" w:rsidRDefault="00CC1DC1" w:rsidP="00794304">
            <w:pPr>
              <w:jc w:val="center"/>
              <w:rPr>
                <w:rFonts w:ascii="Calibri" w:hAnsi="Calibri"/>
                <w:spacing w:val="-2"/>
                <w:sz w:val="24"/>
                <w:lang w:val="es-CR"/>
              </w:rPr>
            </w:pPr>
          </w:p>
        </w:tc>
        <w:tc>
          <w:tcPr>
            <w:tcW w:w="2730" w:type="dxa"/>
            <w:shd w:val="clear" w:color="auto" w:fill="FFFFFF" w:themeFill="background1"/>
          </w:tcPr>
          <w:p w:rsidR="00CC1DC1" w:rsidRPr="00B86A1A" w:rsidRDefault="00CC1DC1" w:rsidP="00794304">
            <w:pPr>
              <w:autoSpaceDE w:val="0"/>
              <w:autoSpaceDN w:val="0"/>
              <w:adjustRightInd w:val="0"/>
              <w:rPr>
                <w:rFonts w:ascii="Calibri" w:hAnsi="Calibri"/>
                <w:spacing w:val="-2"/>
                <w:sz w:val="24"/>
                <w:lang w:val="es-CR"/>
              </w:rPr>
            </w:pPr>
          </w:p>
        </w:tc>
      </w:tr>
    </w:tbl>
    <w:p w:rsidR="00B3741C" w:rsidRDefault="00B3741C"/>
    <w:p w:rsidR="00AB01C1" w:rsidRPr="00AC2A0B" w:rsidRDefault="00AB01C1" w:rsidP="002C11A7">
      <w:pPr>
        <w:pStyle w:val="Prrafodelista"/>
        <w:numPr>
          <w:ilvl w:val="0"/>
          <w:numId w:val="5"/>
        </w:numPr>
        <w:spacing w:line="360" w:lineRule="auto"/>
        <w:rPr>
          <w:rFonts w:ascii="Calibri" w:hAnsi="Calibri" w:cs="Arial"/>
          <w:sz w:val="24"/>
        </w:rPr>
      </w:pPr>
      <w:r w:rsidRPr="00AC2A0B">
        <w:rPr>
          <w:rFonts w:ascii="Calibri" w:hAnsi="Calibri" w:cs="Arial"/>
          <w:sz w:val="24"/>
        </w:rPr>
        <w:t>Informes del proyecto narrativos y financieros:</w:t>
      </w:r>
    </w:p>
    <w:p w:rsidR="003D7663" w:rsidRPr="003D7663" w:rsidRDefault="00373560" w:rsidP="00F85A93">
      <w:pPr>
        <w:numPr>
          <w:ilvl w:val="1"/>
          <w:numId w:val="11"/>
        </w:numPr>
        <w:spacing w:line="360" w:lineRule="auto"/>
        <w:rPr>
          <w:rFonts w:ascii="Calibri" w:hAnsi="Calibri" w:cs="Arial"/>
          <w:sz w:val="24"/>
        </w:rPr>
      </w:pPr>
      <w:r w:rsidRPr="003D7663">
        <w:rPr>
          <w:rFonts w:ascii="Calibri" w:hAnsi="Calibri" w:cs="Arial"/>
          <w:sz w:val="24"/>
          <w:lang w:val="es-MX"/>
        </w:rPr>
        <w:t>I I</w:t>
      </w:r>
      <w:r w:rsidR="000B689A" w:rsidRPr="003D7663">
        <w:rPr>
          <w:rFonts w:ascii="Calibri" w:hAnsi="Calibri" w:cs="Arial"/>
          <w:sz w:val="24"/>
          <w:lang w:val="es-MX"/>
        </w:rPr>
        <w:t xml:space="preserve">nforme narrativo y financiero : </w:t>
      </w:r>
      <w:r w:rsidR="00CC1DC1" w:rsidRPr="003D7663">
        <w:rPr>
          <w:rFonts w:ascii="Calibri" w:hAnsi="Calibri" w:cs="Arial"/>
          <w:sz w:val="24"/>
          <w:lang w:val="es-MX"/>
        </w:rPr>
        <w:t xml:space="preserve"> </w:t>
      </w:r>
      <w:r w:rsidR="00E25257">
        <w:rPr>
          <w:rFonts w:ascii="Calibri" w:hAnsi="Calibri" w:cs="Arial"/>
          <w:sz w:val="24"/>
          <w:lang w:val="es-MX"/>
        </w:rPr>
        <w:t>28-11-12</w:t>
      </w:r>
    </w:p>
    <w:p w:rsidR="003D7663" w:rsidRPr="003D7663" w:rsidRDefault="00FA6ADF" w:rsidP="00F85A93">
      <w:pPr>
        <w:numPr>
          <w:ilvl w:val="1"/>
          <w:numId w:val="11"/>
        </w:numPr>
        <w:spacing w:line="360" w:lineRule="auto"/>
        <w:rPr>
          <w:rFonts w:ascii="Calibri" w:hAnsi="Calibri" w:cs="Arial"/>
          <w:sz w:val="24"/>
        </w:rPr>
      </w:pPr>
      <w:r w:rsidRPr="003D7663">
        <w:rPr>
          <w:rFonts w:ascii="Calibri" w:hAnsi="Calibri" w:cs="Arial"/>
          <w:sz w:val="24"/>
          <w:lang w:val="es-MX"/>
        </w:rPr>
        <w:t xml:space="preserve">II Informe narrativo y financiero </w:t>
      </w:r>
      <w:r w:rsidR="000B689A" w:rsidRPr="003D7663">
        <w:rPr>
          <w:rFonts w:ascii="Calibri" w:hAnsi="Calibri" w:cs="Arial"/>
          <w:sz w:val="24"/>
          <w:lang w:val="es-MX"/>
        </w:rPr>
        <w:t xml:space="preserve">: </w:t>
      </w:r>
      <w:r w:rsidR="00E25257">
        <w:rPr>
          <w:rFonts w:ascii="Calibri" w:hAnsi="Calibri" w:cs="Arial"/>
          <w:sz w:val="24"/>
          <w:lang w:val="es-MX"/>
        </w:rPr>
        <w:t>30-07-13</w:t>
      </w:r>
    </w:p>
    <w:p w:rsidR="009C41E2" w:rsidRPr="003D7663" w:rsidRDefault="00FA6ADF" w:rsidP="009C41E2">
      <w:pPr>
        <w:numPr>
          <w:ilvl w:val="1"/>
          <w:numId w:val="11"/>
        </w:numPr>
        <w:spacing w:line="360" w:lineRule="auto"/>
        <w:rPr>
          <w:rFonts w:ascii="Calibri" w:hAnsi="Calibri" w:cs="Arial"/>
          <w:sz w:val="24"/>
        </w:rPr>
      </w:pPr>
      <w:r w:rsidRPr="003D7663">
        <w:rPr>
          <w:rFonts w:ascii="Calibri" w:hAnsi="Calibri" w:cs="Arial"/>
          <w:sz w:val="24"/>
          <w:lang w:val="es-MX"/>
        </w:rPr>
        <w:t xml:space="preserve">Informe final y de Evaluación y Auditoria a entregar </w:t>
      </w:r>
      <w:r w:rsidR="007432C3" w:rsidRPr="003D7663">
        <w:rPr>
          <w:rFonts w:ascii="Calibri" w:hAnsi="Calibri" w:cs="Arial"/>
          <w:sz w:val="24"/>
          <w:lang w:val="es-MX"/>
        </w:rPr>
        <w:t>:</w:t>
      </w:r>
      <w:r w:rsidR="00794304" w:rsidRPr="003D7663">
        <w:rPr>
          <w:rFonts w:ascii="Calibri" w:hAnsi="Calibri" w:cs="Arial"/>
          <w:sz w:val="24"/>
          <w:lang w:val="es-MX"/>
        </w:rPr>
        <w:t xml:space="preserve"> </w:t>
      </w:r>
      <w:r w:rsidR="00E25257">
        <w:rPr>
          <w:rFonts w:ascii="Calibri" w:hAnsi="Calibri" w:cs="Arial"/>
          <w:sz w:val="24"/>
          <w:lang w:val="es-MX"/>
        </w:rPr>
        <w:t>Enero 2015</w:t>
      </w:r>
    </w:p>
    <w:p w:rsidR="00203D53" w:rsidRPr="00370BFC" w:rsidRDefault="00370BFC" w:rsidP="00370BFC">
      <w:pPr>
        <w:spacing w:line="360" w:lineRule="auto"/>
        <w:rPr>
          <w:rFonts w:ascii="Calibri" w:hAnsi="Calibri" w:cs="Arial"/>
          <w:sz w:val="24"/>
          <w:lang w:val="es-MX"/>
        </w:rPr>
      </w:pPr>
      <w:r>
        <w:rPr>
          <w:rFonts w:ascii="Calibri" w:hAnsi="Calibri" w:cs="Arial"/>
          <w:sz w:val="24"/>
          <w:lang w:val="es-MX"/>
        </w:rPr>
        <w:t>.</w:t>
      </w: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7" w:name="_Toc378318424"/>
      <w:bookmarkStart w:id="28" w:name="_Toc410126448"/>
      <w:r w:rsidRPr="002E7975">
        <w:rPr>
          <w:rFonts w:ascii="Calibri Light" w:hAnsi="Calibri Light"/>
          <w:color w:val="auto"/>
          <w:sz w:val="24"/>
          <w:szCs w:val="24"/>
        </w:rPr>
        <w:t>Impactos del proyecto</w:t>
      </w:r>
      <w:bookmarkEnd w:id="27"/>
      <w:r w:rsidR="006866B8" w:rsidRPr="002E7975">
        <w:rPr>
          <w:rFonts w:ascii="Calibri Light" w:hAnsi="Calibri Light"/>
          <w:color w:val="auto"/>
          <w:sz w:val="24"/>
          <w:szCs w:val="24"/>
        </w:rPr>
        <w:t>:</w:t>
      </w:r>
      <w:bookmarkEnd w:id="28"/>
    </w:p>
    <w:p w:rsidR="006866B8" w:rsidRPr="002E7975" w:rsidRDefault="006866B8" w:rsidP="00954083">
      <w:pPr>
        <w:spacing w:line="276" w:lineRule="auto"/>
        <w:rPr>
          <w:rFonts w:ascii="Calibri Light" w:hAnsi="Calibri Light"/>
          <w:sz w:val="24"/>
        </w:rPr>
      </w:pPr>
    </w:p>
    <w:p w:rsidR="006866B8" w:rsidRPr="009C41E2" w:rsidRDefault="006866B8" w:rsidP="00954083">
      <w:pPr>
        <w:spacing w:line="276" w:lineRule="auto"/>
        <w:rPr>
          <w:rFonts w:ascii="Calibri" w:hAnsi="Calibri"/>
          <w:sz w:val="24"/>
        </w:rPr>
      </w:pPr>
      <w:r w:rsidRPr="009C41E2">
        <w:rPr>
          <w:rFonts w:ascii="Calibri" w:hAnsi="Calibri"/>
          <w:sz w:val="24"/>
        </w:rPr>
        <w:t>A continuación se describe</w:t>
      </w:r>
      <w:r w:rsidR="000C767E" w:rsidRPr="009C41E2">
        <w:rPr>
          <w:rFonts w:ascii="Calibri" w:hAnsi="Calibri"/>
          <w:sz w:val="24"/>
        </w:rPr>
        <w:t>n los impactos del proyecto en</w:t>
      </w:r>
      <w:r w:rsidR="00C371AF">
        <w:rPr>
          <w:rFonts w:ascii="Calibri" w:hAnsi="Calibri"/>
          <w:sz w:val="24"/>
        </w:rPr>
        <w:t xml:space="preserve"> tres </w:t>
      </w:r>
      <w:r w:rsidR="000C767E" w:rsidRPr="009C41E2">
        <w:rPr>
          <w:rFonts w:ascii="Calibri" w:hAnsi="Calibri"/>
          <w:sz w:val="24"/>
        </w:rPr>
        <w:t xml:space="preserve"> </w:t>
      </w:r>
      <w:r w:rsidRPr="009C41E2">
        <w:rPr>
          <w:rFonts w:ascii="Calibri" w:hAnsi="Calibri"/>
          <w:sz w:val="24"/>
        </w:rPr>
        <w:t xml:space="preserve"> ámbitos: </w:t>
      </w:r>
    </w:p>
    <w:p w:rsidR="002A1ADE" w:rsidRPr="009C41E2" w:rsidRDefault="002A1ADE" w:rsidP="002A1ADE">
      <w:pPr>
        <w:jc w:val="left"/>
        <w:rPr>
          <w:rFonts w:ascii="Calibri" w:hAnsi="Calibri" w:cs="Arial"/>
          <w:b/>
          <w:sz w:val="24"/>
        </w:rPr>
      </w:pPr>
    </w:p>
    <w:p w:rsidR="00CD044F" w:rsidRPr="00CD044F" w:rsidRDefault="00654EDF" w:rsidP="00CD044F">
      <w:pPr>
        <w:pStyle w:val="Prrafodelista"/>
        <w:widowControl w:val="0"/>
        <w:numPr>
          <w:ilvl w:val="0"/>
          <w:numId w:val="14"/>
        </w:numPr>
        <w:spacing w:line="360" w:lineRule="auto"/>
        <w:rPr>
          <w:rFonts w:ascii="Calibri" w:hAnsi="Calibri" w:cs="Arial"/>
          <w:szCs w:val="22"/>
        </w:rPr>
      </w:pPr>
      <w:r w:rsidRPr="00CD044F">
        <w:rPr>
          <w:rFonts w:ascii="Calibri" w:hAnsi="Calibri" w:cs="Arial"/>
          <w:b/>
          <w:bCs/>
          <w:szCs w:val="22"/>
        </w:rPr>
        <w:t>FORTALECIMIENTO DE CAPACIDADES</w:t>
      </w:r>
      <w:r w:rsidR="00CD044F">
        <w:rPr>
          <w:rFonts w:ascii="Calibri" w:hAnsi="Calibri" w:cs="Arial"/>
          <w:b/>
          <w:bCs/>
          <w:szCs w:val="22"/>
        </w:rPr>
        <w:t>:</w:t>
      </w:r>
    </w:p>
    <w:p w:rsidR="00654EDF" w:rsidRPr="00CD044F" w:rsidRDefault="00654EDF" w:rsidP="00CD044F">
      <w:pPr>
        <w:pStyle w:val="Prrafodelista"/>
        <w:widowControl w:val="0"/>
        <w:numPr>
          <w:ilvl w:val="1"/>
          <w:numId w:val="14"/>
        </w:numPr>
        <w:spacing w:line="360" w:lineRule="auto"/>
        <w:ind w:left="1434" w:hanging="357"/>
        <w:rPr>
          <w:rFonts w:ascii="Calibri" w:hAnsi="Calibri" w:cs="Arial"/>
          <w:sz w:val="24"/>
          <w:szCs w:val="22"/>
        </w:rPr>
      </w:pPr>
      <w:r w:rsidRPr="00CD044F">
        <w:rPr>
          <w:rFonts w:ascii="Calibri" w:hAnsi="Calibri" w:cs="Arial"/>
          <w:sz w:val="24"/>
          <w:szCs w:val="22"/>
        </w:rPr>
        <w:t>Capacitaciones rec</w:t>
      </w:r>
      <w:r w:rsidR="00B86A1A">
        <w:rPr>
          <w:rFonts w:ascii="Calibri" w:hAnsi="Calibri" w:cs="Arial"/>
          <w:sz w:val="24"/>
          <w:szCs w:val="22"/>
        </w:rPr>
        <w:t>ibidas por el AyA, INA y el MAG, en los diversos temas.</w:t>
      </w:r>
    </w:p>
    <w:p w:rsidR="00654EDF" w:rsidRPr="00CD044F" w:rsidRDefault="00654EDF" w:rsidP="00CD044F">
      <w:pPr>
        <w:pStyle w:val="Prrafodelista"/>
        <w:widowControl w:val="0"/>
        <w:numPr>
          <w:ilvl w:val="1"/>
          <w:numId w:val="14"/>
        </w:numPr>
        <w:spacing w:line="360" w:lineRule="auto"/>
        <w:ind w:left="1434" w:hanging="357"/>
        <w:rPr>
          <w:rFonts w:ascii="Calibri" w:hAnsi="Calibri" w:cs="Arial"/>
          <w:sz w:val="24"/>
          <w:szCs w:val="22"/>
        </w:rPr>
      </w:pPr>
      <w:r w:rsidRPr="00CD044F">
        <w:rPr>
          <w:rFonts w:ascii="Calibri" w:hAnsi="Calibri" w:cs="Arial"/>
          <w:sz w:val="24"/>
          <w:szCs w:val="22"/>
        </w:rPr>
        <w:t xml:space="preserve">Intercambio con otras </w:t>
      </w:r>
      <w:r w:rsidR="00CD044F" w:rsidRPr="00CD044F">
        <w:rPr>
          <w:rFonts w:ascii="Calibri" w:hAnsi="Calibri" w:cs="Arial"/>
          <w:sz w:val="24"/>
          <w:szCs w:val="22"/>
        </w:rPr>
        <w:t>A</w:t>
      </w:r>
      <w:r w:rsidR="00B86A1A" w:rsidRPr="00CD044F">
        <w:rPr>
          <w:rFonts w:ascii="Calibri" w:hAnsi="Calibri" w:cs="Arial"/>
          <w:sz w:val="24"/>
          <w:szCs w:val="22"/>
        </w:rPr>
        <w:t>SADAS</w:t>
      </w:r>
      <w:r w:rsidR="00CD044F" w:rsidRPr="00CD044F">
        <w:rPr>
          <w:rFonts w:ascii="Calibri" w:hAnsi="Calibri" w:cs="Arial"/>
          <w:sz w:val="24"/>
          <w:szCs w:val="22"/>
        </w:rPr>
        <w:t>, conocer como están funcionando otras organizaciones</w:t>
      </w:r>
      <w:r w:rsidRPr="00CD044F">
        <w:rPr>
          <w:rFonts w:ascii="Calibri" w:hAnsi="Calibri" w:cs="Arial"/>
          <w:sz w:val="24"/>
          <w:szCs w:val="22"/>
        </w:rPr>
        <w:t>.</w:t>
      </w:r>
    </w:p>
    <w:p w:rsidR="00654EDF" w:rsidRPr="00CD044F" w:rsidRDefault="00654EDF" w:rsidP="00CD044F">
      <w:pPr>
        <w:pStyle w:val="Prrafodelista"/>
        <w:widowControl w:val="0"/>
        <w:numPr>
          <w:ilvl w:val="1"/>
          <w:numId w:val="14"/>
        </w:numPr>
        <w:spacing w:line="360" w:lineRule="auto"/>
        <w:ind w:left="1434" w:hanging="357"/>
        <w:rPr>
          <w:rFonts w:ascii="Calibri" w:hAnsi="Calibri" w:cs="Arial"/>
          <w:sz w:val="24"/>
          <w:szCs w:val="22"/>
        </w:rPr>
      </w:pPr>
      <w:r w:rsidRPr="00CD044F">
        <w:rPr>
          <w:rFonts w:ascii="Calibri" w:hAnsi="Calibri" w:cs="Arial"/>
          <w:sz w:val="24"/>
          <w:szCs w:val="22"/>
        </w:rPr>
        <w:t xml:space="preserve">Se </w:t>
      </w:r>
      <w:r w:rsidR="00CD044F" w:rsidRPr="00CD044F">
        <w:rPr>
          <w:rFonts w:ascii="Calibri" w:hAnsi="Calibri" w:cs="Arial"/>
          <w:sz w:val="24"/>
          <w:szCs w:val="22"/>
        </w:rPr>
        <w:t>está</w:t>
      </w:r>
      <w:r w:rsidRPr="00CD044F">
        <w:rPr>
          <w:rFonts w:ascii="Calibri" w:hAnsi="Calibri" w:cs="Arial"/>
          <w:sz w:val="24"/>
          <w:szCs w:val="22"/>
        </w:rPr>
        <w:t xml:space="preserve"> en conversaciones con otras </w:t>
      </w:r>
      <w:r w:rsidR="00871F7C" w:rsidRPr="00CD044F">
        <w:rPr>
          <w:rFonts w:ascii="Calibri" w:hAnsi="Calibri" w:cs="Arial"/>
          <w:sz w:val="24"/>
          <w:szCs w:val="22"/>
        </w:rPr>
        <w:t>ASADAS</w:t>
      </w:r>
      <w:r w:rsidRPr="00CD044F">
        <w:rPr>
          <w:rFonts w:ascii="Calibri" w:hAnsi="Calibri" w:cs="Arial"/>
          <w:sz w:val="24"/>
          <w:szCs w:val="22"/>
        </w:rPr>
        <w:t xml:space="preserve"> para </w:t>
      </w:r>
      <w:r w:rsidR="00871F7C">
        <w:rPr>
          <w:rFonts w:ascii="Calibri" w:hAnsi="Calibri" w:cs="Arial"/>
          <w:sz w:val="24"/>
          <w:szCs w:val="22"/>
        </w:rPr>
        <w:t>negociar de forma conjunta</w:t>
      </w:r>
      <w:r w:rsidRPr="00CD044F">
        <w:rPr>
          <w:rFonts w:ascii="Calibri" w:hAnsi="Calibri" w:cs="Arial"/>
          <w:sz w:val="24"/>
          <w:szCs w:val="22"/>
        </w:rPr>
        <w:t xml:space="preserve"> los análisis de agua y que</w:t>
      </w:r>
      <w:r w:rsidR="00871F7C">
        <w:rPr>
          <w:rFonts w:ascii="Calibri" w:hAnsi="Calibri" w:cs="Arial"/>
          <w:sz w:val="24"/>
          <w:szCs w:val="22"/>
        </w:rPr>
        <w:t xml:space="preserve"> con ello obtengan un mejor precio por los servicios</w:t>
      </w:r>
      <w:r w:rsidRPr="00CD044F">
        <w:rPr>
          <w:rFonts w:ascii="Calibri" w:hAnsi="Calibri" w:cs="Arial"/>
          <w:sz w:val="24"/>
          <w:szCs w:val="22"/>
        </w:rPr>
        <w:t>.</w:t>
      </w:r>
    </w:p>
    <w:p w:rsidR="00CD044F" w:rsidRDefault="00CD044F" w:rsidP="00CD044F">
      <w:pPr>
        <w:pStyle w:val="Prrafodelista"/>
        <w:widowControl w:val="0"/>
        <w:spacing w:line="360" w:lineRule="auto"/>
        <w:ind w:left="1434"/>
        <w:rPr>
          <w:rFonts w:ascii="Calibri" w:hAnsi="Calibri" w:cs="Arial"/>
          <w:szCs w:val="22"/>
        </w:rPr>
      </w:pPr>
    </w:p>
    <w:p w:rsidR="00B86A1A" w:rsidRPr="00CD044F" w:rsidRDefault="00B86A1A" w:rsidP="00CD044F">
      <w:pPr>
        <w:pStyle w:val="Prrafodelista"/>
        <w:widowControl w:val="0"/>
        <w:spacing w:line="360" w:lineRule="auto"/>
        <w:ind w:left="1434"/>
        <w:rPr>
          <w:rFonts w:ascii="Calibri" w:hAnsi="Calibri" w:cs="Arial"/>
          <w:szCs w:val="22"/>
        </w:rPr>
      </w:pPr>
    </w:p>
    <w:p w:rsidR="00654EDF" w:rsidRPr="00CD044F" w:rsidRDefault="00654EDF" w:rsidP="00CD044F">
      <w:pPr>
        <w:pStyle w:val="Prrafodelista"/>
        <w:widowControl w:val="0"/>
        <w:numPr>
          <w:ilvl w:val="0"/>
          <w:numId w:val="14"/>
        </w:numPr>
        <w:spacing w:line="360" w:lineRule="auto"/>
        <w:rPr>
          <w:rFonts w:ascii="Calibri" w:hAnsi="Calibri" w:cs="Arial"/>
          <w:szCs w:val="22"/>
        </w:rPr>
      </w:pPr>
      <w:r w:rsidRPr="00CD044F">
        <w:rPr>
          <w:rFonts w:ascii="Calibri" w:hAnsi="Calibri" w:cs="Arial"/>
          <w:b/>
          <w:bCs/>
          <w:szCs w:val="22"/>
        </w:rPr>
        <w:lastRenderedPageBreak/>
        <w:t>EMPODERAMIENTO DE LA ORGANIZACIÓN CON EL PROYECTO</w:t>
      </w:r>
    </w:p>
    <w:p w:rsidR="00654EDF" w:rsidRPr="00C35138" w:rsidRDefault="00871F7C" w:rsidP="00CD044F">
      <w:pPr>
        <w:pStyle w:val="Prrafodelista"/>
        <w:widowControl w:val="0"/>
        <w:numPr>
          <w:ilvl w:val="1"/>
          <w:numId w:val="14"/>
        </w:numPr>
        <w:spacing w:line="360" w:lineRule="auto"/>
        <w:ind w:left="1434" w:hanging="357"/>
        <w:rPr>
          <w:rFonts w:ascii="Calibri" w:hAnsi="Calibri" w:cs="Arial"/>
          <w:sz w:val="24"/>
          <w:szCs w:val="22"/>
        </w:rPr>
      </w:pPr>
      <w:r>
        <w:rPr>
          <w:rFonts w:ascii="Calibri" w:hAnsi="Calibri" w:cs="Arial"/>
          <w:sz w:val="24"/>
          <w:szCs w:val="22"/>
        </w:rPr>
        <w:t>E</w:t>
      </w:r>
      <w:r w:rsidR="00654EDF" w:rsidRPr="00C35138">
        <w:rPr>
          <w:rFonts w:ascii="Calibri" w:hAnsi="Calibri" w:cs="Arial"/>
          <w:sz w:val="24"/>
          <w:szCs w:val="22"/>
        </w:rPr>
        <w:t xml:space="preserve">l </w:t>
      </w:r>
      <w:r w:rsidR="00CD044F" w:rsidRPr="00C35138">
        <w:rPr>
          <w:rFonts w:ascii="Calibri" w:hAnsi="Calibri" w:cs="Arial"/>
          <w:sz w:val="24"/>
          <w:szCs w:val="22"/>
        </w:rPr>
        <w:t>hecho</w:t>
      </w:r>
      <w:r w:rsidR="00654EDF" w:rsidRPr="00C35138">
        <w:rPr>
          <w:rFonts w:ascii="Calibri" w:hAnsi="Calibri" w:cs="Arial"/>
          <w:sz w:val="24"/>
          <w:szCs w:val="22"/>
        </w:rPr>
        <w:t xml:space="preserve"> de contar con un local propio, donde se atienda al usuario y puedan brindar mejores servicios.</w:t>
      </w:r>
    </w:p>
    <w:p w:rsidR="00654EDF" w:rsidRPr="00C35138" w:rsidRDefault="00654EDF" w:rsidP="00CD044F">
      <w:pPr>
        <w:pStyle w:val="Prrafodelista"/>
        <w:widowControl w:val="0"/>
        <w:numPr>
          <w:ilvl w:val="1"/>
          <w:numId w:val="14"/>
        </w:numPr>
        <w:spacing w:line="360" w:lineRule="auto"/>
        <w:ind w:left="1434" w:hanging="357"/>
        <w:rPr>
          <w:rFonts w:ascii="Calibri" w:hAnsi="Calibri" w:cs="Arial"/>
          <w:sz w:val="24"/>
          <w:szCs w:val="22"/>
        </w:rPr>
      </w:pPr>
      <w:r w:rsidRPr="00C35138">
        <w:rPr>
          <w:rFonts w:ascii="Calibri" w:hAnsi="Calibri" w:cs="Arial"/>
          <w:sz w:val="24"/>
          <w:szCs w:val="22"/>
        </w:rPr>
        <w:t>En la comunidad ya se reconoce la ASADA y los miembros</w:t>
      </w:r>
      <w:r w:rsidR="00871F7C">
        <w:rPr>
          <w:rFonts w:ascii="Calibri" w:hAnsi="Calibri" w:cs="Arial"/>
          <w:sz w:val="24"/>
          <w:szCs w:val="22"/>
        </w:rPr>
        <w:t>,</w:t>
      </w:r>
      <w:r w:rsidRPr="00C35138">
        <w:rPr>
          <w:rFonts w:ascii="Calibri" w:hAnsi="Calibri" w:cs="Arial"/>
          <w:sz w:val="24"/>
          <w:szCs w:val="22"/>
        </w:rPr>
        <w:t xml:space="preserve"> un sentimiento de pertenencia al lugar y a la organización.</w:t>
      </w:r>
    </w:p>
    <w:p w:rsidR="00CD044F" w:rsidRPr="00C35138" w:rsidRDefault="00CD044F" w:rsidP="00CD044F">
      <w:pPr>
        <w:pStyle w:val="Prrafodelista"/>
        <w:widowControl w:val="0"/>
        <w:numPr>
          <w:ilvl w:val="1"/>
          <w:numId w:val="14"/>
        </w:numPr>
        <w:spacing w:line="360" w:lineRule="auto"/>
        <w:ind w:left="1434" w:hanging="357"/>
        <w:rPr>
          <w:rFonts w:ascii="Calibri" w:hAnsi="Calibri" w:cs="Arial"/>
          <w:sz w:val="24"/>
          <w:szCs w:val="22"/>
        </w:rPr>
      </w:pPr>
      <w:r w:rsidRPr="00C35138">
        <w:rPr>
          <w:rFonts w:ascii="Calibri" w:hAnsi="Calibri" w:cs="Arial"/>
          <w:sz w:val="24"/>
          <w:szCs w:val="22"/>
        </w:rPr>
        <w:t xml:space="preserve">Estuvieron más cerca mas unidos, como organización y con la gente del  INA, del MAG y otros, esto hizo la diferencia en </w:t>
      </w:r>
      <w:r w:rsidR="00871F7C">
        <w:rPr>
          <w:rFonts w:ascii="Calibri" w:hAnsi="Calibri" w:cs="Arial"/>
          <w:sz w:val="24"/>
          <w:szCs w:val="22"/>
        </w:rPr>
        <w:t>la implementación d</w:t>
      </w:r>
      <w:r w:rsidRPr="00C35138">
        <w:rPr>
          <w:rFonts w:ascii="Calibri" w:hAnsi="Calibri" w:cs="Arial"/>
          <w:sz w:val="24"/>
          <w:szCs w:val="22"/>
        </w:rPr>
        <w:t>el proyecto.</w:t>
      </w:r>
    </w:p>
    <w:p w:rsidR="00CD044F" w:rsidRPr="00C35138" w:rsidRDefault="00CD044F" w:rsidP="00CD044F">
      <w:pPr>
        <w:pStyle w:val="Prrafodelista"/>
        <w:widowControl w:val="0"/>
        <w:numPr>
          <w:ilvl w:val="1"/>
          <w:numId w:val="14"/>
        </w:numPr>
        <w:spacing w:line="360" w:lineRule="auto"/>
        <w:ind w:left="1434" w:hanging="357"/>
        <w:rPr>
          <w:rFonts w:ascii="Calibri" w:hAnsi="Calibri" w:cs="Arial"/>
          <w:sz w:val="24"/>
          <w:szCs w:val="22"/>
        </w:rPr>
      </w:pPr>
      <w:r w:rsidRPr="00C35138">
        <w:rPr>
          <w:rFonts w:ascii="Calibri" w:hAnsi="Calibri" w:cs="Arial"/>
          <w:sz w:val="24"/>
          <w:szCs w:val="22"/>
        </w:rPr>
        <w:t>Se empodero el grupo con la implementación del proyecto</w:t>
      </w:r>
      <w:r w:rsidR="00C35138">
        <w:rPr>
          <w:rFonts w:ascii="Calibri" w:hAnsi="Calibri" w:cs="Arial"/>
          <w:sz w:val="24"/>
          <w:szCs w:val="22"/>
        </w:rPr>
        <w:t>.</w:t>
      </w:r>
      <w:r w:rsidRPr="00C35138">
        <w:rPr>
          <w:rFonts w:ascii="Calibri" w:hAnsi="Calibri" w:cs="Arial"/>
          <w:sz w:val="24"/>
          <w:szCs w:val="22"/>
        </w:rPr>
        <w:t xml:space="preserve"> </w:t>
      </w:r>
    </w:p>
    <w:p w:rsidR="00CC55B2" w:rsidRPr="00CC55B2" w:rsidRDefault="00CC55B2" w:rsidP="00FA10A5">
      <w:pPr>
        <w:pStyle w:val="Prrafodelista"/>
        <w:widowControl w:val="0"/>
        <w:numPr>
          <w:ilvl w:val="1"/>
          <w:numId w:val="14"/>
        </w:numPr>
        <w:spacing w:line="360" w:lineRule="auto"/>
        <w:rPr>
          <w:rFonts w:ascii="Calibri" w:hAnsi="Calibri" w:cs="Arial"/>
          <w:sz w:val="24"/>
          <w:szCs w:val="22"/>
        </w:rPr>
      </w:pPr>
      <w:r w:rsidRPr="00CC55B2">
        <w:rPr>
          <w:rFonts w:ascii="Calibri" w:hAnsi="Calibri" w:cs="Arial"/>
          <w:sz w:val="24"/>
          <w:szCs w:val="22"/>
        </w:rPr>
        <w:t xml:space="preserve">Antes del proyecto del PPD el agua estaba clorada y con todas las condiciones que solicita el AyA, sin </w:t>
      </w:r>
      <w:r w:rsidR="00FA10A5" w:rsidRPr="00CC55B2">
        <w:rPr>
          <w:rFonts w:ascii="Calibri" w:hAnsi="Calibri" w:cs="Arial"/>
          <w:sz w:val="24"/>
          <w:szCs w:val="22"/>
        </w:rPr>
        <w:t>embargo</w:t>
      </w:r>
      <w:r w:rsidRPr="00CC55B2">
        <w:rPr>
          <w:rFonts w:ascii="Calibri" w:hAnsi="Calibri" w:cs="Arial"/>
          <w:sz w:val="24"/>
          <w:szCs w:val="22"/>
        </w:rPr>
        <w:t xml:space="preserve"> con el proyecto se dio el insumo para la construcción de un nuevo pozo de agua que a futuro </w:t>
      </w:r>
      <w:r w:rsidR="00FA10A5" w:rsidRPr="00CC55B2">
        <w:rPr>
          <w:rFonts w:ascii="Calibri" w:hAnsi="Calibri" w:cs="Arial"/>
          <w:sz w:val="24"/>
          <w:szCs w:val="22"/>
        </w:rPr>
        <w:t>abastecerá</w:t>
      </w:r>
      <w:r w:rsidRPr="00CC55B2">
        <w:rPr>
          <w:rFonts w:ascii="Calibri" w:hAnsi="Calibri" w:cs="Arial"/>
          <w:sz w:val="24"/>
          <w:szCs w:val="22"/>
        </w:rPr>
        <w:t xml:space="preserve"> a más usuarios  y en mejores condiciones.</w:t>
      </w:r>
    </w:p>
    <w:p w:rsidR="00CC55B2" w:rsidRPr="00CC55B2" w:rsidRDefault="00CC55B2" w:rsidP="00FA10A5">
      <w:pPr>
        <w:pStyle w:val="Prrafodelista"/>
        <w:widowControl w:val="0"/>
        <w:numPr>
          <w:ilvl w:val="1"/>
          <w:numId w:val="14"/>
        </w:numPr>
        <w:spacing w:line="360" w:lineRule="auto"/>
        <w:rPr>
          <w:rFonts w:ascii="Calibri" w:hAnsi="Calibri" w:cs="Arial"/>
          <w:sz w:val="24"/>
          <w:szCs w:val="22"/>
        </w:rPr>
      </w:pPr>
      <w:r w:rsidRPr="00CC55B2">
        <w:rPr>
          <w:rFonts w:ascii="Calibri" w:hAnsi="Calibri" w:cs="Arial"/>
          <w:sz w:val="24"/>
          <w:szCs w:val="22"/>
        </w:rPr>
        <w:t xml:space="preserve">Hay un mejoramiento indirecto en las condiciones de vida de la gente, </w:t>
      </w:r>
      <w:r w:rsidR="00871F7C" w:rsidRPr="00CC55B2">
        <w:rPr>
          <w:rFonts w:ascii="Calibri" w:hAnsi="Calibri" w:cs="Arial"/>
          <w:sz w:val="24"/>
          <w:szCs w:val="22"/>
        </w:rPr>
        <w:t>porque</w:t>
      </w:r>
      <w:r w:rsidRPr="00CC55B2">
        <w:rPr>
          <w:rFonts w:ascii="Calibri" w:hAnsi="Calibri" w:cs="Arial"/>
          <w:sz w:val="24"/>
          <w:szCs w:val="22"/>
        </w:rPr>
        <w:t xml:space="preserve"> las nacientes se encuentran cercadas evitando de esta manera, daños  y prejuicios por las personas,  se cita el caso de cuando aterraron la </w:t>
      </w:r>
      <w:r w:rsidR="00871F7C" w:rsidRPr="00CC55B2">
        <w:rPr>
          <w:rFonts w:ascii="Calibri" w:hAnsi="Calibri" w:cs="Arial"/>
          <w:sz w:val="24"/>
          <w:szCs w:val="22"/>
        </w:rPr>
        <w:t>tubería</w:t>
      </w:r>
      <w:r w:rsidRPr="00CC55B2">
        <w:rPr>
          <w:rFonts w:ascii="Calibri" w:hAnsi="Calibri" w:cs="Arial"/>
          <w:sz w:val="24"/>
          <w:szCs w:val="22"/>
        </w:rPr>
        <w:t xml:space="preserve"> con semillas de manzana de agua.</w:t>
      </w:r>
    </w:p>
    <w:p w:rsidR="00CC55B2" w:rsidRPr="00C35138" w:rsidRDefault="00CC55B2" w:rsidP="00C35138">
      <w:pPr>
        <w:pStyle w:val="Prrafodelista"/>
        <w:widowControl w:val="0"/>
        <w:spacing w:line="360" w:lineRule="auto"/>
        <w:ind w:left="1434"/>
        <w:rPr>
          <w:rFonts w:ascii="Calibri" w:hAnsi="Calibri" w:cs="Arial"/>
          <w:sz w:val="24"/>
          <w:szCs w:val="22"/>
        </w:rPr>
      </w:pPr>
    </w:p>
    <w:p w:rsidR="00CD044F" w:rsidRPr="00CD044F" w:rsidRDefault="00CD044F" w:rsidP="00CD044F">
      <w:pPr>
        <w:pStyle w:val="Prrafodelista"/>
        <w:widowControl w:val="0"/>
        <w:numPr>
          <w:ilvl w:val="0"/>
          <w:numId w:val="14"/>
        </w:numPr>
        <w:spacing w:line="360" w:lineRule="auto"/>
        <w:rPr>
          <w:rFonts w:ascii="Calibri" w:hAnsi="Calibri" w:cs="Arial"/>
          <w:b/>
          <w:bCs/>
          <w:szCs w:val="22"/>
        </w:rPr>
      </w:pPr>
      <w:r w:rsidRPr="00CD044F">
        <w:rPr>
          <w:rFonts w:ascii="Calibri" w:hAnsi="Calibri" w:cs="Arial"/>
          <w:b/>
          <w:bCs/>
          <w:szCs w:val="22"/>
        </w:rPr>
        <w:t>AMBIENTALES</w:t>
      </w:r>
    </w:p>
    <w:p w:rsidR="00CD044F" w:rsidRPr="00C35138" w:rsidRDefault="00CD044F" w:rsidP="00C35138">
      <w:pPr>
        <w:pStyle w:val="Prrafodelista"/>
        <w:widowControl w:val="0"/>
        <w:numPr>
          <w:ilvl w:val="1"/>
          <w:numId w:val="14"/>
        </w:numPr>
        <w:tabs>
          <w:tab w:val="clear" w:pos="1440"/>
          <w:tab w:val="num" w:pos="1428"/>
        </w:tabs>
        <w:spacing w:line="360" w:lineRule="auto"/>
        <w:ind w:left="1434" w:hanging="357"/>
        <w:rPr>
          <w:rFonts w:ascii="Calibri" w:hAnsi="Calibri" w:cs="Arial"/>
          <w:sz w:val="24"/>
          <w:szCs w:val="22"/>
        </w:rPr>
      </w:pPr>
      <w:r w:rsidRPr="00C35138">
        <w:rPr>
          <w:rFonts w:ascii="Calibri" w:hAnsi="Calibri" w:cs="Arial"/>
          <w:sz w:val="24"/>
          <w:szCs w:val="22"/>
        </w:rPr>
        <w:t>Mayor protección a las nacientes en la comunidad de Río Jesús.</w:t>
      </w:r>
    </w:p>
    <w:p w:rsidR="00CD044F" w:rsidRPr="00C35138" w:rsidRDefault="00CD044F" w:rsidP="00C35138">
      <w:pPr>
        <w:pStyle w:val="Prrafodelista"/>
        <w:widowControl w:val="0"/>
        <w:numPr>
          <w:ilvl w:val="1"/>
          <w:numId w:val="14"/>
        </w:numPr>
        <w:tabs>
          <w:tab w:val="clear" w:pos="1440"/>
          <w:tab w:val="num" w:pos="1428"/>
        </w:tabs>
        <w:spacing w:line="360" w:lineRule="auto"/>
        <w:ind w:left="1434" w:hanging="357"/>
        <w:rPr>
          <w:rFonts w:ascii="Calibri" w:hAnsi="Calibri" w:cs="Arial"/>
          <w:sz w:val="24"/>
          <w:szCs w:val="22"/>
        </w:rPr>
      </w:pPr>
      <w:r w:rsidRPr="00C35138">
        <w:rPr>
          <w:rFonts w:ascii="Calibri" w:hAnsi="Calibri" w:cs="Arial"/>
          <w:sz w:val="24"/>
          <w:szCs w:val="22"/>
        </w:rPr>
        <w:t>Reforestación de las nacientes y regeneración natural de sitios degradados.</w:t>
      </w:r>
    </w:p>
    <w:p w:rsidR="00CD044F" w:rsidRPr="00C35138" w:rsidRDefault="00CD044F" w:rsidP="00C35138">
      <w:pPr>
        <w:pStyle w:val="Prrafodelista"/>
        <w:widowControl w:val="0"/>
        <w:numPr>
          <w:ilvl w:val="1"/>
          <w:numId w:val="14"/>
        </w:numPr>
        <w:tabs>
          <w:tab w:val="clear" w:pos="1440"/>
          <w:tab w:val="num" w:pos="1428"/>
        </w:tabs>
        <w:spacing w:line="360" w:lineRule="auto"/>
        <w:ind w:left="1434" w:hanging="357"/>
        <w:rPr>
          <w:rFonts w:ascii="Calibri" w:hAnsi="Calibri" w:cs="Arial"/>
          <w:sz w:val="24"/>
          <w:szCs w:val="22"/>
        </w:rPr>
      </w:pPr>
      <w:r w:rsidRPr="00C35138">
        <w:rPr>
          <w:rFonts w:ascii="Calibri" w:hAnsi="Calibri" w:cs="Arial"/>
          <w:sz w:val="24"/>
          <w:szCs w:val="22"/>
        </w:rPr>
        <w:t>Nueva naciente identificada y protegida</w:t>
      </w:r>
      <w:r w:rsidR="00C35138">
        <w:rPr>
          <w:rFonts w:ascii="Calibri" w:hAnsi="Calibri" w:cs="Arial"/>
          <w:sz w:val="24"/>
          <w:szCs w:val="22"/>
        </w:rPr>
        <w:t>.</w:t>
      </w:r>
    </w:p>
    <w:p w:rsidR="00CD044F" w:rsidRPr="00CD044F" w:rsidRDefault="00CD044F" w:rsidP="00CD044F">
      <w:pPr>
        <w:widowControl w:val="0"/>
        <w:spacing w:line="360" w:lineRule="auto"/>
        <w:ind w:left="1068"/>
        <w:rPr>
          <w:rFonts w:cs="Arial"/>
          <w:szCs w:val="22"/>
        </w:rPr>
      </w:pPr>
    </w:p>
    <w:p w:rsidR="007E147D" w:rsidRDefault="0059518D" w:rsidP="00E35541">
      <w:pPr>
        <w:pStyle w:val="Ttulo2"/>
        <w:numPr>
          <w:ilvl w:val="0"/>
          <w:numId w:val="7"/>
        </w:numPr>
        <w:spacing w:before="0" w:line="360" w:lineRule="auto"/>
        <w:rPr>
          <w:rFonts w:ascii="Calibri Light" w:hAnsi="Calibri Light"/>
          <w:color w:val="auto"/>
          <w:sz w:val="24"/>
          <w:szCs w:val="24"/>
        </w:rPr>
      </w:pPr>
      <w:bookmarkStart w:id="29" w:name="_Toc410126449"/>
      <w:r w:rsidRPr="0059518D">
        <w:rPr>
          <w:rFonts w:ascii="Calibri Light" w:hAnsi="Calibri Light"/>
          <w:color w:val="auto"/>
          <w:sz w:val="24"/>
          <w:szCs w:val="24"/>
        </w:rPr>
        <w:t>Retos</w:t>
      </w:r>
      <w:r w:rsidR="00C4014E">
        <w:rPr>
          <w:rFonts w:ascii="Calibri Light" w:hAnsi="Calibri Light"/>
          <w:color w:val="auto"/>
          <w:sz w:val="24"/>
          <w:szCs w:val="24"/>
        </w:rPr>
        <w:t xml:space="preserve"> y Riesgos </w:t>
      </w:r>
      <w:r w:rsidRPr="0059518D">
        <w:rPr>
          <w:rFonts w:ascii="Calibri Light" w:hAnsi="Calibri Light"/>
          <w:color w:val="auto"/>
          <w:sz w:val="24"/>
          <w:szCs w:val="24"/>
        </w:rPr>
        <w:t xml:space="preserve"> a futuro y proyectos:</w:t>
      </w:r>
      <w:bookmarkEnd w:id="29"/>
    </w:p>
    <w:p w:rsidR="0059518D" w:rsidRPr="0059518D" w:rsidRDefault="0059518D" w:rsidP="00CD044F">
      <w:pPr>
        <w:spacing w:line="360" w:lineRule="auto"/>
      </w:pPr>
    </w:p>
    <w:p w:rsidR="00CD044F" w:rsidRPr="00C35138" w:rsidRDefault="00CD044F" w:rsidP="00CD044F">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Comprar terrenos a los propietarios de las fincas donde se encuentran nacientes.</w:t>
      </w:r>
    </w:p>
    <w:p w:rsidR="00CD044F" w:rsidRPr="00C35138" w:rsidRDefault="00CD044F" w:rsidP="00CD044F">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Hacer  una invitación masiva para que todos los usuarios de la ASADA participen como afiliados de la organización, esto con el fin de  renovar lideres y hacer más participes de  la organización.</w:t>
      </w:r>
    </w:p>
    <w:p w:rsidR="00CD044F" w:rsidRDefault="00CD044F" w:rsidP="00CD044F">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lastRenderedPageBreak/>
        <w:t>Realizar  cambio de cañería porque tiene más de 30 años y la vida útil es de 20 años.</w:t>
      </w:r>
    </w:p>
    <w:p w:rsidR="00782796" w:rsidRDefault="00C4014E" w:rsidP="00CD044F">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Pr>
          <w:rFonts w:ascii="Calibri" w:hAnsi="Calibri" w:cs="Arial"/>
          <w:bCs/>
          <w:sz w:val="24"/>
          <w:szCs w:val="22"/>
        </w:rPr>
        <w:t>Riesgos:</w:t>
      </w:r>
    </w:p>
    <w:p w:rsidR="008C30E5" w:rsidRDefault="00506F6A" w:rsidP="00C4014E">
      <w:pPr>
        <w:pStyle w:val="Prrafodelista"/>
        <w:widowControl w:val="0"/>
        <w:numPr>
          <w:ilvl w:val="1"/>
          <w:numId w:val="14"/>
        </w:numPr>
        <w:spacing w:line="360" w:lineRule="auto"/>
        <w:rPr>
          <w:rFonts w:ascii="Calibri" w:hAnsi="Calibri" w:cs="Arial"/>
          <w:bCs/>
          <w:sz w:val="24"/>
          <w:szCs w:val="22"/>
        </w:rPr>
      </w:pPr>
      <w:r w:rsidRPr="00C4014E">
        <w:rPr>
          <w:rFonts w:ascii="Calibri" w:hAnsi="Calibri" w:cs="Arial"/>
          <w:bCs/>
          <w:sz w:val="24"/>
          <w:szCs w:val="22"/>
        </w:rPr>
        <w:t xml:space="preserve">Al no ser dueños de los alrededores de las nacientes no tienen control de lo que suceda en estas áreas, y los propietarios pueden afectar o contaminar las nacientes con </w:t>
      </w:r>
      <w:r w:rsidR="0000674D" w:rsidRPr="00C4014E">
        <w:rPr>
          <w:rFonts w:ascii="Calibri" w:hAnsi="Calibri" w:cs="Arial"/>
          <w:bCs/>
          <w:sz w:val="24"/>
          <w:szCs w:val="22"/>
        </w:rPr>
        <w:t>agroquímicos</w:t>
      </w:r>
      <w:r w:rsidRPr="00C4014E">
        <w:rPr>
          <w:rFonts w:ascii="Calibri" w:hAnsi="Calibri" w:cs="Arial"/>
          <w:bCs/>
          <w:sz w:val="24"/>
          <w:szCs w:val="22"/>
        </w:rPr>
        <w:t xml:space="preserve"> u otros</w:t>
      </w:r>
      <w:r w:rsidR="0000674D">
        <w:rPr>
          <w:rFonts w:ascii="Calibri" w:hAnsi="Calibri" w:cs="Arial"/>
          <w:bCs/>
          <w:sz w:val="24"/>
          <w:szCs w:val="22"/>
        </w:rPr>
        <w:t xml:space="preserve"> </w:t>
      </w:r>
      <w:r w:rsidRPr="00C4014E">
        <w:rPr>
          <w:rFonts w:ascii="Calibri" w:hAnsi="Calibri" w:cs="Arial"/>
          <w:bCs/>
          <w:sz w:val="24"/>
          <w:szCs w:val="22"/>
        </w:rPr>
        <w:t xml:space="preserve"> por las actividades productivas que realizan.</w:t>
      </w:r>
    </w:p>
    <w:p w:rsidR="00C4014E" w:rsidRPr="00C4014E" w:rsidRDefault="00C4014E" w:rsidP="00C4014E">
      <w:pPr>
        <w:pStyle w:val="Prrafodelista"/>
        <w:widowControl w:val="0"/>
        <w:spacing w:line="360" w:lineRule="auto"/>
        <w:ind w:left="1440"/>
        <w:rPr>
          <w:rFonts w:ascii="Calibri" w:hAnsi="Calibri" w:cs="Arial"/>
          <w:bCs/>
          <w:sz w:val="24"/>
          <w:szCs w:val="22"/>
        </w:rPr>
      </w:pPr>
    </w:p>
    <w:p w:rsidR="00C4014E" w:rsidRPr="003A6D61" w:rsidRDefault="00C4014E" w:rsidP="00C4014E">
      <w:pPr>
        <w:widowControl w:val="0"/>
        <w:spacing w:line="360" w:lineRule="auto"/>
        <w:ind w:left="1080"/>
        <w:rPr>
          <w:rFonts w:ascii="Calibri" w:hAnsi="Calibri" w:cs="Arial"/>
          <w:b/>
          <w:bCs/>
          <w:color w:val="072B62" w:themeColor="background2" w:themeShade="40"/>
          <w:sz w:val="24"/>
          <w:szCs w:val="22"/>
        </w:rPr>
      </w:pPr>
      <w:r w:rsidRPr="003A6D61">
        <w:rPr>
          <w:rFonts w:ascii="Calibri" w:hAnsi="Calibri" w:cs="Arial"/>
          <w:b/>
          <w:bCs/>
          <w:color w:val="072B62" w:themeColor="background2" w:themeShade="40"/>
          <w:sz w:val="24"/>
          <w:szCs w:val="22"/>
        </w:rPr>
        <w:t>Riesgos:</w:t>
      </w:r>
    </w:p>
    <w:p w:rsidR="008C30E5" w:rsidRPr="00C4014E" w:rsidRDefault="00506F6A" w:rsidP="00C4014E">
      <w:pPr>
        <w:pStyle w:val="Prrafodelista"/>
        <w:widowControl w:val="0"/>
        <w:numPr>
          <w:ilvl w:val="1"/>
          <w:numId w:val="14"/>
        </w:numPr>
        <w:spacing w:line="360" w:lineRule="auto"/>
        <w:rPr>
          <w:rFonts w:ascii="Calibri" w:hAnsi="Calibri" w:cs="Arial"/>
          <w:bCs/>
          <w:sz w:val="24"/>
          <w:szCs w:val="22"/>
        </w:rPr>
      </w:pPr>
      <w:r w:rsidRPr="00C4014E">
        <w:rPr>
          <w:rFonts w:ascii="Calibri" w:hAnsi="Calibri" w:cs="Arial"/>
          <w:bCs/>
          <w:sz w:val="24"/>
          <w:szCs w:val="22"/>
        </w:rPr>
        <w:t xml:space="preserve"> </w:t>
      </w:r>
      <w:r w:rsidR="00255CD7">
        <w:rPr>
          <w:rFonts w:ascii="Calibri" w:hAnsi="Calibri" w:cs="Arial"/>
          <w:bCs/>
          <w:sz w:val="24"/>
          <w:szCs w:val="22"/>
        </w:rPr>
        <w:t>Q</w:t>
      </w:r>
      <w:r w:rsidRPr="00C4014E">
        <w:rPr>
          <w:rFonts w:ascii="Calibri" w:hAnsi="Calibri" w:cs="Arial"/>
          <w:bCs/>
          <w:sz w:val="24"/>
          <w:szCs w:val="22"/>
        </w:rPr>
        <w:t xml:space="preserve">ue se incremente la población de Río </w:t>
      </w:r>
      <w:r w:rsidR="00C4014E" w:rsidRPr="00C4014E">
        <w:rPr>
          <w:rFonts w:ascii="Calibri" w:hAnsi="Calibri" w:cs="Arial"/>
          <w:bCs/>
          <w:sz w:val="24"/>
          <w:szCs w:val="22"/>
        </w:rPr>
        <w:t>Jesús</w:t>
      </w:r>
      <w:r w:rsidRPr="00C4014E">
        <w:rPr>
          <w:rFonts w:ascii="Calibri" w:hAnsi="Calibri" w:cs="Arial"/>
          <w:bCs/>
          <w:sz w:val="24"/>
          <w:szCs w:val="22"/>
        </w:rPr>
        <w:t>. En este momento se tiene un sobrep</w:t>
      </w:r>
      <w:r w:rsidR="00255CD7">
        <w:rPr>
          <w:rFonts w:ascii="Calibri" w:hAnsi="Calibri" w:cs="Arial"/>
          <w:bCs/>
          <w:sz w:val="24"/>
          <w:szCs w:val="22"/>
        </w:rPr>
        <w:t xml:space="preserve">oblación </w:t>
      </w:r>
      <w:r w:rsidRPr="00C4014E">
        <w:rPr>
          <w:rFonts w:ascii="Calibri" w:hAnsi="Calibri" w:cs="Arial"/>
          <w:bCs/>
          <w:sz w:val="24"/>
          <w:szCs w:val="22"/>
        </w:rPr>
        <w:t xml:space="preserve">de </w:t>
      </w:r>
      <w:r w:rsidR="00C4014E">
        <w:rPr>
          <w:rFonts w:ascii="Calibri" w:hAnsi="Calibri" w:cs="Arial"/>
          <w:bCs/>
          <w:sz w:val="24"/>
          <w:szCs w:val="22"/>
        </w:rPr>
        <w:t xml:space="preserve">más </w:t>
      </w:r>
      <w:r w:rsidRPr="00C4014E">
        <w:rPr>
          <w:rFonts w:ascii="Calibri" w:hAnsi="Calibri" w:cs="Arial"/>
          <w:bCs/>
          <w:sz w:val="24"/>
          <w:szCs w:val="22"/>
        </w:rPr>
        <w:t>60 usuarios</w:t>
      </w:r>
      <w:r w:rsidR="00C4014E">
        <w:rPr>
          <w:rFonts w:ascii="Calibri" w:hAnsi="Calibri" w:cs="Arial"/>
          <w:bCs/>
          <w:sz w:val="24"/>
          <w:szCs w:val="22"/>
        </w:rPr>
        <w:t>, a  lo</w:t>
      </w:r>
      <w:r w:rsidRPr="00C4014E">
        <w:rPr>
          <w:rFonts w:ascii="Calibri" w:hAnsi="Calibri" w:cs="Arial"/>
          <w:bCs/>
          <w:sz w:val="24"/>
          <w:szCs w:val="22"/>
        </w:rPr>
        <w:t xml:space="preserve">s cuales se les </w:t>
      </w:r>
      <w:r w:rsidR="00C4014E" w:rsidRPr="00C4014E">
        <w:rPr>
          <w:rFonts w:ascii="Calibri" w:hAnsi="Calibri" w:cs="Arial"/>
          <w:bCs/>
          <w:sz w:val="24"/>
          <w:szCs w:val="22"/>
        </w:rPr>
        <w:t>está</w:t>
      </w:r>
      <w:r w:rsidRPr="00C4014E">
        <w:rPr>
          <w:rFonts w:ascii="Calibri" w:hAnsi="Calibri" w:cs="Arial"/>
          <w:bCs/>
          <w:sz w:val="24"/>
          <w:szCs w:val="22"/>
        </w:rPr>
        <w:t xml:space="preserve"> brindando el servicio.</w:t>
      </w:r>
    </w:p>
    <w:p w:rsidR="008C30E5" w:rsidRPr="00C4014E" w:rsidRDefault="00C4014E" w:rsidP="00C4014E">
      <w:pPr>
        <w:pStyle w:val="Prrafodelista"/>
        <w:widowControl w:val="0"/>
        <w:numPr>
          <w:ilvl w:val="1"/>
          <w:numId w:val="14"/>
        </w:numPr>
        <w:spacing w:line="360" w:lineRule="auto"/>
        <w:rPr>
          <w:rFonts w:ascii="Calibri" w:hAnsi="Calibri" w:cs="Arial"/>
          <w:bCs/>
          <w:sz w:val="24"/>
          <w:szCs w:val="22"/>
        </w:rPr>
      </w:pPr>
      <w:r>
        <w:rPr>
          <w:rFonts w:ascii="Calibri" w:hAnsi="Calibri" w:cs="Arial"/>
          <w:bCs/>
          <w:sz w:val="24"/>
          <w:szCs w:val="22"/>
        </w:rPr>
        <w:t xml:space="preserve">Que exista un proyecto de urbanización que </w:t>
      </w:r>
      <w:r w:rsidR="00506F6A" w:rsidRPr="00C4014E">
        <w:rPr>
          <w:rFonts w:ascii="Calibri" w:hAnsi="Calibri" w:cs="Arial"/>
          <w:bCs/>
          <w:sz w:val="24"/>
          <w:szCs w:val="22"/>
        </w:rPr>
        <w:t xml:space="preserve"> pueda </w:t>
      </w:r>
      <w:r w:rsidRPr="00C4014E">
        <w:rPr>
          <w:rFonts w:ascii="Calibri" w:hAnsi="Calibri" w:cs="Arial"/>
          <w:bCs/>
          <w:sz w:val="24"/>
          <w:szCs w:val="22"/>
        </w:rPr>
        <w:t>incrementar</w:t>
      </w:r>
      <w:r>
        <w:rPr>
          <w:rFonts w:ascii="Calibri" w:hAnsi="Calibri" w:cs="Arial"/>
          <w:bCs/>
          <w:sz w:val="24"/>
          <w:szCs w:val="22"/>
        </w:rPr>
        <w:t xml:space="preserve"> el número de usuarios y la ASADA con la infraestructura actual no pueda brindar el </w:t>
      </w:r>
      <w:r w:rsidR="003A6D61">
        <w:rPr>
          <w:rFonts w:ascii="Calibri" w:hAnsi="Calibri" w:cs="Arial"/>
          <w:bCs/>
          <w:sz w:val="24"/>
          <w:szCs w:val="22"/>
        </w:rPr>
        <w:t>servicio</w:t>
      </w:r>
      <w:r>
        <w:rPr>
          <w:rFonts w:ascii="Calibri" w:hAnsi="Calibri" w:cs="Arial"/>
          <w:bCs/>
          <w:sz w:val="24"/>
          <w:szCs w:val="22"/>
        </w:rPr>
        <w:t>.</w:t>
      </w:r>
    </w:p>
    <w:p w:rsidR="008C30E5" w:rsidRPr="00C4014E" w:rsidRDefault="00C4014E" w:rsidP="00C4014E">
      <w:pPr>
        <w:pStyle w:val="Prrafodelista"/>
        <w:widowControl w:val="0"/>
        <w:numPr>
          <w:ilvl w:val="1"/>
          <w:numId w:val="14"/>
        </w:numPr>
        <w:spacing w:line="360" w:lineRule="auto"/>
        <w:rPr>
          <w:rFonts w:ascii="Calibri" w:hAnsi="Calibri" w:cs="Arial"/>
          <w:bCs/>
          <w:sz w:val="24"/>
          <w:szCs w:val="22"/>
        </w:rPr>
      </w:pPr>
      <w:r>
        <w:rPr>
          <w:rFonts w:ascii="Calibri" w:hAnsi="Calibri" w:cs="Arial"/>
          <w:bCs/>
          <w:sz w:val="24"/>
          <w:szCs w:val="22"/>
        </w:rPr>
        <w:t xml:space="preserve">Que las </w:t>
      </w:r>
      <w:r w:rsidR="00506F6A" w:rsidRPr="00C4014E">
        <w:rPr>
          <w:rFonts w:ascii="Calibri" w:hAnsi="Calibri" w:cs="Arial"/>
          <w:bCs/>
          <w:sz w:val="24"/>
          <w:szCs w:val="22"/>
        </w:rPr>
        <w:t xml:space="preserve"> agroindustrias </w:t>
      </w:r>
      <w:r>
        <w:rPr>
          <w:rFonts w:ascii="Calibri" w:hAnsi="Calibri" w:cs="Arial"/>
          <w:bCs/>
          <w:sz w:val="24"/>
          <w:szCs w:val="22"/>
        </w:rPr>
        <w:t xml:space="preserve">presentes en la comunidad </w:t>
      </w:r>
      <w:r w:rsidR="00506F6A" w:rsidRPr="00C4014E">
        <w:rPr>
          <w:rFonts w:ascii="Calibri" w:hAnsi="Calibri" w:cs="Arial"/>
          <w:bCs/>
          <w:sz w:val="24"/>
          <w:szCs w:val="22"/>
        </w:rPr>
        <w:t>crezcan mucho más</w:t>
      </w:r>
      <w:r>
        <w:rPr>
          <w:rFonts w:ascii="Calibri" w:hAnsi="Calibri" w:cs="Arial"/>
          <w:bCs/>
          <w:sz w:val="24"/>
          <w:szCs w:val="22"/>
        </w:rPr>
        <w:t xml:space="preserve">, este es un riesgo latente. En este momentos la agroindustria de la comunidad es la siguiente: </w:t>
      </w:r>
    </w:p>
    <w:p w:rsidR="008C30E5" w:rsidRPr="00C4014E" w:rsidRDefault="00C4014E" w:rsidP="00C4014E">
      <w:pPr>
        <w:pStyle w:val="Prrafodelista"/>
        <w:widowControl w:val="0"/>
        <w:numPr>
          <w:ilvl w:val="2"/>
          <w:numId w:val="14"/>
        </w:numPr>
        <w:spacing w:line="360" w:lineRule="auto"/>
        <w:rPr>
          <w:rFonts w:ascii="Calibri" w:hAnsi="Calibri" w:cs="Arial"/>
          <w:bCs/>
          <w:sz w:val="24"/>
          <w:szCs w:val="22"/>
        </w:rPr>
      </w:pPr>
      <w:r w:rsidRPr="00C4014E">
        <w:rPr>
          <w:rFonts w:ascii="Calibri" w:hAnsi="Calibri" w:cs="Arial"/>
          <w:bCs/>
          <w:sz w:val="24"/>
          <w:szCs w:val="22"/>
        </w:rPr>
        <w:t>Producción de pollos: tamaño m</w:t>
      </w:r>
      <w:r>
        <w:rPr>
          <w:rFonts w:ascii="Calibri" w:hAnsi="Calibri" w:cs="Arial"/>
          <w:bCs/>
          <w:sz w:val="24"/>
          <w:szCs w:val="22"/>
        </w:rPr>
        <w:t>ínimo</w:t>
      </w:r>
      <w:r w:rsidRPr="00C4014E">
        <w:rPr>
          <w:rFonts w:ascii="Calibri" w:hAnsi="Calibri" w:cs="Arial"/>
          <w:bCs/>
          <w:sz w:val="24"/>
          <w:szCs w:val="22"/>
        </w:rPr>
        <w:t xml:space="preserve"> </w:t>
      </w:r>
      <w:r w:rsidR="00506F6A" w:rsidRPr="00C4014E">
        <w:rPr>
          <w:rFonts w:ascii="Calibri" w:hAnsi="Calibri" w:cs="Arial"/>
          <w:bCs/>
          <w:sz w:val="24"/>
          <w:szCs w:val="22"/>
        </w:rPr>
        <w:t>20</w:t>
      </w:r>
      <w:r w:rsidRPr="00C4014E">
        <w:rPr>
          <w:rFonts w:ascii="Calibri" w:hAnsi="Calibri" w:cs="Arial"/>
          <w:bCs/>
          <w:sz w:val="24"/>
          <w:szCs w:val="22"/>
        </w:rPr>
        <w:t>.</w:t>
      </w:r>
      <w:r w:rsidR="00506F6A" w:rsidRPr="00C4014E">
        <w:rPr>
          <w:rFonts w:ascii="Calibri" w:hAnsi="Calibri" w:cs="Arial"/>
          <w:bCs/>
          <w:sz w:val="24"/>
          <w:szCs w:val="22"/>
        </w:rPr>
        <w:t>000 –</w:t>
      </w:r>
      <w:r>
        <w:rPr>
          <w:rFonts w:ascii="Calibri" w:hAnsi="Calibri" w:cs="Arial"/>
          <w:bCs/>
          <w:sz w:val="24"/>
          <w:szCs w:val="22"/>
        </w:rPr>
        <w:t xml:space="preserve"> </w:t>
      </w:r>
      <w:r w:rsidRPr="00C4014E">
        <w:rPr>
          <w:rFonts w:ascii="Calibri" w:hAnsi="Calibri" w:cs="Arial"/>
          <w:bCs/>
          <w:sz w:val="24"/>
          <w:szCs w:val="22"/>
        </w:rPr>
        <w:t xml:space="preserve"> </w:t>
      </w:r>
      <w:r w:rsidR="00506F6A" w:rsidRPr="00C4014E">
        <w:rPr>
          <w:rFonts w:ascii="Calibri" w:hAnsi="Calibri" w:cs="Arial"/>
          <w:bCs/>
          <w:sz w:val="24"/>
          <w:szCs w:val="22"/>
        </w:rPr>
        <w:t>60</w:t>
      </w:r>
      <w:r w:rsidR="003A6D61">
        <w:rPr>
          <w:rFonts w:ascii="Calibri" w:hAnsi="Calibri" w:cs="Arial"/>
          <w:bCs/>
          <w:sz w:val="24"/>
          <w:szCs w:val="22"/>
        </w:rPr>
        <w:t>.</w:t>
      </w:r>
      <w:r w:rsidR="00506F6A" w:rsidRPr="00C4014E">
        <w:rPr>
          <w:rFonts w:ascii="Calibri" w:hAnsi="Calibri" w:cs="Arial"/>
          <w:bCs/>
          <w:sz w:val="24"/>
          <w:szCs w:val="22"/>
        </w:rPr>
        <w:t xml:space="preserve">000 </w:t>
      </w:r>
      <w:r w:rsidR="003A6D61">
        <w:rPr>
          <w:rFonts w:ascii="Calibri" w:hAnsi="Calibri" w:cs="Arial"/>
          <w:bCs/>
          <w:sz w:val="24"/>
          <w:szCs w:val="22"/>
        </w:rPr>
        <w:t>máximo</w:t>
      </w:r>
    </w:p>
    <w:p w:rsidR="008C30E5" w:rsidRPr="00C4014E" w:rsidRDefault="00C4014E" w:rsidP="00C4014E">
      <w:pPr>
        <w:pStyle w:val="Prrafodelista"/>
        <w:widowControl w:val="0"/>
        <w:numPr>
          <w:ilvl w:val="2"/>
          <w:numId w:val="14"/>
        </w:numPr>
        <w:spacing w:line="360" w:lineRule="auto"/>
        <w:rPr>
          <w:rFonts w:ascii="Calibri" w:hAnsi="Calibri" w:cs="Arial"/>
          <w:bCs/>
          <w:sz w:val="24"/>
          <w:szCs w:val="22"/>
        </w:rPr>
      </w:pPr>
      <w:r w:rsidRPr="00C4014E">
        <w:rPr>
          <w:rFonts w:ascii="Calibri" w:hAnsi="Calibri" w:cs="Arial"/>
          <w:bCs/>
          <w:sz w:val="24"/>
          <w:szCs w:val="22"/>
        </w:rPr>
        <w:t xml:space="preserve">Fincas en producción de </w:t>
      </w:r>
      <w:r>
        <w:rPr>
          <w:rFonts w:ascii="Calibri" w:hAnsi="Calibri" w:cs="Arial"/>
          <w:bCs/>
          <w:sz w:val="24"/>
          <w:szCs w:val="22"/>
        </w:rPr>
        <w:t>c</w:t>
      </w:r>
      <w:r w:rsidRPr="00C4014E">
        <w:rPr>
          <w:rFonts w:ascii="Calibri" w:hAnsi="Calibri" w:cs="Arial"/>
          <w:bCs/>
          <w:sz w:val="24"/>
          <w:szCs w:val="22"/>
        </w:rPr>
        <w:t>e</w:t>
      </w:r>
      <w:r>
        <w:rPr>
          <w:rFonts w:ascii="Calibri" w:hAnsi="Calibri" w:cs="Arial"/>
          <w:bCs/>
          <w:sz w:val="24"/>
          <w:szCs w:val="22"/>
        </w:rPr>
        <w:t>r</w:t>
      </w:r>
      <w:r w:rsidRPr="00C4014E">
        <w:rPr>
          <w:rFonts w:ascii="Calibri" w:hAnsi="Calibri" w:cs="Arial"/>
          <w:bCs/>
          <w:sz w:val="24"/>
          <w:szCs w:val="22"/>
        </w:rPr>
        <w:t>dos tamaño m</w:t>
      </w:r>
      <w:r>
        <w:rPr>
          <w:rFonts w:ascii="Calibri" w:hAnsi="Calibri" w:cs="Arial"/>
          <w:bCs/>
          <w:sz w:val="24"/>
          <w:szCs w:val="22"/>
        </w:rPr>
        <w:t xml:space="preserve">ínimo </w:t>
      </w:r>
      <w:r w:rsidR="00506F6A" w:rsidRPr="00C4014E">
        <w:rPr>
          <w:rFonts w:ascii="Calibri" w:hAnsi="Calibri" w:cs="Arial"/>
          <w:bCs/>
          <w:sz w:val="24"/>
          <w:szCs w:val="22"/>
        </w:rPr>
        <w:t xml:space="preserve">10 cerdos </w:t>
      </w:r>
      <w:r>
        <w:rPr>
          <w:rFonts w:ascii="Calibri" w:hAnsi="Calibri" w:cs="Arial"/>
          <w:bCs/>
          <w:sz w:val="24"/>
          <w:szCs w:val="22"/>
        </w:rPr>
        <w:t xml:space="preserve">y </w:t>
      </w:r>
      <w:r w:rsidR="00506F6A" w:rsidRPr="00C4014E">
        <w:rPr>
          <w:rFonts w:ascii="Calibri" w:hAnsi="Calibri" w:cs="Arial"/>
          <w:bCs/>
          <w:sz w:val="24"/>
          <w:szCs w:val="22"/>
        </w:rPr>
        <w:t xml:space="preserve"> 20.000 </w:t>
      </w:r>
      <w:r w:rsidR="003A6D61">
        <w:rPr>
          <w:rFonts w:ascii="Calibri" w:hAnsi="Calibri" w:cs="Arial"/>
          <w:bCs/>
          <w:sz w:val="24"/>
          <w:szCs w:val="22"/>
        </w:rPr>
        <w:t>máximo</w:t>
      </w:r>
      <w:r w:rsidR="003A6D61" w:rsidRPr="00C4014E">
        <w:rPr>
          <w:rFonts w:ascii="Calibri" w:hAnsi="Calibri" w:cs="Arial"/>
          <w:bCs/>
          <w:sz w:val="24"/>
          <w:szCs w:val="22"/>
        </w:rPr>
        <w:t xml:space="preserve"> </w:t>
      </w:r>
      <w:r w:rsidR="00506F6A" w:rsidRPr="00C4014E">
        <w:rPr>
          <w:rFonts w:ascii="Calibri" w:hAnsi="Calibri" w:cs="Arial"/>
          <w:bCs/>
          <w:sz w:val="24"/>
          <w:szCs w:val="22"/>
        </w:rPr>
        <w:t xml:space="preserve">cerdos </w:t>
      </w:r>
    </w:p>
    <w:p w:rsidR="008C30E5" w:rsidRPr="00C4014E" w:rsidRDefault="00C4014E" w:rsidP="00C4014E">
      <w:pPr>
        <w:pStyle w:val="Prrafodelista"/>
        <w:widowControl w:val="0"/>
        <w:numPr>
          <w:ilvl w:val="2"/>
          <w:numId w:val="14"/>
        </w:numPr>
        <w:spacing w:line="360" w:lineRule="auto"/>
        <w:rPr>
          <w:rFonts w:ascii="Calibri" w:hAnsi="Calibri" w:cs="Arial"/>
          <w:bCs/>
          <w:sz w:val="24"/>
          <w:szCs w:val="22"/>
        </w:rPr>
      </w:pPr>
      <w:r>
        <w:rPr>
          <w:rFonts w:ascii="Calibri" w:hAnsi="Calibri" w:cs="Arial"/>
          <w:bCs/>
          <w:sz w:val="24"/>
          <w:szCs w:val="22"/>
        </w:rPr>
        <w:t xml:space="preserve">Fincas en producción de ganado: </w:t>
      </w:r>
      <w:r w:rsidRPr="00C4014E">
        <w:rPr>
          <w:rFonts w:ascii="Calibri" w:hAnsi="Calibri" w:cs="Arial"/>
          <w:bCs/>
          <w:sz w:val="24"/>
          <w:szCs w:val="22"/>
        </w:rPr>
        <w:t>tamaño m</w:t>
      </w:r>
      <w:r>
        <w:rPr>
          <w:rFonts w:ascii="Calibri" w:hAnsi="Calibri" w:cs="Arial"/>
          <w:bCs/>
          <w:sz w:val="24"/>
          <w:szCs w:val="22"/>
        </w:rPr>
        <w:t xml:space="preserve">ínimo </w:t>
      </w:r>
      <w:r w:rsidR="00506F6A" w:rsidRPr="00C4014E">
        <w:rPr>
          <w:rFonts w:ascii="Calibri" w:hAnsi="Calibri" w:cs="Arial"/>
          <w:bCs/>
          <w:sz w:val="24"/>
          <w:szCs w:val="22"/>
        </w:rPr>
        <w:t xml:space="preserve">6 vacas  - 30 vacas </w:t>
      </w:r>
      <w:r w:rsidR="003A6D61">
        <w:rPr>
          <w:rFonts w:ascii="Calibri" w:hAnsi="Calibri" w:cs="Arial"/>
          <w:bCs/>
          <w:sz w:val="24"/>
          <w:szCs w:val="22"/>
        </w:rPr>
        <w:t>máximo</w:t>
      </w:r>
    </w:p>
    <w:p w:rsidR="00570011" w:rsidRDefault="00570011" w:rsidP="0059518D">
      <w:pPr>
        <w:pStyle w:val="Ttulo2"/>
        <w:numPr>
          <w:ilvl w:val="0"/>
          <w:numId w:val="7"/>
        </w:numPr>
        <w:spacing w:line="276" w:lineRule="auto"/>
        <w:rPr>
          <w:rFonts w:ascii="Calibri Light" w:hAnsi="Calibri Light"/>
          <w:color w:val="auto"/>
          <w:sz w:val="24"/>
          <w:szCs w:val="24"/>
        </w:rPr>
      </w:pPr>
      <w:bookmarkStart w:id="30" w:name="_Toc410126450"/>
      <w:r w:rsidRPr="0059518D">
        <w:rPr>
          <w:rFonts w:ascii="Calibri Light" w:hAnsi="Calibri Light"/>
          <w:color w:val="auto"/>
          <w:sz w:val="24"/>
          <w:szCs w:val="24"/>
        </w:rPr>
        <w:t>Beneficios alcanzados por/para los/las participantes durante la implementación del proyecto:</w:t>
      </w:r>
      <w:bookmarkEnd w:id="30"/>
    </w:p>
    <w:p w:rsidR="0059518D" w:rsidRPr="0059518D" w:rsidRDefault="0059518D" w:rsidP="0059518D"/>
    <w:p w:rsidR="00CD044F" w:rsidRPr="00C35138" w:rsidRDefault="00CD044F" w:rsidP="00C35138">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Infraestructura de uso comunal.</w:t>
      </w:r>
    </w:p>
    <w:p w:rsidR="00CD044F" w:rsidRPr="00C35138" w:rsidRDefault="00CD044F" w:rsidP="00C35138">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Antes del proyecto del PPD el agua estaba clorada y con todas las condiciones que solicita el A</w:t>
      </w:r>
      <w:r w:rsidR="003A6D61">
        <w:rPr>
          <w:rFonts w:ascii="Calibri" w:hAnsi="Calibri" w:cs="Arial"/>
          <w:bCs/>
          <w:sz w:val="24"/>
          <w:szCs w:val="22"/>
        </w:rPr>
        <w:t xml:space="preserve"> </w:t>
      </w:r>
      <w:r w:rsidRPr="00C35138">
        <w:rPr>
          <w:rFonts w:ascii="Calibri" w:hAnsi="Calibri" w:cs="Arial"/>
          <w:bCs/>
          <w:sz w:val="24"/>
          <w:szCs w:val="22"/>
        </w:rPr>
        <w:t>y</w:t>
      </w:r>
      <w:r w:rsidR="003A6D61">
        <w:rPr>
          <w:rFonts w:ascii="Calibri" w:hAnsi="Calibri" w:cs="Arial"/>
          <w:bCs/>
          <w:sz w:val="24"/>
          <w:szCs w:val="22"/>
        </w:rPr>
        <w:t xml:space="preserve"> </w:t>
      </w:r>
      <w:r w:rsidRPr="00C35138">
        <w:rPr>
          <w:rFonts w:ascii="Calibri" w:hAnsi="Calibri" w:cs="Arial"/>
          <w:bCs/>
          <w:sz w:val="24"/>
          <w:szCs w:val="22"/>
        </w:rPr>
        <w:t>A, sin emb</w:t>
      </w:r>
      <w:r w:rsidR="00C35138">
        <w:rPr>
          <w:rFonts w:ascii="Calibri" w:hAnsi="Calibri" w:cs="Arial"/>
          <w:bCs/>
          <w:sz w:val="24"/>
          <w:szCs w:val="22"/>
        </w:rPr>
        <w:t>a</w:t>
      </w:r>
      <w:r w:rsidRPr="00C35138">
        <w:rPr>
          <w:rFonts w:ascii="Calibri" w:hAnsi="Calibri" w:cs="Arial"/>
          <w:bCs/>
          <w:sz w:val="24"/>
          <w:szCs w:val="22"/>
        </w:rPr>
        <w:t xml:space="preserve">rgo con el proyecto se dio el insumo para la construcción de un nuevo pozo de agua que a futuro </w:t>
      </w:r>
      <w:r w:rsidR="00C35138" w:rsidRPr="00C35138">
        <w:rPr>
          <w:rFonts w:ascii="Calibri" w:hAnsi="Calibri" w:cs="Arial"/>
          <w:bCs/>
          <w:sz w:val="24"/>
          <w:szCs w:val="22"/>
        </w:rPr>
        <w:lastRenderedPageBreak/>
        <w:t>abastecerá</w:t>
      </w:r>
      <w:r w:rsidRPr="00C35138">
        <w:rPr>
          <w:rFonts w:ascii="Calibri" w:hAnsi="Calibri" w:cs="Arial"/>
          <w:bCs/>
          <w:sz w:val="24"/>
          <w:szCs w:val="22"/>
        </w:rPr>
        <w:t xml:space="preserve"> a más usuarios  y en mejores condiciones.</w:t>
      </w:r>
    </w:p>
    <w:p w:rsidR="00CD044F" w:rsidRPr="00C35138" w:rsidRDefault="00CD044F" w:rsidP="00C35138">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 xml:space="preserve">Hay un mejoramiento indirecto en las condiciones de vida de la gente, </w:t>
      </w:r>
      <w:r w:rsidR="00C35138" w:rsidRPr="00C35138">
        <w:rPr>
          <w:rFonts w:ascii="Calibri" w:hAnsi="Calibri" w:cs="Arial"/>
          <w:bCs/>
          <w:sz w:val="24"/>
          <w:szCs w:val="22"/>
        </w:rPr>
        <w:t>porque</w:t>
      </w:r>
      <w:r w:rsidRPr="00C35138">
        <w:rPr>
          <w:rFonts w:ascii="Calibri" w:hAnsi="Calibri" w:cs="Arial"/>
          <w:bCs/>
          <w:sz w:val="24"/>
          <w:szCs w:val="22"/>
        </w:rPr>
        <w:t xml:space="preserve"> las nacientes se encuentran cercadas evitando de esta manera, daños  y prejuicios por las personas,  se cita el caso de cuando aterraron la </w:t>
      </w:r>
      <w:r w:rsidR="00C35138" w:rsidRPr="00C35138">
        <w:rPr>
          <w:rFonts w:ascii="Calibri" w:hAnsi="Calibri" w:cs="Arial"/>
          <w:bCs/>
          <w:sz w:val="24"/>
          <w:szCs w:val="22"/>
        </w:rPr>
        <w:t>tubería</w:t>
      </w:r>
      <w:r w:rsidRPr="00C35138">
        <w:rPr>
          <w:rFonts w:ascii="Calibri" w:hAnsi="Calibri" w:cs="Arial"/>
          <w:bCs/>
          <w:sz w:val="24"/>
          <w:szCs w:val="22"/>
        </w:rPr>
        <w:t xml:space="preserve"> con semillas de manzana de agua.</w:t>
      </w:r>
    </w:p>
    <w:p w:rsidR="00CD044F" w:rsidRPr="00C35138" w:rsidRDefault="00CD044F" w:rsidP="00C35138">
      <w:pPr>
        <w:pStyle w:val="Prrafodelista"/>
        <w:widowControl w:val="0"/>
        <w:numPr>
          <w:ilvl w:val="0"/>
          <w:numId w:val="14"/>
        </w:numPr>
        <w:tabs>
          <w:tab w:val="clear" w:pos="360"/>
          <w:tab w:val="num" w:pos="1428"/>
        </w:tabs>
        <w:spacing w:line="360" w:lineRule="auto"/>
        <w:ind w:left="1423" w:hanging="357"/>
        <w:rPr>
          <w:rFonts w:ascii="Calibri" w:hAnsi="Calibri" w:cs="Arial"/>
          <w:bCs/>
          <w:sz w:val="24"/>
          <w:szCs w:val="22"/>
        </w:rPr>
      </w:pPr>
      <w:r w:rsidRPr="00C35138">
        <w:rPr>
          <w:rFonts w:ascii="Calibri" w:hAnsi="Calibri" w:cs="Arial"/>
          <w:bCs/>
          <w:sz w:val="24"/>
          <w:szCs w:val="22"/>
        </w:rPr>
        <w:t xml:space="preserve">Antes no </w:t>
      </w:r>
      <w:r w:rsidR="00C35138" w:rsidRPr="00C35138">
        <w:rPr>
          <w:rFonts w:ascii="Calibri" w:hAnsi="Calibri" w:cs="Arial"/>
          <w:bCs/>
          <w:sz w:val="24"/>
          <w:szCs w:val="22"/>
        </w:rPr>
        <w:t>tenían</w:t>
      </w:r>
      <w:r w:rsidRPr="00C35138">
        <w:rPr>
          <w:rFonts w:ascii="Calibri" w:hAnsi="Calibri" w:cs="Arial"/>
          <w:bCs/>
          <w:sz w:val="24"/>
          <w:szCs w:val="22"/>
        </w:rPr>
        <w:t xml:space="preserve"> donde reunirse ni hacer  asambleas, lo </w:t>
      </w:r>
      <w:r w:rsidR="00C35138" w:rsidRPr="00C35138">
        <w:rPr>
          <w:rFonts w:ascii="Calibri" w:hAnsi="Calibri" w:cs="Arial"/>
          <w:bCs/>
          <w:sz w:val="24"/>
          <w:szCs w:val="22"/>
        </w:rPr>
        <w:t>hacían</w:t>
      </w:r>
      <w:r w:rsidRPr="00C35138">
        <w:rPr>
          <w:rFonts w:ascii="Calibri" w:hAnsi="Calibri" w:cs="Arial"/>
          <w:bCs/>
          <w:sz w:val="24"/>
          <w:szCs w:val="22"/>
        </w:rPr>
        <w:t xml:space="preserve"> en la  Templo  pero luego ya no se </w:t>
      </w:r>
      <w:r w:rsidR="00C35138" w:rsidRPr="00C35138">
        <w:rPr>
          <w:rFonts w:ascii="Calibri" w:hAnsi="Calibri" w:cs="Arial"/>
          <w:bCs/>
          <w:sz w:val="24"/>
          <w:szCs w:val="22"/>
        </w:rPr>
        <w:t>permitió</w:t>
      </w:r>
      <w:r w:rsidRPr="00C35138">
        <w:rPr>
          <w:rFonts w:ascii="Calibri" w:hAnsi="Calibri" w:cs="Arial"/>
          <w:bCs/>
          <w:sz w:val="24"/>
          <w:szCs w:val="22"/>
        </w:rPr>
        <w:t xml:space="preserve"> y ahora cuentan con instalacion</w:t>
      </w:r>
      <w:r w:rsidR="00C35138">
        <w:rPr>
          <w:rFonts w:ascii="Calibri" w:hAnsi="Calibri" w:cs="Arial"/>
          <w:bCs/>
          <w:sz w:val="24"/>
          <w:szCs w:val="22"/>
        </w:rPr>
        <w:t>es para la A</w:t>
      </w:r>
      <w:r w:rsidR="00871F7C">
        <w:rPr>
          <w:rFonts w:ascii="Calibri" w:hAnsi="Calibri" w:cs="Arial"/>
          <w:bCs/>
          <w:sz w:val="24"/>
          <w:szCs w:val="22"/>
        </w:rPr>
        <w:t>SADA</w:t>
      </w:r>
      <w:r w:rsidR="00C35138">
        <w:rPr>
          <w:rFonts w:ascii="Calibri" w:hAnsi="Calibri" w:cs="Arial"/>
          <w:bCs/>
          <w:sz w:val="24"/>
          <w:szCs w:val="22"/>
        </w:rPr>
        <w:t xml:space="preserve"> y para el ADI.</w:t>
      </w:r>
    </w:p>
    <w:p w:rsidR="00A157E2" w:rsidRPr="00C371AF" w:rsidRDefault="00A157E2" w:rsidP="00C371AF">
      <w:pPr>
        <w:spacing w:line="276" w:lineRule="auto"/>
        <w:rPr>
          <w:rFonts w:ascii="Calibri Light" w:hAnsi="Calibri Light" w:cs="Arial"/>
          <w:sz w:val="24"/>
        </w:rPr>
        <w:sectPr w:rsidR="00A157E2" w:rsidRPr="00C371AF" w:rsidSect="001B3DFD">
          <w:pgSz w:w="12240" w:h="15840"/>
          <w:pgMar w:top="1418" w:right="1701" w:bottom="1418" w:left="1701" w:header="709" w:footer="709" w:gutter="0"/>
          <w:cols w:space="708"/>
          <w:titlePg/>
          <w:docGrid w:linePitch="360"/>
        </w:sectPr>
      </w:pPr>
    </w:p>
    <w:p w:rsidR="00223AC1" w:rsidRPr="00C90798" w:rsidRDefault="00223AC1" w:rsidP="002C11A7">
      <w:pPr>
        <w:pStyle w:val="Ttulo2"/>
        <w:numPr>
          <w:ilvl w:val="0"/>
          <w:numId w:val="7"/>
        </w:numPr>
        <w:rPr>
          <w:rFonts w:ascii="Calibri Light" w:hAnsi="Calibri Light"/>
          <w:color w:val="auto"/>
          <w:sz w:val="24"/>
          <w:szCs w:val="22"/>
        </w:rPr>
      </w:pPr>
      <w:bookmarkStart w:id="31" w:name="_Toc410126451"/>
      <w:r w:rsidRPr="00C90798">
        <w:rPr>
          <w:rFonts w:ascii="Calibri Light" w:hAnsi="Calibri Light"/>
          <w:color w:val="auto"/>
          <w:sz w:val="24"/>
          <w:szCs w:val="22"/>
        </w:rPr>
        <w:lastRenderedPageBreak/>
        <w:t>Indicadores</w:t>
      </w:r>
      <w:r w:rsidR="004012D3" w:rsidRPr="00C90798">
        <w:rPr>
          <w:rFonts w:ascii="Calibri Light" w:hAnsi="Calibri Light"/>
          <w:color w:val="auto"/>
          <w:sz w:val="24"/>
          <w:szCs w:val="22"/>
        </w:rPr>
        <w:t xml:space="preserve"> alcanzados</w:t>
      </w:r>
      <w:r w:rsidR="00CB7A46" w:rsidRPr="00C90798">
        <w:rPr>
          <w:rFonts w:ascii="Calibri Light" w:hAnsi="Calibri Light"/>
          <w:color w:val="auto"/>
          <w:sz w:val="24"/>
          <w:szCs w:val="22"/>
        </w:rPr>
        <w:t>:</w:t>
      </w:r>
      <w:bookmarkEnd w:id="31"/>
    </w:p>
    <w:p w:rsidR="00AA4ED9" w:rsidRPr="00C90798" w:rsidRDefault="00AA4ED9" w:rsidP="004012D3">
      <w:pPr>
        <w:pStyle w:val="Sinespaciado"/>
        <w:rPr>
          <w:rFonts w:ascii="Calibri Light" w:hAnsi="Calibri Light" w:cs="Times New Roman"/>
          <w:b/>
        </w:rPr>
      </w:pPr>
    </w:p>
    <w:p w:rsidR="00223AC1" w:rsidRPr="00E561F2" w:rsidRDefault="00AA4ED9" w:rsidP="00EC37C7">
      <w:pPr>
        <w:jc w:val="center"/>
        <w:rPr>
          <w:rFonts w:ascii="Calibri" w:hAnsi="Calibri"/>
          <w:szCs w:val="22"/>
        </w:rPr>
      </w:pPr>
      <w:r w:rsidRPr="00FD2D3D">
        <w:rPr>
          <w:rFonts w:ascii="Calibri" w:hAnsi="Calibri"/>
          <w:szCs w:val="22"/>
        </w:rPr>
        <w:t>Tabla</w:t>
      </w:r>
      <w:r w:rsidR="00A076D0" w:rsidRPr="00FD2D3D">
        <w:rPr>
          <w:rFonts w:ascii="Calibri" w:hAnsi="Calibri"/>
          <w:szCs w:val="22"/>
        </w:rPr>
        <w:t xml:space="preserve"> </w:t>
      </w:r>
      <w:r w:rsidR="00A157E2">
        <w:rPr>
          <w:rFonts w:ascii="Calibri" w:hAnsi="Calibri"/>
          <w:szCs w:val="22"/>
        </w:rPr>
        <w:t>5</w:t>
      </w:r>
      <w:r w:rsidRPr="00FD2D3D">
        <w:rPr>
          <w:rFonts w:ascii="Calibri" w:hAnsi="Calibri"/>
          <w:szCs w:val="22"/>
        </w:rPr>
        <w:t>.</w:t>
      </w:r>
      <w:r w:rsidRPr="00E561F2">
        <w:rPr>
          <w:rFonts w:ascii="Calibri" w:hAnsi="Calibri"/>
          <w:szCs w:val="22"/>
        </w:rPr>
        <w:t xml:space="preserve"> Indicadores del proyecto alcanzados</w:t>
      </w:r>
    </w:p>
    <w:p w:rsidR="00EA17A4" w:rsidRDefault="00EA17A4" w:rsidP="00EA17A4">
      <w:pPr>
        <w:tabs>
          <w:tab w:val="left" w:pos="3544"/>
          <w:tab w:val="center" w:pos="4680"/>
        </w:tabs>
        <w:suppressAutoHyphens/>
        <w:rPr>
          <w:b/>
          <w:color w:val="FF0000"/>
          <w:spacing w:val="-2"/>
          <w:sz w:val="24"/>
        </w:rPr>
      </w:pPr>
    </w:p>
    <w:tbl>
      <w:tblPr>
        <w:tblW w:w="124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367"/>
        <w:gridCol w:w="1465"/>
        <w:gridCol w:w="1701"/>
        <w:gridCol w:w="4678"/>
      </w:tblGrid>
      <w:tr w:rsidR="00C35138" w:rsidRPr="00050488" w:rsidTr="00871F7C">
        <w:trPr>
          <w:tblHeader/>
        </w:trPr>
        <w:tc>
          <w:tcPr>
            <w:tcW w:w="2263" w:type="dxa"/>
            <w:shd w:val="clear" w:color="auto" w:fill="E0E0E0"/>
            <w:vAlign w:val="center"/>
          </w:tcPr>
          <w:p w:rsidR="00C35138" w:rsidRPr="00B342E6" w:rsidRDefault="00C35138" w:rsidP="00654EDF">
            <w:pPr>
              <w:jc w:val="center"/>
              <w:rPr>
                <w:rFonts w:ascii="Calibri" w:hAnsi="Calibri"/>
                <w:b/>
                <w:i/>
                <w:sz w:val="24"/>
              </w:rPr>
            </w:pPr>
            <w:r w:rsidRPr="00B342E6">
              <w:rPr>
                <w:rFonts w:ascii="Calibri" w:hAnsi="Calibri"/>
                <w:b/>
                <w:i/>
                <w:sz w:val="24"/>
              </w:rPr>
              <w:t>RESULTADOS ESPERADOS</w:t>
            </w:r>
          </w:p>
        </w:tc>
        <w:tc>
          <w:tcPr>
            <w:tcW w:w="2367" w:type="dxa"/>
            <w:shd w:val="clear" w:color="auto" w:fill="E0E0E0"/>
            <w:vAlign w:val="center"/>
          </w:tcPr>
          <w:p w:rsidR="00C35138" w:rsidRPr="00B342E6" w:rsidRDefault="00C35138" w:rsidP="00654EDF">
            <w:pPr>
              <w:jc w:val="center"/>
              <w:rPr>
                <w:rFonts w:ascii="Calibri" w:hAnsi="Calibri"/>
                <w:b/>
                <w:i/>
                <w:sz w:val="24"/>
              </w:rPr>
            </w:pPr>
            <w:r w:rsidRPr="00B342E6">
              <w:rPr>
                <w:rFonts w:ascii="Calibri" w:hAnsi="Calibri"/>
                <w:b/>
                <w:i/>
                <w:sz w:val="24"/>
              </w:rPr>
              <w:t>INDICADOR</w:t>
            </w:r>
          </w:p>
        </w:tc>
        <w:tc>
          <w:tcPr>
            <w:tcW w:w="1465" w:type="dxa"/>
            <w:shd w:val="clear" w:color="auto" w:fill="E0E0E0"/>
            <w:vAlign w:val="center"/>
          </w:tcPr>
          <w:p w:rsidR="00C35138" w:rsidRPr="00B342E6" w:rsidRDefault="00C35138" w:rsidP="00654EDF">
            <w:pPr>
              <w:jc w:val="center"/>
              <w:rPr>
                <w:rFonts w:ascii="Calibri" w:hAnsi="Calibri"/>
                <w:b/>
                <w:i/>
                <w:sz w:val="24"/>
              </w:rPr>
            </w:pPr>
            <w:r w:rsidRPr="00B342E6">
              <w:rPr>
                <w:rFonts w:ascii="Calibri" w:hAnsi="Calibri"/>
                <w:b/>
                <w:i/>
                <w:sz w:val="24"/>
              </w:rPr>
              <w:t>LINEA DE BASE</w:t>
            </w:r>
          </w:p>
        </w:tc>
        <w:tc>
          <w:tcPr>
            <w:tcW w:w="1701" w:type="dxa"/>
            <w:shd w:val="clear" w:color="auto" w:fill="E0E0E0"/>
            <w:vAlign w:val="center"/>
          </w:tcPr>
          <w:p w:rsidR="00C35138" w:rsidRPr="00B342E6" w:rsidRDefault="00C35138" w:rsidP="00654EDF">
            <w:pPr>
              <w:jc w:val="center"/>
              <w:rPr>
                <w:rFonts w:ascii="Calibri" w:hAnsi="Calibri"/>
                <w:b/>
                <w:i/>
                <w:sz w:val="24"/>
              </w:rPr>
            </w:pPr>
            <w:r w:rsidRPr="00B342E6">
              <w:rPr>
                <w:rFonts w:ascii="Calibri" w:hAnsi="Calibri"/>
                <w:b/>
                <w:i/>
                <w:sz w:val="24"/>
              </w:rPr>
              <w:t>META</w:t>
            </w:r>
          </w:p>
        </w:tc>
        <w:tc>
          <w:tcPr>
            <w:tcW w:w="4678" w:type="dxa"/>
            <w:shd w:val="clear" w:color="auto" w:fill="E0E0E0"/>
          </w:tcPr>
          <w:p w:rsidR="00C35138" w:rsidRPr="00B342E6" w:rsidRDefault="00C35138" w:rsidP="00654EDF">
            <w:pPr>
              <w:jc w:val="center"/>
              <w:rPr>
                <w:rFonts w:ascii="Calibri" w:hAnsi="Calibri"/>
                <w:b/>
                <w:i/>
                <w:sz w:val="24"/>
              </w:rPr>
            </w:pPr>
            <w:r w:rsidRPr="00B342E6">
              <w:rPr>
                <w:rFonts w:ascii="Calibri" w:hAnsi="Calibri"/>
                <w:b/>
                <w:i/>
                <w:sz w:val="24"/>
              </w:rPr>
              <w:t>META ALCANZADA</w:t>
            </w:r>
          </w:p>
        </w:tc>
      </w:tr>
      <w:tr w:rsidR="00C35138" w:rsidRPr="00050488" w:rsidTr="00871F7C">
        <w:tc>
          <w:tcPr>
            <w:tcW w:w="2263" w:type="dxa"/>
          </w:tcPr>
          <w:p w:rsidR="00C35138" w:rsidRPr="00B342E6" w:rsidRDefault="00C35138" w:rsidP="00654EDF">
            <w:pPr>
              <w:tabs>
                <w:tab w:val="left" w:pos="-720"/>
              </w:tabs>
              <w:suppressAutoHyphens/>
              <w:rPr>
                <w:rFonts w:ascii="Calibri" w:hAnsi="Calibri"/>
                <w:spacing w:val="-2"/>
                <w:sz w:val="24"/>
              </w:rPr>
            </w:pPr>
            <w:r w:rsidRPr="00B342E6">
              <w:rPr>
                <w:rFonts w:ascii="Calibri" w:hAnsi="Calibri"/>
                <w:spacing w:val="-2"/>
                <w:sz w:val="24"/>
              </w:rPr>
              <w:t>1.1. Mejoramiento en los procesos de gestión de la ASADA de Río Jesús.</w:t>
            </w:r>
          </w:p>
        </w:tc>
        <w:tc>
          <w:tcPr>
            <w:tcW w:w="2367" w:type="dxa"/>
          </w:tcPr>
          <w:p w:rsidR="00C35138" w:rsidRPr="00B342E6" w:rsidRDefault="00C35138" w:rsidP="00654EDF">
            <w:pPr>
              <w:tabs>
                <w:tab w:val="left" w:pos="3544"/>
                <w:tab w:val="center" w:pos="4680"/>
              </w:tabs>
              <w:suppressAutoHyphens/>
              <w:rPr>
                <w:rFonts w:ascii="Calibri" w:hAnsi="Calibri"/>
                <w:color w:val="000000"/>
                <w:spacing w:val="-2"/>
                <w:sz w:val="24"/>
              </w:rPr>
            </w:pPr>
            <w:r w:rsidRPr="00B342E6">
              <w:rPr>
                <w:rFonts w:ascii="Calibri" w:hAnsi="Calibri"/>
                <w:color w:val="000000"/>
                <w:spacing w:val="-2"/>
                <w:sz w:val="24"/>
              </w:rPr>
              <w:t>Curso de capacitación recibido</w:t>
            </w:r>
          </w:p>
        </w:tc>
        <w:tc>
          <w:tcPr>
            <w:tcW w:w="1465" w:type="dxa"/>
          </w:tcPr>
          <w:p w:rsidR="00C35138" w:rsidRPr="00B342E6" w:rsidRDefault="00C35138" w:rsidP="00654EDF">
            <w:pPr>
              <w:jc w:val="center"/>
              <w:rPr>
                <w:rFonts w:ascii="Calibri" w:hAnsi="Calibri"/>
                <w:sz w:val="24"/>
              </w:rPr>
            </w:pPr>
            <w:r w:rsidRPr="00B342E6">
              <w:rPr>
                <w:rFonts w:ascii="Calibri" w:hAnsi="Calibri"/>
                <w:sz w:val="24"/>
              </w:rPr>
              <w:t>Ninguno</w:t>
            </w:r>
          </w:p>
        </w:tc>
        <w:tc>
          <w:tcPr>
            <w:tcW w:w="1701" w:type="dxa"/>
          </w:tcPr>
          <w:p w:rsidR="00C35138" w:rsidRPr="00B342E6" w:rsidRDefault="00C35138" w:rsidP="00654EDF">
            <w:pPr>
              <w:jc w:val="center"/>
              <w:rPr>
                <w:rFonts w:ascii="Calibri" w:hAnsi="Calibri"/>
                <w:sz w:val="24"/>
              </w:rPr>
            </w:pPr>
            <w:r w:rsidRPr="00B342E6">
              <w:rPr>
                <w:rFonts w:ascii="Calibri" w:hAnsi="Calibri"/>
                <w:sz w:val="24"/>
              </w:rPr>
              <w:t>Un curso de capacitación miembros ASADA.</w:t>
            </w:r>
          </w:p>
        </w:tc>
        <w:tc>
          <w:tcPr>
            <w:tcW w:w="4678" w:type="dxa"/>
          </w:tcPr>
          <w:p w:rsidR="00C35138" w:rsidRPr="00B342E6" w:rsidRDefault="00C35138" w:rsidP="00654EDF">
            <w:pPr>
              <w:jc w:val="center"/>
              <w:rPr>
                <w:rFonts w:ascii="Calibri" w:hAnsi="Calibri"/>
                <w:b/>
                <w:color w:val="072B62" w:themeColor="background2" w:themeShade="40"/>
                <w:sz w:val="24"/>
              </w:rPr>
            </w:pPr>
            <w:r w:rsidRPr="00B342E6">
              <w:rPr>
                <w:rFonts w:ascii="Calibri" w:hAnsi="Calibri"/>
                <w:b/>
                <w:color w:val="072B62" w:themeColor="background2" w:themeShade="40"/>
                <w:sz w:val="24"/>
              </w:rPr>
              <w:t>1 CURSO DE CAPACITACION</w:t>
            </w:r>
          </w:p>
        </w:tc>
      </w:tr>
      <w:tr w:rsidR="00C35138" w:rsidRPr="00050488" w:rsidTr="00871F7C">
        <w:tc>
          <w:tcPr>
            <w:tcW w:w="2263" w:type="dxa"/>
          </w:tcPr>
          <w:p w:rsidR="00C35138" w:rsidRPr="00B342E6" w:rsidRDefault="00C35138" w:rsidP="00654EDF">
            <w:pPr>
              <w:tabs>
                <w:tab w:val="left" w:pos="-720"/>
              </w:tabs>
              <w:suppressAutoHyphens/>
              <w:rPr>
                <w:rFonts w:ascii="Calibri" w:hAnsi="Calibri"/>
                <w:spacing w:val="-2"/>
                <w:sz w:val="24"/>
              </w:rPr>
            </w:pPr>
            <w:r w:rsidRPr="00B342E6">
              <w:rPr>
                <w:rFonts w:ascii="Calibri" w:hAnsi="Calibri"/>
                <w:spacing w:val="-2"/>
                <w:sz w:val="24"/>
              </w:rPr>
              <w:t>1.2. La ASADA de Río Jesús cuenta con un Plan Estratégico para su gestión: corto y mediano plazo.</w:t>
            </w:r>
          </w:p>
        </w:tc>
        <w:tc>
          <w:tcPr>
            <w:tcW w:w="2367" w:type="dxa"/>
          </w:tcPr>
          <w:p w:rsidR="00C35138" w:rsidRPr="00B342E6" w:rsidRDefault="00C35138" w:rsidP="00654EDF">
            <w:pPr>
              <w:tabs>
                <w:tab w:val="left" w:pos="3544"/>
                <w:tab w:val="center" w:pos="4680"/>
              </w:tabs>
              <w:suppressAutoHyphens/>
              <w:rPr>
                <w:rFonts w:ascii="Calibri" w:hAnsi="Calibri"/>
                <w:color w:val="000000"/>
                <w:spacing w:val="-2"/>
                <w:sz w:val="24"/>
              </w:rPr>
            </w:pPr>
            <w:r w:rsidRPr="00B342E6">
              <w:rPr>
                <w:rFonts w:ascii="Calibri" w:hAnsi="Calibri"/>
                <w:color w:val="000000"/>
                <w:spacing w:val="-2"/>
                <w:sz w:val="24"/>
              </w:rPr>
              <w:t>Un documento elaborado de Plan Estratégico</w:t>
            </w:r>
          </w:p>
        </w:tc>
        <w:tc>
          <w:tcPr>
            <w:tcW w:w="1465" w:type="dxa"/>
          </w:tcPr>
          <w:p w:rsidR="00C35138" w:rsidRPr="00B342E6" w:rsidRDefault="00C35138" w:rsidP="00654EDF">
            <w:pPr>
              <w:jc w:val="center"/>
              <w:rPr>
                <w:rFonts w:ascii="Calibri" w:hAnsi="Calibri"/>
                <w:sz w:val="24"/>
              </w:rPr>
            </w:pPr>
            <w:r w:rsidRPr="00B342E6">
              <w:rPr>
                <w:rFonts w:ascii="Calibri" w:hAnsi="Calibri"/>
                <w:sz w:val="24"/>
              </w:rPr>
              <w:t>Ninguno</w:t>
            </w:r>
          </w:p>
        </w:tc>
        <w:tc>
          <w:tcPr>
            <w:tcW w:w="1701" w:type="dxa"/>
          </w:tcPr>
          <w:p w:rsidR="00C35138" w:rsidRPr="00B342E6" w:rsidRDefault="00C35138" w:rsidP="00654EDF">
            <w:pPr>
              <w:jc w:val="center"/>
              <w:rPr>
                <w:rFonts w:ascii="Calibri" w:hAnsi="Calibri"/>
                <w:sz w:val="24"/>
              </w:rPr>
            </w:pPr>
            <w:r w:rsidRPr="00B342E6">
              <w:rPr>
                <w:rFonts w:ascii="Calibri" w:hAnsi="Calibri"/>
                <w:sz w:val="24"/>
              </w:rPr>
              <w:t>Documento escrito Plan Estratégico</w:t>
            </w:r>
          </w:p>
        </w:tc>
        <w:tc>
          <w:tcPr>
            <w:tcW w:w="4678" w:type="dxa"/>
          </w:tcPr>
          <w:p w:rsidR="00C35138" w:rsidRPr="00B342E6" w:rsidRDefault="00C35138" w:rsidP="00654EDF">
            <w:pPr>
              <w:jc w:val="center"/>
              <w:rPr>
                <w:rFonts w:ascii="Calibri" w:hAnsi="Calibri"/>
                <w:b/>
                <w:color w:val="072B62" w:themeColor="background2" w:themeShade="40"/>
                <w:sz w:val="24"/>
              </w:rPr>
            </w:pPr>
            <w:r w:rsidRPr="00B342E6">
              <w:rPr>
                <w:rFonts w:ascii="Calibri" w:hAnsi="Calibri"/>
                <w:b/>
                <w:color w:val="072B62" w:themeColor="background2" w:themeShade="40"/>
                <w:sz w:val="24"/>
              </w:rPr>
              <w:t xml:space="preserve">1 plan realizado </w:t>
            </w:r>
            <w:r w:rsidR="00FA10A5">
              <w:rPr>
                <w:rFonts w:ascii="Calibri" w:hAnsi="Calibri"/>
                <w:b/>
                <w:color w:val="072B62" w:themeColor="background2" w:themeShade="40"/>
                <w:sz w:val="24"/>
              </w:rPr>
              <w:t xml:space="preserve">que consta </w:t>
            </w:r>
            <w:r w:rsidRPr="00B342E6">
              <w:rPr>
                <w:rFonts w:ascii="Calibri" w:hAnsi="Calibri"/>
                <w:b/>
                <w:color w:val="072B62" w:themeColor="background2" w:themeShade="40"/>
                <w:sz w:val="24"/>
              </w:rPr>
              <w:t>en actas de la organización y no como un documento público, sin embargo es de conocimiento de todos los integrantes de la ASADA</w:t>
            </w:r>
          </w:p>
        </w:tc>
      </w:tr>
      <w:tr w:rsidR="00C35138" w:rsidRPr="00050488" w:rsidTr="00871F7C">
        <w:tc>
          <w:tcPr>
            <w:tcW w:w="2263" w:type="dxa"/>
          </w:tcPr>
          <w:p w:rsidR="00C35138" w:rsidRPr="00B342E6" w:rsidRDefault="00C35138" w:rsidP="00C35138">
            <w:pPr>
              <w:numPr>
                <w:ilvl w:val="1"/>
                <w:numId w:val="40"/>
              </w:numPr>
              <w:jc w:val="left"/>
              <w:rPr>
                <w:rFonts w:ascii="Calibri" w:hAnsi="Calibri"/>
                <w:sz w:val="24"/>
              </w:rPr>
            </w:pPr>
            <w:r w:rsidRPr="00B342E6">
              <w:rPr>
                <w:rFonts w:ascii="Calibri" w:hAnsi="Calibri"/>
                <w:spacing w:val="-2"/>
                <w:sz w:val="24"/>
              </w:rPr>
              <w:t>Áreas de protección  para dos nacientes:  cercadas, restauradas  y reforestadas.</w:t>
            </w:r>
          </w:p>
        </w:tc>
        <w:tc>
          <w:tcPr>
            <w:tcW w:w="2367" w:type="dxa"/>
          </w:tcPr>
          <w:p w:rsidR="00C35138" w:rsidRPr="00B342E6" w:rsidRDefault="00C35138" w:rsidP="00654EDF">
            <w:pPr>
              <w:tabs>
                <w:tab w:val="left" w:pos="3544"/>
                <w:tab w:val="center" w:pos="4680"/>
              </w:tabs>
              <w:suppressAutoHyphens/>
              <w:rPr>
                <w:rFonts w:ascii="Calibri" w:hAnsi="Calibri"/>
                <w:color w:val="000000"/>
                <w:spacing w:val="-2"/>
                <w:sz w:val="24"/>
              </w:rPr>
            </w:pPr>
            <w:r w:rsidRPr="00B342E6">
              <w:rPr>
                <w:rFonts w:ascii="Calibri" w:hAnsi="Calibri"/>
                <w:color w:val="000000"/>
                <w:spacing w:val="-2"/>
                <w:sz w:val="24"/>
              </w:rPr>
              <w:t>Número de árboles plantados en el área de protección de nacientes y cercas delimitadas.</w:t>
            </w:r>
          </w:p>
        </w:tc>
        <w:tc>
          <w:tcPr>
            <w:tcW w:w="1465" w:type="dxa"/>
          </w:tcPr>
          <w:p w:rsidR="00C35138" w:rsidRPr="00B342E6" w:rsidRDefault="00C35138" w:rsidP="00654EDF">
            <w:pPr>
              <w:jc w:val="center"/>
              <w:rPr>
                <w:rFonts w:ascii="Calibri" w:hAnsi="Calibri"/>
                <w:sz w:val="24"/>
              </w:rPr>
            </w:pPr>
            <w:r w:rsidRPr="00B342E6">
              <w:rPr>
                <w:rFonts w:ascii="Calibri" w:hAnsi="Calibri"/>
                <w:sz w:val="24"/>
              </w:rPr>
              <w:t>200</w:t>
            </w:r>
          </w:p>
        </w:tc>
        <w:tc>
          <w:tcPr>
            <w:tcW w:w="1701" w:type="dxa"/>
          </w:tcPr>
          <w:p w:rsidR="00C35138" w:rsidRPr="00B342E6" w:rsidRDefault="00C35138" w:rsidP="00654EDF">
            <w:pPr>
              <w:jc w:val="center"/>
              <w:rPr>
                <w:rFonts w:ascii="Calibri" w:hAnsi="Calibri"/>
                <w:sz w:val="24"/>
              </w:rPr>
            </w:pPr>
            <w:r w:rsidRPr="00B342E6">
              <w:rPr>
                <w:rFonts w:ascii="Calibri" w:hAnsi="Calibri"/>
                <w:sz w:val="24"/>
              </w:rPr>
              <w:t>500</w:t>
            </w:r>
          </w:p>
        </w:tc>
        <w:tc>
          <w:tcPr>
            <w:tcW w:w="4678" w:type="dxa"/>
          </w:tcPr>
          <w:p w:rsidR="00C35138" w:rsidRPr="00B342E6" w:rsidRDefault="00C35138" w:rsidP="00654EDF">
            <w:pPr>
              <w:jc w:val="center"/>
              <w:rPr>
                <w:rFonts w:ascii="Calibri" w:hAnsi="Calibri"/>
                <w:b/>
                <w:color w:val="072B62" w:themeColor="background2" w:themeShade="40"/>
                <w:sz w:val="24"/>
              </w:rPr>
            </w:pPr>
            <w:r w:rsidRPr="00B342E6">
              <w:rPr>
                <w:rFonts w:ascii="Calibri" w:hAnsi="Calibri"/>
                <w:b/>
                <w:color w:val="072B62" w:themeColor="background2" w:themeShade="40"/>
                <w:sz w:val="24"/>
              </w:rPr>
              <w:t>No se logro plantar árboles en las nacientes, porque son fincas privadas y  no dieron permiso, solo se realizo el cercado.</w:t>
            </w:r>
          </w:p>
        </w:tc>
      </w:tr>
      <w:tr w:rsidR="00C35138" w:rsidRPr="00050488" w:rsidTr="00871F7C">
        <w:tc>
          <w:tcPr>
            <w:tcW w:w="2263" w:type="dxa"/>
          </w:tcPr>
          <w:p w:rsidR="00C35138" w:rsidRPr="00B342E6" w:rsidRDefault="00C35138" w:rsidP="00654EDF">
            <w:pPr>
              <w:tabs>
                <w:tab w:val="left" w:pos="-720"/>
              </w:tabs>
              <w:suppressAutoHyphens/>
              <w:rPr>
                <w:rFonts w:ascii="Calibri" w:hAnsi="Calibri"/>
                <w:spacing w:val="-2"/>
                <w:sz w:val="24"/>
              </w:rPr>
            </w:pPr>
            <w:r w:rsidRPr="00B342E6">
              <w:rPr>
                <w:rFonts w:ascii="Calibri" w:hAnsi="Calibri"/>
                <w:spacing w:val="-2"/>
                <w:sz w:val="24"/>
              </w:rPr>
              <w:t xml:space="preserve">3.1. La ASADA dispone de una oficina  y sala de reuniones acondicionada para la atención de sus asociados y usuarios; y una bodega para </w:t>
            </w:r>
            <w:r w:rsidRPr="00B342E6">
              <w:rPr>
                <w:rFonts w:ascii="Calibri" w:hAnsi="Calibri"/>
                <w:spacing w:val="-2"/>
                <w:sz w:val="24"/>
              </w:rPr>
              <w:lastRenderedPageBreak/>
              <w:t>almacenamiento de materiales y herramientas de mantenimiento.</w:t>
            </w:r>
          </w:p>
        </w:tc>
        <w:tc>
          <w:tcPr>
            <w:tcW w:w="2367" w:type="dxa"/>
          </w:tcPr>
          <w:p w:rsidR="00C35138" w:rsidRPr="00B342E6" w:rsidRDefault="00C35138" w:rsidP="00654EDF">
            <w:pPr>
              <w:tabs>
                <w:tab w:val="left" w:pos="3544"/>
                <w:tab w:val="center" w:pos="4680"/>
              </w:tabs>
              <w:suppressAutoHyphens/>
              <w:rPr>
                <w:rFonts w:ascii="Calibri" w:hAnsi="Calibri"/>
                <w:color w:val="000000"/>
                <w:spacing w:val="-2"/>
                <w:sz w:val="24"/>
              </w:rPr>
            </w:pPr>
            <w:r w:rsidRPr="00B342E6">
              <w:rPr>
                <w:rFonts w:ascii="Calibri" w:hAnsi="Calibri"/>
                <w:color w:val="000000"/>
                <w:spacing w:val="-2"/>
                <w:sz w:val="24"/>
              </w:rPr>
              <w:lastRenderedPageBreak/>
              <w:t>Una oficina con sala de reuniones y una bodega en funcionamiento.</w:t>
            </w:r>
          </w:p>
        </w:tc>
        <w:tc>
          <w:tcPr>
            <w:tcW w:w="1465" w:type="dxa"/>
          </w:tcPr>
          <w:p w:rsidR="00C35138" w:rsidRPr="00B342E6" w:rsidRDefault="00C35138" w:rsidP="00654EDF">
            <w:pPr>
              <w:rPr>
                <w:rFonts w:ascii="Calibri" w:hAnsi="Calibri"/>
                <w:sz w:val="24"/>
              </w:rPr>
            </w:pPr>
            <w:r w:rsidRPr="00B342E6">
              <w:rPr>
                <w:rFonts w:ascii="Calibri" w:hAnsi="Calibri"/>
                <w:sz w:val="24"/>
              </w:rPr>
              <w:t>Espacio prestado o alquilado</w:t>
            </w:r>
          </w:p>
        </w:tc>
        <w:tc>
          <w:tcPr>
            <w:tcW w:w="1701" w:type="dxa"/>
          </w:tcPr>
          <w:p w:rsidR="00C35138" w:rsidRPr="00B342E6" w:rsidRDefault="00C35138" w:rsidP="00654EDF">
            <w:pPr>
              <w:rPr>
                <w:rFonts w:ascii="Calibri" w:hAnsi="Calibri"/>
                <w:sz w:val="24"/>
              </w:rPr>
            </w:pPr>
            <w:r w:rsidRPr="00B342E6">
              <w:rPr>
                <w:rFonts w:ascii="Calibri" w:hAnsi="Calibri"/>
                <w:sz w:val="24"/>
              </w:rPr>
              <w:t>50 metros cuadrados construidos,</w:t>
            </w:r>
          </w:p>
          <w:p w:rsidR="00C35138" w:rsidRPr="00B342E6" w:rsidRDefault="00C35138" w:rsidP="00654EDF">
            <w:pPr>
              <w:rPr>
                <w:rFonts w:ascii="Calibri" w:hAnsi="Calibri"/>
                <w:sz w:val="24"/>
              </w:rPr>
            </w:pPr>
            <w:r w:rsidRPr="00B342E6">
              <w:rPr>
                <w:rFonts w:ascii="Calibri" w:hAnsi="Calibri"/>
                <w:sz w:val="24"/>
              </w:rPr>
              <w:t>y propios.</w:t>
            </w:r>
          </w:p>
        </w:tc>
        <w:tc>
          <w:tcPr>
            <w:tcW w:w="4678" w:type="dxa"/>
          </w:tcPr>
          <w:p w:rsidR="00C35138" w:rsidRPr="00B342E6" w:rsidRDefault="00C35138" w:rsidP="00654EDF">
            <w:pPr>
              <w:rPr>
                <w:rFonts w:ascii="Calibri" w:hAnsi="Calibri"/>
                <w:b/>
                <w:color w:val="072B62" w:themeColor="background2" w:themeShade="40"/>
                <w:sz w:val="24"/>
              </w:rPr>
            </w:pPr>
            <w:r w:rsidRPr="00B342E6">
              <w:rPr>
                <w:rFonts w:ascii="Calibri" w:hAnsi="Calibri"/>
                <w:b/>
                <w:color w:val="072B62" w:themeColor="background2" w:themeShade="40"/>
                <w:sz w:val="24"/>
              </w:rPr>
              <w:t xml:space="preserve">Se realizó un convenio con el ADI  de Río Jesús para otorgar en un convenio de préstamo a la ASADA, </w:t>
            </w:r>
            <w:r w:rsidR="0000674D">
              <w:rPr>
                <w:rFonts w:ascii="Calibri" w:hAnsi="Calibri"/>
                <w:b/>
                <w:color w:val="072B62" w:themeColor="background2" w:themeShade="40"/>
                <w:sz w:val="24"/>
              </w:rPr>
              <w:t>el terreno</w:t>
            </w:r>
            <w:r w:rsidRPr="00B342E6">
              <w:rPr>
                <w:rFonts w:ascii="Calibri" w:hAnsi="Calibri"/>
                <w:b/>
                <w:color w:val="072B62" w:themeColor="background2" w:themeShade="40"/>
                <w:sz w:val="24"/>
              </w:rPr>
              <w:t xml:space="preserve"> donde se construyo.</w:t>
            </w:r>
          </w:p>
          <w:p w:rsidR="00C35138" w:rsidRPr="00B342E6" w:rsidRDefault="00C35138" w:rsidP="00654EDF">
            <w:pPr>
              <w:rPr>
                <w:rFonts w:ascii="Calibri" w:hAnsi="Calibri"/>
                <w:b/>
                <w:color w:val="072B62" w:themeColor="background2" w:themeShade="40"/>
                <w:sz w:val="24"/>
              </w:rPr>
            </w:pPr>
            <w:r w:rsidRPr="00B342E6">
              <w:rPr>
                <w:rFonts w:ascii="Calibri" w:hAnsi="Calibri"/>
                <w:b/>
                <w:color w:val="072B62" w:themeColor="background2" w:themeShade="40"/>
                <w:sz w:val="24"/>
              </w:rPr>
              <w:t>La oficina tiene 39 mts de construcción en un lote de 300 mts cuadrados. Cuenta con agua, luz.</w:t>
            </w:r>
          </w:p>
        </w:tc>
      </w:tr>
      <w:tr w:rsidR="00C35138" w:rsidRPr="00050488" w:rsidTr="00871F7C">
        <w:tc>
          <w:tcPr>
            <w:tcW w:w="2263" w:type="dxa"/>
          </w:tcPr>
          <w:p w:rsidR="00C35138" w:rsidRPr="00B342E6" w:rsidRDefault="00C35138" w:rsidP="00654EDF">
            <w:pPr>
              <w:rPr>
                <w:rFonts w:ascii="Calibri" w:hAnsi="Calibri"/>
                <w:sz w:val="24"/>
              </w:rPr>
            </w:pPr>
            <w:r w:rsidRPr="00B342E6">
              <w:rPr>
                <w:rFonts w:ascii="Calibri" w:hAnsi="Calibri"/>
                <w:spacing w:val="-2"/>
                <w:sz w:val="24"/>
              </w:rPr>
              <w:lastRenderedPageBreak/>
              <w:t>3.2. La ASADA cuenta con el equipo de oficina y mobiliario adecuado para prestar un servicio de calidad al usuario.</w:t>
            </w:r>
          </w:p>
        </w:tc>
        <w:tc>
          <w:tcPr>
            <w:tcW w:w="2367" w:type="dxa"/>
          </w:tcPr>
          <w:p w:rsidR="00C35138" w:rsidRPr="00B342E6" w:rsidRDefault="00C35138" w:rsidP="00654EDF">
            <w:pPr>
              <w:tabs>
                <w:tab w:val="left" w:pos="3544"/>
                <w:tab w:val="center" w:pos="4680"/>
              </w:tabs>
              <w:suppressAutoHyphens/>
              <w:rPr>
                <w:rFonts w:ascii="Calibri" w:hAnsi="Calibri"/>
                <w:color w:val="000000"/>
                <w:spacing w:val="-2"/>
                <w:sz w:val="24"/>
              </w:rPr>
            </w:pPr>
            <w:r w:rsidRPr="00B342E6">
              <w:rPr>
                <w:rFonts w:ascii="Calibri" w:hAnsi="Calibri"/>
                <w:color w:val="000000"/>
                <w:spacing w:val="-2"/>
                <w:sz w:val="24"/>
              </w:rPr>
              <w:t xml:space="preserve">Una oficina debidamente acondicionada de equipo y mobiliario funcionando para el servicio administrativo a los usuarios. </w:t>
            </w:r>
          </w:p>
        </w:tc>
        <w:tc>
          <w:tcPr>
            <w:tcW w:w="1465" w:type="dxa"/>
          </w:tcPr>
          <w:p w:rsidR="00C35138" w:rsidRPr="00B342E6" w:rsidRDefault="00C35138" w:rsidP="00654EDF">
            <w:pPr>
              <w:jc w:val="center"/>
              <w:rPr>
                <w:rFonts w:ascii="Calibri" w:hAnsi="Calibri"/>
                <w:sz w:val="24"/>
              </w:rPr>
            </w:pPr>
            <w:r w:rsidRPr="00B342E6">
              <w:rPr>
                <w:rFonts w:ascii="Calibri" w:hAnsi="Calibri"/>
                <w:sz w:val="24"/>
              </w:rPr>
              <w:t xml:space="preserve">No cuenta con equipo y mobiliario </w:t>
            </w:r>
          </w:p>
        </w:tc>
        <w:tc>
          <w:tcPr>
            <w:tcW w:w="1701" w:type="dxa"/>
          </w:tcPr>
          <w:p w:rsidR="00C35138" w:rsidRPr="00B342E6" w:rsidRDefault="008B207F" w:rsidP="00654EDF">
            <w:pPr>
              <w:rPr>
                <w:rFonts w:ascii="Calibri" w:hAnsi="Calibri"/>
                <w:sz w:val="24"/>
              </w:rPr>
            </w:pPr>
            <w:r w:rsidRPr="00B342E6">
              <w:rPr>
                <w:rFonts w:ascii="Calibri" w:hAnsi="Calibri"/>
                <w:sz w:val="24"/>
              </w:rPr>
              <w:t>Artículos electrónicos y mobiliarios</w:t>
            </w:r>
            <w:r w:rsidR="00C35138" w:rsidRPr="00B342E6">
              <w:rPr>
                <w:rFonts w:ascii="Calibri" w:hAnsi="Calibri"/>
                <w:sz w:val="24"/>
              </w:rPr>
              <w:t xml:space="preserve"> de oficina adquiridos.</w:t>
            </w:r>
          </w:p>
        </w:tc>
        <w:tc>
          <w:tcPr>
            <w:tcW w:w="4678" w:type="dxa"/>
          </w:tcPr>
          <w:p w:rsidR="00C35138" w:rsidRPr="00B342E6" w:rsidRDefault="00C35138" w:rsidP="00C35138">
            <w:pPr>
              <w:jc w:val="center"/>
              <w:rPr>
                <w:rFonts w:ascii="Calibri" w:hAnsi="Calibri"/>
                <w:sz w:val="24"/>
              </w:rPr>
            </w:pPr>
            <w:r w:rsidRPr="00B342E6">
              <w:rPr>
                <w:rFonts w:ascii="Calibri" w:hAnsi="Calibri"/>
                <w:b/>
                <w:color w:val="072B62" w:themeColor="background2" w:themeShade="40"/>
                <w:sz w:val="24"/>
              </w:rPr>
              <w:t>Se compro la computadora, la impresora de puntos, y el mobiliario de oficina.</w:t>
            </w:r>
          </w:p>
        </w:tc>
      </w:tr>
    </w:tbl>
    <w:p w:rsidR="00EA17A4" w:rsidRPr="00065DBC" w:rsidRDefault="00EA17A4" w:rsidP="00EA17A4">
      <w:pPr>
        <w:tabs>
          <w:tab w:val="left" w:pos="3544"/>
          <w:tab w:val="center" w:pos="4680"/>
        </w:tabs>
        <w:suppressAutoHyphens/>
        <w:rPr>
          <w:b/>
          <w:color w:val="FF0000"/>
          <w:spacing w:val="-2"/>
          <w:sz w:val="24"/>
        </w:rPr>
      </w:pPr>
    </w:p>
    <w:p w:rsidR="00EA17A4" w:rsidRDefault="00EA17A4" w:rsidP="00EA17A4">
      <w:pPr>
        <w:tabs>
          <w:tab w:val="left" w:pos="3544"/>
          <w:tab w:val="center" w:pos="4680"/>
        </w:tabs>
        <w:suppressAutoHyphens/>
        <w:rPr>
          <w:b/>
          <w:color w:val="FF0000"/>
          <w:spacing w:val="-2"/>
          <w:sz w:val="24"/>
        </w:rPr>
      </w:pPr>
    </w:p>
    <w:p w:rsidR="00EA17A4" w:rsidRPr="00065DBC" w:rsidRDefault="00EA17A4" w:rsidP="00EA17A4">
      <w:pPr>
        <w:tabs>
          <w:tab w:val="left" w:pos="3544"/>
          <w:tab w:val="center" w:pos="4680"/>
        </w:tabs>
        <w:suppressAutoHyphens/>
        <w:rPr>
          <w:b/>
          <w:color w:val="FF0000"/>
          <w:spacing w:val="-2"/>
          <w:sz w:val="24"/>
        </w:rPr>
      </w:pPr>
    </w:p>
    <w:p w:rsidR="00F95C25" w:rsidRDefault="00F95C25" w:rsidP="00F95C25">
      <w:pPr>
        <w:rPr>
          <w:rFonts w:ascii="Calibri" w:hAnsi="Calibri"/>
          <w:szCs w:val="22"/>
          <w:highlight w:val="yellow"/>
        </w:rPr>
      </w:pPr>
    </w:p>
    <w:p w:rsidR="00645300" w:rsidRPr="00E561F2" w:rsidRDefault="00645300" w:rsidP="00223AC1">
      <w:pPr>
        <w:rPr>
          <w:rFonts w:ascii="Calibri" w:hAnsi="Calibri"/>
          <w:szCs w:val="22"/>
        </w:rPr>
      </w:pPr>
    </w:p>
    <w:p w:rsidR="00645300" w:rsidRDefault="00645300" w:rsidP="00223AC1">
      <w:pPr>
        <w:sectPr w:rsidR="00645300" w:rsidSect="001B3DFD">
          <w:pgSz w:w="15840" w:h="12240" w:orient="landscape"/>
          <w:pgMar w:top="1701" w:right="1418" w:bottom="1701" w:left="1418" w:header="709" w:footer="709" w:gutter="0"/>
          <w:cols w:space="708"/>
          <w:titlePg/>
          <w:docGrid w:linePitch="360"/>
        </w:sectPr>
      </w:pPr>
    </w:p>
    <w:p w:rsidR="00F65DC8" w:rsidRPr="00A501B9" w:rsidRDefault="00F65DC8" w:rsidP="002C11A7">
      <w:pPr>
        <w:pStyle w:val="Ttulo2"/>
        <w:numPr>
          <w:ilvl w:val="0"/>
          <w:numId w:val="7"/>
        </w:numPr>
        <w:rPr>
          <w:rFonts w:ascii="Calibri Light" w:hAnsi="Calibri Light"/>
          <w:color w:val="auto"/>
          <w:sz w:val="24"/>
          <w:szCs w:val="24"/>
        </w:rPr>
      </w:pPr>
      <w:bookmarkStart w:id="32" w:name="_Toc378318425"/>
      <w:bookmarkStart w:id="33" w:name="_Toc410126452"/>
      <w:r w:rsidRPr="00A501B9">
        <w:rPr>
          <w:rFonts w:ascii="Calibri Light" w:hAnsi="Calibri Light"/>
          <w:color w:val="auto"/>
          <w:sz w:val="24"/>
          <w:szCs w:val="24"/>
        </w:rPr>
        <w:lastRenderedPageBreak/>
        <w:t>Contribución a los Beneficios Ambientales Globales</w:t>
      </w:r>
      <w:bookmarkEnd w:id="32"/>
      <w:r w:rsidR="00CB7A46" w:rsidRPr="00A501B9">
        <w:rPr>
          <w:rFonts w:ascii="Calibri Light" w:hAnsi="Calibri Light"/>
          <w:color w:val="auto"/>
          <w:sz w:val="24"/>
          <w:szCs w:val="24"/>
        </w:rPr>
        <w:t>:</w:t>
      </w:r>
      <w:bookmarkEnd w:id="33"/>
    </w:p>
    <w:p w:rsidR="00223AC1" w:rsidRPr="00A501B9" w:rsidRDefault="00223AC1" w:rsidP="00F65DC8">
      <w:pPr>
        <w:ind w:left="360"/>
        <w:rPr>
          <w:rFonts w:ascii="Calibri Light" w:hAnsi="Calibri Light" w:cs="Arial"/>
          <w:sz w:val="24"/>
        </w:rPr>
      </w:pPr>
    </w:p>
    <w:p w:rsidR="00223AC1" w:rsidRPr="00A501B9" w:rsidRDefault="00F5284B" w:rsidP="00EC37C7">
      <w:pPr>
        <w:ind w:left="360"/>
        <w:jc w:val="center"/>
        <w:rPr>
          <w:rFonts w:ascii="Calibri Light" w:hAnsi="Calibri Light" w:cs="Arial"/>
          <w:i/>
          <w:sz w:val="24"/>
        </w:rPr>
      </w:pPr>
      <w:r w:rsidRPr="00A501B9">
        <w:rPr>
          <w:rFonts w:ascii="Calibri Light" w:hAnsi="Calibri Light" w:cs="Arial"/>
          <w:b/>
          <w:sz w:val="24"/>
        </w:rPr>
        <w:t xml:space="preserve">Tabla </w:t>
      </w:r>
      <w:r w:rsidR="00A157E2">
        <w:rPr>
          <w:rFonts w:ascii="Calibri Light" w:hAnsi="Calibri Light" w:cs="Arial"/>
          <w:b/>
          <w:sz w:val="24"/>
        </w:rPr>
        <w:t>6</w:t>
      </w:r>
      <w:r w:rsidRPr="00A501B9">
        <w:rPr>
          <w:rFonts w:ascii="Calibri Light" w:hAnsi="Calibri Light" w:cs="Arial"/>
          <w:b/>
          <w:sz w:val="24"/>
        </w:rPr>
        <w:t>:</w:t>
      </w:r>
      <w:r w:rsidRPr="00A501B9">
        <w:rPr>
          <w:rFonts w:ascii="Calibri Light" w:hAnsi="Calibri Light" w:cs="Arial"/>
          <w:sz w:val="24"/>
        </w:rPr>
        <w:t xml:space="preserve"> </w:t>
      </w:r>
      <w:r w:rsidRPr="00A501B9">
        <w:rPr>
          <w:rFonts w:ascii="Calibri Light" w:hAnsi="Calibri Light" w:cs="Arial"/>
          <w:i/>
          <w:sz w:val="24"/>
        </w:rPr>
        <w:t>Indicadores PPD/GEF aplicados al proyecto</w:t>
      </w:r>
    </w:p>
    <w:tbl>
      <w:tblPr>
        <w:tblW w:w="9791"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916"/>
      </w:tblGrid>
      <w:tr w:rsidR="00767563" w:rsidRPr="00CA6D56" w:rsidTr="00767563">
        <w:trPr>
          <w:trHeight w:val="540"/>
        </w:trPr>
        <w:tc>
          <w:tcPr>
            <w:tcW w:w="979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767563" w:rsidRPr="00A501B9" w:rsidRDefault="00767563" w:rsidP="00FA6ADF">
            <w:pPr>
              <w:rPr>
                <w:rFonts w:ascii="Calibri Light" w:hAnsi="Calibri Light" w:cs="Tahoma"/>
                <w:b/>
                <w:bCs/>
                <w:color w:val="253356" w:themeColor="accent4" w:themeShade="80"/>
                <w:sz w:val="24"/>
              </w:rPr>
            </w:pPr>
            <w:r w:rsidRPr="00A501B9">
              <w:rPr>
                <w:rFonts w:ascii="Calibri Light" w:hAnsi="Calibri Light" w:cs="Tahoma"/>
                <w:b/>
                <w:bCs/>
                <w:color w:val="253356" w:themeColor="accent4" w:themeShade="80"/>
                <w:sz w:val="24"/>
              </w:rPr>
              <w:t>GEF/SGP: INDICADORES GLOBALES—Garantizar beneficios ambientales globales.</w:t>
            </w:r>
          </w:p>
        </w:tc>
      </w:tr>
      <w:tr w:rsidR="00767563" w:rsidRPr="00EC070D" w:rsidTr="00767563">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G1. Incrementada la superficie en paisajes productivos y bajo manejo sostenible integrando la conservación de la biodiversidad en: 12 corredores biológicos &amp;  Zonas de amortiguamiento de 8 AP</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adicionales de tierras de la comunidad bajo manejo sostenible</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180.000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C35138" w:rsidP="00E277F4">
            <w:pPr>
              <w:jc w:val="center"/>
            </w:pPr>
            <w:r>
              <w:t>1 has</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G2.  Reducidas las áreas degradadas en la Cuenca del Río Jesús María y aumento de la cobertura forestal</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con reforestación y regeneración forestal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2.300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8B207F" w:rsidP="00E277F4">
            <w:pPr>
              <w:jc w:val="center"/>
            </w:pPr>
            <w:r>
              <w:t>1</w:t>
            </w:r>
            <w:r w:rsidR="00C35138">
              <w:t xml:space="preserve"> has</w:t>
            </w:r>
            <w:r w:rsidR="00B032D9">
              <w:t>.</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E277F4" w:rsidRPr="00EC070D" w:rsidRDefault="00E277F4"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3</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bajo manejo sostenible de las OBC que administran el agua en la cuenca del río</w:t>
            </w:r>
            <w:r>
              <w:rPr>
                <w:rFonts w:ascii="Calibri" w:hAnsi="Calibri" w:cs="Arial"/>
                <w:color w:val="000000"/>
                <w:szCs w:val="20"/>
              </w:rPr>
              <w:t>.</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29.500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8B207F" w:rsidP="00E277F4">
            <w:pPr>
              <w:jc w:val="center"/>
            </w:pPr>
            <w:r>
              <w:t>1</w:t>
            </w:r>
            <w:r w:rsidR="00C35138">
              <w:t xml:space="preserve"> has</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G3. Reducidas las emisiones de gases de efecto invernadero, resultado de las actividades de producción rural, del uso de la leña y de incendios forestales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evitadas en cuatro años a través de actividades de EE y de ER (ver tabla en Anexo F adjunto)</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15.000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5</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/año mitigado (aprox. 50.000 toneladas de CO2 en 4 años) de incendios forestales evitados, lo que equivale a 87,5 hectáreas de incendios forestales evitados / año (142,78 toneladas de emisiones de CO2 evitadas / hectárea)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12.500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 4. Incrementadas las reservas de carbono a través de la protección de los bosques y la reforestación.</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6</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b/>
                <w:bCs/>
                <w:color w:val="000000"/>
                <w:szCs w:val="20"/>
              </w:rPr>
              <w:t>toneladas</w:t>
            </w:r>
            <w:r w:rsidRPr="00EC070D">
              <w:rPr>
                <w:rFonts w:ascii="Calibri" w:hAnsi="Calibri" w:cs="Arial"/>
                <w:color w:val="000000"/>
                <w:szCs w:val="20"/>
              </w:rPr>
              <w:t xml:space="preserve"> de emisiones de CO2 secuestradas en 3 años a través de la reforestación de 2.300 hectáreas (12,06 por tonelada de emisiones de CO2 por ha / año) y mediante la protección de 60.000 hectáreas de bosques nativos.</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83.237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EC070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lastRenderedPageBreak/>
              <w:t>G5. Replicación de iniciativas exitosas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7</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tipos de intervenciones exitosas (por ejemplo, la silvicultura, la agricultura orgánica, el ecoturismo, ER, etc.) replicadas  por al menos 6 comunidades dentro de cada uno de los corredores biológicos y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5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032D9" w:rsidRPr="00EC070D" w:rsidRDefault="00C35138" w:rsidP="00FA6ADF">
            <w:pPr>
              <w:jc w:val="center"/>
              <w:rPr>
                <w:rFonts w:ascii="Calibri" w:hAnsi="Calibri" w:cs="Arial"/>
                <w:color w:val="000000"/>
                <w:szCs w:val="20"/>
              </w:rPr>
            </w:pPr>
            <w:r>
              <w:rPr>
                <w:rFonts w:ascii="Calibri" w:hAnsi="Calibri" w:cs="Arial"/>
                <w:color w:val="000000"/>
                <w:szCs w:val="20"/>
              </w:rPr>
              <w:t>NA</w:t>
            </w:r>
          </w:p>
        </w:tc>
      </w:tr>
    </w:tbl>
    <w:p w:rsidR="007D66B4" w:rsidRDefault="007D66B4">
      <w:r w:rsidRPr="00130865">
        <w:rPr>
          <w:rFonts w:ascii="Calibri" w:hAnsi="Calibri" w:cs="Arial"/>
          <w:color w:val="000000"/>
          <w:szCs w:val="20"/>
        </w:rPr>
        <w:t>N</w:t>
      </w:r>
      <w:r w:rsidR="00130865" w:rsidRPr="00130865">
        <w:rPr>
          <w:rFonts w:ascii="Calibri" w:hAnsi="Calibri" w:cs="Arial"/>
          <w:color w:val="000000"/>
          <w:szCs w:val="20"/>
        </w:rPr>
        <w:t>A: No aplica el indicador al objetivo del proyecto financiado</w:t>
      </w:r>
      <w:r w:rsidR="00130865">
        <w:t xml:space="preserve">. </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D66B4">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FOCAL:          BIODIVERSIDAD—</w:t>
            </w:r>
            <w:r w:rsidRPr="00EC070D">
              <w:rPr>
                <w:rFonts w:ascii="Calibri" w:hAnsi="Calibri" w:cs="Tahoma"/>
                <w:bCs/>
                <w:color w:val="253356" w:themeColor="accent4" w:themeShade="80"/>
                <w:szCs w:val="20"/>
              </w:rPr>
              <w:t>Conservación y uso sostenible</w:t>
            </w:r>
          </w:p>
        </w:tc>
      </w:tr>
      <w:tr w:rsidR="00767563" w:rsidRPr="00EC070D" w:rsidTr="007D66B4">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planes de gestión de corredores biológicos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8</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planes</w:t>
            </w:r>
            <w:r w:rsidRPr="00EC070D">
              <w:rPr>
                <w:rFonts w:ascii="Calibri" w:hAnsi="Calibri" w:cs="Arial"/>
                <w:color w:val="000000" w:themeColor="text1"/>
                <w:szCs w:val="20"/>
              </w:rPr>
              <w:t xml:space="preserve"> de gestión de corredores biológicos desarrollados que incluyen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porcentaje de iniciativas comunitarias que obtienen  la certificación con las normas nacionales o internacionales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9</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de las iniciativas de la comunidad</w:t>
            </w:r>
            <w:r w:rsidRPr="00EC070D">
              <w:rPr>
                <w:rFonts w:ascii="Calibri" w:hAnsi="Calibri" w:cs="Arial"/>
                <w:color w:val="000000" w:themeColor="text1"/>
                <w:szCs w:val="20"/>
              </w:rPr>
              <w:t xml:space="preserve"> de medios de vida sostenibles apoyados por el PPD obtienen la </w:t>
            </w:r>
            <w:r w:rsidRPr="00EC070D">
              <w:rPr>
                <w:rFonts w:ascii="Calibri" w:hAnsi="Calibri" w:cs="Arial"/>
                <w:bCs/>
                <w:color w:val="000000" w:themeColor="text1"/>
                <w:szCs w:val="20"/>
              </w:rPr>
              <w:t>certificación ambiental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áreas de conservación comunitarias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10</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áreas protegidas comunitarias</w:t>
            </w:r>
            <w:r w:rsidRPr="00EC070D">
              <w:rPr>
                <w:rFonts w:ascii="Calibri" w:hAnsi="Calibri" w:cs="Arial"/>
                <w:color w:val="000000" w:themeColor="text1"/>
                <w:szCs w:val="20"/>
              </w:rPr>
              <w:t xml:space="preserve"> nuevas se incrementan en por lo menos 2.000 hectáreas de áreas de conservación comunitarias en Costa Rica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767563">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comunidades que se benefician de los Pagos por Servicios Ambientales (PSA)</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comunidades</w:t>
            </w:r>
            <w:r w:rsidRPr="00EC070D">
              <w:rPr>
                <w:rFonts w:ascii="Calibri" w:hAnsi="Calibri" w:cs="Arial"/>
                <w:color w:val="000000" w:themeColor="text1"/>
                <w:szCs w:val="20"/>
              </w:rPr>
              <w:t xml:space="preserve"> adicionales en el área del proyecto </w:t>
            </w:r>
            <w:r w:rsidRPr="00EC070D">
              <w:rPr>
                <w:rFonts w:ascii="Calibri" w:hAnsi="Calibri" w:cs="Arial"/>
                <w:bCs/>
                <w:color w:val="000000" w:themeColor="text1"/>
                <w:szCs w:val="20"/>
              </w:rPr>
              <w:t>reciben PSA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familias que generan ingresos de las actividades de los medios de subsistencia sostenibles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xml:space="preserve"># Familias </w:t>
            </w:r>
            <w:r w:rsidRPr="00EC070D">
              <w:rPr>
                <w:rFonts w:ascii="Calibri" w:hAnsi="Calibri" w:cs="Arial"/>
                <w:color w:val="000000" w:themeColor="text1"/>
                <w:szCs w:val="20"/>
              </w:rPr>
              <w:t>adicionales generarán ingresos a partir de prácticas de producción sostenibles (por ejemplo, el uso sostenible de las especies para la producción de artesanías, el ecoturismo, la agroforestería,  la apicultura orgánica, etc.)</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800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8B207F" w:rsidP="00767563">
            <w:pPr>
              <w:jc w:val="center"/>
              <w:rPr>
                <w:rFonts w:ascii="Calibri" w:hAnsi="Calibri" w:cs="Arial"/>
                <w:color w:val="000000" w:themeColor="text1"/>
                <w:szCs w:val="20"/>
              </w:rPr>
            </w:pPr>
            <w:r>
              <w:rPr>
                <w:rFonts w:ascii="Calibri" w:hAnsi="Calibri" w:cs="Arial"/>
                <w:color w:val="000000" w:themeColor="text1"/>
                <w:szCs w:val="20"/>
              </w:rPr>
              <w:t>NA</w:t>
            </w:r>
          </w:p>
        </w:tc>
      </w:tr>
    </w:tbl>
    <w:p w:rsidR="00755E68" w:rsidRDefault="006B38C8">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color w:val="253356" w:themeColor="accent4" w:themeShade="80"/>
                <w:szCs w:val="20"/>
              </w:rPr>
            </w:pPr>
            <w:r w:rsidRPr="00EC070D">
              <w:rPr>
                <w:rFonts w:ascii="Calibri" w:hAnsi="Calibri" w:cs="Tahoma"/>
                <w:b/>
                <w:bCs/>
                <w:color w:val="253356" w:themeColor="accent4" w:themeShade="80"/>
                <w:szCs w:val="20"/>
              </w:rPr>
              <w:lastRenderedPageBreak/>
              <w:t>AREA FOCAL:          CAMBIO CLIMATICO—</w:t>
            </w:r>
            <w:r w:rsidRPr="00EC070D">
              <w:rPr>
                <w:rFonts w:ascii="Calibri" w:hAnsi="Calibri" w:cs="Tahoma"/>
                <w:bCs/>
                <w:color w:val="253356" w:themeColor="accent4" w:themeShade="80"/>
                <w:szCs w:val="20"/>
              </w:rPr>
              <w:t>Reducción de Emisiones y bancos de carbono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55E68">
        <w:trPr>
          <w:trHeight w:val="495"/>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Incrementada la capacidad de energía renovable instalada: Por el PPD y A partir de la replicación.</w:t>
            </w:r>
          </w:p>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Biodigestores: PPD 300, a través de replicación 600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900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480"/>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14</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Secadores solares: PPD 4, a través de replicación 16</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34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15</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Micro-Hidro: PPD 6, a través de replicación 20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26</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31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16</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Paneles FV: PPD 5, a través de replicación 10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570"/>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Incrementados la electricidad y el calor procedentes de fuentes renovables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17</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kWh más a partir de fuentes renovables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8.054.600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600"/>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Mejorada la eficiencia energética en las actividades productivas rurales: por el ppd y a partir de replicación</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18</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 de reducción del consumo de energía en 30 albergues rurales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55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19</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Eficiencia energética de motores eléctricos: PPD 50, a través de replicación 100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28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20</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CFL: PPD 500, a través de replicación 1,500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112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 disponibilidad de crédito para ER / EE en las zonas rurales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21</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Tres instituciones financieras concediendo créditos para ER y EE a las comunidades en el área del proyecto y un mínimo de 5 créditos aprobados durante la vida útil del proyecto</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w:t>
            </w:r>
          </w:p>
        </w:tc>
        <w:tc>
          <w:tcPr>
            <w:tcW w:w="1785" w:type="dxa"/>
            <w:shd w:val="clear" w:color="auto" w:fill="auto"/>
            <w:noWrap/>
            <w:hideMark/>
          </w:tcPr>
          <w:p w:rsidR="00767563" w:rsidRPr="00EC070D" w:rsidRDefault="00B032D9" w:rsidP="00B032D9">
            <w:pPr>
              <w:jc w:val="center"/>
              <w:rPr>
                <w:rFonts w:ascii="Calibri" w:hAnsi="Calibri" w:cs="Arial"/>
                <w:szCs w:val="20"/>
              </w:rPr>
            </w:pPr>
            <w:r>
              <w:rPr>
                <w:rFonts w:ascii="Calibri" w:hAnsi="Calibri" w:cs="Arial"/>
                <w:szCs w:val="20"/>
              </w:rPr>
              <w:t xml:space="preserve">NA </w:t>
            </w:r>
          </w:p>
        </w:tc>
      </w:tr>
      <w:tr w:rsidR="00767563" w:rsidRPr="00EC070D" w:rsidTr="00755E68">
        <w:trPr>
          <w:trHeight w:val="85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equipos en las zonas rurales capaces de prevenir y controlar los incendios forestales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22</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equipos adicionales capacitados, equipados y activos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148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comunidades capacitadas en semilleros para llevar a cabo la reforestación en áreas degradadas o para aumentar la biomasa en las tierras agrícolas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áreas prioritarias comunitarias de reforestación identificadas por los planes de gestión de corredores biológicos y la plantación de árboles en sus tierras agrícolas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bl>
    <w:p w:rsidR="00755E68" w:rsidRDefault="00130865">
      <w:r w:rsidRPr="00130865">
        <w:rPr>
          <w:rFonts w:ascii="Calibri" w:hAnsi="Calibri" w:cs="Arial"/>
          <w:color w:val="000000"/>
          <w:szCs w:val="20"/>
        </w:rPr>
        <w:t>NA: No aplica el indicador al objetivo del proyecto financiado</w:t>
      </w:r>
    </w:p>
    <w:p w:rsidR="00755E68" w:rsidRDefault="00755E68"/>
    <w:p w:rsidR="00755E68" w:rsidRDefault="00755E68"/>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879"/>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lastRenderedPageBreak/>
              <w:t>AREA FOCAL:          DEGRADACION DE TIERRAS—</w:t>
            </w:r>
            <w:r w:rsidRPr="00EC070D">
              <w:rPr>
                <w:rFonts w:ascii="Calibri" w:hAnsi="Calibri" w:cs="Tahoma"/>
                <w:bCs/>
                <w:color w:val="253356" w:themeColor="accent4" w:themeShade="80"/>
                <w:szCs w:val="20"/>
              </w:rPr>
              <w:t>Conservación y Restauración de tierras.</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55E68">
        <w:trPr>
          <w:trHeight w:val="540"/>
        </w:trPr>
        <w:tc>
          <w:tcPr>
            <w:tcW w:w="3134" w:type="dxa"/>
            <w:vMerge w:val="restart"/>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Incrementado el número de comunidades que contribuyen a la aplicación del Plan Nacional de Lucha contra la Desertificación en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comunidades de la cuenca que adoptan el Plan lo ejecutan</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767563" w:rsidRPr="00EC070D" w:rsidRDefault="00B032D9" w:rsidP="008B207F">
            <w:pPr>
              <w:jc w:val="center"/>
              <w:rPr>
                <w:rFonts w:ascii="Calibri" w:hAnsi="Calibri" w:cs="Arial"/>
                <w:b/>
                <w:color w:val="253356" w:themeColor="accent4" w:themeShade="80"/>
                <w:szCs w:val="20"/>
              </w:rPr>
            </w:pPr>
            <w:r>
              <w:rPr>
                <w:rFonts w:ascii="Calibri" w:hAnsi="Calibri" w:cs="Arial"/>
                <w:b/>
                <w:color w:val="253356" w:themeColor="accent4" w:themeShade="80"/>
                <w:szCs w:val="20"/>
              </w:rPr>
              <w:t xml:space="preserve">1 </w:t>
            </w:r>
            <w:r w:rsidR="008B207F">
              <w:rPr>
                <w:rFonts w:ascii="Calibri" w:hAnsi="Calibri" w:cs="Arial"/>
                <w:b/>
                <w:color w:val="253356" w:themeColor="accent4" w:themeShade="80"/>
                <w:szCs w:val="20"/>
              </w:rPr>
              <w:t>RIO JESUS</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líderes de las 8 comunidades capacitados en técnicas relacionadas con la gestión integrada de cuencas hidrográficas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tcPr>
          <w:p w:rsidR="00767563" w:rsidRPr="00EC070D" w:rsidRDefault="008B207F"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19</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representantes que participan activamente en la Comisión de Manejo de Cuencas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12</w:t>
            </w:r>
          </w:p>
        </w:tc>
        <w:tc>
          <w:tcPr>
            <w:tcW w:w="1785" w:type="dxa"/>
            <w:shd w:val="clear" w:color="auto" w:fill="auto"/>
          </w:tcPr>
          <w:p w:rsidR="00767563" w:rsidRPr="00EC070D" w:rsidRDefault="00B032D9"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1</w:t>
            </w:r>
          </w:p>
        </w:tc>
      </w:tr>
      <w:tr w:rsidR="00767563" w:rsidRPr="00EC070D" w:rsidTr="00755E68">
        <w:trPr>
          <w:trHeight w:val="540"/>
        </w:trPr>
        <w:tc>
          <w:tcPr>
            <w:tcW w:w="3134" w:type="dxa"/>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Reducida el área degradada en las tierras comunitarias de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hectáreas en la Cuenca del Río Jesús María gestionadas para sostenibilidad ambiental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29500</w:t>
            </w:r>
          </w:p>
        </w:tc>
        <w:tc>
          <w:tcPr>
            <w:tcW w:w="1785" w:type="dxa"/>
            <w:shd w:val="clear" w:color="auto" w:fill="auto"/>
            <w:vAlign w:val="center"/>
          </w:tcPr>
          <w:p w:rsidR="00767563" w:rsidRPr="00EC070D" w:rsidRDefault="008B207F" w:rsidP="008B207F">
            <w:pPr>
              <w:jc w:val="center"/>
              <w:rPr>
                <w:rFonts w:ascii="Calibri" w:hAnsi="Calibri" w:cs="Arial"/>
                <w:szCs w:val="20"/>
              </w:rPr>
            </w:pPr>
            <w:r>
              <w:rPr>
                <w:rFonts w:ascii="Calibri" w:hAnsi="Calibri" w:cs="Arial"/>
                <w:szCs w:val="20"/>
              </w:rPr>
              <w:t>1</w:t>
            </w:r>
          </w:p>
        </w:tc>
      </w:tr>
      <w:tr w:rsidR="004A70CC" w:rsidRPr="00EC070D" w:rsidTr="00FB21C9">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28</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comunidades nuevas en la Cuenca del Río Jesús María reciben el PSA</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4A70CC" w:rsidRPr="00EC070D" w:rsidRDefault="00B032D9" w:rsidP="00FB21C9">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4A70CC" w:rsidRPr="00EC070D" w:rsidTr="00755E68">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29</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Al menos el 50% de las iniciativas comunitarias de GST financiadas por el PPD reciben apoyo de las instituciones del gobierno nacional para su continuidad</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4A70CC" w:rsidRPr="00B032D9" w:rsidRDefault="00B032D9" w:rsidP="00B032D9">
            <w:pPr>
              <w:pStyle w:val="Prrafodelista"/>
              <w:numPr>
                <w:ilvl w:val="0"/>
                <w:numId w:val="2"/>
              </w:numPr>
              <w:jc w:val="center"/>
              <w:rPr>
                <w:rFonts w:ascii="Calibri" w:hAnsi="Calibri" w:cs="Arial"/>
                <w:szCs w:val="20"/>
              </w:rPr>
            </w:pPr>
            <w:r w:rsidRPr="00B032D9">
              <w:rPr>
                <w:rFonts w:ascii="Calibri" w:hAnsi="Calibri" w:cs="Arial"/>
                <w:szCs w:val="20"/>
              </w:rPr>
              <w:t xml:space="preserve">INSTITUCIONES ESTATALES PARTICIPAN Y LIDERAN PROCESO </w:t>
            </w:r>
          </w:p>
          <w:p w:rsidR="00B032D9" w:rsidRPr="00B032D9" w:rsidRDefault="00B032D9" w:rsidP="00B032D9">
            <w:pPr>
              <w:pStyle w:val="Prrafodelista"/>
              <w:ind w:left="360"/>
              <w:rPr>
                <w:rFonts w:ascii="Calibri" w:hAnsi="Calibri" w:cs="Arial"/>
                <w:szCs w:val="20"/>
              </w:rPr>
            </w:pPr>
            <w:r>
              <w:rPr>
                <w:rFonts w:ascii="Calibri" w:hAnsi="Calibri" w:cs="Arial"/>
                <w:szCs w:val="20"/>
              </w:rPr>
              <w:t>MAG-MINAE-INA</w:t>
            </w:r>
          </w:p>
        </w:tc>
      </w:tr>
      <w:tr w:rsidR="004A70CC" w:rsidRPr="00EC070D" w:rsidTr="00FB21C9">
        <w:trPr>
          <w:trHeight w:val="540"/>
        </w:trPr>
        <w:tc>
          <w:tcPr>
            <w:tcW w:w="3134" w:type="dxa"/>
            <w:vMerge w:val="restart"/>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Aumento de los ingresos familiares como resultado de las actividades de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30</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15%  para familias que participan en actividades de producción sostenible.</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4A70CC" w:rsidRPr="00EC070D" w:rsidRDefault="00B032D9" w:rsidP="008B207F">
            <w:pPr>
              <w:jc w:val="center"/>
              <w:rPr>
                <w:rFonts w:ascii="Calibri" w:hAnsi="Calibri" w:cs="Arial"/>
                <w:b/>
                <w:color w:val="253356" w:themeColor="accent4" w:themeShade="80"/>
                <w:szCs w:val="20"/>
              </w:rPr>
            </w:pPr>
            <w:r>
              <w:rPr>
                <w:rFonts w:ascii="Calibri" w:hAnsi="Calibri" w:cs="Arial"/>
                <w:b/>
                <w:color w:val="253356" w:themeColor="accent4" w:themeShade="80"/>
                <w:szCs w:val="20"/>
              </w:rPr>
              <w:t>1</w:t>
            </w:r>
            <w:r w:rsidR="008B207F">
              <w:rPr>
                <w:rFonts w:ascii="Calibri" w:hAnsi="Calibri" w:cs="Arial"/>
                <w:b/>
                <w:color w:val="253356" w:themeColor="accent4" w:themeShade="80"/>
                <w:szCs w:val="20"/>
              </w:rPr>
              <w:t>9</w:t>
            </w:r>
            <w:r>
              <w:rPr>
                <w:rFonts w:ascii="Calibri" w:hAnsi="Calibri" w:cs="Arial"/>
                <w:b/>
                <w:color w:val="253356" w:themeColor="accent4" w:themeShade="80"/>
                <w:szCs w:val="20"/>
              </w:rPr>
              <w:t xml:space="preserve"> familias</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31</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50% para mujeres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4A70CC" w:rsidRPr="00EC070D" w:rsidRDefault="00B032D9" w:rsidP="00FB21C9">
            <w:pPr>
              <w:jc w:val="center"/>
              <w:rPr>
                <w:rFonts w:ascii="Calibri" w:hAnsi="Calibri" w:cs="Arial"/>
                <w:szCs w:val="20"/>
              </w:rPr>
            </w:pPr>
            <w:r>
              <w:rPr>
                <w:rFonts w:ascii="Calibri" w:hAnsi="Calibri" w:cs="Arial"/>
                <w:szCs w:val="20"/>
              </w:rPr>
              <w:t>NA</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32</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75% para comunidades indígenas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75%</w:t>
            </w:r>
          </w:p>
        </w:tc>
        <w:tc>
          <w:tcPr>
            <w:tcW w:w="1785" w:type="dxa"/>
            <w:shd w:val="clear" w:color="auto" w:fill="auto"/>
            <w:vAlign w:val="center"/>
          </w:tcPr>
          <w:p w:rsidR="004A70CC" w:rsidRPr="00EC070D" w:rsidRDefault="00B032D9" w:rsidP="00FA6ADF">
            <w:pPr>
              <w:jc w:val="center"/>
              <w:rPr>
                <w:rFonts w:ascii="Calibri" w:hAnsi="Calibri" w:cs="Arial"/>
                <w:szCs w:val="20"/>
              </w:rPr>
            </w:pPr>
            <w:r>
              <w:rPr>
                <w:rFonts w:ascii="Calibri" w:hAnsi="Calibri" w:cs="Arial"/>
                <w:szCs w:val="20"/>
              </w:rPr>
              <w:t>NA</w:t>
            </w:r>
          </w:p>
        </w:tc>
      </w:tr>
    </w:tbl>
    <w:p w:rsidR="00130865" w:rsidRDefault="00130865">
      <w:pPr>
        <w:rPr>
          <w:rFonts w:ascii="Calibri" w:hAnsi="Calibri" w:cs="Arial"/>
          <w:color w:val="000000"/>
          <w:szCs w:val="20"/>
        </w:rPr>
      </w:pPr>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TEMATICA:   FORTALECIMIENTO DE CAPACIDADES—</w:t>
            </w:r>
            <w:r w:rsidRPr="00EC070D">
              <w:rPr>
                <w:rFonts w:ascii="Calibri" w:hAnsi="Calibri" w:cs="Tahoma"/>
                <w:bCs/>
                <w:color w:val="253356" w:themeColor="accent4" w:themeShade="80"/>
                <w:szCs w:val="20"/>
              </w:rPr>
              <w:t>Replicabilidad, escalamiento y desarrollo.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3D335D">
        <w:trPr>
          <w:trHeight w:val="540"/>
        </w:trPr>
        <w:tc>
          <w:tcPr>
            <w:tcW w:w="3134" w:type="dxa"/>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 xml:space="preserve">Incrementadas las contribuciones a la política y </w:t>
            </w:r>
            <w:r w:rsidRPr="00EC070D">
              <w:rPr>
                <w:rFonts w:ascii="Calibri" w:hAnsi="Calibri" w:cs="Arial"/>
                <w:szCs w:val="20"/>
              </w:rPr>
              <w:lastRenderedPageBreak/>
              <w:t>a la legislación nacional, relativas a las prioridades temáticas del proyecto.</w:t>
            </w:r>
          </w:p>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lastRenderedPageBreak/>
              <w:t>33</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 xml:space="preserve">Por lo menos dos políticas nacionales y legislación </w:t>
            </w:r>
            <w:r w:rsidRPr="00EC070D">
              <w:rPr>
                <w:rFonts w:ascii="Calibri" w:hAnsi="Calibri" w:cs="Arial"/>
                <w:szCs w:val="20"/>
              </w:rPr>
              <w:lastRenderedPageBreak/>
              <w:t xml:space="preserve">adicionales relacionadas con las prioridades temáticas del proyecto </w:t>
            </w:r>
            <w:r w:rsidRPr="00EC070D">
              <w:rPr>
                <w:rFonts w:ascii="Calibri" w:hAnsi="Calibri" w:cs="Arial"/>
                <w:szCs w:val="20"/>
                <w:u w:val="single"/>
              </w:rPr>
              <w:t>aprobada</w:t>
            </w:r>
            <w:r w:rsidRPr="00EC070D">
              <w:rPr>
                <w:rFonts w:ascii="Calibri" w:hAnsi="Calibri" w:cs="Arial"/>
                <w:szCs w:val="20"/>
              </w:rPr>
              <w:t>s durante la ejecución del PGE.</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lastRenderedPageBreak/>
              <w:t>2</w:t>
            </w:r>
          </w:p>
        </w:tc>
        <w:tc>
          <w:tcPr>
            <w:tcW w:w="1785" w:type="dxa"/>
            <w:shd w:val="clear" w:color="auto" w:fill="auto"/>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lastRenderedPageBreak/>
              <w:t>Incrementado el número de proyectos elegibles que demuestran el entendimiento de las comunidades de los problemas ambientales mundiales y las soluciones locales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70% de los proyectos son elegibles después de la implementación de las actividades de desarrollo de  capacidades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70%</w:t>
            </w:r>
          </w:p>
        </w:tc>
        <w:tc>
          <w:tcPr>
            <w:tcW w:w="1785" w:type="dxa"/>
            <w:shd w:val="clear" w:color="auto" w:fill="auto"/>
          </w:tcPr>
          <w:p w:rsidR="00767563" w:rsidRDefault="00767563" w:rsidP="001C0741">
            <w:pPr>
              <w:jc w:val="center"/>
              <w:rPr>
                <w:rFonts w:ascii="Calibri" w:hAnsi="Calibri" w:cs="Arial"/>
                <w:szCs w:val="20"/>
              </w:rPr>
            </w:pPr>
          </w:p>
          <w:p w:rsidR="00B032D9" w:rsidRPr="00EC070D" w:rsidRDefault="00B032D9" w:rsidP="008B207F">
            <w:pPr>
              <w:jc w:val="center"/>
              <w:rPr>
                <w:rFonts w:ascii="Calibri" w:hAnsi="Calibri" w:cs="Arial"/>
                <w:szCs w:val="20"/>
              </w:rPr>
            </w:pPr>
            <w:r>
              <w:rPr>
                <w:rFonts w:ascii="Calibri" w:hAnsi="Calibri" w:cs="Arial"/>
                <w:szCs w:val="20"/>
              </w:rPr>
              <w:t xml:space="preserve">1 COMUNIDAD </w:t>
            </w:r>
            <w:r w:rsidR="008B207F">
              <w:rPr>
                <w:rFonts w:ascii="Calibri" w:hAnsi="Calibri" w:cs="Arial"/>
                <w:szCs w:val="20"/>
              </w:rPr>
              <w:t>RIO JESUS</w:t>
            </w:r>
          </w:p>
        </w:tc>
      </w:tr>
      <w:tr w:rsidR="00767563" w:rsidRPr="00EC070D" w:rsidTr="003D335D">
        <w:trPr>
          <w:trHeight w:val="540"/>
        </w:trPr>
        <w:tc>
          <w:tcPr>
            <w:tcW w:w="3134" w:type="dxa"/>
            <w:vMerge/>
            <w:shd w:val="clear" w:color="auto" w:fill="auto"/>
            <w:noWrap/>
            <w:vAlign w:val="center"/>
          </w:tcPr>
          <w:p w:rsidR="00767563" w:rsidRPr="00EC070D" w:rsidRDefault="00767563" w:rsidP="002C11A7">
            <w:pPr>
              <w:pStyle w:val="Prrafodelista"/>
              <w:numPr>
                <w:ilvl w:val="1"/>
                <w:numId w:val="3"/>
              </w:numPr>
              <w:jc w:val="left"/>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100 comunidades que participan en proyectos financiados por el PPD-son capaces de articular la relevancia de sus objetivos y actividades del proyecto a las cuestiones relacionadas con el medio ambiente mundial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100</w:t>
            </w:r>
          </w:p>
        </w:tc>
        <w:tc>
          <w:tcPr>
            <w:tcW w:w="1785" w:type="dxa"/>
            <w:shd w:val="clear" w:color="auto" w:fill="auto"/>
          </w:tcPr>
          <w:p w:rsidR="00B032D9" w:rsidRDefault="00B032D9" w:rsidP="00FA6ADF">
            <w:pPr>
              <w:jc w:val="center"/>
              <w:rPr>
                <w:rFonts w:ascii="Calibri" w:hAnsi="Calibri" w:cs="Arial"/>
                <w:szCs w:val="20"/>
              </w:rPr>
            </w:pPr>
          </w:p>
          <w:p w:rsidR="00767563" w:rsidRPr="00EC070D" w:rsidRDefault="00B032D9" w:rsidP="008B207F">
            <w:pPr>
              <w:jc w:val="center"/>
              <w:rPr>
                <w:rFonts w:ascii="Calibri" w:hAnsi="Calibri" w:cs="Arial"/>
                <w:szCs w:val="20"/>
              </w:rPr>
            </w:pPr>
            <w:r>
              <w:rPr>
                <w:rFonts w:ascii="Calibri" w:hAnsi="Calibri" w:cs="Arial"/>
                <w:szCs w:val="20"/>
              </w:rPr>
              <w:t xml:space="preserve">1 COMUNIDAD </w:t>
            </w:r>
            <w:r w:rsidR="008B207F">
              <w:rPr>
                <w:rFonts w:ascii="Calibri" w:hAnsi="Calibri" w:cs="Arial"/>
                <w:szCs w:val="20"/>
              </w:rPr>
              <w:t>RIO JESUS</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Porcentaje de éxito de los proyectos comunitarios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porcentaje de éxito de los proyectos financiados por el PPD durante el FMAM-5 sigue siendo el 90% o mayor</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90%</w:t>
            </w:r>
          </w:p>
        </w:tc>
        <w:tc>
          <w:tcPr>
            <w:tcW w:w="1785" w:type="dxa"/>
            <w:shd w:val="clear" w:color="auto" w:fill="auto"/>
          </w:tcPr>
          <w:p w:rsidR="00767563" w:rsidRPr="00EC070D" w:rsidRDefault="008B207F" w:rsidP="00E35541">
            <w:pPr>
              <w:jc w:val="center"/>
              <w:rPr>
                <w:rFonts w:ascii="Calibri" w:hAnsi="Calibri" w:cs="Arial"/>
                <w:szCs w:val="20"/>
              </w:rPr>
            </w:pPr>
            <w:r>
              <w:rPr>
                <w:rFonts w:ascii="Calibri" w:hAnsi="Calibri" w:cs="Arial"/>
                <w:szCs w:val="20"/>
              </w:rPr>
              <w:t>9</w:t>
            </w:r>
            <w:r w:rsidR="00E35541">
              <w:rPr>
                <w:rFonts w:ascii="Calibri" w:hAnsi="Calibri" w:cs="Arial"/>
                <w:szCs w:val="20"/>
              </w:rPr>
              <w:t>5</w:t>
            </w:r>
            <w:r w:rsidR="00B032D9">
              <w:rPr>
                <w:rFonts w:ascii="Calibri" w:hAnsi="Calibri" w:cs="Arial"/>
                <w:szCs w:val="20"/>
              </w:rPr>
              <w:t>% EXITOS EN LOS RESULTADOS E INDICADORES DEL PROYECTO</w:t>
            </w:r>
          </w:p>
        </w:tc>
      </w:tr>
      <w:tr w:rsidR="00767563" w:rsidRPr="00EC070D" w:rsidTr="003D335D">
        <w:trPr>
          <w:trHeight w:val="540"/>
        </w:trPr>
        <w:tc>
          <w:tcPr>
            <w:tcW w:w="3134" w:type="dxa"/>
            <w:vMerge/>
            <w:shd w:val="clear" w:color="auto" w:fill="auto"/>
            <w:noWrap/>
            <w:vAlign w:val="center"/>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15 productos de conocimiento publicados o citados por los medios de comunicación durante la vida útil del proyecto</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B032D9" w:rsidRDefault="00B032D9" w:rsidP="001C0741">
            <w:pPr>
              <w:jc w:val="center"/>
              <w:rPr>
                <w:rFonts w:ascii="Calibri" w:hAnsi="Calibri" w:cs="Arial"/>
                <w:szCs w:val="20"/>
              </w:rPr>
            </w:pPr>
          </w:p>
          <w:p w:rsidR="00767563" w:rsidRPr="00EC070D" w:rsidRDefault="00B032D9" w:rsidP="001C0741">
            <w:pPr>
              <w:jc w:val="center"/>
              <w:rPr>
                <w:rFonts w:ascii="Calibri" w:hAnsi="Calibri" w:cs="Arial"/>
                <w:szCs w:val="20"/>
              </w:rPr>
            </w:pPr>
            <w:r>
              <w:rPr>
                <w:rFonts w:ascii="Calibri" w:hAnsi="Calibri" w:cs="Arial"/>
                <w:szCs w:val="20"/>
              </w:rPr>
              <w:t>0</w:t>
            </w:r>
          </w:p>
        </w:tc>
      </w:tr>
      <w:tr w:rsidR="00767563" w:rsidRPr="00EC070D" w:rsidTr="003D335D">
        <w:trPr>
          <w:trHeight w:val="540"/>
        </w:trPr>
        <w:tc>
          <w:tcPr>
            <w:tcW w:w="9660" w:type="dxa"/>
            <w:gridSpan w:val="5"/>
            <w:shd w:val="clear" w:color="auto" w:fill="FFFFFF" w:themeFill="background1"/>
            <w:noWrap/>
          </w:tcPr>
          <w:p w:rsidR="00767563" w:rsidRPr="00EC070D" w:rsidRDefault="00767563" w:rsidP="00FA6ADF">
            <w:pPr>
              <w:jc w:val="left"/>
              <w:rPr>
                <w:rFonts w:ascii="Calibri" w:hAnsi="Calibri" w:cs="Arial"/>
                <w:b/>
                <w:szCs w:val="20"/>
              </w:rPr>
            </w:pPr>
          </w:p>
        </w:tc>
      </w:tr>
      <w:tr w:rsidR="00767563" w:rsidRPr="00EC070D" w:rsidTr="003D335D">
        <w:trPr>
          <w:trHeight w:val="540"/>
        </w:trPr>
        <w:tc>
          <w:tcPr>
            <w:tcW w:w="3134"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Área Temática</w:t>
            </w:r>
          </w:p>
        </w:tc>
        <w:tc>
          <w:tcPr>
            <w:tcW w:w="568"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w:t>
            </w:r>
          </w:p>
        </w:tc>
        <w:tc>
          <w:tcPr>
            <w:tcW w:w="2972"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Indicador / Descripción</w:t>
            </w:r>
          </w:p>
        </w:tc>
        <w:tc>
          <w:tcPr>
            <w:tcW w:w="1201"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Meta PPD</w:t>
            </w:r>
          </w:p>
        </w:tc>
        <w:tc>
          <w:tcPr>
            <w:tcW w:w="1785" w:type="dxa"/>
            <w:shd w:val="clear" w:color="auto" w:fill="FFFFFF" w:themeFill="background1"/>
          </w:tcPr>
          <w:p w:rsidR="00767563" w:rsidRPr="00EC070D" w:rsidRDefault="00767563" w:rsidP="00FA6ADF">
            <w:pPr>
              <w:jc w:val="center"/>
              <w:rPr>
                <w:rFonts w:ascii="Calibri" w:hAnsi="Calibri" w:cs="Arial"/>
                <w:b/>
                <w:bCs/>
                <w:color w:val="253356" w:themeColor="accent4" w:themeShade="80"/>
                <w:szCs w:val="20"/>
              </w:rPr>
            </w:pP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Degradación de tierras</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38</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Hectáreas de tierra degradada restauradas o rehabilitadas</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370BFC" w:rsidP="008B207F">
            <w:pPr>
              <w:jc w:val="center"/>
              <w:rPr>
                <w:rFonts w:ascii="Calibri" w:hAnsi="Calibri" w:cs="Arial"/>
                <w:color w:val="000000"/>
                <w:szCs w:val="20"/>
              </w:rPr>
            </w:pPr>
            <w:r>
              <w:rPr>
                <w:rFonts w:ascii="Calibri" w:hAnsi="Calibri" w:cs="Arial"/>
                <w:color w:val="000000"/>
                <w:szCs w:val="20"/>
              </w:rPr>
              <w:t>1</w:t>
            </w:r>
            <w:r w:rsidR="008B207F">
              <w:rPr>
                <w:rFonts w:ascii="Calibri" w:hAnsi="Calibri" w:cs="Arial"/>
                <w:color w:val="000000"/>
                <w:szCs w:val="20"/>
              </w:rPr>
              <w:t>9</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Influencia en Políticas, Fortalecimiento de capacidades e innovación</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39</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mecanismos de consulta establecidos en el marco de las Convenciones de Rio.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Default="00370BFC" w:rsidP="00FA6ADF">
            <w:pPr>
              <w:jc w:val="center"/>
              <w:rPr>
                <w:szCs w:val="20"/>
              </w:rPr>
            </w:pPr>
          </w:p>
          <w:p w:rsidR="00767563" w:rsidRPr="00EC070D" w:rsidRDefault="00370BFC" w:rsidP="00FA6ADF">
            <w:pPr>
              <w:jc w:val="center"/>
              <w:rPr>
                <w:szCs w:val="20"/>
              </w:rPr>
            </w:pPr>
            <w:r>
              <w:rPr>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40</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innovaciones o nuevas tecnologías desarrolladas o aplicadas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8B207F" w:rsidP="00FA6ADF">
            <w:pPr>
              <w:jc w:val="center"/>
              <w:rPr>
                <w:szCs w:val="20"/>
              </w:rPr>
            </w:pPr>
            <w:r>
              <w:rPr>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41</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Número de políticas regionales o locales influenciadas  (nivel de influencia  0–1–2– 3–4)</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Default="00767563" w:rsidP="001C0741">
            <w:pPr>
              <w:jc w:val="center"/>
              <w:rPr>
                <w:rFonts w:ascii="Calibri" w:hAnsi="Calibri" w:cs="Arial"/>
                <w:color w:val="000000"/>
                <w:szCs w:val="20"/>
              </w:rPr>
            </w:pPr>
          </w:p>
          <w:p w:rsidR="00370BFC" w:rsidRPr="00EC070D" w:rsidRDefault="00370BFC" w:rsidP="001C0741">
            <w:pPr>
              <w:jc w:val="center"/>
              <w:rPr>
                <w:rFonts w:ascii="Calibri" w:hAnsi="Calibri" w:cs="Arial"/>
                <w:color w:val="000000"/>
                <w:szCs w:val="20"/>
              </w:rPr>
            </w:pPr>
            <w:r>
              <w:rPr>
                <w:rFonts w:ascii="Calibri" w:hAnsi="Calibri" w:cs="Arial"/>
                <w:color w:val="000000"/>
                <w:szCs w:val="20"/>
              </w:rPr>
              <w:t>0</w:t>
            </w:r>
          </w:p>
        </w:tc>
      </w:tr>
      <w:tr w:rsidR="00767563" w:rsidRPr="00EC070D" w:rsidTr="003D335D">
        <w:trPr>
          <w:trHeight w:val="540"/>
        </w:trPr>
        <w:tc>
          <w:tcPr>
            <w:tcW w:w="3134" w:type="dxa"/>
            <w:shd w:val="clear" w:color="auto" w:fill="auto"/>
            <w:noWrap/>
          </w:tcPr>
          <w:p w:rsidR="00767563" w:rsidRPr="009B70B6" w:rsidRDefault="00767563" w:rsidP="00FA6ADF">
            <w:pPr>
              <w:rPr>
                <w:rFonts w:ascii="Calibri" w:hAnsi="Calibri" w:cs="Arial"/>
                <w:bCs/>
                <w:color w:val="000000"/>
                <w:szCs w:val="20"/>
              </w:rPr>
            </w:pPr>
            <w:r w:rsidRPr="009B70B6">
              <w:rPr>
                <w:rFonts w:ascii="Calibri" w:hAnsi="Calibri" w:cs="Arial"/>
                <w:bCs/>
                <w:color w:val="000000"/>
                <w:szCs w:val="20"/>
              </w:rPr>
              <w:t>Medios de Vida y Desarrollo Sostenible</w:t>
            </w:r>
          </w:p>
        </w:tc>
        <w:tc>
          <w:tcPr>
            <w:tcW w:w="568" w:type="dxa"/>
            <w:shd w:val="clear" w:color="auto" w:fill="auto"/>
            <w:noWrap/>
            <w:vAlign w:val="center"/>
          </w:tcPr>
          <w:p w:rsidR="00767563" w:rsidRPr="009B70B6" w:rsidRDefault="00767563" w:rsidP="00FA6ADF">
            <w:pPr>
              <w:jc w:val="center"/>
              <w:rPr>
                <w:rFonts w:ascii="Calibri" w:hAnsi="Calibri" w:cs="Arial"/>
                <w:b/>
                <w:bCs/>
                <w:color w:val="000000"/>
                <w:szCs w:val="20"/>
              </w:rPr>
            </w:pPr>
            <w:r w:rsidRPr="009B70B6">
              <w:rPr>
                <w:rFonts w:ascii="Calibri" w:hAnsi="Calibri" w:cs="Arial"/>
                <w:b/>
                <w:bCs/>
                <w:color w:val="000000"/>
                <w:szCs w:val="20"/>
              </w:rPr>
              <w:t>42</w:t>
            </w:r>
          </w:p>
        </w:tc>
        <w:tc>
          <w:tcPr>
            <w:tcW w:w="2972" w:type="dxa"/>
            <w:shd w:val="clear" w:color="auto" w:fill="auto"/>
            <w:noWrap/>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Número de mujeres de las comunidades participando</w:t>
            </w:r>
          </w:p>
        </w:tc>
        <w:tc>
          <w:tcPr>
            <w:tcW w:w="1201" w:type="dxa"/>
            <w:shd w:val="clear" w:color="auto" w:fill="auto"/>
            <w:noWrap/>
            <w:vAlign w:val="bottom"/>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 </w:t>
            </w:r>
          </w:p>
        </w:tc>
        <w:tc>
          <w:tcPr>
            <w:tcW w:w="1785" w:type="dxa"/>
            <w:shd w:val="clear" w:color="auto" w:fill="auto"/>
          </w:tcPr>
          <w:p w:rsidR="00767563" w:rsidRPr="007D783A" w:rsidRDefault="008B207F" w:rsidP="007432C3">
            <w:pPr>
              <w:jc w:val="center"/>
              <w:rPr>
                <w:rFonts w:ascii="Calibri" w:hAnsi="Calibri" w:cs="Arial"/>
                <w:color w:val="000000"/>
                <w:szCs w:val="20"/>
              </w:rPr>
            </w:pPr>
            <w:r>
              <w:rPr>
                <w:rFonts w:ascii="Calibri" w:hAnsi="Calibri" w:cs="Arial"/>
                <w:color w:val="000000"/>
                <w:szCs w:val="20"/>
              </w:rPr>
              <w:t>3</w:t>
            </w:r>
          </w:p>
        </w:tc>
      </w:tr>
      <w:tr w:rsidR="00767563" w:rsidRPr="00EC070D" w:rsidTr="003D335D">
        <w:trPr>
          <w:trHeight w:val="363"/>
        </w:trPr>
        <w:tc>
          <w:tcPr>
            <w:tcW w:w="3134" w:type="dxa"/>
            <w:shd w:val="clear" w:color="auto" w:fill="auto"/>
            <w:noWrap/>
            <w:vAlign w:val="center"/>
          </w:tcPr>
          <w:p w:rsidR="00767563" w:rsidRPr="009B70B6" w:rsidRDefault="00767563" w:rsidP="00FA6ADF">
            <w:pPr>
              <w:rPr>
                <w:rFonts w:ascii="Calibri" w:hAnsi="Calibri" w:cs="Arial"/>
                <w:bCs/>
                <w:color w:val="000000"/>
                <w:szCs w:val="20"/>
              </w:rPr>
            </w:pPr>
          </w:p>
        </w:tc>
        <w:tc>
          <w:tcPr>
            <w:tcW w:w="568" w:type="dxa"/>
            <w:shd w:val="clear" w:color="auto" w:fill="auto"/>
            <w:noWrap/>
            <w:vAlign w:val="center"/>
          </w:tcPr>
          <w:p w:rsidR="00767563" w:rsidRPr="009B70B6" w:rsidRDefault="00767563" w:rsidP="00FA6ADF">
            <w:pPr>
              <w:jc w:val="center"/>
              <w:rPr>
                <w:rFonts w:ascii="Calibri" w:hAnsi="Calibri" w:cs="Arial"/>
                <w:b/>
                <w:bCs/>
                <w:color w:val="000000"/>
                <w:szCs w:val="20"/>
              </w:rPr>
            </w:pPr>
            <w:r w:rsidRPr="009B70B6">
              <w:rPr>
                <w:rFonts w:ascii="Calibri" w:hAnsi="Calibri" w:cs="Arial"/>
                <w:b/>
                <w:bCs/>
                <w:color w:val="000000"/>
                <w:szCs w:val="20"/>
              </w:rPr>
              <w:t>43</w:t>
            </w:r>
          </w:p>
        </w:tc>
        <w:tc>
          <w:tcPr>
            <w:tcW w:w="2972" w:type="dxa"/>
            <w:shd w:val="clear" w:color="auto" w:fill="auto"/>
            <w:noWrap/>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Número de hombres de las comunidades participando</w:t>
            </w:r>
          </w:p>
        </w:tc>
        <w:tc>
          <w:tcPr>
            <w:tcW w:w="1201" w:type="dxa"/>
            <w:shd w:val="clear" w:color="auto" w:fill="auto"/>
            <w:noWrap/>
            <w:vAlign w:val="bottom"/>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 </w:t>
            </w:r>
          </w:p>
        </w:tc>
        <w:tc>
          <w:tcPr>
            <w:tcW w:w="1785" w:type="dxa"/>
            <w:shd w:val="clear" w:color="auto" w:fill="auto"/>
          </w:tcPr>
          <w:p w:rsidR="00767563" w:rsidRPr="007D783A" w:rsidRDefault="008B207F" w:rsidP="00FA6ADF">
            <w:pPr>
              <w:jc w:val="center"/>
              <w:rPr>
                <w:rFonts w:ascii="Calibri" w:hAnsi="Calibri" w:cs="Arial"/>
                <w:color w:val="000000"/>
                <w:szCs w:val="20"/>
              </w:rPr>
            </w:pPr>
            <w:r>
              <w:rPr>
                <w:rFonts w:ascii="Calibri" w:hAnsi="Calibri" w:cs="Arial"/>
                <w:color w:val="000000"/>
                <w:szCs w:val="20"/>
              </w:rPr>
              <w:t>16</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lastRenderedPageBreak/>
              <w:t>Empoderamiento</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44</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ONG o CBO conformadas o registradas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Default="00370BFC" w:rsidP="00FA6ADF">
            <w:pPr>
              <w:jc w:val="center"/>
              <w:rPr>
                <w:rFonts w:ascii="Calibri" w:hAnsi="Calibri" w:cs="Arial"/>
                <w:color w:val="000000"/>
                <w:szCs w:val="20"/>
              </w:rPr>
            </w:pPr>
          </w:p>
          <w:p w:rsidR="00767563" w:rsidRPr="00EC070D" w:rsidRDefault="00370BFC" w:rsidP="00FA6ADF">
            <w:pPr>
              <w:jc w:val="center"/>
              <w:rPr>
                <w:rFonts w:ascii="Calibri" w:hAnsi="Calibri" w:cs="Arial"/>
                <w:color w:val="000000"/>
                <w:szCs w:val="20"/>
              </w:rPr>
            </w:pPr>
            <w:r>
              <w:rPr>
                <w:rFonts w:ascii="Calibri" w:hAnsi="Calibri" w:cs="Arial"/>
                <w:color w:val="000000"/>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45</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personas indígenas apoyadas directamente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Default="00767563" w:rsidP="00FA6ADF">
            <w:pPr>
              <w:jc w:val="center"/>
              <w:rPr>
                <w:rFonts w:ascii="Calibri" w:hAnsi="Calibri" w:cs="Arial"/>
                <w:color w:val="000000"/>
                <w:szCs w:val="20"/>
              </w:rPr>
            </w:pPr>
          </w:p>
          <w:p w:rsidR="00370BFC" w:rsidRPr="00EC070D" w:rsidRDefault="00370BFC"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46</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mujeres en puestos de dirección dentro de la OBC y del proyecto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8B207F"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47</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estándares de calidad/marcas alcanzadas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370BFC"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b/>
                <w:szCs w:val="20"/>
              </w:rPr>
            </w:pPr>
            <w:r w:rsidRPr="00EC070D">
              <w:rPr>
                <w:rFonts w:ascii="Calibri" w:hAnsi="Calibri"/>
                <w:b/>
                <w:color w:val="000000"/>
                <w:szCs w:val="20"/>
              </w:rPr>
              <w:t>OTROS</w:t>
            </w:r>
          </w:p>
        </w:tc>
      </w:tr>
      <w:tr w:rsidR="00E277F4" w:rsidRPr="00EC070D" w:rsidTr="003D335D">
        <w:trPr>
          <w:trHeight w:val="540"/>
        </w:trPr>
        <w:tc>
          <w:tcPr>
            <w:tcW w:w="3134" w:type="dxa"/>
            <w:vMerge w:val="restart"/>
            <w:shd w:val="clear" w:color="auto" w:fill="auto"/>
            <w:noWrap/>
          </w:tcPr>
          <w:p w:rsidR="00E277F4" w:rsidRPr="00EC070D" w:rsidRDefault="00E277F4" w:rsidP="00FA6ADF">
            <w:pPr>
              <w:rPr>
                <w:rFonts w:ascii="Calibri" w:hAnsi="Calibri" w:cs="Arial"/>
                <w:bCs/>
                <w:color w:val="000000"/>
                <w:szCs w:val="20"/>
              </w:rPr>
            </w:pPr>
            <w:r w:rsidRPr="00EC070D">
              <w:rPr>
                <w:rFonts w:ascii="Calibri" w:hAnsi="Calibri" w:cs="Arial"/>
                <w:bCs/>
                <w:color w:val="000000"/>
                <w:szCs w:val="20"/>
              </w:rPr>
              <w:t>ASADAS - Asociación de Acueductos Rurales</w:t>
            </w: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48</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Asadas fortalecidas (infraestructura, capacidades de administración, gestión ambiental, desarrollo de capacidades técnicas)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370BFC" w:rsidP="00E277F4">
            <w:pPr>
              <w:jc w:val="center"/>
            </w:pPr>
            <w:r>
              <w:t>0</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49</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personas beneficiarias del acueducto</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370BFC" w:rsidP="00E277F4">
            <w:pPr>
              <w:jc w:val="center"/>
            </w:pPr>
            <w:r>
              <w:t>150</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50</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Asadas que implementan acciones de conservación en zonas de recarga (siembra de árboles, cercado de nacientes, mejoras en la captación, etc</w:t>
            </w:r>
            <w:r>
              <w:rPr>
                <w:rFonts w:ascii="Calibri" w:hAnsi="Calibri" w:cs="Arial"/>
                <w:color w:val="000000"/>
                <w:szCs w:val="20"/>
              </w:rPr>
              <w:t>.</w:t>
            </w:r>
            <w:r w:rsidRPr="00EC070D">
              <w:rPr>
                <w:rFonts w:ascii="Calibri" w:hAnsi="Calibri" w:cs="Arial"/>
                <w:color w:val="000000"/>
                <w:szCs w:val="20"/>
              </w:rPr>
              <w:t xml:space="preserve">) </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370BFC" w:rsidP="00E277F4">
            <w:pPr>
              <w:jc w:val="center"/>
            </w:pPr>
            <w:r>
              <w:t>NA</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51</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nacientes protegidas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370BFC" w:rsidP="00E277F4">
            <w:pPr>
              <w:jc w:val="center"/>
            </w:pPr>
            <w:r>
              <w:t>NA</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52</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árboles sembrados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8B207F" w:rsidP="008B207F">
            <w:pPr>
              <w:jc w:val="center"/>
            </w:pPr>
            <w:r>
              <w:t>500</w:t>
            </w:r>
          </w:p>
        </w:tc>
      </w:tr>
    </w:tbl>
    <w:p w:rsidR="00767563" w:rsidRDefault="00130865">
      <w:r w:rsidRPr="00130865">
        <w:rPr>
          <w:rFonts w:ascii="Calibri" w:hAnsi="Calibri" w:cs="Arial"/>
          <w:color w:val="000000"/>
          <w:szCs w:val="20"/>
        </w:rPr>
        <w:t>NA: No aplica el indicador al objetivo del proyecto financiado</w:t>
      </w:r>
    </w:p>
    <w:p w:rsidR="001F1DC5" w:rsidRDefault="00F65DC8" w:rsidP="00F65DC8">
      <w:pPr>
        <w:rPr>
          <w:rFonts w:cs="Arial"/>
          <w:sz w:val="24"/>
        </w:rPr>
      </w:pPr>
      <w:r w:rsidRPr="00A45297">
        <w:rPr>
          <w:rFonts w:cs="Arial"/>
          <w:sz w:val="24"/>
        </w:rPr>
        <w:t xml:space="preserve"> </w:t>
      </w:r>
    </w:p>
    <w:p w:rsidR="001F1DC5" w:rsidRDefault="001F1DC5">
      <w:pPr>
        <w:jc w:val="left"/>
        <w:rPr>
          <w:rFonts w:cs="Arial"/>
          <w:sz w:val="24"/>
        </w:rPr>
      </w:pPr>
      <w:r>
        <w:rPr>
          <w:rFonts w:cs="Arial"/>
          <w:sz w:val="24"/>
        </w:rPr>
        <w:br w:type="page"/>
      </w:r>
    </w:p>
    <w:p w:rsidR="00F65DC8" w:rsidRPr="00A45297" w:rsidRDefault="00F65DC8" w:rsidP="00F65DC8">
      <w:pPr>
        <w:rPr>
          <w:rFonts w:cs="Arial"/>
          <w:sz w:val="24"/>
        </w:rPr>
      </w:pPr>
    </w:p>
    <w:p w:rsidR="00F65DC8" w:rsidRPr="00DF6821" w:rsidRDefault="0057731B" w:rsidP="002C11A7">
      <w:pPr>
        <w:pStyle w:val="Prrafodelista"/>
        <w:numPr>
          <w:ilvl w:val="0"/>
          <w:numId w:val="10"/>
        </w:numPr>
        <w:spacing w:line="276" w:lineRule="auto"/>
        <w:rPr>
          <w:rStyle w:val="Ttulo1Car"/>
          <w:rFonts w:ascii="Calibri Light" w:hAnsi="Calibri Light" w:cs="Arial"/>
          <w:color w:val="auto"/>
          <w:sz w:val="24"/>
          <w:szCs w:val="24"/>
        </w:rPr>
      </w:pPr>
      <w:bookmarkStart w:id="34" w:name="_Toc378318426"/>
      <w:r w:rsidRPr="00DF6821">
        <w:rPr>
          <w:rStyle w:val="Ttulo1Car"/>
          <w:rFonts w:ascii="Calibri Light" w:hAnsi="Calibri Light" w:cs="Arial"/>
          <w:color w:val="auto"/>
          <w:sz w:val="24"/>
          <w:szCs w:val="24"/>
        </w:rPr>
        <w:t xml:space="preserve"> </w:t>
      </w:r>
      <w:bookmarkStart w:id="35" w:name="_Toc410126453"/>
      <w:r w:rsidRPr="00DF6821">
        <w:rPr>
          <w:rStyle w:val="Ttulo1Car"/>
          <w:rFonts w:ascii="Calibri Light" w:hAnsi="Calibri Light" w:cs="Arial"/>
          <w:color w:val="auto"/>
          <w:sz w:val="24"/>
          <w:szCs w:val="24"/>
        </w:rPr>
        <w:t>LECCIONES APRENDIDAS</w:t>
      </w:r>
      <w:bookmarkEnd w:id="34"/>
      <w:r w:rsidR="00CB7A46" w:rsidRPr="00DF6821">
        <w:rPr>
          <w:rStyle w:val="Ttulo1Car"/>
          <w:rFonts w:ascii="Calibri Light" w:hAnsi="Calibri Light" w:cs="Arial"/>
          <w:color w:val="auto"/>
          <w:sz w:val="24"/>
          <w:szCs w:val="24"/>
        </w:rPr>
        <w:t>:</w:t>
      </w:r>
      <w:bookmarkEnd w:id="35"/>
    </w:p>
    <w:p w:rsidR="00F65DC8" w:rsidRPr="00EC070D" w:rsidRDefault="00F65DC8" w:rsidP="00F65DC8">
      <w:pPr>
        <w:ind w:left="720"/>
        <w:rPr>
          <w:rFonts w:ascii="Calibri" w:hAnsi="Calibri" w:cs="Arial"/>
          <w:bCs/>
          <w:sz w:val="24"/>
        </w:rPr>
      </w:pPr>
    </w:p>
    <w:p w:rsidR="00F65DC8" w:rsidRPr="00345F42" w:rsidRDefault="00CA6D56" w:rsidP="001F1DC5">
      <w:pPr>
        <w:spacing w:line="276" w:lineRule="auto"/>
        <w:ind w:left="360" w:hanging="360"/>
        <w:rPr>
          <w:rFonts w:ascii="Calibri" w:hAnsi="Calibri" w:cs="Arial"/>
          <w:color w:val="000000" w:themeColor="text1"/>
          <w:sz w:val="24"/>
        </w:rPr>
      </w:pPr>
      <w:r w:rsidRPr="00345F42">
        <w:rPr>
          <w:rFonts w:ascii="Calibri" w:hAnsi="Calibri" w:cs="Arial"/>
          <w:color w:val="000000" w:themeColor="text1"/>
          <w:sz w:val="24"/>
        </w:rPr>
        <w:t>Las lecciones aprendidas anotadas por los Integrantes de la organización son:</w:t>
      </w:r>
    </w:p>
    <w:p w:rsidR="007432C3" w:rsidRDefault="007432C3" w:rsidP="000E4E3A">
      <w:pPr>
        <w:spacing w:line="360" w:lineRule="auto"/>
        <w:jc w:val="left"/>
        <w:rPr>
          <w:rFonts w:ascii="Calibri" w:hAnsi="Calibri"/>
          <w:sz w:val="24"/>
        </w:rPr>
      </w:pPr>
    </w:p>
    <w:p w:rsidR="00654EDF" w:rsidRPr="00FC66E2" w:rsidRDefault="00654EDF" w:rsidP="00FC66E2">
      <w:pPr>
        <w:numPr>
          <w:ilvl w:val="0"/>
          <w:numId w:val="37"/>
        </w:numPr>
        <w:spacing w:line="360" w:lineRule="auto"/>
        <w:jc w:val="left"/>
        <w:rPr>
          <w:rFonts w:ascii="Calibri" w:hAnsi="Calibri"/>
          <w:sz w:val="24"/>
        </w:rPr>
      </w:pPr>
      <w:r w:rsidRPr="00FC66E2">
        <w:rPr>
          <w:rFonts w:ascii="Calibri" w:hAnsi="Calibri"/>
          <w:sz w:val="24"/>
          <w:lang w:val="es-MX"/>
        </w:rPr>
        <w:t>Solicitar por escrito a las personas los documentos y compromisos que se adquieren el caso de la denuncia de las nacientes</w:t>
      </w:r>
      <w:r w:rsidR="00871F7C">
        <w:rPr>
          <w:rFonts w:ascii="Calibri" w:hAnsi="Calibri"/>
          <w:sz w:val="24"/>
          <w:lang w:val="es-MX"/>
        </w:rPr>
        <w:t>.</w:t>
      </w:r>
    </w:p>
    <w:p w:rsidR="00654EDF" w:rsidRPr="00FC66E2" w:rsidRDefault="00654EDF" w:rsidP="00FC66E2">
      <w:pPr>
        <w:numPr>
          <w:ilvl w:val="0"/>
          <w:numId w:val="37"/>
        </w:numPr>
        <w:spacing w:line="360" w:lineRule="auto"/>
        <w:jc w:val="left"/>
        <w:rPr>
          <w:rFonts w:ascii="Calibri" w:hAnsi="Calibri"/>
          <w:sz w:val="24"/>
        </w:rPr>
      </w:pPr>
      <w:r w:rsidRPr="00FC66E2">
        <w:rPr>
          <w:rFonts w:ascii="Calibri" w:hAnsi="Calibri"/>
          <w:sz w:val="24"/>
          <w:lang w:val="es-MX"/>
        </w:rPr>
        <w:t xml:space="preserve">Documentar </w:t>
      </w:r>
      <w:r w:rsidR="00F72CE7" w:rsidRPr="00FC66E2">
        <w:rPr>
          <w:rFonts w:ascii="Calibri" w:hAnsi="Calibri"/>
          <w:sz w:val="24"/>
          <w:lang w:val="es-MX"/>
        </w:rPr>
        <w:t>todas</w:t>
      </w:r>
      <w:r w:rsidRPr="00FC66E2">
        <w:rPr>
          <w:rFonts w:ascii="Calibri" w:hAnsi="Calibri"/>
          <w:sz w:val="24"/>
          <w:lang w:val="es-MX"/>
        </w:rPr>
        <w:t xml:space="preserve"> las actividades, reuniones y demás con fotos, listas de asistencia y otros documentos como medios de verificación.</w:t>
      </w:r>
    </w:p>
    <w:p w:rsidR="00654EDF" w:rsidRPr="00FC66E2" w:rsidRDefault="00654EDF" w:rsidP="00FC66E2">
      <w:pPr>
        <w:numPr>
          <w:ilvl w:val="0"/>
          <w:numId w:val="37"/>
        </w:numPr>
        <w:spacing w:line="360" w:lineRule="auto"/>
        <w:jc w:val="left"/>
        <w:rPr>
          <w:rFonts w:ascii="Calibri" w:hAnsi="Calibri"/>
          <w:sz w:val="24"/>
        </w:rPr>
      </w:pPr>
      <w:r w:rsidRPr="00FC66E2">
        <w:rPr>
          <w:rFonts w:ascii="Calibri" w:hAnsi="Calibri"/>
          <w:sz w:val="24"/>
          <w:lang w:val="es-MX"/>
        </w:rPr>
        <w:t xml:space="preserve">Es necesario capacitar más a los afiliados y a los usuarios del agua, </w:t>
      </w:r>
      <w:r w:rsidR="00F72CE7" w:rsidRPr="00FC66E2">
        <w:rPr>
          <w:rFonts w:ascii="Calibri" w:hAnsi="Calibri"/>
          <w:sz w:val="24"/>
          <w:lang w:val="es-MX"/>
        </w:rPr>
        <w:t>porque</w:t>
      </w:r>
      <w:r w:rsidRPr="00FC66E2">
        <w:rPr>
          <w:rFonts w:ascii="Calibri" w:hAnsi="Calibri"/>
          <w:sz w:val="24"/>
          <w:lang w:val="es-MX"/>
        </w:rPr>
        <w:t xml:space="preserve"> nadie quiere participar.</w:t>
      </w:r>
    </w:p>
    <w:p w:rsidR="00654EDF" w:rsidRPr="00FC66E2" w:rsidRDefault="00654EDF" w:rsidP="00FC66E2">
      <w:pPr>
        <w:numPr>
          <w:ilvl w:val="0"/>
          <w:numId w:val="37"/>
        </w:numPr>
        <w:spacing w:line="360" w:lineRule="auto"/>
        <w:jc w:val="left"/>
        <w:rPr>
          <w:rFonts w:ascii="Calibri" w:hAnsi="Calibri"/>
          <w:sz w:val="24"/>
        </w:rPr>
      </w:pPr>
      <w:r w:rsidRPr="00FC66E2">
        <w:rPr>
          <w:rFonts w:ascii="Calibri" w:hAnsi="Calibri"/>
          <w:sz w:val="24"/>
          <w:lang w:val="es-MX"/>
        </w:rPr>
        <w:t>Que es necesario realizar acciones para comprar las propiedades donde se ubican las nacientes y las zonas de recarga, dada que esto limita el accionar de la ASADA para la reforestación, para el uso de herbicidas,  etc.</w:t>
      </w:r>
    </w:p>
    <w:p w:rsidR="00FC66E2" w:rsidRPr="000E4E3A" w:rsidRDefault="00FC66E2" w:rsidP="000E4E3A">
      <w:pPr>
        <w:spacing w:line="360" w:lineRule="auto"/>
        <w:jc w:val="left"/>
        <w:rPr>
          <w:rFonts w:ascii="Calibri" w:hAnsi="Calibri"/>
          <w:sz w:val="24"/>
        </w:rPr>
        <w:sectPr w:rsidR="00FC66E2" w:rsidRPr="000E4E3A" w:rsidSect="001B3DFD">
          <w:pgSz w:w="12240" w:h="15840"/>
          <w:pgMar w:top="1418" w:right="1701" w:bottom="1418" w:left="1701" w:header="709" w:footer="709" w:gutter="0"/>
          <w:cols w:space="708"/>
          <w:titlePg/>
          <w:docGrid w:linePitch="360"/>
        </w:sectPr>
      </w:pPr>
    </w:p>
    <w:p w:rsidR="000C177E" w:rsidRPr="001F1DC5" w:rsidRDefault="0057731B" w:rsidP="002C11A7">
      <w:pPr>
        <w:pStyle w:val="Prrafodelista"/>
        <w:numPr>
          <w:ilvl w:val="0"/>
          <w:numId w:val="10"/>
        </w:numPr>
        <w:spacing w:line="276" w:lineRule="auto"/>
        <w:rPr>
          <w:rStyle w:val="Ttulo1Car"/>
          <w:rFonts w:ascii="Calibri Light" w:hAnsi="Calibri Light" w:cs="Arial"/>
          <w:color w:val="auto"/>
          <w:sz w:val="24"/>
          <w:szCs w:val="24"/>
        </w:rPr>
      </w:pPr>
      <w:bookmarkStart w:id="36" w:name="_Toc378318427"/>
      <w:bookmarkStart w:id="37" w:name="_Toc410126454"/>
      <w:r w:rsidRPr="001F1DC5">
        <w:rPr>
          <w:rStyle w:val="Ttulo1Car"/>
          <w:rFonts w:ascii="Calibri Light" w:hAnsi="Calibri Light" w:cs="Arial"/>
          <w:color w:val="auto"/>
          <w:sz w:val="24"/>
          <w:szCs w:val="24"/>
        </w:rPr>
        <w:lastRenderedPageBreak/>
        <w:t>INFORME FINANCIERO DE GASTOS DURANTE EL PERIODO</w:t>
      </w:r>
      <w:bookmarkEnd w:id="36"/>
      <w:r w:rsidR="00CB7A46" w:rsidRPr="001F1DC5">
        <w:rPr>
          <w:rStyle w:val="Ttulo1Car"/>
          <w:rFonts w:ascii="Calibri Light" w:hAnsi="Calibri Light" w:cs="Arial"/>
          <w:color w:val="auto"/>
          <w:sz w:val="24"/>
          <w:szCs w:val="24"/>
        </w:rPr>
        <w:t>:</w:t>
      </w:r>
      <w:bookmarkEnd w:id="37"/>
    </w:p>
    <w:p w:rsidR="003D6C59" w:rsidRPr="000E011D" w:rsidRDefault="00997F43" w:rsidP="000C177E">
      <w:pPr>
        <w:rPr>
          <w:rFonts w:cs="Arial"/>
          <w:b/>
          <w:sz w:val="24"/>
        </w:rPr>
      </w:pPr>
      <w:r>
        <w:rPr>
          <w:rFonts w:cs="Arial"/>
          <w:b/>
          <w:sz w:val="24"/>
        </w:rPr>
        <w:pict>
          <v:rect id="_x0000_i1025" style="width:0;height:1.5pt" o:hralign="center" o:hrstd="t" o:hr="t" fillcolor="#a0a0a0" stroked="f"/>
        </w:pict>
      </w:r>
    </w:p>
    <w:p w:rsidR="000C177E" w:rsidRDefault="000C177E" w:rsidP="000C177E"/>
    <w:p w:rsidR="003D6C59" w:rsidRPr="003D6C59" w:rsidRDefault="003D6C59" w:rsidP="003D6C59">
      <w:pPr>
        <w:pStyle w:val="Ttulo2"/>
        <w:numPr>
          <w:ilvl w:val="0"/>
          <w:numId w:val="8"/>
        </w:numPr>
        <w:rPr>
          <w:rFonts w:ascii="Calibri" w:hAnsi="Calibri"/>
          <w:color w:val="auto"/>
          <w:sz w:val="24"/>
        </w:rPr>
      </w:pPr>
      <w:bookmarkStart w:id="38" w:name="_Toc410126455"/>
      <w:r w:rsidRPr="003D6C59">
        <w:rPr>
          <w:rFonts w:ascii="Calibri" w:hAnsi="Calibri"/>
          <w:color w:val="auto"/>
          <w:sz w:val="24"/>
        </w:rPr>
        <w:t>Resumen de fondos desembolsados por el PPD</w:t>
      </w:r>
      <w:r w:rsidR="00325110">
        <w:rPr>
          <w:rFonts w:ascii="Calibri" w:hAnsi="Calibri"/>
          <w:color w:val="auto"/>
          <w:sz w:val="24"/>
        </w:rPr>
        <w:t xml:space="preserve"> e invertidos por la Organización</w:t>
      </w:r>
      <w:r w:rsidRPr="003D6C59">
        <w:rPr>
          <w:rFonts w:ascii="Calibri" w:hAnsi="Calibri"/>
          <w:color w:val="auto"/>
          <w:sz w:val="24"/>
        </w:rPr>
        <w:t>:</w:t>
      </w:r>
      <w:bookmarkEnd w:id="38"/>
    </w:p>
    <w:p w:rsidR="003D6C59" w:rsidRDefault="003D6C59" w:rsidP="000C177E"/>
    <w:p w:rsidR="00450A17" w:rsidRPr="00E63A85" w:rsidRDefault="00325110" w:rsidP="00654EDF">
      <w:pPr>
        <w:spacing w:line="360" w:lineRule="auto"/>
        <w:rPr>
          <w:rFonts w:ascii="Calibri" w:hAnsi="Calibri"/>
          <w:color w:val="000000"/>
          <w:sz w:val="24"/>
          <w:szCs w:val="22"/>
        </w:rPr>
      </w:pPr>
      <w:r w:rsidRPr="00E63A85">
        <w:rPr>
          <w:rFonts w:ascii="Calibri" w:hAnsi="Calibri"/>
          <w:sz w:val="24"/>
        </w:rPr>
        <w:t xml:space="preserve">En la tabla 7 se puede observar el resumen de fondos desembolsados del proyecto y los gastados o invertidos por la organización, como se muestra hay una diferencia </w:t>
      </w:r>
      <w:r w:rsidR="00450A17" w:rsidRPr="00E63A85">
        <w:rPr>
          <w:rFonts w:ascii="Calibri" w:hAnsi="Calibri"/>
          <w:sz w:val="24"/>
        </w:rPr>
        <w:t>entre el monto presupuestado y desembolsado de</w:t>
      </w:r>
      <w:r w:rsidR="00654EDF">
        <w:rPr>
          <w:rFonts w:ascii="Calibri" w:hAnsi="Calibri"/>
          <w:sz w:val="24"/>
        </w:rPr>
        <w:t xml:space="preserve"> </w:t>
      </w:r>
      <w:r w:rsidR="00871F7C">
        <w:rPr>
          <w:rFonts w:ascii="Helvetica" w:hAnsi="Helvetica" w:cs="Helvetica"/>
          <w:color w:val="000000"/>
          <w:sz w:val="18"/>
          <w:szCs w:val="18"/>
          <w:lang w:val="es-US"/>
        </w:rPr>
        <w:t>₡</w:t>
      </w:r>
      <w:r w:rsidR="00654EDF">
        <w:rPr>
          <w:rFonts w:ascii="Calibri" w:hAnsi="Calibri"/>
          <w:sz w:val="24"/>
        </w:rPr>
        <w:t>108.958.35</w:t>
      </w:r>
      <w:r w:rsidR="00450A17" w:rsidRPr="00E63A85">
        <w:rPr>
          <w:rFonts w:ascii="Calibri" w:hAnsi="Calibri"/>
          <w:color w:val="000000"/>
          <w:sz w:val="24"/>
          <w:szCs w:val="22"/>
        </w:rPr>
        <w:t>, esta situación se debió a la fluctuación del tipo de cambio en el periodo de dos años  de ejecución del proyecto.</w:t>
      </w:r>
    </w:p>
    <w:p w:rsidR="00450A17" w:rsidRPr="00450A17" w:rsidRDefault="00450A17" w:rsidP="00450A17">
      <w:pPr>
        <w:rPr>
          <w:rFonts w:ascii="Calibri" w:hAnsi="Calibri"/>
          <w:color w:val="000000"/>
          <w:szCs w:val="22"/>
        </w:rPr>
      </w:pPr>
    </w:p>
    <w:p w:rsidR="00325110" w:rsidRDefault="00325110" w:rsidP="003D6C59">
      <w:pPr>
        <w:spacing w:line="360" w:lineRule="auto"/>
        <w:jc w:val="center"/>
        <w:rPr>
          <w:rFonts w:ascii="Calibri" w:hAnsi="Calibri" w:cs="Gill Sans MT"/>
          <w:color w:val="000000"/>
          <w:sz w:val="24"/>
        </w:rPr>
      </w:pPr>
    </w:p>
    <w:p w:rsidR="003D6C59" w:rsidRPr="00A157E2" w:rsidRDefault="003D6C59" w:rsidP="003D6C59">
      <w:pPr>
        <w:spacing w:line="360" w:lineRule="auto"/>
        <w:jc w:val="center"/>
        <w:rPr>
          <w:rFonts w:ascii="Calibri" w:hAnsi="Calibri" w:cs="Gill Sans MT"/>
          <w:color w:val="000000"/>
          <w:sz w:val="24"/>
        </w:rPr>
      </w:pPr>
      <w:r w:rsidRPr="00450A17">
        <w:rPr>
          <w:rFonts w:ascii="Calibri" w:hAnsi="Calibri" w:cs="Gill Sans MT"/>
          <w:color w:val="000000"/>
        </w:rPr>
        <w:t>Tabla 7: Resumen de fondos desembolsados e invertidos en el Proyecto</w:t>
      </w:r>
    </w:p>
    <w:tbl>
      <w:tblPr>
        <w:tblStyle w:val="Tablaconcuadrcula"/>
        <w:tblW w:w="0" w:type="auto"/>
        <w:jc w:val="center"/>
        <w:tblLook w:val="04A0" w:firstRow="1" w:lastRow="0" w:firstColumn="1" w:lastColumn="0" w:noHBand="0" w:noVBand="1"/>
      </w:tblPr>
      <w:tblGrid>
        <w:gridCol w:w="5953"/>
        <w:gridCol w:w="2119"/>
      </w:tblGrid>
      <w:tr w:rsidR="003D6C59" w:rsidTr="00871F7C">
        <w:trPr>
          <w:jc w:val="center"/>
        </w:trPr>
        <w:tc>
          <w:tcPr>
            <w:tcW w:w="5953" w:type="dxa"/>
          </w:tcPr>
          <w:p w:rsidR="003D6C59" w:rsidRPr="00186A5B" w:rsidRDefault="00325110" w:rsidP="00325110">
            <w:pPr>
              <w:jc w:val="center"/>
              <w:rPr>
                <w:rFonts w:ascii="Calibri" w:hAnsi="Calibri"/>
                <w:b/>
                <w:color w:val="000000"/>
                <w:sz w:val="24"/>
                <w:szCs w:val="22"/>
              </w:rPr>
            </w:pPr>
            <w:r w:rsidRPr="00186A5B">
              <w:rPr>
                <w:rFonts w:ascii="Calibri" w:hAnsi="Calibri"/>
                <w:b/>
                <w:color w:val="000000"/>
                <w:sz w:val="24"/>
                <w:szCs w:val="22"/>
              </w:rPr>
              <w:t>RECURSOS FINANCIEROS</w:t>
            </w:r>
          </w:p>
        </w:tc>
        <w:tc>
          <w:tcPr>
            <w:tcW w:w="2119" w:type="dxa"/>
          </w:tcPr>
          <w:p w:rsidR="003D6C59" w:rsidRPr="00186A5B" w:rsidRDefault="00325110" w:rsidP="00325110">
            <w:pPr>
              <w:jc w:val="center"/>
              <w:rPr>
                <w:rFonts w:ascii="Calibri" w:hAnsi="Calibri"/>
                <w:b/>
                <w:color w:val="000000"/>
                <w:sz w:val="24"/>
                <w:szCs w:val="22"/>
              </w:rPr>
            </w:pPr>
            <w:r w:rsidRPr="00186A5B">
              <w:rPr>
                <w:rFonts w:ascii="Calibri" w:hAnsi="Calibri"/>
                <w:b/>
                <w:color w:val="000000"/>
                <w:sz w:val="24"/>
                <w:szCs w:val="22"/>
              </w:rPr>
              <w:t>MONTO EN COLONES</w:t>
            </w:r>
          </w:p>
        </w:tc>
      </w:tr>
      <w:tr w:rsidR="003D6C59" w:rsidTr="00871F7C">
        <w:trPr>
          <w:jc w:val="center"/>
        </w:trPr>
        <w:tc>
          <w:tcPr>
            <w:tcW w:w="5953" w:type="dxa"/>
          </w:tcPr>
          <w:p w:rsidR="00654EDF" w:rsidRPr="00654EDF" w:rsidRDefault="003D6C59" w:rsidP="0000674D">
            <w:pPr>
              <w:rPr>
                <w:rFonts w:ascii="Calibri" w:hAnsi="Calibri"/>
                <w:color w:val="000000"/>
                <w:sz w:val="24"/>
                <w:szCs w:val="22"/>
              </w:rPr>
            </w:pPr>
            <w:r w:rsidRPr="00654EDF">
              <w:rPr>
                <w:rFonts w:ascii="Calibri" w:hAnsi="Calibri"/>
                <w:color w:val="000000"/>
                <w:sz w:val="24"/>
                <w:szCs w:val="22"/>
              </w:rPr>
              <w:t>Fondos presupuestados en el Prodoc</w:t>
            </w:r>
          </w:p>
        </w:tc>
        <w:tc>
          <w:tcPr>
            <w:tcW w:w="2119" w:type="dxa"/>
          </w:tcPr>
          <w:p w:rsidR="003D6C59" w:rsidRPr="00654EDF" w:rsidRDefault="00871F7C" w:rsidP="00186A5B">
            <w:pPr>
              <w:jc w:val="center"/>
              <w:rPr>
                <w:rFonts w:ascii="Calibri" w:hAnsi="Calibri"/>
                <w:color w:val="000000"/>
                <w:sz w:val="24"/>
                <w:szCs w:val="22"/>
              </w:rPr>
            </w:pPr>
            <w:r>
              <w:rPr>
                <w:rFonts w:ascii="Helvetica Neue" w:hAnsi="Helvetica Neue"/>
                <w:color w:val="000000"/>
                <w:sz w:val="18"/>
                <w:szCs w:val="18"/>
                <w:lang w:val="es-US"/>
              </w:rPr>
              <w:t>₡</w:t>
            </w:r>
            <w:r w:rsidR="00654EDF" w:rsidRPr="00654EDF">
              <w:rPr>
                <w:rFonts w:ascii="Calibri" w:hAnsi="Calibri"/>
                <w:spacing w:val="-2"/>
                <w:sz w:val="24"/>
                <w:szCs w:val="22"/>
              </w:rPr>
              <w:t>10.243.508.35</w:t>
            </w:r>
          </w:p>
        </w:tc>
      </w:tr>
      <w:tr w:rsidR="003D6C59" w:rsidTr="00871F7C">
        <w:trPr>
          <w:jc w:val="center"/>
        </w:trPr>
        <w:tc>
          <w:tcPr>
            <w:tcW w:w="5953" w:type="dxa"/>
          </w:tcPr>
          <w:p w:rsidR="003D6C59" w:rsidRPr="00654EDF" w:rsidRDefault="003D6C59" w:rsidP="00E63A85">
            <w:pPr>
              <w:rPr>
                <w:rFonts w:ascii="Calibri" w:hAnsi="Calibri"/>
                <w:color w:val="000000"/>
                <w:sz w:val="24"/>
                <w:szCs w:val="22"/>
              </w:rPr>
            </w:pPr>
            <w:r w:rsidRPr="00654EDF">
              <w:rPr>
                <w:rFonts w:ascii="Calibri" w:hAnsi="Calibri"/>
                <w:color w:val="000000"/>
                <w:sz w:val="24"/>
                <w:szCs w:val="22"/>
              </w:rPr>
              <w:t>Fondos desembolsados</w:t>
            </w:r>
          </w:p>
        </w:tc>
        <w:tc>
          <w:tcPr>
            <w:tcW w:w="2119" w:type="dxa"/>
          </w:tcPr>
          <w:p w:rsidR="003D6C59" w:rsidRPr="00654EDF" w:rsidRDefault="00871F7C" w:rsidP="00186A5B">
            <w:pPr>
              <w:jc w:val="center"/>
              <w:rPr>
                <w:rFonts w:ascii="Calibri" w:hAnsi="Calibri"/>
                <w:color w:val="000000"/>
                <w:sz w:val="24"/>
                <w:szCs w:val="22"/>
              </w:rPr>
            </w:pPr>
            <w:r>
              <w:rPr>
                <w:rFonts w:ascii="Helvetica Neue" w:hAnsi="Helvetica Neue"/>
                <w:color w:val="000000"/>
                <w:sz w:val="18"/>
                <w:szCs w:val="18"/>
                <w:lang w:val="es-US"/>
              </w:rPr>
              <w:t>₡</w:t>
            </w:r>
            <w:r w:rsidR="00654EDF" w:rsidRPr="00654EDF">
              <w:rPr>
                <w:rFonts w:ascii="Calibri" w:hAnsi="Calibri"/>
                <w:color w:val="000000"/>
                <w:sz w:val="24"/>
                <w:szCs w:val="22"/>
              </w:rPr>
              <w:t>10.134.550,00</w:t>
            </w:r>
          </w:p>
        </w:tc>
      </w:tr>
      <w:tr w:rsidR="00450A17" w:rsidTr="00871F7C">
        <w:trPr>
          <w:jc w:val="center"/>
        </w:trPr>
        <w:tc>
          <w:tcPr>
            <w:tcW w:w="5953" w:type="dxa"/>
          </w:tcPr>
          <w:p w:rsidR="00450A17" w:rsidRPr="00654EDF" w:rsidRDefault="00450A17" w:rsidP="00E63A85">
            <w:pPr>
              <w:rPr>
                <w:rFonts w:ascii="Calibri" w:hAnsi="Calibri"/>
                <w:color w:val="000000"/>
                <w:sz w:val="24"/>
                <w:szCs w:val="22"/>
              </w:rPr>
            </w:pPr>
            <w:r w:rsidRPr="00654EDF">
              <w:rPr>
                <w:rFonts w:ascii="Calibri" w:hAnsi="Calibri"/>
                <w:color w:val="000000"/>
                <w:sz w:val="24"/>
                <w:szCs w:val="22"/>
              </w:rPr>
              <w:t>Diferencia entre lo presupuestado y desembolsado</w:t>
            </w:r>
          </w:p>
        </w:tc>
        <w:tc>
          <w:tcPr>
            <w:tcW w:w="2119" w:type="dxa"/>
          </w:tcPr>
          <w:p w:rsidR="00450A17" w:rsidRPr="00654EDF" w:rsidRDefault="00871F7C" w:rsidP="00186A5B">
            <w:pPr>
              <w:jc w:val="center"/>
              <w:rPr>
                <w:rFonts w:ascii="Calibri" w:hAnsi="Calibri"/>
                <w:color w:val="000000"/>
                <w:sz w:val="24"/>
                <w:szCs w:val="22"/>
              </w:rPr>
            </w:pPr>
            <w:r>
              <w:rPr>
                <w:rFonts w:ascii="Helvetica Neue" w:hAnsi="Helvetica Neue"/>
                <w:color w:val="000000"/>
                <w:sz w:val="18"/>
                <w:szCs w:val="18"/>
                <w:lang w:val="es-US"/>
              </w:rPr>
              <w:t>₡</w:t>
            </w:r>
            <w:r w:rsidR="00654EDF" w:rsidRPr="00654EDF">
              <w:rPr>
                <w:rFonts w:ascii="Calibri" w:hAnsi="Calibri"/>
                <w:color w:val="000000"/>
                <w:sz w:val="24"/>
                <w:szCs w:val="22"/>
              </w:rPr>
              <w:t>108.958,35</w:t>
            </w:r>
          </w:p>
        </w:tc>
      </w:tr>
      <w:tr w:rsidR="003D6C59" w:rsidTr="00871F7C">
        <w:trPr>
          <w:jc w:val="center"/>
        </w:trPr>
        <w:tc>
          <w:tcPr>
            <w:tcW w:w="5953" w:type="dxa"/>
          </w:tcPr>
          <w:p w:rsidR="003D6C59" w:rsidRPr="00654EDF" w:rsidRDefault="003D6C59" w:rsidP="00E63A85">
            <w:pPr>
              <w:rPr>
                <w:rFonts w:ascii="Calibri" w:hAnsi="Calibri"/>
                <w:color w:val="000000"/>
                <w:sz w:val="24"/>
                <w:szCs w:val="22"/>
              </w:rPr>
            </w:pPr>
            <w:r w:rsidRPr="00654EDF">
              <w:rPr>
                <w:rFonts w:ascii="Calibri" w:hAnsi="Calibri"/>
                <w:color w:val="000000"/>
                <w:sz w:val="24"/>
                <w:szCs w:val="22"/>
              </w:rPr>
              <w:t>Fondos gastados</w:t>
            </w:r>
          </w:p>
        </w:tc>
        <w:tc>
          <w:tcPr>
            <w:tcW w:w="2119" w:type="dxa"/>
          </w:tcPr>
          <w:p w:rsidR="003D6C59" w:rsidRPr="00654EDF" w:rsidRDefault="00871F7C" w:rsidP="00186A5B">
            <w:pPr>
              <w:jc w:val="center"/>
              <w:rPr>
                <w:rFonts w:ascii="Calibri" w:hAnsi="Calibri"/>
                <w:color w:val="000000"/>
                <w:sz w:val="24"/>
                <w:szCs w:val="22"/>
              </w:rPr>
            </w:pPr>
            <w:r>
              <w:rPr>
                <w:rFonts w:ascii="Helvetica Neue" w:hAnsi="Helvetica Neue"/>
                <w:color w:val="000000"/>
                <w:sz w:val="18"/>
                <w:szCs w:val="18"/>
                <w:lang w:val="es-US"/>
              </w:rPr>
              <w:t>₡</w:t>
            </w:r>
            <w:r w:rsidR="00654EDF" w:rsidRPr="00654EDF">
              <w:rPr>
                <w:rFonts w:ascii="Calibri" w:hAnsi="Calibri"/>
                <w:color w:val="000000"/>
                <w:sz w:val="24"/>
                <w:szCs w:val="22"/>
              </w:rPr>
              <w:t>10.134.550,00</w:t>
            </w:r>
          </w:p>
        </w:tc>
      </w:tr>
    </w:tbl>
    <w:p w:rsidR="00654EDF" w:rsidRDefault="00654EDF" w:rsidP="00AB62AD">
      <w:pPr>
        <w:rPr>
          <w:rFonts w:ascii="Calibri" w:hAnsi="Calibri"/>
          <w:szCs w:val="22"/>
          <w:lang w:eastAsia="es-ES"/>
        </w:rPr>
        <w:sectPr w:rsidR="00654EDF" w:rsidSect="00AC2011">
          <w:pgSz w:w="12240" w:h="15840"/>
          <w:pgMar w:top="1418" w:right="1701" w:bottom="1418" w:left="1701" w:header="709" w:footer="709" w:gutter="0"/>
          <w:cols w:space="708"/>
          <w:titlePg/>
          <w:docGrid w:linePitch="360"/>
        </w:sectPr>
      </w:pPr>
    </w:p>
    <w:p w:rsidR="00F65DC8" w:rsidRPr="003D6C59" w:rsidRDefault="00F65DC8" w:rsidP="002C11A7">
      <w:pPr>
        <w:pStyle w:val="Ttulo2"/>
        <w:numPr>
          <w:ilvl w:val="0"/>
          <w:numId w:val="8"/>
        </w:numPr>
        <w:rPr>
          <w:rFonts w:ascii="Calibri" w:hAnsi="Calibri"/>
          <w:color w:val="234F77" w:themeColor="accent1" w:themeShade="80"/>
          <w:sz w:val="22"/>
        </w:rPr>
      </w:pPr>
      <w:r w:rsidRPr="003D6C59">
        <w:rPr>
          <w:rFonts w:ascii="Calibri" w:hAnsi="Calibri"/>
          <w:color w:val="auto"/>
          <w:sz w:val="24"/>
        </w:rPr>
        <w:lastRenderedPageBreak/>
        <w:t xml:space="preserve"> </w:t>
      </w:r>
      <w:bookmarkStart w:id="39" w:name="_Toc378318429"/>
      <w:bookmarkStart w:id="40" w:name="_Toc410126456"/>
      <w:r w:rsidRPr="003D6C59">
        <w:rPr>
          <w:rFonts w:ascii="Calibri" w:hAnsi="Calibri"/>
          <w:color w:val="auto"/>
          <w:sz w:val="24"/>
        </w:rPr>
        <w:t>Reporte de Gastos Acumulados</w:t>
      </w:r>
      <w:bookmarkEnd w:id="39"/>
      <w:r w:rsidR="00EC37C7" w:rsidRPr="003D6C59">
        <w:rPr>
          <w:rFonts w:ascii="Calibri" w:hAnsi="Calibri"/>
          <w:color w:val="auto"/>
          <w:sz w:val="24"/>
        </w:rPr>
        <w:t>:</w:t>
      </w:r>
      <w:bookmarkEnd w:id="40"/>
    </w:p>
    <w:p w:rsidR="00F65DC8" w:rsidRDefault="00F65DC8" w:rsidP="00F65DC8">
      <w:pPr>
        <w:rPr>
          <w:rFonts w:ascii="Calibri Light" w:hAnsi="Calibri Light" w:cs="Arial"/>
          <w:sz w:val="24"/>
        </w:rPr>
      </w:pPr>
    </w:p>
    <w:p w:rsidR="00AC2011" w:rsidRDefault="00AC2011" w:rsidP="00AC2011">
      <w:pPr>
        <w:spacing w:line="360" w:lineRule="auto"/>
        <w:rPr>
          <w:rFonts w:ascii="Calibri" w:hAnsi="Calibri" w:cs="Gill Sans MT"/>
          <w:color w:val="000000"/>
          <w:sz w:val="24"/>
        </w:rPr>
      </w:pPr>
      <w:r w:rsidRPr="00CC69E5">
        <w:rPr>
          <w:rFonts w:ascii="Calibri" w:hAnsi="Calibri" w:cs="Gill Sans MT"/>
          <w:color w:val="000000"/>
          <w:sz w:val="24"/>
        </w:rPr>
        <w:t xml:space="preserve">El monto aprobado por el PPD  a la organización fue de </w:t>
      </w:r>
      <w:r>
        <w:rPr>
          <w:rFonts w:ascii="Calibri" w:hAnsi="Calibri" w:cs="Gill Sans MT"/>
          <w:color w:val="000000"/>
          <w:sz w:val="24"/>
        </w:rPr>
        <w:t xml:space="preserve"> correspondientes a colones</w:t>
      </w:r>
      <w:r w:rsidRPr="00CC69E5">
        <w:rPr>
          <w:rFonts w:ascii="Calibri" w:hAnsi="Calibri" w:cs="Gill Sans MT"/>
          <w:color w:val="000000"/>
          <w:sz w:val="24"/>
        </w:rPr>
        <w:t xml:space="preserve"> </w:t>
      </w:r>
      <w:r w:rsidRPr="0000167E">
        <w:rPr>
          <w:rFonts w:ascii="Calibri" w:hAnsi="Calibri" w:cs="Gill Sans MT"/>
          <w:color w:val="000000"/>
          <w:sz w:val="24"/>
        </w:rPr>
        <w:t>₡</w:t>
      </w:r>
      <w:r w:rsidR="00654EDF" w:rsidRPr="00654EDF">
        <w:rPr>
          <w:rFonts w:ascii="Calibri" w:hAnsi="Calibri"/>
          <w:spacing w:val="-2"/>
          <w:sz w:val="24"/>
          <w:szCs w:val="22"/>
        </w:rPr>
        <w:t>10.243.508.35</w:t>
      </w:r>
      <w:r w:rsidRPr="0000167E">
        <w:rPr>
          <w:rFonts w:ascii="Calibri" w:hAnsi="Calibri" w:cs="Gill Sans MT"/>
          <w:color w:val="000000"/>
          <w:sz w:val="24"/>
        </w:rPr>
        <w:t xml:space="preserve"> </w:t>
      </w:r>
      <w:r w:rsidRPr="00CC69E5">
        <w:rPr>
          <w:rFonts w:ascii="Calibri" w:hAnsi="Calibri" w:cs="Gill Sans MT"/>
          <w:color w:val="000000"/>
          <w:sz w:val="24"/>
        </w:rPr>
        <w:t xml:space="preserve">sin embargo por variación en el tipo de cambio el monto </w:t>
      </w:r>
      <w:r>
        <w:rPr>
          <w:rFonts w:ascii="Calibri" w:hAnsi="Calibri" w:cs="Gill Sans MT"/>
          <w:color w:val="000000"/>
          <w:sz w:val="24"/>
        </w:rPr>
        <w:t xml:space="preserve">total recibo por la organización fue de </w:t>
      </w:r>
      <w:r w:rsidRPr="0000167E">
        <w:rPr>
          <w:rFonts w:ascii="Calibri" w:hAnsi="Calibri" w:cs="Gill Sans MT"/>
          <w:color w:val="000000"/>
          <w:sz w:val="24"/>
        </w:rPr>
        <w:t xml:space="preserve"> ₡</w:t>
      </w:r>
      <w:r w:rsidR="00654EDF" w:rsidRPr="00654EDF">
        <w:rPr>
          <w:rFonts w:ascii="Calibri" w:hAnsi="Calibri"/>
          <w:color w:val="000000"/>
          <w:sz w:val="24"/>
          <w:szCs w:val="22"/>
        </w:rPr>
        <w:t>10.134.550,00</w:t>
      </w:r>
      <w:r w:rsidRPr="0000167E">
        <w:rPr>
          <w:rFonts w:ascii="Calibri" w:hAnsi="Calibri" w:cs="Gill Sans MT"/>
          <w:color w:val="000000"/>
          <w:sz w:val="24"/>
        </w:rPr>
        <w:t>.En el cuadro acumulado se muestra el detalle de lo desembolsado por el PP</w:t>
      </w:r>
      <w:r>
        <w:rPr>
          <w:rFonts w:ascii="Calibri" w:hAnsi="Calibri" w:cs="Gill Sans MT"/>
          <w:color w:val="000000"/>
          <w:sz w:val="24"/>
        </w:rPr>
        <w:t>D y</w:t>
      </w:r>
      <w:r w:rsidRPr="0000167E">
        <w:rPr>
          <w:rFonts w:ascii="Calibri" w:hAnsi="Calibri" w:cs="Gill Sans MT"/>
          <w:color w:val="000000"/>
          <w:sz w:val="24"/>
        </w:rPr>
        <w:t xml:space="preserve"> el gasto realizado según el monto total del desembolso. </w:t>
      </w:r>
    </w:p>
    <w:p w:rsidR="0000674D" w:rsidRDefault="0000674D" w:rsidP="003D7663">
      <w:pPr>
        <w:spacing w:line="360" w:lineRule="auto"/>
        <w:jc w:val="center"/>
        <w:rPr>
          <w:rFonts w:ascii="Calibri" w:hAnsi="Calibri" w:cs="Gill Sans MT"/>
          <w:color w:val="000000"/>
          <w:sz w:val="24"/>
        </w:rPr>
      </w:pPr>
    </w:p>
    <w:p w:rsidR="00654EDF" w:rsidRDefault="00A157E2" w:rsidP="003D7663">
      <w:pPr>
        <w:spacing w:line="360" w:lineRule="auto"/>
        <w:jc w:val="center"/>
        <w:rPr>
          <w:rFonts w:ascii="Calibri" w:hAnsi="Calibri" w:cs="Gill Sans MT"/>
          <w:color w:val="000000"/>
          <w:sz w:val="24"/>
        </w:rPr>
      </w:pPr>
      <w:r w:rsidRPr="00A157E2">
        <w:rPr>
          <w:rFonts w:ascii="Calibri" w:hAnsi="Calibri" w:cs="Gill Sans MT"/>
          <w:color w:val="000000"/>
          <w:sz w:val="24"/>
        </w:rPr>
        <w:t>Tabla 8: Gastos Acumulados del Proyecto</w:t>
      </w:r>
    </w:p>
    <w:tbl>
      <w:tblPr>
        <w:tblW w:w="13053" w:type="dxa"/>
        <w:tblInd w:w="58" w:type="dxa"/>
        <w:tblCellMar>
          <w:left w:w="70" w:type="dxa"/>
          <w:right w:w="70" w:type="dxa"/>
        </w:tblCellMar>
        <w:tblLook w:val="04A0" w:firstRow="1" w:lastRow="0" w:firstColumn="1" w:lastColumn="0" w:noHBand="0" w:noVBand="1"/>
      </w:tblPr>
      <w:tblGrid>
        <w:gridCol w:w="2564"/>
        <w:gridCol w:w="1432"/>
        <w:gridCol w:w="1980"/>
        <w:gridCol w:w="1417"/>
        <w:gridCol w:w="1560"/>
        <w:gridCol w:w="1701"/>
        <w:gridCol w:w="2409"/>
      </w:tblGrid>
      <w:tr w:rsidR="0000674D" w:rsidRPr="00654EDF" w:rsidTr="0000674D">
        <w:trPr>
          <w:trHeight w:val="576"/>
        </w:trPr>
        <w:tc>
          <w:tcPr>
            <w:tcW w:w="2564" w:type="dxa"/>
            <w:tcBorders>
              <w:top w:val="single" w:sz="4" w:space="0" w:color="auto"/>
              <w:left w:val="single" w:sz="4" w:space="0" w:color="auto"/>
              <w:bottom w:val="single" w:sz="4" w:space="0" w:color="auto"/>
              <w:right w:val="single" w:sz="4" w:space="0" w:color="auto"/>
            </w:tcBorders>
            <w:shd w:val="clear" w:color="auto" w:fill="auto"/>
            <w:noWrap/>
            <w:hideMark/>
          </w:tcPr>
          <w:p w:rsidR="0000674D" w:rsidRPr="00654EDF" w:rsidRDefault="0000674D" w:rsidP="00CE2915">
            <w:pPr>
              <w:jc w:val="left"/>
              <w:rPr>
                <w:rFonts w:ascii="Calibri" w:hAnsi="Calibri"/>
                <w:color w:val="000000"/>
                <w:szCs w:val="22"/>
              </w:rPr>
            </w:pPr>
            <w:r w:rsidRPr="00654EDF">
              <w:rPr>
                <w:rFonts w:ascii="Calibri" w:hAnsi="Calibri"/>
                <w:color w:val="000000"/>
                <w:szCs w:val="22"/>
              </w:rPr>
              <w:t>PRESUPUESTO</w:t>
            </w:r>
          </w:p>
        </w:tc>
        <w:tc>
          <w:tcPr>
            <w:tcW w:w="1422" w:type="dxa"/>
            <w:tcBorders>
              <w:top w:val="single" w:sz="4" w:space="0" w:color="auto"/>
              <w:left w:val="nil"/>
              <w:bottom w:val="single" w:sz="4" w:space="0" w:color="auto"/>
              <w:right w:val="single" w:sz="4" w:space="0" w:color="auto"/>
            </w:tcBorders>
            <w:shd w:val="clear" w:color="auto" w:fill="auto"/>
            <w:noWrap/>
            <w:hideMark/>
          </w:tcPr>
          <w:p w:rsidR="0000674D" w:rsidRPr="00654EDF" w:rsidRDefault="0000674D" w:rsidP="00CE2915">
            <w:pPr>
              <w:jc w:val="left"/>
              <w:rPr>
                <w:rFonts w:ascii="Calibri" w:hAnsi="Calibri"/>
                <w:color w:val="000000"/>
                <w:szCs w:val="22"/>
              </w:rPr>
            </w:pPr>
            <w:r w:rsidRPr="00654EDF">
              <w:rPr>
                <w:rFonts w:ascii="Calibri" w:hAnsi="Calibri"/>
                <w:color w:val="000000"/>
                <w:szCs w:val="22"/>
              </w:rPr>
              <w:t> </w:t>
            </w:r>
            <w:r>
              <w:rPr>
                <w:rFonts w:ascii="Calibri" w:hAnsi="Calibri"/>
                <w:color w:val="000000"/>
                <w:szCs w:val="22"/>
              </w:rPr>
              <w:t>COLONES</w:t>
            </w:r>
          </w:p>
        </w:tc>
        <w:tc>
          <w:tcPr>
            <w:tcW w:w="1980" w:type="dxa"/>
            <w:tcBorders>
              <w:top w:val="single" w:sz="4" w:space="0" w:color="auto"/>
              <w:left w:val="nil"/>
              <w:bottom w:val="single" w:sz="4" w:space="0" w:color="auto"/>
              <w:right w:val="single" w:sz="4" w:space="0" w:color="auto"/>
            </w:tcBorders>
            <w:shd w:val="clear" w:color="auto" w:fill="auto"/>
            <w:hideMark/>
          </w:tcPr>
          <w:p w:rsidR="0000674D" w:rsidRPr="00654EDF" w:rsidRDefault="0000674D" w:rsidP="00654EDF">
            <w:pPr>
              <w:jc w:val="center"/>
              <w:rPr>
                <w:rFonts w:ascii="Calibri" w:hAnsi="Calibri"/>
                <w:color w:val="000000"/>
                <w:szCs w:val="22"/>
              </w:rPr>
            </w:pPr>
            <w:r w:rsidRPr="00654EDF">
              <w:rPr>
                <w:rFonts w:ascii="Calibri" w:hAnsi="Calibri"/>
                <w:color w:val="000000"/>
                <w:szCs w:val="22"/>
              </w:rPr>
              <w:t>INFORME AVANCE</w:t>
            </w:r>
          </w:p>
        </w:tc>
        <w:tc>
          <w:tcPr>
            <w:tcW w:w="1417" w:type="dxa"/>
            <w:tcBorders>
              <w:top w:val="single" w:sz="4" w:space="0" w:color="auto"/>
              <w:left w:val="nil"/>
              <w:bottom w:val="single" w:sz="4" w:space="0" w:color="auto"/>
              <w:right w:val="single" w:sz="4" w:space="0" w:color="auto"/>
            </w:tcBorders>
            <w:shd w:val="clear" w:color="auto" w:fill="auto"/>
            <w:hideMark/>
          </w:tcPr>
          <w:p w:rsidR="0000674D" w:rsidRPr="00654EDF" w:rsidRDefault="0000674D" w:rsidP="00654EDF">
            <w:pPr>
              <w:jc w:val="center"/>
              <w:rPr>
                <w:rFonts w:ascii="Calibri" w:hAnsi="Calibri"/>
                <w:color w:val="000000"/>
                <w:szCs w:val="22"/>
              </w:rPr>
            </w:pPr>
            <w:r w:rsidRPr="00654EDF">
              <w:rPr>
                <w:rFonts w:ascii="Calibri" w:hAnsi="Calibri"/>
                <w:color w:val="000000"/>
                <w:szCs w:val="22"/>
              </w:rPr>
              <w:t>INFORME AVANCE 2</w:t>
            </w:r>
          </w:p>
        </w:tc>
        <w:tc>
          <w:tcPr>
            <w:tcW w:w="1560" w:type="dxa"/>
            <w:tcBorders>
              <w:top w:val="single" w:sz="4" w:space="0" w:color="auto"/>
              <w:left w:val="nil"/>
              <w:bottom w:val="single" w:sz="4" w:space="0" w:color="auto"/>
              <w:right w:val="single" w:sz="4" w:space="0" w:color="auto"/>
            </w:tcBorders>
            <w:shd w:val="clear" w:color="auto" w:fill="auto"/>
            <w:hideMark/>
          </w:tcPr>
          <w:p w:rsidR="0000674D" w:rsidRPr="00654EDF" w:rsidRDefault="0000674D" w:rsidP="00654EDF">
            <w:pPr>
              <w:jc w:val="center"/>
              <w:rPr>
                <w:rFonts w:ascii="Calibri" w:hAnsi="Calibri"/>
                <w:color w:val="000000"/>
                <w:szCs w:val="22"/>
              </w:rPr>
            </w:pPr>
            <w:r w:rsidRPr="00654EDF">
              <w:rPr>
                <w:rFonts w:ascii="Calibri" w:hAnsi="Calibri"/>
                <w:color w:val="000000"/>
                <w:szCs w:val="22"/>
              </w:rPr>
              <w:t>INFORME FINAL</w:t>
            </w:r>
          </w:p>
        </w:tc>
        <w:tc>
          <w:tcPr>
            <w:tcW w:w="1701" w:type="dxa"/>
            <w:tcBorders>
              <w:top w:val="single" w:sz="4" w:space="0" w:color="auto"/>
              <w:left w:val="nil"/>
              <w:bottom w:val="single" w:sz="4" w:space="0" w:color="auto"/>
              <w:right w:val="single" w:sz="4" w:space="0" w:color="auto"/>
            </w:tcBorders>
            <w:shd w:val="clear" w:color="auto" w:fill="auto"/>
            <w:hideMark/>
          </w:tcPr>
          <w:p w:rsidR="0000674D" w:rsidRPr="00654EDF" w:rsidRDefault="0000674D" w:rsidP="00654EDF">
            <w:pPr>
              <w:jc w:val="center"/>
              <w:rPr>
                <w:rFonts w:ascii="Calibri" w:hAnsi="Calibri"/>
                <w:color w:val="000000"/>
                <w:szCs w:val="22"/>
              </w:rPr>
            </w:pPr>
            <w:r w:rsidRPr="00654EDF">
              <w:rPr>
                <w:rFonts w:ascii="Calibri" w:hAnsi="Calibri"/>
                <w:color w:val="000000"/>
                <w:szCs w:val="22"/>
              </w:rPr>
              <w:t>INFORME ACUMULADO</w:t>
            </w:r>
          </w:p>
        </w:tc>
        <w:tc>
          <w:tcPr>
            <w:tcW w:w="2409" w:type="dxa"/>
            <w:tcBorders>
              <w:top w:val="single" w:sz="4" w:space="0" w:color="auto"/>
              <w:left w:val="nil"/>
              <w:bottom w:val="single" w:sz="4" w:space="0" w:color="auto"/>
              <w:right w:val="single" w:sz="4" w:space="0" w:color="auto"/>
            </w:tcBorders>
            <w:shd w:val="clear" w:color="auto" w:fill="auto"/>
            <w:hideMark/>
          </w:tcPr>
          <w:p w:rsidR="0000674D" w:rsidRPr="00654EDF" w:rsidRDefault="0000674D" w:rsidP="00871F7C">
            <w:pPr>
              <w:jc w:val="center"/>
              <w:rPr>
                <w:rFonts w:ascii="Calibri" w:hAnsi="Calibri"/>
                <w:color w:val="000000"/>
                <w:szCs w:val="22"/>
              </w:rPr>
            </w:pPr>
            <w:r w:rsidRPr="00654EDF">
              <w:rPr>
                <w:rFonts w:ascii="Calibri" w:hAnsi="Calibri"/>
                <w:color w:val="000000"/>
                <w:szCs w:val="22"/>
              </w:rPr>
              <w:t>SALDOS POR RUBRO</w:t>
            </w:r>
            <w:r>
              <w:rPr>
                <w:rFonts w:ascii="Calibri" w:hAnsi="Calibri"/>
                <w:color w:val="000000"/>
                <w:szCs w:val="22"/>
              </w:rPr>
              <w:t xml:space="preserve"> EN </w:t>
            </w:r>
            <w:r>
              <w:rPr>
                <w:rFonts w:ascii="Helvetica Neue" w:hAnsi="Helvetica Neue"/>
                <w:color w:val="000000"/>
                <w:sz w:val="18"/>
                <w:szCs w:val="18"/>
                <w:lang w:val="es-US"/>
              </w:rPr>
              <w:t>₡</w:t>
            </w:r>
            <w:r>
              <w:rPr>
                <w:rFonts w:ascii="Calibri" w:hAnsi="Calibri"/>
                <w:color w:val="000000"/>
                <w:szCs w:val="22"/>
              </w:rPr>
              <w:t xml:space="preserve"> </w:t>
            </w:r>
          </w:p>
        </w:tc>
      </w:tr>
      <w:tr w:rsidR="0000674D" w:rsidRPr="00654EDF" w:rsidTr="0000674D">
        <w:trPr>
          <w:trHeight w:val="288"/>
        </w:trPr>
        <w:tc>
          <w:tcPr>
            <w:tcW w:w="256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p>
        </w:tc>
        <w:tc>
          <w:tcPr>
            <w:tcW w:w="1422"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c>
          <w:tcPr>
            <w:tcW w:w="1417"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c>
          <w:tcPr>
            <w:tcW w:w="1560"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c>
          <w:tcPr>
            <w:tcW w:w="2409" w:type="dxa"/>
            <w:tcBorders>
              <w:top w:val="nil"/>
              <w:left w:val="nil"/>
              <w:bottom w:val="single" w:sz="4" w:space="0" w:color="auto"/>
              <w:right w:val="single" w:sz="4" w:space="0" w:color="auto"/>
            </w:tcBorders>
            <w:shd w:val="clear" w:color="auto" w:fill="F2F2F2" w:themeFill="background1" w:themeFillShade="F2"/>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A. CAPACITACION</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1.500.000,00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213.000,00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213.000,00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1.287.000,00</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xml:space="preserve">B.INTERCAMBIOS </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512.180,00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512.180,00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512.180,00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C.COMPRA DE EQUIPO Y MOBILIARIO</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1.536.540,00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512.076,00</w:t>
            </w: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805.638,00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1.317.714,00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218.826,00</w:t>
            </w:r>
          </w:p>
        </w:tc>
      </w:tr>
      <w:tr w:rsidR="0000674D" w:rsidRPr="00654EDF" w:rsidTr="00654EDF">
        <w:trPr>
          <w:trHeight w:val="864"/>
        </w:trPr>
        <w:tc>
          <w:tcPr>
            <w:tcW w:w="2564" w:type="dxa"/>
            <w:tcBorders>
              <w:top w:val="nil"/>
              <w:left w:val="single" w:sz="4" w:space="0" w:color="auto"/>
              <w:bottom w:val="single" w:sz="4" w:space="0" w:color="auto"/>
              <w:right w:val="single" w:sz="4" w:space="0" w:color="auto"/>
            </w:tcBorders>
            <w:shd w:val="clear" w:color="auto" w:fill="auto"/>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D.COMPRA DE MATERIALES DE CONSTRUCCION OFICINA Y BODEGA Y OTROS</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5.138.698,00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2.536.557,00</w:t>
            </w: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1.980.073,00</w:t>
            </w: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2.356.212,00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6.872.842,00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-1.734.144,00</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xml:space="preserve">PROMOCION Y DIVULGACION </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1.000.000,00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718.814,00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718.814,00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281.186,00</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SEGUIMIENTO Y EVALUACION</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300.000,00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500.000,00</w:t>
            </w: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500.000,00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-200.000,00</w:t>
            </w:r>
          </w:p>
        </w:tc>
      </w:tr>
      <w:tr w:rsidR="0000674D" w:rsidRPr="00654EDF" w:rsidTr="00654EDF">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AUDITORIA</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right"/>
              <w:rPr>
                <w:rFonts w:ascii="Calibri" w:hAnsi="Calibri"/>
                <w:color w:val="000000"/>
                <w:szCs w:val="22"/>
              </w:rPr>
            </w:pPr>
            <w:r w:rsidRPr="00654EDF">
              <w:rPr>
                <w:rFonts w:ascii="Calibri" w:hAnsi="Calibri"/>
                <w:color w:val="000000"/>
                <w:szCs w:val="22"/>
              </w:rPr>
              <w:t>256.090,00</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256.090,00</w:t>
            </w:r>
          </w:p>
        </w:tc>
      </w:tr>
      <w:tr w:rsidR="0000674D" w:rsidRPr="00654EDF" w:rsidTr="0000674D">
        <w:trPr>
          <w:trHeight w:val="288"/>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IMPREVISTOS</w:t>
            </w:r>
          </w:p>
        </w:tc>
        <w:tc>
          <w:tcPr>
            <w:tcW w:w="1422"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654EDF">
            <w:pPr>
              <w:jc w:val="left"/>
              <w:rPr>
                <w:rFonts w:ascii="Calibri" w:hAnsi="Calibri"/>
                <w:color w:val="000000"/>
                <w:szCs w:val="22"/>
              </w:rPr>
            </w:pPr>
            <w:r w:rsidRPr="00654EDF">
              <w:rPr>
                <w:rFonts w:ascii="Calibri" w:hAnsi="Calibri"/>
                <w:color w:val="000000"/>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417"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560"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c>
          <w:tcPr>
            <w:tcW w:w="2409" w:type="dxa"/>
            <w:tcBorders>
              <w:top w:val="nil"/>
              <w:left w:val="nil"/>
              <w:bottom w:val="single" w:sz="4" w:space="0" w:color="auto"/>
              <w:right w:val="single" w:sz="4" w:space="0" w:color="auto"/>
            </w:tcBorders>
            <w:shd w:val="clear" w:color="auto" w:fill="auto"/>
            <w:noWrap/>
            <w:vAlign w:val="bottom"/>
            <w:hideMark/>
          </w:tcPr>
          <w:p w:rsidR="0000674D" w:rsidRPr="00654EDF" w:rsidRDefault="0000674D" w:rsidP="0000674D">
            <w:pPr>
              <w:jc w:val="center"/>
              <w:rPr>
                <w:rFonts w:ascii="Calibri" w:hAnsi="Calibri"/>
                <w:color w:val="000000"/>
                <w:szCs w:val="22"/>
              </w:rPr>
            </w:pPr>
            <w:r w:rsidRPr="00654EDF">
              <w:rPr>
                <w:rFonts w:ascii="Calibri" w:hAnsi="Calibri"/>
                <w:color w:val="000000"/>
                <w:szCs w:val="22"/>
              </w:rPr>
              <w:t>0,00</w:t>
            </w:r>
          </w:p>
        </w:tc>
      </w:tr>
      <w:tr w:rsidR="0000674D" w:rsidRPr="00654EDF" w:rsidTr="00186A5B">
        <w:trPr>
          <w:trHeight w:val="288"/>
        </w:trPr>
        <w:tc>
          <w:tcPr>
            <w:tcW w:w="2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left"/>
              <w:rPr>
                <w:rFonts w:ascii="Calibri" w:hAnsi="Calibri"/>
                <w:b/>
                <w:color w:val="000000"/>
                <w:szCs w:val="22"/>
              </w:rPr>
            </w:pPr>
            <w:r w:rsidRPr="0000674D">
              <w:rPr>
                <w:rFonts w:ascii="Calibri" w:hAnsi="Calibri"/>
                <w:b/>
                <w:color w:val="000000"/>
                <w:szCs w:val="22"/>
              </w:rPr>
              <w:t>TOTAL PRESUPUESTADO PRODOC</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right"/>
              <w:rPr>
                <w:rFonts w:ascii="Calibri" w:hAnsi="Calibri"/>
                <w:b/>
                <w:color w:val="000000"/>
                <w:szCs w:val="22"/>
              </w:rPr>
            </w:pPr>
            <w:r w:rsidRPr="0000674D">
              <w:rPr>
                <w:rFonts w:ascii="Calibri" w:hAnsi="Calibri"/>
                <w:b/>
                <w:color w:val="000000"/>
                <w:szCs w:val="22"/>
              </w:rPr>
              <w:t>10.243.508,00</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2.536.557,00</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2.492.149,00</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5.105.844,00</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10.134.550,00</w:t>
            </w:r>
          </w:p>
        </w:tc>
        <w:tc>
          <w:tcPr>
            <w:tcW w:w="24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108.958,00</w:t>
            </w:r>
          </w:p>
        </w:tc>
      </w:tr>
      <w:tr w:rsidR="0000674D" w:rsidRPr="00654EDF" w:rsidTr="00186A5B">
        <w:trPr>
          <w:trHeight w:val="288"/>
        </w:trPr>
        <w:tc>
          <w:tcPr>
            <w:tcW w:w="2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left"/>
              <w:rPr>
                <w:rFonts w:ascii="Calibri" w:hAnsi="Calibri"/>
                <w:b/>
                <w:color w:val="000000"/>
                <w:szCs w:val="22"/>
              </w:rPr>
            </w:pPr>
            <w:r>
              <w:rPr>
                <w:rFonts w:ascii="Calibri" w:hAnsi="Calibri"/>
                <w:b/>
                <w:color w:val="000000"/>
                <w:szCs w:val="22"/>
              </w:rPr>
              <w:t>DESEMBOLSADO POR PPD</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right"/>
              <w:rPr>
                <w:rFonts w:ascii="Calibri" w:hAnsi="Calibri"/>
                <w:b/>
                <w:color w:val="000000"/>
                <w:szCs w:val="22"/>
              </w:rPr>
            </w:pPr>
            <w:r>
              <w:rPr>
                <w:rFonts w:ascii="Calibri" w:hAnsi="Calibri"/>
                <w:b/>
                <w:color w:val="000000"/>
                <w:szCs w:val="22"/>
              </w:rPr>
              <w:t>10.134.550.00</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right"/>
              <w:rPr>
                <w:rFonts w:ascii="Calibri" w:hAnsi="Calibri"/>
                <w:b/>
                <w:color w:val="000000"/>
                <w:szCs w:val="22"/>
              </w:rPr>
            </w:pP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right"/>
              <w:rPr>
                <w:rFonts w:ascii="Calibri" w:hAnsi="Calibri"/>
                <w:b/>
                <w:color w:val="000000"/>
                <w:szCs w:val="22"/>
              </w:rPr>
            </w:pP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654EDF">
            <w:pPr>
              <w:jc w:val="right"/>
              <w:rPr>
                <w:rFonts w:ascii="Calibri" w:hAnsi="Calibri"/>
                <w:b/>
                <w:color w:val="000000"/>
                <w:szCs w:val="22"/>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sidRPr="0000674D">
              <w:rPr>
                <w:rFonts w:ascii="Calibri" w:hAnsi="Calibri"/>
                <w:b/>
                <w:color w:val="000000"/>
                <w:szCs w:val="22"/>
              </w:rPr>
              <w:t>10.134.550,00</w:t>
            </w:r>
          </w:p>
        </w:tc>
        <w:tc>
          <w:tcPr>
            <w:tcW w:w="240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00674D" w:rsidRPr="0000674D" w:rsidRDefault="0000674D" w:rsidP="0000674D">
            <w:pPr>
              <w:jc w:val="center"/>
              <w:rPr>
                <w:rFonts w:ascii="Calibri" w:hAnsi="Calibri"/>
                <w:b/>
                <w:color w:val="000000"/>
                <w:szCs w:val="22"/>
              </w:rPr>
            </w:pPr>
            <w:r>
              <w:rPr>
                <w:rFonts w:ascii="Calibri" w:hAnsi="Calibri"/>
                <w:b/>
                <w:color w:val="000000"/>
                <w:szCs w:val="22"/>
              </w:rPr>
              <w:t>0</w:t>
            </w:r>
          </w:p>
        </w:tc>
      </w:tr>
    </w:tbl>
    <w:p w:rsidR="00E87638" w:rsidRDefault="00E87638" w:rsidP="003D7663">
      <w:pPr>
        <w:spacing w:line="360" w:lineRule="auto"/>
        <w:jc w:val="center"/>
        <w:rPr>
          <w:rFonts w:ascii="Calibri" w:hAnsi="Calibri" w:cs="Gill Sans MT"/>
          <w:color w:val="000000"/>
          <w:sz w:val="24"/>
        </w:rPr>
        <w:sectPr w:rsidR="00E87638" w:rsidSect="00654EDF">
          <w:pgSz w:w="15840" w:h="12240" w:orient="landscape"/>
          <w:pgMar w:top="1701" w:right="1418" w:bottom="1701" w:left="1418" w:header="709" w:footer="709" w:gutter="0"/>
          <w:cols w:space="708"/>
          <w:titlePg/>
          <w:docGrid w:linePitch="360"/>
        </w:sectPr>
      </w:pPr>
    </w:p>
    <w:p w:rsidR="0099548C" w:rsidRPr="00654EDF" w:rsidRDefault="00654EDF" w:rsidP="00654EDF">
      <w:pPr>
        <w:pStyle w:val="Ttulo2"/>
        <w:numPr>
          <w:ilvl w:val="0"/>
          <w:numId w:val="8"/>
        </w:numPr>
        <w:rPr>
          <w:rFonts w:ascii="Calibri" w:hAnsi="Calibri"/>
          <w:color w:val="auto"/>
          <w:sz w:val="24"/>
        </w:rPr>
      </w:pPr>
      <w:bookmarkStart w:id="41" w:name="_Toc410126457"/>
      <w:r>
        <w:rPr>
          <w:rFonts w:ascii="Calibri" w:hAnsi="Calibri"/>
          <w:color w:val="auto"/>
          <w:sz w:val="24"/>
        </w:rPr>
        <w:lastRenderedPageBreak/>
        <w:t>C</w:t>
      </w:r>
      <w:r w:rsidR="0099548C" w:rsidRPr="00654EDF">
        <w:rPr>
          <w:rFonts w:ascii="Calibri" w:hAnsi="Calibri"/>
          <w:color w:val="auto"/>
          <w:sz w:val="24"/>
        </w:rPr>
        <w:t>ofinanciamiento Aportado y/o Recibido</w:t>
      </w:r>
      <w:r w:rsidR="00EC37C7" w:rsidRPr="00654EDF">
        <w:rPr>
          <w:rFonts w:ascii="Calibri" w:hAnsi="Calibri"/>
          <w:color w:val="auto"/>
          <w:sz w:val="24"/>
        </w:rPr>
        <w:t>:</w:t>
      </w:r>
      <w:bookmarkEnd w:id="41"/>
    </w:p>
    <w:p w:rsidR="00CC02BD" w:rsidRDefault="00CC02BD" w:rsidP="00CD1CC9">
      <w:pPr>
        <w:jc w:val="left"/>
        <w:rPr>
          <w:rFonts w:ascii="Calibri Light" w:hAnsi="Calibri Light"/>
          <w:color w:val="3B4658" w:themeColor="accent3" w:themeShade="80"/>
        </w:rPr>
      </w:pPr>
    </w:p>
    <w:p w:rsidR="00F65DC8" w:rsidRDefault="00CC02BD" w:rsidP="00E245CE">
      <w:pPr>
        <w:spacing w:line="360" w:lineRule="auto"/>
        <w:rPr>
          <w:rFonts w:ascii="Calibri Light" w:hAnsi="Calibri Light" w:cs="Arial"/>
          <w:b/>
          <w:color w:val="3B4658" w:themeColor="accent3" w:themeShade="80"/>
          <w:sz w:val="24"/>
        </w:rPr>
      </w:pPr>
      <w:r w:rsidRPr="00CC02BD">
        <w:rPr>
          <w:rFonts w:ascii="Calibri" w:hAnsi="Calibri" w:cs="Gill Sans MT"/>
          <w:color w:val="000000"/>
          <w:sz w:val="24"/>
        </w:rPr>
        <w:t xml:space="preserve">En la tabla </w:t>
      </w:r>
      <w:r w:rsidR="00A157E2">
        <w:rPr>
          <w:rFonts w:ascii="Calibri" w:hAnsi="Calibri" w:cs="Gill Sans MT"/>
          <w:color w:val="000000"/>
          <w:sz w:val="24"/>
        </w:rPr>
        <w:t>9</w:t>
      </w:r>
      <w:r w:rsidR="00797BC5">
        <w:rPr>
          <w:rFonts w:ascii="Calibri" w:hAnsi="Calibri" w:cs="Gill Sans MT"/>
          <w:color w:val="000000"/>
          <w:sz w:val="24"/>
        </w:rPr>
        <w:t xml:space="preserve"> </w:t>
      </w:r>
      <w:r w:rsidRPr="00CC02BD">
        <w:rPr>
          <w:rFonts w:ascii="Calibri" w:hAnsi="Calibri" w:cs="Gill Sans MT"/>
          <w:color w:val="000000"/>
          <w:sz w:val="24"/>
        </w:rPr>
        <w:t>se puede observar que el cofinanciamiento alcanzado por la organización</w:t>
      </w:r>
      <w:r>
        <w:rPr>
          <w:rFonts w:ascii="Calibri" w:hAnsi="Calibri" w:cs="Gill Sans MT"/>
          <w:color w:val="000000"/>
          <w:sz w:val="24"/>
        </w:rPr>
        <w:t xml:space="preserve"> supera la meta propuesta en el documento de proyecto</w:t>
      </w:r>
      <w:r w:rsidR="00797BC5">
        <w:rPr>
          <w:rFonts w:ascii="Calibri" w:hAnsi="Calibri" w:cs="Gill Sans MT"/>
          <w:color w:val="000000"/>
          <w:sz w:val="24"/>
        </w:rPr>
        <w:t>.</w:t>
      </w:r>
      <w:r w:rsidR="00F65DC8" w:rsidRPr="005360B8">
        <w:rPr>
          <w:rFonts w:ascii="Calibri Light" w:hAnsi="Calibri Light" w:cs="Arial"/>
          <w:b/>
          <w:color w:val="3B4658" w:themeColor="accent3" w:themeShade="80"/>
          <w:sz w:val="24"/>
        </w:rPr>
        <w:t> </w:t>
      </w:r>
      <w:r w:rsidR="00F65DC8" w:rsidRPr="005360B8">
        <w:rPr>
          <w:rFonts w:ascii="Calibri Light" w:hAnsi="Calibri Light" w:cs="Arial"/>
          <w:b/>
          <w:color w:val="3B4658" w:themeColor="accent3" w:themeShade="80"/>
          <w:sz w:val="24"/>
        </w:rPr>
        <w:tab/>
      </w:r>
      <w:r w:rsidR="009F4451">
        <w:rPr>
          <w:rFonts w:ascii="Calibri" w:hAnsi="Calibri" w:cs="Arial"/>
          <w:b/>
          <w:color w:val="3B4658" w:themeColor="accent3" w:themeShade="80"/>
          <w:szCs w:val="22"/>
        </w:rPr>
        <w:t>  </w:t>
      </w:r>
    </w:p>
    <w:p w:rsidR="00AC2011" w:rsidRDefault="004556DD" w:rsidP="00AC2011">
      <w:pPr>
        <w:jc w:val="center"/>
        <w:rPr>
          <w:rFonts w:ascii="Calibri" w:hAnsi="Calibri" w:cs="Arial"/>
          <w:b/>
          <w:spacing w:val="-2"/>
          <w:lang w:val="es-ES"/>
        </w:rPr>
      </w:pPr>
      <w:r w:rsidRPr="00BA0551">
        <w:rPr>
          <w:rFonts w:ascii="Calibri" w:hAnsi="Calibri" w:cs="Arial"/>
          <w:b/>
          <w:spacing w:val="-2"/>
          <w:lang w:val="es-ES"/>
        </w:rPr>
        <w:t xml:space="preserve">Tabla </w:t>
      </w:r>
      <w:r w:rsidR="00A157E2">
        <w:rPr>
          <w:rFonts w:ascii="Calibri" w:hAnsi="Calibri" w:cs="Arial"/>
          <w:b/>
          <w:spacing w:val="-2"/>
          <w:lang w:val="es-ES"/>
        </w:rPr>
        <w:t>9</w:t>
      </w:r>
      <w:r w:rsidRPr="00BA0551">
        <w:rPr>
          <w:rFonts w:ascii="Calibri" w:hAnsi="Calibri" w:cs="Arial"/>
          <w:b/>
          <w:spacing w:val="-2"/>
          <w:lang w:val="es-ES"/>
        </w:rPr>
        <w:t xml:space="preserve">: </w:t>
      </w:r>
      <w:r w:rsidR="00AC2011" w:rsidRPr="00BA0551">
        <w:rPr>
          <w:rFonts w:ascii="Calibri" w:hAnsi="Calibri" w:cs="Arial"/>
          <w:b/>
          <w:spacing w:val="-2"/>
          <w:lang w:val="es-ES"/>
        </w:rPr>
        <w:t xml:space="preserve">Cofinanciamiento aportado </w:t>
      </w:r>
      <w:r w:rsidR="00A157E2">
        <w:rPr>
          <w:rFonts w:ascii="Calibri" w:hAnsi="Calibri" w:cs="Arial"/>
          <w:b/>
          <w:spacing w:val="-2"/>
          <w:lang w:val="es-ES"/>
        </w:rPr>
        <w:t xml:space="preserve">por </w:t>
      </w:r>
      <w:r w:rsidR="00654EDF">
        <w:rPr>
          <w:rFonts w:ascii="Calibri" w:hAnsi="Calibri" w:cs="Arial"/>
          <w:b/>
          <w:spacing w:val="-2"/>
          <w:lang w:val="es-ES"/>
        </w:rPr>
        <w:t>ASADA RIO JESUS</w:t>
      </w: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7"/>
        <w:gridCol w:w="1701"/>
        <w:gridCol w:w="1395"/>
        <w:gridCol w:w="3141"/>
      </w:tblGrid>
      <w:tr w:rsidR="00E87638" w:rsidRPr="00184FBB" w:rsidTr="00E245CE">
        <w:tc>
          <w:tcPr>
            <w:tcW w:w="411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FUENTE DE LA CONTRIBUCION</w:t>
            </w:r>
          </w:p>
        </w:tc>
        <w:tc>
          <w:tcPr>
            <w:tcW w:w="1418"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Tipo de la contribución</w:t>
            </w:r>
          </w:p>
          <w:p w:rsidR="00E87638" w:rsidRPr="00DB2E78" w:rsidRDefault="00E87638" w:rsidP="00782796">
            <w:pPr>
              <w:tabs>
                <w:tab w:val="left" w:pos="-720"/>
              </w:tabs>
              <w:suppressAutoHyphens/>
              <w:jc w:val="center"/>
              <w:rPr>
                <w:rFonts w:ascii="Calibri" w:hAnsi="Calibri"/>
                <w:i/>
                <w:spacing w:val="-2"/>
                <w:szCs w:val="22"/>
              </w:rPr>
            </w:pPr>
          </w:p>
        </w:tc>
        <w:tc>
          <w:tcPr>
            <w:tcW w:w="1417"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¿Efectuado o proyectado?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Valor de la contribución</w:t>
            </w:r>
          </w:p>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Colones</w:t>
            </w:r>
          </w:p>
        </w:tc>
        <w:tc>
          <w:tcPr>
            <w:tcW w:w="1395"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Valor de la contribución</w:t>
            </w:r>
          </w:p>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Dólares</w:t>
            </w: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 xml:space="preserve">Cofinanciamiento </w:t>
            </w:r>
            <w:r w:rsidR="00E245CE">
              <w:rPr>
                <w:rFonts w:ascii="Calibri" w:hAnsi="Calibri"/>
                <w:spacing w:val="-2"/>
                <w:szCs w:val="22"/>
              </w:rPr>
              <w:t>en colones</w:t>
            </w:r>
          </w:p>
        </w:tc>
      </w:tr>
      <w:tr w:rsidR="00E87638" w:rsidRPr="00050488" w:rsidTr="00E245CE">
        <w:tc>
          <w:tcPr>
            <w:tcW w:w="4111" w:type="dxa"/>
          </w:tcPr>
          <w:p w:rsidR="00E87638" w:rsidRPr="00DB2E78" w:rsidRDefault="00E87638" w:rsidP="00782796">
            <w:pPr>
              <w:tabs>
                <w:tab w:val="left" w:pos="-720"/>
              </w:tabs>
              <w:suppressAutoHyphens/>
              <w:rPr>
                <w:rFonts w:ascii="Calibri" w:hAnsi="Calibri"/>
                <w:spacing w:val="-2"/>
                <w:szCs w:val="22"/>
              </w:rPr>
            </w:pPr>
            <w:r w:rsidRPr="00DB2E78">
              <w:rPr>
                <w:rFonts w:ascii="Calibri" w:hAnsi="Calibri"/>
                <w:spacing w:val="-2"/>
                <w:szCs w:val="22"/>
              </w:rPr>
              <w:t>Valor de 1/2 ha de terrenos privados con nacientes captadas (Valor zonal: Municipalidad de San Ramón).</w:t>
            </w:r>
          </w:p>
          <w:p w:rsidR="00E87638" w:rsidRPr="00DB2E78" w:rsidRDefault="00E87638" w:rsidP="00782796">
            <w:pPr>
              <w:tabs>
                <w:tab w:val="left" w:pos="-720"/>
              </w:tabs>
              <w:suppressAutoHyphens/>
              <w:rPr>
                <w:rFonts w:ascii="Calibri" w:hAnsi="Calibri"/>
                <w:spacing w:val="-2"/>
                <w:szCs w:val="22"/>
              </w:rPr>
            </w:pPr>
            <w:r w:rsidRPr="00DB2E78">
              <w:rPr>
                <w:rFonts w:ascii="Calibri" w:hAnsi="Calibri"/>
                <w:spacing w:val="-2"/>
                <w:szCs w:val="22"/>
              </w:rPr>
              <w:t>Las dos nacientes en términos de terreno</w:t>
            </w:r>
          </w:p>
        </w:tc>
        <w:tc>
          <w:tcPr>
            <w:tcW w:w="1418"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Especie</w:t>
            </w:r>
          </w:p>
        </w:tc>
        <w:tc>
          <w:tcPr>
            <w:tcW w:w="1417"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Efectuado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5.000.000.00</w:t>
            </w:r>
          </w:p>
        </w:tc>
        <w:tc>
          <w:tcPr>
            <w:tcW w:w="1395"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9762.20</w:t>
            </w: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8.000.000</w:t>
            </w:r>
          </w:p>
        </w:tc>
      </w:tr>
      <w:tr w:rsidR="00E87638" w:rsidRPr="00C4493B" w:rsidTr="00E245CE">
        <w:tc>
          <w:tcPr>
            <w:tcW w:w="4111" w:type="dxa"/>
          </w:tcPr>
          <w:p w:rsidR="00E87638" w:rsidRPr="00DB2E78" w:rsidRDefault="00B342E6" w:rsidP="00782796">
            <w:pPr>
              <w:tabs>
                <w:tab w:val="left" w:pos="-720"/>
              </w:tabs>
              <w:suppressAutoHyphens/>
              <w:rPr>
                <w:rFonts w:ascii="Calibri" w:hAnsi="Calibri"/>
                <w:spacing w:val="-2"/>
                <w:szCs w:val="22"/>
              </w:rPr>
            </w:pPr>
            <w:r w:rsidRPr="00DB2E78">
              <w:rPr>
                <w:rFonts w:ascii="Calibri" w:hAnsi="Calibri"/>
                <w:spacing w:val="-2"/>
                <w:szCs w:val="22"/>
              </w:rPr>
              <w:t>Valor de 3</w:t>
            </w:r>
            <w:r w:rsidR="00E87638" w:rsidRPr="00DB2E78">
              <w:rPr>
                <w:rFonts w:ascii="Calibri" w:hAnsi="Calibri"/>
                <w:spacing w:val="-2"/>
                <w:szCs w:val="22"/>
              </w:rPr>
              <w:t>00 m2 de lote de terreno para construcción de oficinas y bodega donado por la Asociación de Desarrollo Integral de Río Jesús (Valor zonal: Municipalidad de San Ramón).</w:t>
            </w:r>
          </w:p>
        </w:tc>
        <w:tc>
          <w:tcPr>
            <w:tcW w:w="1418"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Especie</w:t>
            </w:r>
          </w:p>
        </w:tc>
        <w:tc>
          <w:tcPr>
            <w:tcW w:w="1417" w:type="dxa"/>
          </w:tcPr>
          <w:p w:rsidR="00E87638" w:rsidRPr="00DB2E78" w:rsidRDefault="00E87638" w:rsidP="00782796">
            <w:pPr>
              <w:rPr>
                <w:rFonts w:ascii="Calibri" w:hAnsi="Calibri"/>
              </w:rPr>
            </w:pPr>
            <w:r w:rsidRPr="00DB2E78">
              <w:rPr>
                <w:rFonts w:ascii="Calibri" w:hAnsi="Calibri"/>
                <w:spacing w:val="-2"/>
                <w:szCs w:val="22"/>
              </w:rPr>
              <w:t>Efectuado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2.000.000.00</w:t>
            </w:r>
          </w:p>
        </w:tc>
        <w:tc>
          <w:tcPr>
            <w:tcW w:w="1395"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3.904.90</w:t>
            </w: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 xml:space="preserve">Convenio de posesión por 99  años de la oficina donde </w:t>
            </w:r>
            <w:r w:rsidR="002D16AE" w:rsidRPr="00DB2E78">
              <w:rPr>
                <w:rFonts w:ascii="Calibri" w:hAnsi="Calibri"/>
                <w:spacing w:val="-2"/>
                <w:szCs w:val="22"/>
              </w:rPr>
              <w:t>está</w:t>
            </w:r>
            <w:r w:rsidRPr="00DB2E78">
              <w:rPr>
                <w:rFonts w:ascii="Calibri" w:hAnsi="Calibri"/>
                <w:spacing w:val="-2"/>
                <w:szCs w:val="22"/>
              </w:rPr>
              <w:t xml:space="preserve"> la ASADA</w:t>
            </w:r>
          </w:p>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Lote valor es de  20.000.000</w:t>
            </w:r>
          </w:p>
        </w:tc>
      </w:tr>
      <w:tr w:rsidR="00E87638" w:rsidRPr="00050488" w:rsidTr="00E245CE">
        <w:tc>
          <w:tcPr>
            <w:tcW w:w="4111" w:type="dxa"/>
          </w:tcPr>
          <w:p w:rsidR="00E87638" w:rsidRPr="00DB2E78" w:rsidRDefault="00E87638" w:rsidP="00782796">
            <w:pPr>
              <w:tabs>
                <w:tab w:val="left" w:pos="-720"/>
              </w:tabs>
              <w:suppressAutoHyphens/>
              <w:rPr>
                <w:rFonts w:ascii="Calibri" w:hAnsi="Calibri"/>
                <w:spacing w:val="-2"/>
                <w:szCs w:val="22"/>
              </w:rPr>
            </w:pPr>
            <w:r w:rsidRPr="00DB2E78">
              <w:rPr>
                <w:rFonts w:ascii="Calibri" w:hAnsi="Calibri"/>
                <w:spacing w:val="-2"/>
                <w:szCs w:val="22"/>
              </w:rPr>
              <w:t>Mano de obra para construcción de infraestructura de la ASADA: 15 meses/hombre.</w:t>
            </w:r>
          </w:p>
        </w:tc>
        <w:tc>
          <w:tcPr>
            <w:tcW w:w="1418"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Especie</w:t>
            </w:r>
          </w:p>
        </w:tc>
        <w:tc>
          <w:tcPr>
            <w:tcW w:w="1417" w:type="dxa"/>
          </w:tcPr>
          <w:p w:rsidR="00E87638" w:rsidRPr="00DB2E78" w:rsidRDefault="00E87638" w:rsidP="00782796">
            <w:pPr>
              <w:rPr>
                <w:rFonts w:ascii="Calibri" w:hAnsi="Calibri"/>
              </w:rPr>
            </w:pPr>
            <w:r w:rsidRPr="00DB2E78">
              <w:rPr>
                <w:rFonts w:ascii="Calibri" w:hAnsi="Calibri"/>
                <w:spacing w:val="-2"/>
                <w:szCs w:val="22"/>
              </w:rPr>
              <w:t>Efectuado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10.000.000.00</w:t>
            </w:r>
          </w:p>
        </w:tc>
        <w:tc>
          <w:tcPr>
            <w:tcW w:w="1395"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19.524.40</w:t>
            </w: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2.000.000</w:t>
            </w:r>
          </w:p>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 xml:space="preserve">Verjas, aceras, movimiento de tierra y otros: </w:t>
            </w:r>
          </w:p>
        </w:tc>
      </w:tr>
      <w:tr w:rsidR="00E87638" w:rsidRPr="00050488" w:rsidTr="00E245CE">
        <w:tc>
          <w:tcPr>
            <w:tcW w:w="4111" w:type="dxa"/>
          </w:tcPr>
          <w:p w:rsidR="00E87638" w:rsidRPr="00DB2E78" w:rsidRDefault="00E87638" w:rsidP="00782796">
            <w:pPr>
              <w:tabs>
                <w:tab w:val="left" w:pos="-720"/>
              </w:tabs>
              <w:suppressAutoHyphens/>
              <w:rPr>
                <w:rFonts w:ascii="Calibri" w:hAnsi="Calibri"/>
                <w:spacing w:val="-2"/>
                <w:szCs w:val="22"/>
              </w:rPr>
            </w:pPr>
            <w:r w:rsidRPr="00DB2E78">
              <w:rPr>
                <w:rFonts w:ascii="Calibri" w:hAnsi="Calibri"/>
                <w:spacing w:val="-2"/>
                <w:szCs w:val="22"/>
              </w:rPr>
              <w:t xml:space="preserve">Apoyo del SINAC y del MAG: hacer el documento de proyecto, el estudio hidrogeológico </w:t>
            </w:r>
          </w:p>
        </w:tc>
        <w:tc>
          <w:tcPr>
            <w:tcW w:w="1418"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Especie</w:t>
            </w:r>
          </w:p>
        </w:tc>
        <w:tc>
          <w:tcPr>
            <w:tcW w:w="1417" w:type="dxa"/>
          </w:tcPr>
          <w:p w:rsidR="00E87638" w:rsidRPr="00DB2E78" w:rsidRDefault="00E87638" w:rsidP="00782796">
            <w:pPr>
              <w:rPr>
                <w:rFonts w:ascii="Calibri" w:hAnsi="Calibri"/>
              </w:rPr>
            </w:pPr>
            <w:r w:rsidRPr="00DB2E78">
              <w:rPr>
                <w:rFonts w:ascii="Calibri" w:hAnsi="Calibri"/>
                <w:spacing w:val="-2"/>
                <w:szCs w:val="22"/>
              </w:rPr>
              <w:t>Efectuado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 xml:space="preserve"> 5.000.000.oo</w:t>
            </w:r>
          </w:p>
        </w:tc>
        <w:tc>
          <w:tcPr>
            <w:tcW w:w="1395"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9762.20</w:t>
            </w: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1.500.000</w:t>
            </w:r>
          </w:p>
        </w:tc>
      </w:tr>
      <w:tr w:rsidR="00E87638" w:rsidRPr="00C27BA0" w:rsidTr="00E245CE">
        <w:tc>
          <w:tcPr>
            <w:tcW w:w="4111" w:type="dxa"/>
          </w:tcPr>
          <w:p w:rsidR="00E87638" w:rsidRPr="00DB2E78" w:rsidRDefault="00E87638" w:rsidP="00782796">
            <w:pPr>
              <w:tabs>
                <w:tab w:val="left" w:pos="-720"/>
              </w:tabs>
              <w:suppressAutoHyphens/>
              <w:rPr>
                <w:rFonts w:ascii="Calibri" w:hAnsi="Calibri"/>
                <w:spacing w:val="-2"/>
                <w:szCs w:val="22"/>
              </w:rPr>
            </w:pPr>
            <w:r w:rsidRPr="00DB2E78">
              <w:rPr>
                <w:rFonts w:ascii="Calibri" w:hAnsi="Calibri"/>
                <w:spacing w:val="-2"/>
                <w:szCs w:val="22"/>
              </w:rPr>
              <w:t xml:space="preserve">Elaboración del programa de computo para mecanizar el cobro de los recibos </w:t>
            </w:r>
          </w:p>
        </w:tc>
        <w:tc>
          <w:tcPr>
            <w:tcW w:w="1418" w:type="dxa"/>
          </w:tcPr>
          <w:p w:rsidR="00E87638" w:rsidRPr="00DB2E78" w:rsidRDefault="00E87638" w:rsidP="00782796">
            <w:pPr>
              <w:tabs>
                <w:tab w:val="left" w:pos="-720"/>
              </w:tabs>
              <w:suppressAutoHyphens/>
              <w:jc w:val="center"/>
              <w:rPr>
                <w:rFonts w:ascii="Calibri" w:hAnsi="Calibri"/>
                <w:spacing w:val="-2"/>
                <w:szCs w:val="22"/>
              </w:rPr>
            </w:pPr>
          </w:p>
        </w:tc>
        <w:tc>
          <w:tcPr>
            <w:tcW w:w="1417" w:type="dxa"/>
          </w:tcPr>
          <w:p w:rsidR="00E87638" w:rsidRPr="00DB2E78" w:rsidRDefault="00E87638" w:rsidP="00782796">
            <w:pPr>
              <w:rPr>
                <w:rFonts w:ascii="Calibri" w:hAnsi="Calibri"/>
                <w:spacing w:val="-2"/>
                <w:szCs w:val="22"/>
              </w:rPr>
            </w:pPr>
          </w:p>
        </w:tc>
        <w:tc>
          <w:tcPr>
            <w:tcW w:w="1701" w:type="dxa"/>
          </w:tcPr>
          <w:p w:rsidR="00E87638" w:rsidRPr="00DB2E78" w:rsidRDefault="00E87638" w:rsidP="00782796">
            <w:pPr>
              <w:tabs>
                <w:tab w:val="left" w:pos="-720"/>
              </w:tabs>
              <w:suppressAutoHyphens/>
              <w:jc w:val="center"/>
              <w:rPr>
                <w:rFonts w:ascii="Calibri" w:hAnsi="Calibri"/>
                <w:spacing w:val="-2"/>
                <w:szCs w:val="22"/>
              </w:rPr>
            </w:pPr>
          </w:p>
        </w:tc>
        <w:tc>
          <w:tcPr>
            <w:tcW w:w="1395" w:type="dxa"/>
          </w:tcPr>
          <w:p w:rsidR="00E87638" w:rsidRPr="00DB2E78" w:rsidRDefault="00E87638" w:rsidP="00782796">
            <w:pPr>
              <w:tabs>
                <w:tab w:val="left" w:pos="-720"/>
              </w:tabs>
              <w:suppressAutoHyphens/>
              <w:jc w:val="center"/>
              <w:rPr>
                <w:rFonts w:ascii="Calibri" w:hAnsi="Calibri"/>
                <w:spacing w:val="-2"/>
                <w:szCs w:val="22"/>
              </w:rPr>
            </w:pP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500.000</w:t>
            </w:r>
          </w:p>
        </w:tc>
      </w:tr>
      <w:tr w:rsidR="00E87638" w:rsidRPr="00C27BA0" w:rsidTr="00E245CE">
        <w:tc>
          <w:tcPr>
            <w:tcW w:w="4111" w:type="dxa"/>
          </w:tcPr>
          <w:p w:rsidR="00E87638" w:rsidRPr="00DB2E78" w:rsidRDefault="00E87638" w:rsidP="00B342E6">
            <w:pPr>
              <w:tabs>
                <w:tab w:val="left" w:pos="-720"/>
              </w:tabs>
              <w:suppressAutoHyphens/>
              <w:rPr>
                <w:rFonts w:ascii="Calibri" w:hAnsi="Calibri"/>
                <w:spacing w:val="-2"/>
                <w:szCs w:val="22"/>
              </w:rPr>
            </w:pPr>
            <w:r w:rsidRPr="00DB2E78">
              <w:rPr>
                <w:rFonts w:ascii="Calibri" w:hAnsi="Calibri"/>
                <w:spacing w:val="-2"/>
                <w:szCs w:val="22"/>
              </w:rPr>
              <w:t xml:space="preserve">Aporte de la Junta directiva </w:t>
            </w:r>
            <w:r w:rsidR="00B342E6" w:rsidRPr="00DB2E78">
              <w:rPr>
                <w:rFonts w:ascii="Calibri" w:hAnsi="Calibri"/>
                <w:spacing w:val="-2"/>
                <w:szCs w:val="22"/>
              </w:rPr>
              <w:t xml:space="preserve">en tiempo y mano de obra para </w:t>
            </w:r>
            <w:r w:rsidRPr="00DB2E78">
              <w:rPr>
                <w:rFonts w:ascii="Calibri" w:hAnsi="Calibri"/>
                <w:spacing w:val="-2"/>
                <w:szCs w:val="22"/>
              </w:rPr>
              <w:t>la ejecución del proyecto</w:t>
            </w:r>
          </w:p>
        </w:tc>
        <w:tc>
          <w:tcPr>
            <w:tcW w:w="1418" w:type="dxa"/>
          </w:tcPr>
          <w:p w:rsidR="00E87638" w:rsidRPr="00DB2E78" w:rsidRDefault="00E87638" w:rsidP="00782796">
            <w:pPr>
              <w:tabs>
                <w:tab w:val="left" w:pos="-720"/>
              </w:tabs>
              <w:suppressAutoHyphens/>
              <w:jc w:val="center"/>
              <w:rPr>
                <w:rFonts w:ascii="Calibri" w:hAnsi="Calibri"/>
                <w:spacing w:val="-2"/>
                <w:szCs w:val="22"/>
              </w:rPr>
            </w:pPr>
          </w:p>
        </w:tc>
        <w:tc>
          <w:tcPr>
            <w:tcW w:w="1417" w:type="dxa"/>
          </w:tcPr>
          <w:p w:rsidR="00E87638" w:rsidRPr="00DB2E78" w:rsidRDefault="00E87638" w:rsidP="00782796">
            <w:pPr>
              <w:rPr>
                <w:rFonts w:ascii="Calibri" w:hAnsi="Calibri"/>
              </w:rPr>
            </w:pPr>
            <w:r w:rsidRPr="00DB2E78">
              <w:rPr>
                <w:rFonts w:ascii="Calibri" w:hAnsi="Calibri"/>
                <w:spacing w:val="-2"/>
                <w:szCs w:val="22"/>
              </w:rPr>
              <w:t>Efectuado</w:t>
            </w:r>
          </w:p>
        </w:tc>
        <w:tc>
          <w:tcPr>
            <w:tcW w:w="1701" w:type="dxa"/>
          </w:tcPr>
          <w:p w:rsidR="00E87638" w:rsidRPr="00DB2E78" w:rsidRDefault="00E87638" w:rsidP="00782796">
            <w:pPr>
              <w:tabs>
                <w:tab w:val="left" w:pos="-720"/>
              </w:tabs>
              <w:suppressAutoHyphens/>
              <w:jc w:val="center"/>
              <w:rPr>
                <w:rFonts w:ascii="Calibri" w:hAnsi="Calibri"/>
                <w:spacing w:val="-2"/>
                <w:szCs w:val="22"/>
              </w:rPr>
            </w:pPr>
          </w:p>
        </w:tc>
        <w:tc>
          <w:tcPr>
            <w:tcW w:w="1395" w:type="dxa"/>
          </w:tcPr>
          <w:p w:rsidR="00E87638" w:rsidRPr="00DB2E78" w:rsidRDefault="00E87638" w:rsidP="00782796">
            <w:pPr>
              <w:tabs>
                <w:tab w:val="left" w:pos="-720"/>
              </w:tabs>
              <w:suppressAutoHyphens/>
              <w:jc w:val="center"/>
              <w:rPr>
                <w:rFonts w:ascii="Calibri" w:hAnsi="Calibri"/>
                <w:spacing w:val="-2"/>
                <w:szCs w:val="22"/>
              </w:rPr>
            </w:pPr>
          </w:p>
        </w:tc>
        <w:tc>
          <w:tcPr>
            <w:tcW w:w="3141" w:type="dxa"/>
          </w:tcPr>
          <w:p w:rsidR="00E87638" w:rsidRPr="00DB2E78" w:rsidRDefault="00E87638" w:rsidP="00782796">
            <w:pPr>
              <w:tabs>
                <w:tab w:val="left" w:pos="-720"/>
              </w:tabs>
              <w:suppressAutoHyphens/>
              <w:jc w:val="center"/>
              <w:rPr>
                <w:rFonts w:ascii="Calibri" w:hAnsi="Calibri"/>
                <w:spacing w:val="-2"/>
                <w:szCs w:val="22"/>
              </w:rPr>
            </w:pPr>
            <w:r w:rsidRPr="00DB2E78">
              <w:rPr>
                <w:rFonts w:ascii="Calibri" w:hAnsi="Calibri"/>
                <w:spacing w:val="-2"/>
                <w:szCs w:val="22"/>
              </w:rPr>
              <w:t>2.000.000</w:t>
            </w:r>
          </w:p>
        </w:tc>
      </w:tr>
      <w:tr w:rsidR="00E87638" w:rsidRPr="00050488" w:rsidTr="00E245CE">
        <w:tc>
          <w:tcPr>
            <w:tcW w:w="4111" w:type="dxa"/>
            <w:shd w:val="clear" w:color="auto" w:fill="F2F2F2" w:themeFill="background1" w:themeFillShade="F2"/>
          </w:tcPr>
          <w:p w:rsidR="00E87638" w:rsidRPr="00E245CE" w:rsidRDefault="00E87638" w:rsidP="00782796">
            <w:pPr>
              <w:tabs>
                <w:tab w:val="left" w:pos="-720"/>
              </w:tabs>
              <w:suppressAutoHyphens/>
              <w:jc w:val="center"/>
              <w:rPr>
                <w:rFonts w:ascii="Calibri" w:hAnsi="Calibri"/>
                <w:b/>
                <w:spacing w:val="-2"/>
                <w:szCs w:val="22"/>
              </w:rPr>
            </w:pPr>
            <w:r w:rsidRPr="00E245CE">
              <w:rPr>
                <w:rFonts w:ascii="Calibri" w:hAnsi="Calibri"/>
                <w:b/>
                <w:spacing w:val="-2"/>
                <w:szCs w:val="22"/>
              </w:rPr>
              <w:t>TOTAL</w:t>
            </w:r>
          </w:p>
        </w:tc>
        <w:tc>
          <w:tcPr>
            <w:tcW w:w="1418" w:type="dxa"/>
            <w:shd w:val="clear" w:color="auto" w:fill="F2F2F2" w:themeFill="background1" w:themeFillShade="F2"/>
          </w:tcPr>
          <w:p w:rsidR="00E87638" w:rsidRPr="00E245CE" w:rsidRDefault="00E87638" w:rsidP="00782796">
            <w:pPr>
              <w:tabs>
                <w:tab w:val="left" w:pos="-720"/>
              </w:tabs>
              <w:suppressAutoHyphens/>
              <w:jc w:val="center"/>
              <w:rPr>
                <w:rFonts w:ascii="Calibri" w:hAnsi="Calibri"/>
                <w:b/>
                <w:spacing w:val="-2"/>
                <w:szCs w:val="22"/>
              </w:rPr>
            </w:pPr>
          </w:p>
        </w:tc>
        <w:tc>
          <w:tcPr>
            <w:tcW w:w="1417" w:type="dxa"/>
            <w:shd w:val="clear" w:color="auto" w:fill="F2F2F2" w:themeFill="background1" w:themeFillShade="F2"/>
          </w:tcPr>
          <w:p w:rsidR="00E87638" w:rsidRPr="00E245CE" w:rsidRDefault="00E87638" w:rsidP="00782796">
            <w:pPr>
              <w:tabs>
                <w:tab w:val="left" w:pos="-720"/>
              </w:tabs>
              <w:suppressAutoHyphens/>
              <w:jc w:val="center"/>
              <w:rPr>
                <w:rFonts w:ascii="Calibri" w:hAnsi="Calibri"/>
                <w:b/>
                <w:spacing w:val="-2"/>
                <w:szCs w:val="22"/>
              </w:rPr>
            </w:pPr>
          </w:p>
        </w:tc>
        <w:tc>
          <w:tcPr>
            <w:tcW w:w="1701" w:type="dxa"/>
            <w:shd w:val="clear" w:color="auto" w:fill="F2F2F2" w:themeFill="background1" w:themeFillShade="F2"/>
          </w:tcPr>
          <w:p w:rsidR="00E87638" w:rsidRPr="00E245CE" w:rsidRDefault="00E87638" w:rsidP="00186A5B">
            <w:pPr>
              <w:tabs>
                <w:tab w:val="left" w:pos="-720"/>
              </w:tabs>
              <w:suppressAutoHyphens/>
              <w:rPr>
                <w:rFonts w:ascii="Calibri" w:hAnsi="Calibri"/>
                <w:b/>
                <w:spacing w:val="-2"/>
                <w:szCs w:val="22"/>
              </w:rPr>
            </w:pPr>
            <w:r w:rsidRPr="00E245CE">
              <w:rPr>
                <w:rFonts w:ascii="Calibri" w:hAnsi="Calibri"/>
                <w:b/>
                <w:spacing w:val="-2"/>
                <w:szCs w:val="22"/>
              </w:rPr>
              <w:t xml:space="preserve"> 24.400.000.</w:t>
            </w:r>
            <w:r w:rsidR="00186A5B">
              <w:rPr>
                <w:rFonts w:ascii="Calibri" w:hAnsi="Calibri"/>
                <w:b/>
                <w:spacing w:val="-2"/>
                <w:szCs w:val="22"/>
              </w:rPr>
              <w:t>00</w:t>
            </w:r>
          </w:p>
        </w:tc>
        <w:tc>
          <w:tcPr>
            <w:tcW w:w="1395" w:type="dxa"/>
            <w:shd w:val="clear" w:color="auto" w:fill="F2F2F2" w:themeFill="background1" w:themeFillShade="F2"/>
          </w:tcPr>
          <w:p w:rsidR="00E87638" w:rsidRPr="00E245CE" w:rsidRDefault="00E87638" w:rsidP="00782796">
            <w:pPr>
              <w:tabs>
                <w:tab w:val="left" w:pos="-720"/>
              </w:tabs>
              <w:suppressAutoHyphens/>
              <w:jc w:val="center"/>
              <w:rPr>
                <w:rFonts w:ascii="Calibri" w:hAnsi="Calibri"/>
                <w:b/>
                <w:spacing w:val="-2"/>
                <w:szCs w:val="22"/>
              </w:rPr>
            </w:pPr>
            <w:r w:rsidRPr="00E245CE">
              <w:rPr>
                <w:rFonts w:ascii="Calibri" w:hAnsi="Calibri"/>
                <w:b/>
                <w:spacing w:val="-2"/>
                <w:szCs w:val="22"/>
              </w:rPr>
              <w:t>47.639.50</w:t>
            </w:r>
          </w:p>
        </w:tc>
        <w:tc>
          <w:tcPr>
            <w:tcW w:w="3141" w:type="dxa"/>
            <w:shd w:val="clear" w:color="auto" w:fill="F2F2F2" w:themeFill="background1" w:themeFillShade="F2"/>
          </w:tcPr>
          <w:p w:rsidR="00E87638" w:rsidRPr="00E245CE" w:rsidRDefault="00E87638" w:rsidP="00E87638">
            <w:pPr>
              <w:tabs>
                <w:tab w:val="left" w:pos="-720"/>
              </w:tabs>
              <w:suppressAutoHyphens/>
              <w:jc w:val="center"/>
              <w:rPr>
                <w:rFonts w:ascii="Calibri" w:hAnsi="Calibri"/>
                <w:b/>
                <w:spacing w:val="-2"/>
                <w:szCs w:val="22"/>
              </w:rPr>
            </w:pPr>
            <w:r w:rsidRPr="00E245CE">
              <w:rPr>
                <w:rFonts w:ascii="Calibri" w:hAnsi="Calibri"/>
                <w:b/>
                <w:spacing w:val="-2"/>
                <w:szCs w:val="22"/>
              </w:rPr>
              <w:t>34.000.000</w:t>
            </w:r>
          </w:p>
        </w:tc>
      </w:tr>
    </w:tbl>
    <w:p w:rsidR="00E87638" w:rsidRPr="00E87638" w:rsidRDefault="00E87638" w:rsidP="004556DD">
      <w:pPr>
        <w:rPr>
          <w:rFonts w:ascii="Calibri" w:hAnsi="Calibri" w:cs="Arial"/>
          <w:lang w:val="es-ES"/>
        </w:rPr>
      </w:pPr>
    </w:p>
    <w:p w:rsidR="00871F7C" w:rsidRDefault="00871F7C" w:rsidP="00F64467">
      <w:pPr>
        <w:rPr>
          <w:rFonts w:cs="Arial"/>
          <w:sz w:val="24"/>
        </w:rPr>
        <w:sectPr w:rsidR="00871F7C" w:rsidSect="00E87638">
          <w:pgSz w:w="15840" w:h="12240" w:orient="landscape"/>
          <w:pgMar w:top="1701" w:right="1418" w:bottom="1701" w:left="1418" w:header="709" w:footer="709" w:gutter="0"/>
          <w:cols w:space="708"/>
          <w:titlePg/>
          <w:docGrid w:linePitch="360"/>
        </w:sectPr>
      </w:pPr>
    </w:p>
    <w:p w:rsidR="00871F7C" w:rsidRDefault="00871F7C" w:rsidP="00871F7C">
      <w:pPr>
        <w:pStyle w:val="Prrafodelista"/>
        <w:numPr>
          <w:ilvl w:val="0"/>
          <w:numId w:val="10"/>
        </w:numPr>
        <w:spacing w:line="276" w:lineRule="auto"/>
        <w:rPr>
          <w:rStyle w:val="Ttulo1Car"/>
          <w:rFonts w:ascii="Calibri Light" w:hAnsi="Calibri Light" w:cs="Arial"/>
          <w:color w:val="auto"/>
          <w:sz w:val="24"/>
          <w:szCs w:val="24"/>
        </w:rPr>
      </w:pPr>
      <w:bookmarkStart w:id="42" w:name="_Toc410126458"/>
      <w:r>
        <w:rPr>
          <w:rStyle w:val="Ttulo1Car"/>
          <w:rFonts w:ascii="Calibri Light" w:hAnsi="Calibri Light" w:cs="Arial"/>
          <w:color w:val="auto"/>
          <w:sz w:val="24"/>
          <w:szCs w:val="24"/>
        </w:rPr>
        <w:lastRenderedPageBreak/>
        <w:t>RECOMENDACIONES:</w:t>
      </w:r>
      <w:bookmarkEnd w:id="42"/>
    </w:p>
    <w:p w:rsidR="00871F7C" w:rsidRDefault="00871F7C" w:rsidP="00871F7C">
      <w:pPr>
        <w:spacing w:line="276" w:lineRule="auto"/>
        <w:rPr>
          <w:rStyle w:val="Ttulo1Car"/>
          <w:rFonts w:ascii="Calibri Light" w:hAnsi="Calibri Light" w:cs="Arial"/>
          <w:color w:val="auto"/>
          <w:sz w:val="24"/>
          <w:szCs w:val="24"/>
        </w:rPr>
      </w:pPr>
    </w:p>
    <w:p w:rsidR="00871F7C" w:rsidRPr="00871F7C" w:rsidRDefault="00871F7C" w:rsidP="00871F7C">
      <w:pPr>
        <w:spacing w:line="276" w:lineRule="auto"/>
        <w:ind w:left="360"/>
        <w:rPr>
          <w:rFonts w:ascii="Calibri" w:hAnsi="Calibri"/>
          <w:bCs/>
          <w:sz w:val="24"/>
        </w:rPr>
      </w:pPr>
      <w:r w:rsidRPr="00871F7C">
        <w:rPr>
          <w:rFonts w:ascii="Calibri" w:hAnsi="Calibri"/>
          <w:bCs/>
          <w:sz w:val="24"/>
        </w:rPr>
        <w:t>A continuación las recomendaciones para la organización, el PPD, el MAG como actores involucrados en la implementación de la iniciativa:</w:t>
      </w:r>
    </w:p>
    <w:p w:rsidR="00871F7C" w:rsidRPr="00871F7C" w:rsidRDefault="00871F7C" w:rsidP="00871F7C">
      <w:pPr>
        <w:spacing w:line="276" w:lineRule="auto"/>
        <w:ind w:left="360"/>
        <w:rPr>
          <w:b/>
          <w:bCs/>
        </w:rPr>
      </w:pPr>
    </w:p>
    <w:p w:rsidR="00871F7C" w:rsidRPr="00871F7C" w:rsidRDefault="00871F7C" w:rsidP="00871F7C">
      <w:pPr>
        <w:pStyle w:val="Prrafodelista"/>
        <w:numPr>
          <w:ilvl w:val="0"/>
          <w:numId w:val="47"/>
        </w:numPr>
        <w:spacing w:line="276" w:lineRule="auto"/>
        <w:rPr>
          <w:rFonts w:ascii="Calibri" w:hAnsi="Calibri"/>
          <w:bCs/>
          <w:sz w:val="24"/>
        </w:rPr>
      </w:pPr>
      <w:r w:rsidRPr="00871F7C">
        <w:rPr>
          <w:rFonts w:ascii="Calibri" w:hAnsi="Calibri"/>
          <w:bCs/>
          <w:sz w:val="24"/>
        </w:rPr>
        <w:t>Capacitación en aspectos administrativos y organizativos: funciones de Junta Directiva, manejo de actas, como realizar planes de trabajo.</w:t>
      </w:r>
    </w:p>
    <w:p w:rsidR="00871F7C" w:rsidRPr="00871F7C" w:rsidRDefault="00871F7C" w:rsidP="00871F7C">
      <w:pPr>
        <w:pStyle w:val="Prrafodelista"/>
        <w:numPr>
          <w:ilvl w:val="0"/>
          <w:numId w:val="47"/>
        </w:numPr>
        <w:spacing w:line="276" w:lineRule="auto"/>
        <w:rPr>
          <w:rFonts w:ascii="Calibri" w:hAnsi="Calibri"/>
          <w:bCs/>
          <w:sz w:val="24"/>
        </w:rPr>
      </w:pPr>
      <w:r w:rsidRPr="00871F7C">
        <w:rPr>
          <w:rFonts w:ascii="Calibri" w:hAnsi="Calibri"/>
          <w:bCs/>
          <w:sz w:val="24"/>
        </w:rPr>
        <w:t>Control de entradas y salidas de dinero, comprobantes de pago, medios de verificación, elaboración de cheques, lectura de estado de cuentas de banco. E interpretación de los libros contables que lleva el contador.</w:t>
      </w:r>
    </w:p>
    <w:p w:rsidR="00871F7C" w:rsidRPr="00871F7C" w:rsidRDefault="00871F7C" w:rsidP="00871F7C">
      <w:pPr>
        <w:pStyle w:val="Prrafodelista"/>
        <w:numPr>
          <w:ilvl w:val="0"/>
          <w:numId w:val="47"/>
        </w:numPr>
        <w:spacing w:line="276" w:lineRule="auto"/>
        <w:rPr>
          <w:rFonts w:ascii="Calibri" w:hAnsi="Calibri"/>
          <w:bCs/>
          <w:sz w:val="24"/>
        </w:rPr>
      </w:pPr>
      <w:r w:rsidRPr="00871F7C">
        <w:rPr>
          <w:rFonts w:ascii="Calibri" w:hAnsi="Calibri"/>
          <w:bCs/>
          <w:sz w:val="24"/>
        </w:rPr>
        <w:t xml:space="preserve">Para el MAG y el PPD, apoyar a la ASADA en cómo establecer un </w:t>
      </w:r>
      <w:r w:rsidR="00137D60" w:rsidRPr="00871F7C">
        <w:rPr>
          <w:rFonts w:ascii="Calibri" w:hAnsi="Calibri"/>
          <w:bCs/>
          <w:sz w:val="24"/>
        </w:rPr>
        <w:t>Canon</w:t>
      </w:r>
      <w:r w:rsidRPr="00871F7C">
        <w:rPr>
          <w:rFonts w:ascii="Calibri" w:hAnsi="Calibri"/>
          <w:bCs/>
          <w:sz w:val="24"/>
        </w:rPr>
        <w:t xml:space="preserve"> de agua para los productores grandes y medianos de actividades productivas como lecherías, cerdazas, gallinazas y más.</w:t>
      </w:r>
    </w:p>
    <w:p w:rsidR="00A1348B" w:rsidRDefault="00A1348B" w:rsidP="00F64467">
      <w:pPr>
        <w:rPr>
          <w:rFonts w:cs="Arial"/>
          <w:sz w:val="24"/>
        </w:rPr>
      </w:pPr>
    </w:p>
    <w:p w:rsidR="00CC02BD" w:rsidRDefault="00CC02BD" w:rsidP="00F64467">
      <w:pPr>
        <w:rPr>
          <w:rFonts w:cs="Arial"/>
          <w:sz w:val="24"/>
        </w:rPr>
      </w:pPr>
    </w:p>
    <w:p w:rsidR="00B76378" w:rsidRDefault="00B76378" w:rsidP="00871F7C">
      <w:pPr>
        <w:pStyle w:val="Prrafodelista"/>
        <w:numPr>
          <w:ilvl w:val="0"/>
          <w:numId w:val="10"/>
        </w:numPr>
        <w:spacing w:line="276" w:lineRule="auto"/>
        <w:rPr>
          <w:rStyle w:val="Ttulo1Car"/>
          <w:rFonts w:ascii="Calibri Light" w:hAnsi="Calibri Light" w:cs="Arial"/>
          <w:color w:val="auto"/>
          <w:sz w:val="24"/>
          <w:szCs w:val="24"/>
        </w:rPr>
      </w:pPr>
      <w:bookmarkStart w:id="43" w:name="_Toc410126459"/>
      <w:r w:rsidRPr="005360B8">
        <w:rPr>
          <w:rStyle w:val="Ttulo1Car"/>
          <w:rFonts w:ascii="Calibri Light" w:hAnsi="Calibri Light" w:cs="Arial"/>
          <w:color w:val="auto"/>
          <w:sz w:val="24"/>
          <w:szCs w:val="24"/>
        </w:rPr>
        <w:t>DOCUMENTOS CONSULTADOS</w:t>
      </w:r>
      <w:r w:rsidR="00C425B5">
        <w:rPr>
          <w:rStyle w:val="Ttulo1Car"/>
          <w:rFonts w:ascii="Calibri Light" w:hAnsi="Calibri Light" w:cs="Arial"/>
          <w:color w:val="auto"/>
          <w:sz w:val="24"/>
          <w:szCs w:val="24"/>
        </w:rPr>
        <w:t>:</w:t>
      </w:r>
      <w:bookmarkEnd w:id="43"/>
    </w:p>
    <w:p w:rsidR="00B342E6" w:rsidRDefault="00B342E6" w:rsidP="00C425B5">
      <w:pPr>
        <w:pStyle w:val="Prrafodelista"/>
        <w:spacing w:line="276" w:lineRule="auto"/>
        <w:rPr>
          <w:rFonts w:ascii="Cambria" w:hAnsi="Cambria"/>
          <w:szCs w:val="22"/>
        </w:rPr>
      </w:pPr>
    </w:p>
    <w:p w:rsidR="00B342E6" w:rsidRPr="00871F7C" w:rsidRDefault="0069722D" w:rsidP="00871F7C">
      <w:pPr>
        <w:pStyle w:val="Prrafodelista"/>
        <w:numPr>
          <w:ilvl w:val="0"/>
          <w:numId w:val="41"/>
        </w:numPr>
        <w:ind w:left="1077" w:hanging="357"/>
        <w:rPr>
          <w:rFonts w:ascii="Calibri" w:hAnsi="Calibri"/>
          <w:sz w:val="24"/>
          <w:szCs w:val="22"/>
        </w:rPr>
      </w:pPr>
      <w:r w:rsidRPr="00871F7C">
        <w:rPr>
          <w:rFonts w:ascii="Calibri" w:hAnsi="Calibri"/>
          <w:sz w:val="24"/>
          <w:szCs w:val="22"/>
        </w:rPr>
        <w:t>Prodoc</w:t>
      </w:r>
      <w:r w:rsidR="00B342E6" w:rsidRPr="00871F7C">
        <w:rPr>
          <w:rFonts w:ascii="Calibri" w:hAnsi="Calibri"/>
          <w:sz w:val="24"/>
          <w:szCs w:val="22"/>
        </w:rPr>
        <w:t xml:space="preserve"> ASADA RIO JESUS</w:t>
      </w:r>
      <w:r w:rsidR="00186A5B">
        <w:rPr>
          <w:rFonts w:ascii="Calibri" w:hAnsi="Calibri"/>
          <w:sz w:val="24"/>
          <w:szCs w:val="22"/>
        </w:rPr>
        <w:t>:</w:t>
      </w:r>
      <w:r w:rsidR="00B76378" w:rsidRPr="00871F7C">
        <w:rPr>
          <w:rFonts w:ascii="Calibri" w:hAnsi="Calibri"/>
          <w:sz w:val="24"/>
          <w:szCs w:val="22"/>
        </w:rPr>
        <w:t xml:space="preserve"> </w:t>
      </w:r>
      <w:r w:rsidR="00B342E6" w:rsidRPr="00871F7C">
        <w:rPr>
          <w:rFonts w:ascii="Calibri" w:hAnsi="Calibri"/>
          <w:sz w:val="24"/>
          <w:szCs w:val="22"/>
        </w:rPr>
        <w:t xml:space="preserve">COS/SGP/FSP/OP5/DT/12/20:  Recuperación de sitios degradados, protección y gestión del recurso hídrico de los nacientes del acueducto de Rio Jesús </w:t>
      </w:r>
    </w:p>
    <w:p w:rsidR="00B76378" w:rsidRPr="00871F7C" w:rsidRDefault="00B342E6" w:rsidP="00871F7C">
      <w:pPr>
        <w:pStyle w:val="Prrafodelista"/>
        <w:numPr>
          <w:ilvl w:val="0"/>
          <w:numId w:val="41"/>
        </w:numPr>
        <w:ind w:left="1077" w:hanging="357"/>
        <w:rPr>
          <w:rFonts w:ascii="Calibri" w:hAnsi="Calibri"/>
          <w:sz w:val="24"/>
          <w:szCs w:val="22"/>
        </w:rPr>
      </w:pPr>
      <w:r w:rsidRPr="00871F7C">
        <w:rPr>
          <w:rFonts w:ascii="Calibri" w:hAnsi="Calibri"/>
          <w:sz w:val="24"/>
          <w:szCs w:val="22"/>
        </w:rPr>
        <w:t>ASAD</w:t>
      </w:r>
      <w:r w:rsidR="00DB2E78" w:rsidRPr="00871F7C">
        <w:rPr>
          <w:rFonts w:ascii="Calibri" w:hAnsi="Calibri"/>
          <w:sz w:val="24"/>
          <w:szCs w:val="22"/>
        </w:rPr>
        <w:t>A</w:t>
      </w:r>
      <w:r w:rsidRPr="00871F7C">
        <w:rPr>
          <w:rFonts w:ascii="Calibri" w:hAnsi="Calibri"/>
          <w:sz w:val="24"/>
          <w:szCs w:val="22"/>
        </w:rPr>
        <w:t xml:space="preserve"> RIO JESUS</w:t>
      </w:r>
      <w:r w:rsidR="00186A5B">
        <w:rPr>
          <w:rFonts w:ascii="Calibri" w:hAnsi="Calibri"/>
          <w:sz w:val="24"/>
          <w:szCs w:val="22"/>
        </w:rPr>
        <w:t>:</w:t>
      </w:r>
      <w:r w:rsidR="00B76378" w:rsidRPr="00871F7C">
        <w:rPr>
          <w:rFonts w:ascii="Calibri" w:hAnsi="Calibri"/>
          <w:sz w:val="24"/>
          <w:szCs w:val="22"/>
        </w:rPr>
        <w:t xml:space="preserve"> Primer Informe de Avance Té</w:t>
      </w:r>
      <w:r w:rsidR="00107D1A" w:rsidRPr="00871F7C">
        <w:rPr>
          <w:rFonts w:ascii="Calibri" w:hAnsi="Calibri"/>
          <w:sz w:val="24"/>
          <w:szCs w:val="22"/>
        </w:rPr>
        <w:t>cnico y Financiero del proyecto</w:t>
      </w:r>
      <w:r w:rsidRPr="00871F7C">
        <w:rPr>
          <w:rFonts w:ascii="Calibri" w:hAnsi="Calibri"/>
          <w:sz w:val="24"/>
          <w:szCs w:val="22"/>
        </w:rPr>
        <w:t xml:space="preserve"> COS/SGP/FSP/OP5/DT/12/20: Recuperación de sitios degradados, protección y gestión del recurso hídrico de los nacientes del acueducto de Rio Jesús</w:t>
      </w:r>
      <w:r w:rsidR="00654FDD" w:rsidRPr="00871F7C">
        <w:rPr>
          <w:rFonts w:ascii="Calibri" w:hAnsi="Calibri"/>
          <w:sz w:val="24"/>
          <w:szCs w:val="22"/>
        </w:rPr>
        <w:t>”</w:t>
      </w:r>
      <w:r w:rsidR="00E245CE">
        <w:rPr>
          <w:rFonts w:ascii="Calibri" w:hAnsi="Calibri"/>
          <w:sz w:val="24"/>
          <w:szCs w:val="22"/>
        </w:rPr>
        <w:t>,</w:t>
      </w:r>
      <w:r w:rsidR="00E245CE" w:rsidRPr="00E245CE">
        <w:rPr>
          <w:rFonts w:ascii="Calibri" w:hAnsi="Calibri"/>
          <w:sz w:val="24"/>
          <w:szCs w:val="22"/>
        </w:rPr>
        <w:t xml:space="preserve"> </w:t>
      </w:r>
      <w:r w:rsidR="00E245CE" w:rsidRPr="00871F7C">
        <w:rPr>
          <w:rFonts w:ascii="Calibri" w:hAnsi="Calibri"/>
          <w:sz w:val="24"/>
          <w:szCs w:val="22"/>
        </w:rPr>
        <w:t>2012</w:t>
      </w:r>
      <w:r w:rsidR="00E245CE">
        <w:rPr>
          <w:rFonts w:ascii="Calibri" w:hAnsi="Calibri"/>
          <w:sz w:val="24"/>
          <w:szCs w:val="22"/>
        </w:rPr>
        <w:t>.</w:t>
      </w:r>
    </w:p>
    <w:p w:rsidR="00107D1A" w:rsidRPr="00871F7C" w:rsidRDefault="00B342E6" w:rsidP="00871F7C">
      <w:pPr>
        <w:pStyle w:val="Prrafodelista"/>
        <w:numPr>
          <w:ilvl w:val="0"/>
          <w:numId w:val="41"/>
        </w:numPr>
        <w:ind w:left="1077" w:hanging="357"/>
        <w:rPr>
          <w:rFonts w:ascii="Calibri" w:hAnsi="Calibri"/>
          <w:sz w:val="24"/>
          <w:szCs w:val="22"/>
        </w:rPr>
      </w:pPr>
      <w:r w:rsidRPr="00871F7C">
        <w:rPr>
          <w:rFonts w:ascii="Calibri" w:hAnsi="Calibri"/>
          <w:sz w:val="24"/>
          <w:szCs w:val="22"/>
        </w:rPr>
        <w:t xml:space="preserve">ASADA </w:t>
      </w:r>
      <w:r w:rsidR="00DB2E78" w:rsidRPr="00871F7C">
        <w:rPr>
          <w:rFonts w:ascii="Calibri" w:hAnsi="Calibri"/>
          <w:sz w:val="24"/>
          <w:szCs w:val="22"/>
        </w:rPr>
        <w:t>RIO JESUS</w:t>
      </w:r>
      <w:r w:rsidR="00186A5B">
        <w:rPr>
          <w:rFonts w:ascii="Calibri" w:hAnsi="Calibri"/>
          <w:sz w:val="24"/>
          <w:szCs w:val="22"/>
        </w:rPr>
        <w:t xml:space="preserve">: </w:t>
      </w:r>
      <w:r w:rsidR="00107D1A" w:rsidRPr="00871F7C">
        <w:rPr>
          <w:rFonts w:ascii="Calibri" w:hAnsi="Calibri"/>
          <w:sz w:val="24"/>
          <w:szCs w:val="22"/>
        </w:rPr>
        <w:t xml:space="preserve">Segundo Informe de Avance Técnico y Financiero del proyecto </w:t>
      </w:r>
      <w:r w:rsidRPr="00871F7C">
        <w:rPr>
          <w:rFonts w:ascii="Calibri" w:hAnsi="Calibri"/>
          <w:sz w:val="24"/>
          <w:szCs w:val="22"/>
        </w:rPr>
        <w:t xml:space="preserve">COS/SGP/FSP/OP5/DT/12/20: </w:t>
      </w:r>
      <w:r w:rsidR="00E245CE">
        <w:rPr>
          <w:rFonts w:ascii="Calibri" w:hAnsi="Calibri"/>
          <w:sz w:val="24"/>
          <w:szCs w:val="22"/>
        </w:rPr>
        <w:t>“</w:t>
      </w:r>
      <w:r w:rsidRPr="00871F7C">
        <w:rPr>
          <w:rFonts w:ascii="Calibri" w:hAnsi="Calibri"/>
          <w:sz w:val="24"/>
          <w:szCs w:val="22"/>
        </w:rPr>
        <w:t>Recuperación de sitios degradados, protección y gestión del recurso hídrico de los nacientes del acueducto de Rio Jesús</w:t>
      </w:r>
      <w:r w:rsidR="00E245CE">
        <w:rPr>
          <w:rFonts w:ascii="Calibri" w:hAnsi="Calibri"/>
          <w:sz w:val="24"/>
          <w:szCs w:val="22"/>
        </w:rPr>
        <w:t xml:space="preserve">”, </w:t>
      </w:r>
      <w:r w:rsidR="00E245CE" w:rsidRPr="00871F7C">
        <w:rPr>
          <w:rFonts w:ascii="Calibri" w:hAnsi="Calibri"/>
          <w:sz w:val="24"/>
          <w:szCs w:val="22"/>
        </w:rPr>
        <w:t>2013.</w:t>
      </w:r>
    </w:p>
    <w:p w:rsidR="0069722D" w:rsidRPr="00871F7C" w:rsidRDefault="0069722D" w:rsidP="00871F7C">
      <w:pPr>
        <w:pStyle w:val="Prrafodelista"/>
        <w:numPr>
          <w:ilvl w:val="0"/>
          <w:numId w:val="41"/>
        </w:numPr>
        <w:ind w:left="1077" w:hanging="357"/>
        <w:rPr>
          <w:rFonts w:ascii="Calibri" w:hAnsi="Calibri"/>
          <w:sz w:val="24"/>
          <w:szCs w:val="22"/>
        </w:rPr>
      </w:pPr>
      <w:r w:rsidRPr="00871F7C">
        <w:rPr>
          <w:rFonts w:ascii="Calibri" w:hAnsi="Calibri"/>
          <w:sz w:val="24"/>
          <w:szCs w:val="22"/>
        </w:rPr>
        <w:t xml:space="preserve">Barboza </w:t>
      </w:r>
      <w:r w:rsidR="00654FDD" w:rsidRPr="00871F7C">
        <w:rPr>
          <w:rFonts w:ascii="Calibri" w:hAnsi="Calibri"/>
          <w:sz w:val="24"/>
          <w:szCs w:val="22"/>
        </w:rPr>
        <w:t>Gómez</w:t>
      </w:r>
      <w:r w:rsidRPr="00871F7C">
        <w:rPr>
          <w:rFonts w:ascii="Calibri" w:hAnsi="Calibri"/>
          <w:sz w:val="24"/>
          <w:szCs w:val="22"/>
        </w:rPr>
        <w:t xml:space="preserve"> Carlos- MAG: CARACTERIZACION DE LA CUENCA DEL RIO JESUS MARIA</w:t>
      </w:r>
    </w:p>
    <w:p w:rsidR="00B342E6" w:rsidRPr="00871F7C" w:rsidRDefault="00B342E6" w:rsidP="00871F7C">
      <w:pPr>
        <w:pStyle w:val="Prrafodelista"/>
        <w:numPr>
          <w:ilvl w:val="0"/>
          <w:numId w:val="41"/>
        </w:numPr>
        <w:ind w:left="1077" w:hanging="357"/>
        <w:rPr>
          <w:rFonts w:ascii="Calibri" w:hAnsi="Calibri"/>
          <w:sz w:val="24"/>
          <w:szCs w:val="22"/>
        </w:rPr>
      </w:pPr>
      <w:r w:rsidRPr="00871F7C">
        <w:rPr>
          <w:rFonts w:ascii="Calibri" w:hAnsi="Calibri"/>
          <w:sz w:val="24"/>
          <w:szCs w:val="22"/>
        </w:rPr>
        <w:t>Miriam Reyes, Nancy Merlo, Adolfo Artavia: Análisis situacional de los medios de Vida de la comunidad Río Jesús, EN EL marco del curso Estrategias de Vida de la Maestría Prácticas de Desarrollo y la Maestría Prácticas de la Conservación del Centro Agronómico Tropical de Investigación y Enseñanza-CATIE</w:t>
      </w:r>
      <w:r w:rsidR="00054122">
        <w:rPr>
          <w:rFonts w:ascii="Calibri" w:hAnsi="Calibri"/>
          <w:sz w:val="24"/>
          <w:szCs w:val="22"/>
        </w:rPr>
        <w:t xml:space="preserve">, </w:t>
      </w:r>
      <w:r w:rsidRPr="00871F7C">
        <w:rPr>
          <w:rFonts w:ascii="Calibri" w:hAnsi="Calibri"/>
          <w:sz w:val="24"/>
          <w:szCs w:val="22"/>
        </w:rPr>
        <w:t>2013.</w:t>
      </w:r>
    </w:p>
    <w:p w:rsidR="00CC02BD" w:rsidRPr="00B342E6" w:rsidRDefault="00CC02BD" w:rsidP="00F64467">
      <w:pPr>
        <w:rPr>
          <w:rFonts w:cs="Arial"/>
          <w:sz w:val="24"/>
        </w:rPr>
      </w:pPr>
    </w:p>
    <w:p w:rsidR="00A1348B" w:rsidRPr="00B342E6" w:rsidRDefault="00A1348B" w:rsidP="00871F7C">
      <w:pPr>
        <w:pStyle w:val="Prrafodelista"/>
        <w:numPr>
          <w:ilvl w:val="0"/>
          <w:numId w:val="10"/>
        </w:numPr>
        <w:spacing w:line="276" w:lineRule="auto"/>
        <w:rPr>
          <w:rStyle w:val="Ttulo1Car"/>
          <w:rFonts w:ascii="Calibri Light" w:hAnsi="Calibri Light" w:cs="Arial"/>
          <w:color w:val="auto"/>
          <w:sz w:val="24"/>
          <w:szCs w:val="24"/>
        </w:rPr>
      </w:pPr>
      <w:bookmarkStart w:id="44" w:name="_Toc410126460"/>
      <w:r w:rsidRPr="00B342E6">
        <w:rPr>
          <w:rStyle w:val="Ttulo1Car"/>
          <w:rFonts w:ascii="Calibri Light" w:hAnsi="Calibri Light" w:cs="Arial"/>
          <w:color w:val="auto"/>
          <w:sz w:val="24"/>
          <w:szCs w:val="24"/>
        </w:rPr>
        <w:t>A</w:t>
      </w:r>
      <w:r w:rsidR="002D0D52" w:rsidRPr="00B342E6">
        <w:rPr>
          <w:rStyle w:val="Ttulo1Car"/>
          <w:rFonts w:ascii="Calibri Light" w:hAnsi="Calibri Light" w:cs="Arial"/>
          <w:color w:val="auto"/>
          <w:sz w:val="24"/>
          <w:szCs w:val="24"/>
        </w:rPr>
        <w:t>NEXOS</w:t>
      </w:r>
      <w:r w:rsidRPr="00B342E6">
        <w:rPr>
          <w:rStyle w:val="Ttulo1Car"/>
          <w:rFonts w:ascii="Calibri Light" w:hAnsi="Calibri Light" w:cs="Arial"/>
          <w:color w:val="auto"/>
          <w:sz w:val="24"/>
          <w:szCs w:val="24"/>
        </w:rPr>
        <w:t>:</w:t>
      </w:r>
      <w:bookmarkEnd w:id="44"/>
    </w:p>
    <w:p w:rsidR="00107D1A" w:rsidRPr="00871F7C" w:rsidRDefault="001320A1" w:rsidP="00871F7C">
      <w:pPr>
        <w:pStyle w:val="Prrafodelista"/>
        <w:numPr>
          <w:ilvl w:val="0"/>
          <w:numId w:val="48"/>
        </w:numPr>
        <w:spacing w:line="276" w:lineRule="auto"/>
        <w:ind w:left="1068"/>
        <w:rPr>
          <w:rFonts w:ascii="Calibri Light" w:hAnsi="Calibri Light" w:cs="Arial"/>
          <w:sz w:val="24"/>
        </w:rPr>
      </w:pPr>
      <w:r w:rsidRPr="00871F7C">
        <w:rPr>
          <w:rFonts w:ascii="Calibri Light" w:hAnsi="Calibri Light" w:cs="Arial"/>
          <w:sz w:val="24"/>
        </w:rPr>
        <w:t xml:space="preserve">Anexo 1: </w:t>
      </w:r>
      <w:r w:rsidR="00107D1A" w:rsidRPr="00871F7C">
        <w:rPr>
          <w:rFonts w:ascii="Calibri Light" w:hAnsi="Calibri Light" w:cs="Arial"/>
          <w:sz w:val="24"/>
        </w:rPr>
        <w:t>Lista de participantes</w:t>
      </w:r>
    </w:p>
    <w:p w:rsidR="001320A1" w:rsidRPr="00871F7C" w:rsidRDefault="001320A1" w:rsidP="00871F7C">
      <w:pPr>
        <w:pStyle w:val="Prrafodelista"/>
        <w:numPr>
          <w:ilvl w:val="0"/>
          <w:numId w:val="48"/>
        </w:numPr>
        <w:spacing w:line="276" w:lineRule="auto"/>
        <w:ind w:left="1068"/>
        <w:rPr>
          <w:rFonts w:ascii="Calibri Light" w:hAnsi="Calibri Light" w:cs="Arial"/>
          <w:sz w:val="24"/>
        </w:rPr>
      </w:pPr>
      <w:r w:rsidRPr="00871F7C">
        <w:rPr>
          <w:rFonts w:ascii="Calibri Light" w:hAnsi="Calibri Light" w:cs="Arial"/>
          <w:sz w:val="24"/>
        </w:rPr>
        <w:t xml:space="preserve">Anexo 2: </w:t>
      </w:r>
      <w:r w:rsidR="00654FDD" w:rsidRPr="00871F7C">
        <w:rPr>
          <w:rFonts w:ascii="Calibri Light" w:hAnsi="Calibri Light" w:cs="Arial"/>
          <w:sz w:val="24"/>
        </w:rPr>
        <w:t>M</w:t>
      </w:r>
      <w:r w:rsidR="0069722D" w:rsidRPr="00871F7C">
        <w:rPr>
          <w:rFonts w:ascii="Calibri Light" w:hAnsi="Calibri Light" w:cs="Arial"/>
          <w:sz w:val="24"/>
        </w:rPr>
        <w:t>edios de verificación: fotos, listas de asistencias, certificados de participación, lista de productores involucrados en el proyecto.</w:t>
      </w:r>
    </w:p>
    <w:p w:rsidR="00B94819" w:rsidRDefault="00B94819" w:rsidP="005360B8">
      <w:pPr>
        <w:spacing w:line="276" w:lineRule="auto"/>
        <w:rPr>
          <w:rFonts w:ascii="Calibri Light" w:hAnsi="Calibri Light" w:cs="Arial"/>
          <w:sz w:val="24"/>
        </w:rPr>
      </w:pPr>
    </w:p>
    <w:p w:rsidR="00FF7D71" w:rsidRPr="006B0FFE" w:rsidRDefault="00FF7D71" w:rsidP="00FF7D71">
      <w:pPr>
        <w:pStyle w:val="Prrafodelista"/>
        <w:shd w:val="clear" w:color="auto" w:fill="FFFFFF" w:themeFill="background1"/>
        <w:autoSpaceDE w:val="0"/>
        <w:autoSpaceDN w:val="0"/>
        <w:adjustRightInd w:val="0"/>
        <w:spacing w:line="276" w:lineRule="auto"/>
        <w:rPr>
          <w:rFonts w:ascii="Calibri" w:hAnsi="Calibri" w:cs="Gill Sans MT"/>
          <w:color w:val="000000"/>
          <w:sz w:val="24"/>
        </w:rPr>
      </w:pPr>
    </w:p>
    <w:sectPr w:rsidR="00FF7D71" w:rsidRPr="006B0FFE" w:rsidSect="00871F7C">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B9" w:rsidRDefault="00815EB9">
      <w:r>
        <w:separator/>
      </w:r>
    </w:p>
  </w:endnote>
  <w:endnote w:type="continuationSeparator" w:id="0">
    <w:p w:rsidR="00815EB9" w:rsidRDefault="0081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56" w:rsidRDefault="00ED4E56" w:rsidP="00974371">
    <w:pPr>
      <w:pStyle w:val="Piedepgina"/>
      <w:framePr w:wrap="around" w:vAnchor="text" w:hAnchor="margin" w:xAlign="right" w:y="1"/>
      <w:rPr>
        <w:rStyle w:val="Nmerodepgina"/>
      </w:rPr>
    </w:pPr>
    <w:r>
      <w:rPr>
        <w:rStyle w:val="Nmerodepgina"/>
      </w:rPr>
      <w:fldChar w:fldCharType="begin"/>
    </w:r>
    <w:r w:rsidR="00293956">
      <w:rPr>
        <w:rStyle w:val="Nmerodepgina"/>
      </w:rPr>
      <w:instrText xml:space="preserve">PAGE  </w:instrText>
    </w:r>
    <w:r>
      <w:rPr>
        <w:rStyle w:val="Nmerodepgina"/>
      </w:rPr>
      <w:fldChar w:fldCharType="separate"/>
    </w:r>
    <w:r w:rsidR="00293956">
      <w:rPr>
        <w:rStyle w:val="Nmerodepgina"/>
        <w:noProof/>
      </w:rPr>
      <w:t>6</w:t>
    </w:r>
    <w:r>
      <w:rPr>
        <w:rStyle w:val="Nmerodepgina"/>
      </w:rPr>
      <w:fldChar w:fldCharType="end"/>
    </w:r>
  </w:p>
  <w:p w:rsidR="00293956" w:rsidRDefault="00293956" w:rsidP="0097437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0050"/>
      <w:docPartObj>
        <w:docPartGallery w:val="Page Numbers (Bottom of Page)"/>
        <w:docPartUnique/>
      </w:docPartObj>
    </w:sdtPr>
    <w:sdtEndPr/>
    <w:sdtContent>
      <w:p w:rsidR="00293956" w:rsidRDefault="00293956">
        <w:pPr>
          <w:pStyle w:val="Piedepgina"/>
          <w:jc w:val="center"/>
        </w:pPr>
        <w:r>
          <w:t>-</w:t>
        </w:r>
        <w:r w:rsidR="00997F43">
          <w:fldChar w:fldCharType="begin"/>
        </w:r>
        <w:r w:rsidR="00997F43">
          <w:instrText xml:space="preserve"> PAGE   \* MERGEFORMAT </w:instrText>
        </w:r>
        <w:r w:rsidR="00997F43">
          <w:fldChar w:fldCharType="separate"/>
        </w:r>
        <w:r w:rsidR="00997F43">
          <w:rPr>
            <w:noProof/>
          </w:rPr>
          <w:t>21</w:t>
        </w:r>
        <w:r w:rsidR="00997F43">
          <w:rPr>
            <w:noProof/>
          </w:rPr>
          <w:fldChar w:fldCharType="end"/>
        </w:r>
        <w:r>
          <w:t>-</w:t>
        </w:r>
      </w:p>
    </w:sdtContent>
  </w:sdt>
  <w:p w:rsidR="00293956" w:rsidRPr="002E47E0" w:rsidRDefault="00293956" w:rsidP="000B54A4">
    <w:pPr>
      <w:jc w:val="left"/>
      <w:rPr>
        <w:rFonts w:asciiTheme="majorHAnsi" w:hAnsiTheme="majorHAnsi"/>
        <w:i/>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0051"/>
      <w:docPartObj>
        <w:docPartGallery w:val="Page Numbers (Bottom of Page)"/>
        <w:docPartUnique/>
      </w:docPartObj>
    </w:sdtPr>
    <w:sdtEndPr/>
    <w:sdtContent>
      <w:p w:rsidR="00293956" w:rsidRDefault="00997F43">
        <w:pPr>
          <w:pStyle w:val="Piedepgina"/>
        </w:pPr>
        <w:r>
          <w:rPr>
            <w:noProof/>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ge">
                    <wp:align>bottom</wp:align>
                  </wp:positionV>
                  <wp:extent cx="436880" cy="716915"/>
                  <wp:effectExtent l="8890" t="9525" r="11430" b="698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93956" w:rsidRDefault="00ED4E56">
                                <w:pPr>
                                  <w:pStyle w:val="Piedepgina"/>
                                  <w:jc w:val="center"/>
                                  <w:rPr>
                                    <w:sz w:val="16"/>
                                    <w:szCs w:val="16"/>
                                  </w:rPr>
                                </w:pPr>
                                <w:r>
                                  <w:fldChar w:fldCharType="begin"/>
                                </w:r>
                                <w:r w:rsidR="00293956">
                                  <w:instrText xml:space="preserve"> PAGE    \* MERGEFORMAT </w:instrText>
                                </w:r>
                                <w:r>
                                  <w:fldChar w:fldCharType="separate"/>
                                </w:r>
                                <w:r w:rsidR="00997F43" w:rsidRPr="00997F43">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4" style="position:absolute;left:0;text-align:left;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IK9m056AwAAhwkAAA4AAAAAAAAAAAAAAAAALgIAAGRycy9lMm9Eb2MueG1s&#10;UEsBAi0AFAAGAAgAAAAhANKXawfbAAAABAEAAA8AAAAAAAAAAAAAAAAA1AUAAGRycy9kb3ducmV2&#10;LnhtbFBLBQYAAAAABAAEAPMAAADcBgAAAAA=&#10;">
                  <v:shapetype id="_x0000_t32" coordsize="21600,21600" o:spt="32" o:oned="t" path="m,l21600,21600e" filled="f">
                    <v:path arrowok="t" fillok="f" o:connecttype="none"/>
                    <o:lock v:ext="edit" shapetype="t"/>
                  </v:shapetype>
                  <v:shape id="AutoShape 7" o:spid="_x0000_s1035"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aO0sIAAADaAAAADwAAAGRycy9kb3ducmV2LnhtbESPUWvCMBSF3wf+h3CFvc1UmTI6o2iL&#10;Y7IXdfsBl+baBpubkkTb/ftFEPZ4OOd8h7NcD7YVN/LBOFYwnWQgiCunDdcKfr53L28gQkTW2Dom&#10;Bb8UYL0aPS0x167nI91OsRYJwiFHBU2MXS5lqBqyGCauI07e2XmLMUlfS+2xT3DbylmWLaRFw2mh&#10;wY6KhqrL6WoVvLabor94+/VR7ovtoTSLUhtU6nk8bN5BRBrif/jR/tQK5nC/km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aO0sIAAADaAAAADwAAAAAAAAAAAAAA&#10;AAChAgAAZHJzL2Rvd25yZXYueG1sUEsFBgAAAAAEAAQA+QAAAJADAAAAAA==&#10;" strokecolor="#7f7f7f [1612]"/>
                  <v:rect id="Rectangle 8" o:spid="_x0000_s1036"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p3MEA&#10;AADaAAAADwAAAGRycy9kb3ducmV2LnhtbESPW4vCMBSE34X9D+Es+KapgiLVtCzr9dUbvh6as23Z&#10;5qQmUeu/3ywIPg4z8w2zyDvTiDs5X1tWMBomIIgLq2suFZyO68EMhA/IGhvLpOBJHvLso7fAVNsH&#10;7+l+CKWIEPYpKqhCaFMpfVGRQT+0LXH0fqwzGKJ0pdQOHxFuGjlOkqk0WHNcqLCl74qK38PNKFhu&#10;xtvd5Owuq40fmePquuWluSjV/+y+5iACdeEdfrV3WsEU/q/EGy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BKdzBAAAA2gAAAA8AAAAAAAAAAAAAAAAAmAIAAGRycy9kb3du&#10;cmV2LnhtbFBLBQYAAAAABAAEAPUAAACGAwAAAAA=&#10;" filled="f" strokecolor="#7f7f7f [1612]">
                    <v:textbox>
                      <w:txbxContent>
                        <w:p w:rsidR="00293956" w:rsidRDefault="00ED4E56">
                          <w:pPr>
                            <w:pStyle w:val="Piedepgina"/>
                            <w:jc w:val="center"/>
                            <w:rPr>
                              <w:sz w:val="16"/>
                              <w:szCs w:val="16"/>
                            </w:rPr>
                          </w:pPr>
                          <w:r>
                            <w:fldChar w:fldCharType="begin"/>
                          </w:r>
                          <w:r w:rsidR="00293956">
                            <w:instrText xml:space="preserve"> PAGE    \* MERGEFORMAT </w:instrText>
                          </w:r>
                          <w:r>
                            <w:fldChar w:fldCharType="separate"/>
                          </w:r>
                          <w:r w:rsidR="00997F43" w:rsidRPr="00997F43">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0026"/>
      <w:docPartObj>
        <w:docPartGallery w:val="Page Numbers (Bottom of Page)"/>
        <w:docPartUnique/>
      </w:docPartObj>
    </w:sdtPr>
    <w:sdtEndPr/>
    <w:sdtContent>
      <w:p w:rsidR="0000674D" w:rsidRDefault="0000674D">
        <w:pPr>
          <w:pStyle w:val="Piedepgina"/>
          <w:jc w:val="center"/>
        </w:pPr>
        <w:r>
          <w:t>-</w:t>
        </w:r>
        <w:r w:rsidR="00997F43">
          <w:fldChar w:fldCharType="begin"/>
        </w:r>
        <w:r w:rsidR="00997F43">
          <w:instrText xml:space="preserve"> PAGE   \* MERGEFORMAT </w:instrText>
        </w:r>
        <w:r w:rsidR="00997F43">
          <w:fldChar w:fldCharType="separate"/>
        </w:r>
        <w:r w:rsidR="00997F43">
          <w:rPr>
            <w:noProof/>
          </w:rPr>
          <w:t>18</w:t>
        </w:r>
        <w:r w:rsidR="00997F43">
          <w:rPr>
            <w:noProof/>
          </w:rPr>
          <w:fldChar w:fldCharType="end"/>
        </w:r>
        <w:r>
          <w:t>-</w:t>
        </w:r>
      </w:p>
    </w:sdtContent>
  </w:sdt>
  <w:p w:rsidR="00293956" w:rsidRDefault="00293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B9" w:rsidRDefault="00815EB9">
      <w:r>
        <w:separator/>
      </w:r>
    </w:p>
  </w:footnote>
  <w:footnote w:type="continuationSeparator" w:id="0">
    <w:p w:rsidR="00815EB9" w:rsidRDefault="00815EB9">
      <w:r>
        <w:continuationSeparator/>
      </w:r>
    </w:p>
  </w:footnote>
  <w:footnote w:id="1">
    <w:p w:rsidR="00293956" w:rsidRPr="00BD30D4" w:rsidRDefault="00293956" w:rsidP="00BD30D4">
      <w:pPr>
        <w:autoSpaceDE w:val="0"/>
        <w:autoSpaceDN w:val="0"/>
        <w:adjustRightInd w:val="0"/>
        <w:jc w:val="left"/>
        <w:rPr>
          <w:rFonts w:ascii="Calibri" w:hAnsi="Calibri"/>
          <w:color w:val="000000" w:themeColor="text1"/>
          <w:sz w:val="20"/>
          <w:szCs w:val="20"/>
        </w:rPr>
      </w:pPr>
      <w:r>
        <w:rPr>
          <w:rStyle w:val="Refdenotaalpie"/>
        </w:rPr>
        <w:footnoteRef/>
      </w:r>
      <w:r>
        <w:t xml:space="preserve"> </w:t>
      </w:r>
      <w:r w:rsidRPr="00BD30D4">
        <w:rPr>
          <w:rFonts w:ascii="Calibri" w:hAnsi="Calibri" w:cs="Cambria"/>
          <w:color w:val="000000" w:themeColor="text1"/>
          <w:sz w:val="20"/>
          <w:szCs w:val="20"/>
        </w:rPr>
        <w:t xml:space="preserve">Miriam Reyes, Nancy Merlo, Adolfo Artavia: </w:t>
      </w:r>
      <w:r w:rsidRPr="00BD30D4">
        <w:rPr>
          <w:rFonts w:ascii="Calibri" w:hAnsi="Calibri" w:cs="Cambria,Bold"/>
          <w:b/>
          <w:bCs/>
          <w:color w:val="000000" w:themeColor="text1"/>
          <w:sz w:val="20"/>
          <w:szCs w:val="20"/>
        </w:rPr>
        <w:t>Análisis situacional de los medios de</w:t>
      </w:r>
      <w:r>
        <w:rPr>
          <w:rFonts w:ascii="Calibri" w:hAnsi="Calibri" w:cs="Cambria,Bold"/>
          <w:b/>
          <w:bCs/>
          <w:color w:val="000000" w:themeColor="text1"/>
          <w:sz w:val="20"/>
          <w:szCs w:val="20"/>
        </w:rPr>
        <w:t xml:space="preserve"> </w:t>
      </w:r>
      <w:r w:rsidRPr="00BD30D4">
        <w:rPr>
          <w:rFonts w:ascii="Calibri" w:hAnsi="Calibri" w:cs="Cambria,Bold"/>
          <w:b/>
          <w:bCs/>
          <w:color w:val="000000" w:themeColor="text1"/>
          <w:sz w:val="20"/>
          <w:szCs w:val="20"/>
        </w:rPr>
        <w:t xml:space="preserve">Vida de la comunidad Río Jesús, </w:t>
      </w:r>
      <w:r w:rsidRPr="00BD30D4">
        <w:rPr>
          <w:rFonts w:ascii="Calibri" w:hAnsi="Calibri" w:cs="Cambria"/>
          <w:color w:val="000000" w:themeColor="text1"/>
          <w:sz w:val="20"/>
          <w:szCs w:val="20"/>
        </w:rPr>
        <w:t>marco del curso Estrategias de Vida de la Maestría Prácticas de Desarrollo y la Maestría Prácticas de la Conservación del Centro Agronómico Tropical de Investigación y Enseñanza-CATI</w:t>
      </w:r>
      <w:r w:rsidRPr="00BD30D4">
        <w:rPr>
          <w:rFonts w:ascii="Calibri" w:hAnsi="Calibri" w:cs="Cambria"/>
          <w:color w:val="FFFFFF"/>
          <w:sz w:val="20"/>
          <w:szCs w:val="20"/>
        </w:rPr>
        <w:t>E</w:t>
      </w:r>
      <w:r w:rsidRPr="00BD30D4">
        <w:rPr>
          <w:rFonts w:ascii="Calibri" w:hAnsi="Calibri" w:cs="Calibri"/>
          <w:color w:val="000000" w:themeColor="text1"/>
          <w:sz w:val="20"/>
          <w:szCs w:val="20"/>
        </w:rPr>
        <w:t>2013</w:t>
      </w:r>
      <w:r>
        <w:rPr>
          <w:rFonts w:ascii="Calibri" w:hAnsi="Calibri" w:cs="Calibri"/>
          <w:color w:val="000000" w:themeColor="text1"/>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8"/>
      </w:rPr>
      <w:alias w:val="Título"/>
      <w:id w:val="17730049"/>
      <w:dataBinding w:prefixMappings="xmlns:ns0='http://schemas.openxmlformats.org/package/2006/metadata/core-properties' xmlns:ns1='http://purl.org/dc/elements/1.1/'" w:xpath="/ns0:coreProperties[1]/ns1:title[1]" w:storeItemID="{6C3C8BC8-F283-45AE-878A-BAB7291924A1}"/>
      <w:text/>
    </w:sdtPr>
    <w:sdtEndPr/>
    <w:sdtContent>
      <w:p w:rsidR="00293956" w:rsidRDefault="00293956" w:rsidP="00367345">
        <w:pPr>
          <w:pStyle w:val="Encabezado"/>
          <w:pBdr>
            <w:bottom w:val="thickThinSmallGap" w:sz="24" w:space="1" w:color="143E69" w:themeColor="accent2" w:themeShade="7F"/>
          </w:pBdr>
          <w:jc w:val="right"/>
          <w:rPr>
            <w:rFonts w:asciiTheme="majorHAnsi" w:eastAsiaTheme="majorEastAsia" w:hAnsiTheme="majorHAnsi" w:cstheme="majorBidi"/>
            <w:sz w:val="32"/>
            <w:szCs w:val="32"/>
          </w:rPr>
        </w:pPr>
        <w:r>
          <w:rPr>
            <w:rFonts w:eastAsiaTheme="majorEastAsia"/>
            <w:sz w:val="18"/>
          </w:rPr>
          <w:t>INFORME DE EVALUACIÓN FINAL                              -ASADA RIO JESUS-                               Cuenca Jesús María</w:t>
        </w:r>
      </w:p>
    </w:sdtContent>
  </w:sdt>
  <w:p w:rsidR="00293956" w:rsidRDefault="002939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nsid w:val="03021408"/>
    <w:multiLevelType w:val="hybridMultilevel"/>
    <w:tmpl w:val="7174F9DA"/>
    <w:lvl w:ilvl="0" w:tplc="E00E3442">
      <w:start w:val="1"/>
      <w:numFmt w:val="bullet"/>
      <w:lvlText w:val=""/>
      <w:lvlJc w:val="left"/>
      <w:pPr>
        <w:tabs>
          <w:tab w:val="num" w:pos="720"/>
        </w:tabs>
        <w:ind w:left="720" w:hanging="360"/>
      </w:pPr>
      <w:rPr>
        <w:rFonts w:ascii="Wingdings 2" w:hAnsi="Wingdings 2" w:hint="default"/>
      </w:rPr>
    </w:lvl>
    <w:lvl w:ilvl="1" w:tplc="25E4EBF4">
      <w:start w:val="936"/>
      <w:numFmt w:val="bullet"/>
      <w:lvlText w:val=""/>
      <w:lvlJc w:val="left"/>
      <w:pPr>
        <w:tabs>
          <w:tab w:val="num" w:pos="1440"/>
        </w:tabs>
        <w:ind w:left="1440" w:hanging="360"/>
      </w:pPr>
      <w:rPr>
        <w:rFonts w:ascii="Wingdings 2" w:hAnsi="Wingdings 2" w:hint="default"/>
      </w:rPr>
    </w:lvl>
    <w:lvl w:ilvl="2" w:tplc="8DB6E3E6" w:tentative="1">
      <w:start w:val="1"/>
      <w:numFmt w:val="bullet"/>
      <w:lvlText w:val=""/>
      <w:lvlJc w:val="left"/>
      <w:pPr>
        <w:tabs>
          <w:tab w:val="num" w:pos="2160"/>
        </w:tabs>
        <w:ind w:left="2160" w:hanging="360"/>
      </w:pPr>
      <w:rPr>
        <w:rFonts w:ascii="Wingdings 2" w:hAnsi="Wingdings 2" w:hint="default"/>
      </w:rPr>
    </w:lvl>
    <w:lvl w:ilvl="3" w:tplc="AC3CFBE8" w:tentative="1">
      <w:start w:val="1"/>
      <w:numFmt w:val="bullet"/>
      <w:lvlText w:val=""/>
      <w:lvlJc w:val="left"/>
      <w:pPr>
        <w:tabs>
          <w:tab w:val="num" w:pos="2880"/>
        </w:tabs>
        <w:ind w:left="2880" w:hanging="360"/>
      </w:pPr>
      <w:rPr>
        <w:rFonts w:ascii="Wingdings 2" w:hAnsi="Wingdings 2" w:hint="default"/>
      </w:rPr>
    </w:lvl>
    <w:lvl w:ilvl="4" w:tplc="B7B406C4" w:tentative="1">
      <w:start w:val="1"/>
      <w:numFmt w:val="bullet"/>
      <w:lvlText w:val=""/>
      <w:lvlJc w:val="left"/>
      <w:pPr>
        <w:tabs>
          <w:tab w:val="num" w:pos="3600"/>
        </w:tabs>
        <w:ind w:left="3600" w:hanging="360"/>
      </w:pPr>
      <w:rPr>
        <w:rFonts w:ascii="Wingdings 2" w:hAnsi="Wingdings 2" w:hint="default"/>
      </w:rPr>
    </w:lvl>
    <w:lvl w:ilvl="5" w:tplc="F976B340" w:tentative="1">
      <w:start w:val="1"/>
      <w:numFmt w:val="bullet"/>
      <w:lvlText w:val=""/>
      <w:lvlJc w:val="left"/>
      <w:pPr>
        <w:tabs>
          <w:tab w:val="num" w:pos="4320"/>
        </w:tabs>
        <w:ind w:left="4320" w:hanging="360"/>
      </w:pPr>
      <w:rPr>
        <w:rFonts w:ascii="Wingdings 2" w:hAnsi="Wingdings 2" w:hint="default"/>
      </w:rPr>
    </w:lvl>
    <w:lvl w:ilvl="6" w:tplc="2B081A52" w:tentative="1">
      <w:start w:val="1"/>
      <w:numFmt w:val="bullet"/>
      <w:lvlText w:val=""/>
      <w:lvlJc w:val="left"/>
      <w:pPr>
        <w:tabs>
          <w:tab w:val="num" w:pos="5040"/>
        </w:tabs>
        <w:ind w:left="5040" w:hanging="360"/>
      </w:pPr>
      <w:rPr>
        <w:rFonts w:ascii="Wingdings 2" w:hAnsi="Wingdings 2" w:hint="default"/>
      </w:rPr>
    </w:lvl>
    <w:lvl w:ilvl="7" w:tplc="4120C2F6" w:tentative="1">
      <w:start w:val="1"/>
      <w:numFmt w:val="bullet"/>
      <w:lvlText w:val=""/>
      <w:lvlJc w:val="left"/>
      <w:pPr>
        <w:tabs>
          <w:tab w:val="num" w:pos="5760"/>
        </w:tabs>
        <w:ind w:left="5760" w:hanging="360"/>
      </w:pPr>
      <w:rPr>
        <w:rFonts w:ascii="Wingdings 2" w:hAnsi="Wingdings 2" w:hint="default"/>
      </w:rPr>
    </w:lvl>
    <w:lvl w:ilvl="8" w:tplc="ED9ACF22" w:tentative="1">
      <w:start w:val="1"/>
      <w:numFmt w:val="bullet"/>
      <w:lvlText w:val=""/>
      <w:lvlJc w:val="left"/>
      <w:pPr>
        <w:tabs>
          <w:tab w:val="num" w:pos="6480"/>
        </w:tabs>
        <w:ind w:left="6480" w:hanging="360"/>
      </w:pPr>
      <w:rPr>
        <w:rFonts w:ascii="Wingdings 2" w:hAnsi="Wingdings 2" w:hint="default"/>
      </w:rPr>
    </w:lvl>
  </w:abstractNum>
  <w:abstractNum w:abstractNumId="2">
    <w:nsid w:val="094256E4"/>
    <w:multiLevelType w:val="hybridMultilevel"/>
    <w:tmpl w:val="5E8A404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09511E11"/>
    <w:multiLevelType w:val="hybridMultilevel"/>
    <w:tmpl w:val="45F2E3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AD65DA8"/>
    <w:multiLevelType w:val="hybridMultilevel"/>
    <w:tmpl w:val="7B4C87A8"/>
    <w:lvl w:ilvl="0" w:tplc="BFEE8134">
      <w:start w:val="1"/>
      <w:numFmt w:val="bullet"/>
      <w:lvlText w:val=""/>
      <w:lvlJc w:val="left"/>
      <w:pPr>
        <w:tabs>
          <w:tab w:val="num" w:pos="720"/>
        </w:tabs>
        <w:ind w:left="720" w:hanging="360"/>
      </w:pPr>
      <w:rPr>
        <w:rFonts w:ascii="Wingdings 2" w:hAnsi="Wingdings 2" w:hint="default"/>
      </w:rPr>
    </w:lvl>
    <w:lvl w:ilvl="1" w:tplc="0896CC7E" w:tentative="1">
      <w:start w:val="1"/>
      <w:numFmt w:val="bullet"/>
      <w:lvlText w:val=""/>
      <w:lvlJc w:val="left"/>
      <w:pPr>
        <w:tabs>
          <w:tab w:val="num" w:pos="1440"/>
        </w:tabs>
        <w:ind w:left="1440" w:hanging="360"/>
      </w:pPr>
      <w:rPr>
        <w:rFonts w:ascii="Wingdings 2" w:hAnsi="Wingdings 2" w:hint="default"/>
      </w:rPr>
    </w:lvl>
    <w:lvl w:ilvl="2" w:tplc="AC3AAF64" w:tentative="1">
      <w:start w:val="1"/>
      <w:numFmt w:val="bullet"/>
      <w:lvlText w:val=""/>
      <w:lvlJc w:val="left"/>
      <w:pPr>
        <w:tabs>
          <w:tab w:val="num" w:pos="2160"/>
        </w:tabs>
        <w:ind w:left="2160" w:hanging="360"/>
      </w:pPr>
      <w:rPr>
        <w:rFonts w:ascii="Wingdings 2" w:hAnsi="Wingdings 2" w:hint="default"/>
      </w:rPr>
    </w:lvl>
    <w:lvl w:ilvl="3" w:tplc="0D920DE0" w:tentative="1">
      <w:start w:val="1"/>
      <w:numFmt w:val="bullet"/>
      <w:lvlText w:val=""/>
      <w:lvlJc w:val="left"/>
      <w:pPr>
        <w:tabs>
          <w:tab w:val="num" w:pos="2880"/>
        </w:tabs>
        <w:ind w:left="2880" w:hanging="360"/>
      </w:pPr>
      <w:rPr>
        <w:rFonts w:ascii="Wingdings 2" w:hAnsi="Wingdings 2" w:hint="default"/>
      </w:rPr>
    </w:lvl>
    <w:lvl w:ilvl="4" w:tplc="8AB499D0" w:tentative="1">
      <w:start w:val="1"/>
      <w:numFmt w:val="bullet"/>
      <w:lvlText w:val=""/>
      <w:lvlJc w:val="left"/>
      <w:pPr>
        <w:tabs>
          <w:tab w:val="num" w:pos="3600"/>
        </w:tabs>
        <w:ind w:left="3600" w:hanging="360"/>
      </w:pPr>
      <w:rPr>
        <w:rFonts w:ascii="Wingdings 2" w:hAnsi="Wingdings 2" w:hint="default"/>
      </w:rPr>
    </w:lvl>
    <w:lvl w:ilvl="5" w:tplc="4F8073B8" w:tentative="1">
      <w:start w:val="1"/>
      <w:numFmt w:val="bullet"/>
      <w:lvlText w:val=""/>
      <w:lvlJc w:val="left"/>
      <w:pPr>
        <w:tabs>
          <w:tab w:val="num" w:pos="4320"/>
        </w:tabs>
        <w:ind w:left="4320" w:hanging="360"/>
      </w:pPr>
      <w:rPr>
        <w:rFonts w:ascii="Wingdings 2" w:hAnsi="Wingdings 2" w:hint="default"/>
      </w:rPr>
    </w:lvl>
    <w:lvl w:ilvl="6" w:tplc="B622D93A" w:tentative="1">
      <w:start w:val="1"/>
      <w:numFmt w:val="bullet"/>
      <w:lvlText w:val=""/>
      <w:lvlJc w:val="left"/>
      <w:pPr>
        <w:tabs>
          <w:tab w:val="num" w:pos="5040"/>
        </w:tabs>
        <w:ind w:left="5040" w:hanging="360"/>
      </w:pPr>
      <w:rPr>
        <w:rFonts w:ascii="Wingdings 2" w:hAnsi="Wingdings 2" w:hint="default"/>
      </w:rPr>
    </w:lvl>
    <w:lvl w:ilvl="7" w:tplc="2F4E28A0" w:tentative="1">
      <w:start w:val="1"/>
      <w:numFmt w:val="bullet"/>
      <w:lvlText w:val=""/>
      <w:lvlJc w:val="left"/>
      <w:pPr>
        <w:tabs>
          <w:tab w:val="num" w:pos="5760"/>
        </w:tabs>
        <w:ind w:left="5760" w:hanging="360"/>
      </w:pPr>
      <w:rPr>
        <w:rFonts w:ascii="Wingdings 2" w:hAnsi="Wingdings 2" w:hint="default"/>
      </w:rPr>
    </w:lvl>
    <w:lvl w:ilvl="8" w:tplc="CFE645D0" w:tentative="1">
      <w:start w:val="1"/>
      <w:numFmt w:val="bullet"/>
      <w:lvlText w:val=""/>
      <w:lvlJc w:val="left"/>
      <w:pPr>
        <w:tabs>
          <w:tab w:val="num" w:pos="6480"/>
        </w:tabs>
        <w:ind w:left="6480" w:hanging="360"/>
      </w:pPr>
      <w:rPr>
        <w:rFonts w:ascii="Wingdings 2" w:hAnsi="Wingdings 2" w:hint="default"/>
      </w:rPr>
    </w:lvl>
  </w:abstractNum>
  <w:abstractNum w:abstractNumId="5">
    <w:nsid w:val="0C13657F"/>
    <w:multiLevelType w:val="hybridMultilevel"/>
    <w:tmpl w:val="AF68BC9A"/>
    <w:lvl w:ilvl="0" w:tplc="B464D2AA">
      <w:start w:val="1"/>
      <w:numFmt w:val="bullet"/>
      <w:lvlText w:val="◦"/>
      <w:lvlJc w:val="left"/>
      <w:pPr>
        <w:tabs>
          <w:tab w:val="num" w:pos="720"/>
        </w:tabs>
        <w:ind w:left="720" w:hanging="360"/>
      </w:pPr>
      <w:rPr>
        <w:rFonts w:ascii="Verdana" w:hAnsi="Verdana" w:hint="default"/>
      </w:rPr>
    </w:lvl>
    <w:lvl w:ilvl="1" w:tplc="3CF4DA0E">
      <w:start w:val="1"/>
      <w:numFmt w:val="bullet"/>
      <w:lvlText w:val="◦"/>
      <w:lvlJc w:val="left"/>
      <w:pPr>
        <w:tabs>
          <w:tab w:val="num" w:pos="1440"/>
        </w:tabs>
        <w:ind w:left="1440" w:hanging="360"/>
      </w:pPr>
      <w:rPr>
        <w:rFonts w:ascii="Verdana" w:hAnsi="Verdana" w:hint="default"/>
      </w:rPr>
    </w:lvl>
    <w:lvl w:ilvl="2" w:tplc="D0A6EE84" w:tentative="1">
      <w:start w:val="1"/>
      <w:numFmt w:val="bullet"/>
      <w:lvlText w:val="◦"/>
      <w:lvlJc w:val="left"/>
      <w:pPr>
        <w:tabs>
          <w:tab w:val="num" w:pos="2160"/>
        </w:tabs>
        <w:ind w:left="2160" w:hanging="360"/>
      </w:pPr>
      <w:rPr>
        <w:rFonts w:ascii="Verdana" w:hAnsi="Verdana" w:hint="default"/>
      </w:rPr>
    </w:lvl>
    <w:lvl w:ilvl="3" w:tplc="E87ED74A" w:tentative="1">
      <w:start w:val="1"/>
      <w:numFmt w:val="bullet"/>
      <w:lvlText w:val="◦"/>
      <w:lvlJc w:val="left"/>
      <w:pPr>
        <w:tabs>
          <w:tab w:val="num" w:pos="2880"/>
        </w:tabs>
        <w:ind w:left="2880" w:hanging="360"/>
      </w:pPr>
      <w:rPr>
        <w:rFonts w:ascii="Verdana" w:hAnsi="Verdana" w:hint="default"/>
      </w:rPr>
    </w:lvl>
    <w:lvl w:ilvl="4" w:tplc="F370C36A" w:tentative="1">
      <w:start w:val="1"/>
      <w:numFmt w:val="bullet"/>
      <w:lvlText w:val="◦"/>
      <w:lvlJc w:val="left"/>
      <w:pPr>
        <w:tabs>
          <w:tab w:val="num" w:pos="3600"/>
        </w:tabs>
        <w:ind w:left="3600" w:hanging="360"/>
      </w:pPr>
      <w:rPr>
        <w:rFonts w:ascii="Verdana" w:hAnsi="Verdana" w:hint="default"/>
      </w:rPr>
    </w:lvl>
    <w:lvl w:ilvl="5" w:tplc="51185BB2" w:tentative="1">
      <w:start w:val="1"/>
      <w:numFmt w:val="bullet"/>
      <w:lvlText w:val="◦"/>
      <w:lvlJc w:val="left"/>
      <w:pPr>
        <w:tabs>
          <w:tab w:val="num" w:pos="4320"/>
        </w:tabs>
        <w:ind w:left="4320" w:hanging="360"/>
      </w:pPr>
      <w:rPr>
        <w:rFonts w:ascii="Verdana" w:hAnsi="Verdana" w:hint="default"/>
      </w:rPr>
    </w:lvl>
    <w:lvl w:ilvl="6" w:tplc="1276B730" w:tentative="1">
      <w:start w:val="1"/>
      <w:numFmt w:val="bullet"/>
      <w:lvlText w:val="◦"/>
      <w:lvlJc w:val="left"/>
      <w:pPr>
        <w:tabs>
          <w:tab w:val="num" w:pos="5040"/>
        </w:tabs>
        <w:ind w:left="5040" w:hanging="360"/>
      </w:pPr>
      <w:rPr>
        <w:rFonts w:ascii="Verdana" w:hAnsi="Verdana" w:hint="default"/>
      </w:rPr>
    </w:lvl>
    <w:lvl w:ilvl="7" w:tplc="2B40A5FE" w:tentative="1">
      <w:start w:val="1"/>
      <w:numFmt w:val="bullet"/>
      <w:lvlText w:val="◦"/>
      <w:lvlJc w:val="left"/>
      <w:pPr>
        <w:tabs>
          <w:tab w:val="num" w:pos="5760"/>
        </w:tabs>
        <w:ind w:left="5760" w:hanging="360"/>
      </w:pPr>
      <w:rPr>
        <w:rFonts w:ascii="Verdana" w:hAnsi="Verdana" w:hint="default"/>
      </w:rPr>
    </w:lvl>
    <w:lvl w:ilvl="8" w:tplc="A8BCCDB0" w:tentative="1">
      <w:start w:val="1"/>
      <w:numFmt w:val="bullet"/>
      <w:lvlText w:val="◦"/>
      <w:lvlJc w:val="left"/>
      <w:pPr>
        <w:tabs>
          <w:tab w:val="num" w:pos="6480"/>
        </w:tabs>
        <w:ind w:left="6480" w:hanging="360"/>
      </w:pPr>
      <w:rPr>
        <w:rFonts w:ascii="Verdana" w:hAnsi="Verdana" w:hint="default"/>
      </w:rPr>
    </w:lvl>
  </w:abstractNum>
  <w:abstractNum w:abstractNumId="6">
    <w:nsid w:val="0E242565"/>
    <w:multiLevelType w:val="hybridMultilevel"/>
    <w:tmpl w:val="8CE0D2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0F667AED"/>
    <w:multiLevelType w:val="hybridMultilevel"/>
    <w:tmpl w:val="6FD84B6C"/>
    <w:lvl w:ilvl="0" w:tplc="140A0001">
      <w:start w:val="1"/>
      <w:numFmt w:val="bullet"/>
      <w:lvlText w:val=""/>
      <w:lvlJc w:val="left"/>
      <w:pPr>
        <w:tabs>
          <w:tab w:val="num" w:pos="720"/>
        </w:tabs>
        <w:ind w:left="720" w:hanging="360"/>
      </w:pPr>
      <w:rPr>
        <w:rFonts w:ascii="Symbol" w:hAnsi="Symbol" w:hint="default"/>
      </w:rPr>
    </w:lvl>
    <w:lvl w:ilvl="1" w:tplc="A56C8B6C" w:tentative="1">
      <w:start w:val="1"/>
      <w:numFmt w:val="decimal"/>
      <w:lvlText w:val="%2."/>
      <w:lvlJc w:val="left"/>
      <w:pPr>
        <w:tabs>
          <w:tab w:val="num" w:pos="1440"/>
        </w:tabs>
        <w:ind w:left="1440" w:hanging="360"/>
      </w:pPr>
    </w:lvl>
    <w:lvl w:ilvl="2" w:tplc="47DE7498" w:tentative="1">
      <w:start w:val="1"/>
      <w:numFmt w:val="decimal"/>
      <w:lvlText w:val="%3."/>
      <w:lvlJc w:val="left"/>
      <w:pPr>
        <w:tabs>
          <w:tab w:val="num" w:pos="2160"/>
        </w:tabs>
        <w:ind w:left="2160" w:hanging="360"/>
      </w:pPr>
    </w:lvl>
    <w:lvl w:ilvl="3" w:tplc="64BAC22A" w:tentative="1">
      <w:start w:val="1"/>
      <w:numFmt w:val="decimal"/>
      <w:lvlText w:val="%4."/>
      <w:lvlJc w:val="left"/>
      <w:pPr>
        <w:tabs>
          <w:tab w:val="num" w:pos="2880"/>
        </w:tabs>
        <w:ind w:left="2880" w:hanging="360"/>
      </w:pPr>
    </w:lvl>
    <w:lvl w:ilvl="4" w:tplc="46E4F0A8" w:tentative="1">
      <w:start w:val="1"/>
      <w:numFmt w:val="decimal"/>
      <w:lvlText w:val="%5."/>
      <w:lvlJc w:val="left"/>
      <w:pPr>
        <w:tabs>
          <w:tab w:val="num" w:pos="3600"/>
        </w:tabs>
        <w:ind w:left="3600" w:hanging="360"/>
      </w:pPr>
    </w:lvl>
    <w:lvl w:ilvl="5" w:tplc="274C00C8" w:tentative="1">
      <w:start w:val="1"/>
      <w:numFmt w:val="decimal"/>
      <w:lvlText w:val="%6."/>
      <w:lvlJc w:val="left"/>
      <w:pPr>
        <w:tabs>
          <w:tab w:val="num" w:pos="4320"/>
        </w:tabs>
        <w:ind w:left="4320" w:hanging="360"/>
      </w:pPr>
    </w:lvl>
    <w:lvl w:ilvl="6" w:tplc="55EEFF34" w:tentative="1">
      <w:start w:val="1"/>
      <w:numFmt w:val="decimal"/>
      <w:lvlText w:val="%7."/>
      <w:lvlJc w:val="left"/>
      <w:pPr>
        <w:tabs>
          <w:tab w:val="num" w:pos="5040"/>
        </w:tabs>
        <w:ind w:left="5040" w:hanging="360"/>
      </w:pPr>
    </w:lvl>
    <w:lvl w:ilvl="7" w:tplc="3A66EBDE" w:tentative="1">
      <w:start w:val="1"/>
      <w:numFmt w:val="decimal"/>
      <w:lvlText w:val="%8."/>
      <w:lvlJc w:val="left"/>
      <w:pPr>
        <w:tabs>
          <w:tab w:val="num" w:pos="5760"/>
        </w:tabs>
        <w:ind w:left="5760" w:hanging="360"/>
      </w:pPr>
    </w:lvl>
    <w:lvl w:ilvl="8" w:tplc="403ED5C4" w:tentative="1">
      <w:start w:val="1"/>
      <w:numFmt w:val="decimal"/>
      <w:lvlText w:val="%9."/>
      <w:lvlJc w:val="left"/>
      <w:pPr>
        <w:tabs>
          <w:tab w:val="num" w:pos="6480"/>
        </w:tabs>
        <w:ind w:left="6480" w:hanging="360"/>
      </w:pPr>
    </w:lvl>
  </w:abstractNum>
  <w:abstractNum w:abstractNumId="8">
    <w:nsid w:val="11B469CA"/>
    <w:multiLevelType w:val="hybridMultilevel"/>
    <w:tmpl w:val="102A87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63F6D"/>
    <w:multiLevelType w:val="hybridMultilevel"/>
    <w:tmpl w:val="BDAE39DC"/>
    <w:lvl w:ilvl="0" w:tplc="04090019">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4500879"/>
    <w:multiLevelType w:val="multilevel"/>
    <w:tmpl w:val="CA8C01D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4EB2BE1"/>
    <w:multiLevelType w:val="multilevel"/>
    <w:tmpl w:val="07B40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3B3B5D"/>
    <w:multiLevelType w:val="hybridMultilevel"/>
    <w:tmpl w:val="50C4E528"/>
    <w:lvl w:ilvl="0" w:tplc="F2E02E32">
      <w:start w:val="1"/>
      <w:numFmt w:val="bullet"/>
      <w:lvlText w:val=""/>
      <w:lvlJc w:val="left"/>
      <w:pPr>
        <w:tabs>
          <w:tab w:val="num" w:pos="720"/>
        </w:tabs>
        <w:ind w:left="720" w:hanging="360"/>
      </w:pPr>
      <w:rPr>
        <w:rFonts w:ascii="Wingdings 2" w:hAnsi="Wingdings 2" w:hint="default"/>
      </w:rPr>
    </w:lvl>
    <w:lvl w:ilvl="1" w:tplc="B04CC320" w:tentative="1">
      <w:start w:val="1"/>
      <w:numFmt w:val="bullet"/>
      <w:lvlText w:val=""/>
      <w:lvlJc w:val="left"/>
      <w:pPr>
        <w:tabs>
          <w:tab w:val="num" w:pos="1440"/>
        </w:tabs>
        <w:ind w:left="1440" w:hanging="360"/>
      </w:pPr>
      <w:rPr>
        <w:rFonts w:ascii="Wingdings 2" w:hAnsi="Wingdings 2" w:hint="default"/>
      </w:rPr>
    </w:lvl>
    <w:lvl w:ilvl="2" w:tplc="4BBE05FA" w:tentative="1">
      <w:start w:val="1"/>
      <w:numFmt w:val="bullet"/>
      <w:lvlText w:val=""/>
      <w:lvlJc w:val="left"/>
      <w:pPr>
        <w:tabs>
          <w:tab w:val="num" w:pos="2160"/>
        </w:tabs>
        <w:ind w:left="2160" w:hanging="360"/>
      </w:pPr>
      <w:rPr>
        <w:rFonts w:ascii="Wingdings 2" w:hAnsi="Wingdings 2" w:hint="default"/>
      </w:rPr>
    </w:lvl>
    <w:lvl w:ilvl="3" w:tplc="B566A20C" w:tentative="1">
      <w:start w:val="1"/>
      <w:numFmt w:val="bullet"/>
      <w:lvlText w:val=""/>
      <w:lvlJc w:val="left"/>
      <w:pPr>
        <w:tabs>
          <w:tab w:val="num" w:pos="2880"/>
        </w:tabs>
        <w:ind w:left="2880" w:hanging="360"/>
      </w:pPr>
      <w:rPr>
        <w:rFonts w:ascii="Wingdings 2" w:hAnsi="Wingdings 2" w:hint="default"/>
      </w:rPr>
    </w:lvl>
    <w:lvl w:ilvl="4" w:tplc="5894C0B0" w:tentative="1">
      <w:start w:val="1"/>
      <w:numFmt w:val="bullet"/>
      <w:lvlText w:val=""/>
      <w:lvlJc w:val="left"/>
      <w:pPr>
        <w:tabs>
          <w:tab w:val="num" w:pos="3600"/>
        </w:tabs>
        <w:ind w:left="3600" w:hanging="360"/>
      </w:pPr>
      <w:rPr>
        <w:rFonts w:ascii="Wingdings 2" w:hAnsi="Wingdings 2" w:hint="default"/>
      </w:rPr>
    </w:lvl>
    <w:lvl w:ilvl="5" w:tplc="BC3CE706" w:tentative="1">
      <w:start w:val="1"/>
      <w:numFmt w:val="bullet"/>
      <w:lvlText w:val=""/>
      <w:lvlJc w:val="left"/>
      <w:pPr>
        <w:tabs>
          <w:tab w:val="num" w:pos="4320"/>
        </w:tabs>
        <w:ind w:left="4320" w:hanging="360"/>
      </w:pPr>
      <w:rPr>
        <w:rFonts w:ascii="Wingdings 2" w:hAnsi="Wingdings 2" w:hint="default"/>
      </w:rPr>
    </w:lvl>
    <w:lvl w:ilvl="6" w:tplc="61489950" w:tentative="1">
      <w:start w:val="1"/>
      <w:numFmt w:val="bullet"/>
      <w:lvlText w:val=""/>
      <w:lvlJc w:val="left"/>
      <w:pPr>
        <w:tabs>
          <w:tab w:val="num" w:pos="5040"/>
        </w:tabs>
        <w:ind w:left="5040" w:hanging="360"/>
      </w:pPr>
      <w:rPr>
        <w:rFonts w:ascii="Wingdings 2" w:hAnsi="Wingdings 2" w:hint="default"/>
      </w:rPr>
    </w:lvl>
    <w:lvl w:ilvl="7" w:tplc="37788938" w:tentative="1">
      <w:start w:val="1"/>
      <w:numFmt w:val="bullet"/>
      <w:lvlText w:val=""/>
      <w:lvlJc w:val="left"/>
      <w:pPr>
        <w:tabs>
          <w:tab w:val="num" w:pos="5760"/>
        </w:tabs>
        <w:ind w:left="5760" w:hanging="360"/>
      </w:pPr>
      <w:rPr>
        <w:rFonts w:ascii="Wingdings 2" w:hAnsi="Wingdings 2" w:hint="default"/>
      </w:rPr>
    </w:lvl>
    <w:lvl w:ilvl="8" w:tplc="CAEEB446" w:tentative="1">
      <w:start w:val="1"/>
      <w:numFmt w:val="bullet"/>
      <w:lvlText w:val=""/>
      <w:lvlJc w:val="left"/>
      <w:pPr>
        <w:tabs>
          <w:tab w:val="num" w:pos="6480"/>
        </w:tabs>
        <w:ind w:left="6480" w:hanging="360"/>
      </w:pPr>
      <w:rPr>
        <w:rFonts w:ascii="Wingdings 2" w:hAnsi="Wingdings 2" w:hint="default"/>
      </w:rPr>
    </w:lvl>
  </w:abstractNum>
  <w:abstractNum w:abstractNumId="13">
    <w:nsid w:val="15DA0BE9"/>
    <w:multiLevelType w:val="hybridMultilevel"/>
    <w:tmpl w:val="15D8704E"/>
    <w:lvl w:ilvl="0" w:tplc="D430E3AA">
      <w:start w:val="1"/>
      <w:numFmt w:val="bullet"/>
      <w:lvlText w:val=""/>
      <w:lvlJc w:val="left"/>
      <w:pPr>
        <w:tabs>
          <w:tab w:val="num" w:pos="720"/>
        </w:tabs>
        <w:ind w:left="720" w:hanging="360"/>
      </w:pPr>
      <w:rPr>
        <w:rFonts w:ascii="Wingdings 2" w:hAnsi="Wingdings 2" w:hint="default"/>
      </w:rPr>
    </w:lvl>
    <w:lvl w:ilvl="1" w:tplc="7E96B898">
      <w:start w:val="764"/>
      <w:numFmt w:val="bullet"/>
      <w:lvlText w:val=""/>
      <w:lvlJc w:val="left"/>
      <w:pPr>
        <w:tabs>
          <w:tab w:val="num" w:pos="1440"/>
        </w:tabs>
        <w:ind w:left="1440" w:hanging="360"/>
      </w:pPr>
      <w:rPr>
        <w:rFonts w:ascii="Wingdings 2" w:hAnsi="Wingdings 2" w:hint="default"/>
      </w:rPr>
    </w:lvl>
    <w:lvl w:ilvl="2" w:tplc="2F9CFFF0" w:tentative="1">
      <w:start w:val="1"/>
      <w:numFmt w:val="bullet"/>
      <w:lvlText w:val=""/>
      <w:lvlJc w:val="left"/>
      <w:pPr>
        <w:tabs>
          <w:tab w:val="num" w:pos="2160"/>
        </w:tabs>
        <w:ind w:left="2160" w:hanging="360"/>
      </w:pPr>
      <w:rPr>
        <w:rFonts w:ascii="Wingdings 2" w:hAnsi="Wingdings 2" w:hint="default"/>
      </w:rPr>
    </w:lvl>
    <w:lvl w:ilvl="3" w:tplc="545CDAEE" w:tentative="1">
      <w:start w:val="1"/>
      <w:numFmt w:val="bullet"/>
      <w:lvlText w:val=""/>
      <w:lvlJc w:val="left"/>
      <w:pPr>
        <w:tabs>
          <w:tab w:val="num" w:pos="2880"/>
        </w:tabs>
        <w:ind w:left="2880" w:hanging="360"/>
      </w:pPr>
      <w:rPr>
        <w:rFonts w:ascii="Wingdings 2" w:hAnsi="Wingdings 2" w:hint="default"/>
      </w:rPr>
    </w:lvl>
    <w:lvl w:ilvl="4" w:tplc="9E48B598" w:tentative="1">
      <w:start w:val="1"/>
      <w:numFmt w:val="bullet"/>
      <w:lvlText w:val=""/>
      <w:lvlJc w:val="left"/>
      <w:pPr>
        <w:tabs>
          <w:tab w:val="num" w:pos="3600"/>
        </w:tabs>
        <w:ind w:left="3600" w:hanging="360"/>
      </w:pPr>
      <w:rPr>
        <w:rFonts w:ascii="Wingdings 2" w:hAnsi="Wingdings 2" w:hint="default"/>
      </w:rPr>
    </w:lvl>
    <w:lvl w:ilvl="5" w:tplc="F81E330C" w:tentative="1">
      <w:start w:val="1"/>
      <w:numFmt w:val="bullet"/>
      <w:lvlText w:val=""/>
      <w:lvlJc w:val="left"/>
      <w:pPr>
        <w:tabs>
          <w:tab w:val="num" w:pos="4320"/>
        </w:tabs>
        <w:ind w:left="4320" w:hanging="360"/>
      </w:pPr>
      <w:rPr>
        <w:rFonts w:ascii="Wingdings 2" w:hAnsi="Wingdings 2" w:hint="default"/>
      </w:rPr>
    </w:lvl>
    <w:lvl w:ilvl="6" w:tplc="B2085FB2" w:tentative="1">
      <w:start w:val="1"/>
      <w:numFmt w:val="bullet"/>
      <w:lvlText w:val=""/>
      <w:lvlJc w:val="left"/>
      <w:pPr>
        <w:tabs>
          <w:tab w:val="num" w:pos="5040"/>
        </w:tabs>
        <w:ind w:left="5040" w:hanging="360"/>
      </w:pPr>
      <w:rPr>
        <w:rFonts w:ascii="Wingdings 2" w:hAnsi="Wingdings 2" w:hint="default"/>
      </w:rPr>
    </w:lvl>
    <w:lvl w:ilvl="7" w:tplc="8F808BB0" w:tentative="1">
      <w:start w:val="1"/>
      <w:numFmt w:val="bullet"/>
      <w:lvlText w:val=""/>
      <w:lvlJc w:val="left"/>
      <w:pPr>
        <w:tabs>
          <w:tab w:val="num" w:pos="5760"/>
        </w:tabs>
        <w:ind w:left="5760" w:hanging="360"/>
      </w:pPr>
      <w:rPr>
        <w:rFonts w:ascii="Wingdings 2" w:hAnsi="Wingdings 2" w:hint="default"/>
      </w:rPr>
    </w:lvl>
    <w:lvl w:ilvl="8" w:tplc="48C28C78" w:tentative="1">
      <w:start w:val="1"/>
      <w:numFmt w:val="bullet"/>
      <w:lvlText w:val=""/>
      <w:lvlJc w:val="left"/>
      <w:pPr>
        <w:tabs>
          <w:tab w:val="num" w:pos="6480"/>
        </w:tabs>
        <w:ind w:left="6480" w:hanging="360"/>
      </w:pPr>
      <w:rPr>
        <w:rFonts w:ascii="Wingdings 2" w:hAnsi="Wingdings 2" w:hint="default"/>
      </w:rPr>
    </w:lvl>
  </w:abstractNum>
  <w:abstractNum w:abstractNumId="14">
    <w:nsid w:val="19157C99"/>
    <w:multiLevelType w:val="hybridMultilevel"/>
    <w:tmpl w:val="A29A73FA"/>
    <w:lvl w:ilvl="0" w:tplc="140A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56F46E2"/>
    <w:multiLevelType w:val="hybridMultilevel"/>
    <w:tmpl w:val="2B62D15E"/>
    <w:lvl w:ilvl="0" w:tplc="140A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5B55788"/>
    <w:multiLevelType w:val="hybridMultilevel"/>
    <w:tmpl w:val="788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54FD4"/>
    <w:multiLevelType w:val="multilevel"/>
    <w:tmpl w:val="92507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2424A9"/>
    <w:multiLevelType w:val="multilevel"/>
    <w:tmpl w:val="D1B6BB4C"/>
    <w:lvl w:ilvl="0">
      <w:start w:val="1"/>
      <w:numFmt w:val="decimal"/>
      <w:lvlText w:val="%1"/>
      <w:lvlJc w:val="left"/>
      <w:pPr>
        <w:ind w:left="405" w:hanging="405"/>
      </w:pPr>
      <w:rPr>
        <w:rFonts w:hint="default"/>
      </w:rPr>
    </w:lvl>
    <w:lvl w:ilvl="1">
      <w:start w:val="1"/>
      <w:numFmt w:val="decimal"/>
      <w:lvlText w:val="%1.%2"/>
      <w:lvlJc w:val="left"/>
      <w:pPr>
        <w:ind w:left="705" w:hanging="40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1920" w:hanging="72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9">
    <w:nsid w:val="288C47A0"/>
    <w:multiLevelType w:val="multilevel"/>
    <w:tmpl w:val="568A7060"/>
    <w:lvl w:ilvl="0">
      <w:start w:val="1"/>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2AAB2A62"/>
    <w:multiLevelType w:val="hybridMultilevel"/>
    <w:tmpl w:val="59B02DC2"/>
    <w:lvl w:ilvl="0" w:tplc="D616B782">
      <w:start w:val="1"/>
      <w:numFmt w:val="bullet"/>
      <w:lvlText w:val=""/>
      <w:lvlJc w:val="left"/>
      <w:pPr>
        <w:tabs>
          <w:tab w:val="num" w:pos="720"/>
        </w:tabs>
        <w:ind w:left="720" w:hanging="360"/>
      </w:pPr>
      <w:rPr>
        <w:rFonts w:ascii="Wingdings 2" w:hAnsi="Wingdings 2" w:hint="default"/>
      </w:rPr>
    </w:lvl>
    <w:lvl w:ilvl="1" w:tplc="66C8A320" w:tentative="1">
      <w:start w:val="1"/>
      <w:numFmt w:val="bullet"/>
      <w:lvlText w:val=""/>
      <w:lvlJc w:val="left"/>
      <w:pPr>
        <w:tabs>
          <w:tab w:val="num" w:pos="1440"/>
        </w:tabs>
        <w:ind w:left="1440" w:hanging="360"/>
      </w:pPr>
      <w:rPr>
        <w:rFonts w:ascii="Wingdings 2" w:hAnsi="Wingdings 2" w:hint="default"/>
      </w:rPr>
    </w:lvl>
    <w:lvl w:ilvl="2" w:tplc="A52045CA" w:tentative="1">
      <w:start w:val="1"/>
      <w:numFmt w:val="bullet"/>
      <w:lvlText w:val=""/>
      <w:lvlJc w:val="left"/>
      <w:pPr>
        <w:tabs>
          <w:tab w:val="num" w:pos="2160"/>
        </w:tabs>
        <w:ind w:left="2160" w:hanging="360"/>
      </w:pPr>
      <w:rPr>
        <w:rFonts w:ascii="Wingdings 2" w:hAnsi="Wingdings 2" w:hint="default"/>
      </w:rPr>
    </w:lvl>
    <w:lvl w:ilvl="3" w:tplc="A4361544" w:tentative="1">
      <w:start w:val="1"/>
      <w:numFmt w:val="bullet"/>
      <w:lvlText w:val=""/>
      <w:lvlJc w:val="left"/>
      <w:pPr>
        <w:tabs>
          <w:tab w:val="num" w:pos="2880"/>
        </w:tabs>
        <w:ind w:left="2880" w:hanging="360"/>
      </w:pPr>
      <w:rPr>
        <w:rFonts w:ascii="Wingdings 2" w:hAnsi="Wingdings 2" w:hint="default"/>
      </w:rPr>
    </w:lvl>
    <w:lvl w:ilvl="4" w:tplc="0FE6424E" w:tentative="1">
      <w:start w:val="1"/>
      <w:numFmt w:val="bullet"/>
      <w:lvlText w:val=""/>
      <w:lvlJc w:val="left"/>
      <w:pPr>
        <w:tabs>
          <w:tab w:val="num" w:pos="3600"/>
        </w:tabs>
        <w:ind w:left="3600" w:hanging="360"/>
      </w:pPr>
      <w:rPr>
        <w:rFonts w:ascii="Wingdings 2" w:hAnsi="Wingdings 2" w:hint="default"/>
      </w:rPr>
    </w:lvl>
    <w:lvl w:ilvl="5" w:tplc="2B363522" w:tentative="1">
      <w:start w:val="1"/>
      <w:numFmt w:val="bullet"/>
      <w:lvlText w:val=""/>
      <w:lvlJc w:val="left"/>
      <w:pPr>
        <w:tabs>
          <w:tab w:val="num" w:pos="4320"/>
        </w:tabs>
        <w:ind w:left="4320" w:hanging="360"/>
      </w:pPr>
      <w:rPr>
        <w:rFonts w:ascii="Wingdings 2" w:hAnsi="Wingdings 2" w:hint="default"/>
      </w:rPr>
    </w:lvl>
    <w:lvl w:ilvl="6" w:tplc="B47A3AFA" w:tentative="1">
      <w:start w:val="1"/>
      <w:numFmt w:val="bullet"/>
      <w:lvlText w:val=""/>
      <w:lvlJc w:val="left"/>
      <w:pPr>
        <w:tabs>
          <w:tab w:val="num" w:pos="5040"/>
        </w:tabs>
        <w:ind w:left="5040" w:hanging="360"/>
      </w:pPr>
      <w:rPr>
        <w:rFonts w:ascii="Wingdings 2" w:hAnsi="Wingdings 2" w:hint="default"/>
      </w:rPr>
    </w:lvl>
    <w:lvl w:ilvl="7" w:tplc="025A84E2" w:tentative="1">
      <w:start w:val="1"/>
      <w:numFmt w:val="bullet"/>
      <w:lvlText w:val=""/>
      <w:lvlJc w:val="left"/>
      <w:pPr>
        <w:tabs>
          <w:tab w:val="num" w:pos="5760"/>
        </w:tabs>
        <w:ind w:left="5760" w:hanging="360"/>
      </w:pPr>
      <w:rPr>
        <w:rFonts w:ascii="Wingdings 2" w:hAnsi="Wingdings 2" w:hint="default"/>
      </w:rPr>
    </w:lvl>
    <w:lvl w:ilvl="8" w:tplc="7BB089CE" w:tentative="1">
      <w:start w:val="1"/>
      <w:numFmt w:val="bullet"/>
      <w:lvlText w:val=""/>
      <w:lvlJc w:val="left"/>
      <w:pPr>
        <w:tabs>
          <w:tab w:val="num" w:pos="6480"/>
        </w:tabs>
        <w:ind w:left="6480" w:hanging="360"/>
      </w:pPr>
      <w:rPr>
        <w:rFonts w:ascii="Wingdings 2" w:hAnsi="Wingdings 2" w:hint="default"/>
      </w:rPr>
    </w:lvl>
  </w:abstractNum>
  <w:abstractNum w:abstractNumId="21">
    <w:nsid w:val="2EF64ACE"/>
    <w:multiLevelType w:val="hybridMultilevel"/>
    <w:tmpl w:val="2960C1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348E7619"/>
    <w:multiLevelType w:val="hybridMultilevel"/>
    <w:tmpl w:val="D8665B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nsid w:val="3685552E"/>
    <w:multiLevelType w:val="multilevel"/>
    <w:tmpl w:val="37DC7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FA97B1E"/>
    <w:multiLevelType w:val="multilevel"/>
    <w:tmpl w:val="F104E706"/>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27245CE"/>
    <w:multiLevelType w:val="hybridMultilevel"/>
    <w:tmpl w:val="66FE7E26"/>
    <w:lvl w:ilvl="0" w:tplc="140A0003">
      <w:start w:val="1"/>
      <w:numFmt w:val="bullet"/>
      <w:lvlText w:val="o"/>
      <w:lvlJc w:val="left"/>
      <w:pPr>
        <w:ind w:left="1080" w:hanging="360"/>
      </w:pPr>
      <w:rPr>
        <w:rFonts w:ascii="Courier New" w:hAnsi="Courier New" w:cs="Courier New"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nsid w:val="438E660F"/>
    <w:multiLevelType w:val="hybridMultilevel"/>
    <w:tmpl w:val="2C0078D4"/>
    <w:lvl w:ilvl="0" w:tplc="E9AC098C">
      <w:start w:val="1"/>
      <w:numFmt w:val="bullet"/>
      <w:lvlText w:val=""/>
      <w:lvlJc w:val="left"/>
      <w:pPr>
        <w:tabs>
          <w:tab w:val="num" w:pos="1440"/>
        </w:tabs>
        <w:ind w:left="1440" w:hanging="360"/>
      </w:pPr>
      <w:rPr>
        <w:rFonts w:ascii="Wingdings 2" w:hAnsi="Wingdings 2" w:hint="default"/>
      </w:rPr>
    </w:lvl>
    <w:lvl w:ilvl="1" w:tplc="86FE56F4">
      <w:start w:val="1"/>
      <w:numFmt w:val="bullet"/>
      <w:lvlText w:val=""/>
      <w:lvlJc w:val="left"/>
      <w:pPr>
        <w:tabs>
          <w:tab w:val="num" w:pos="2160"/>
        </w:tabs>
        <w:ind w:left="2160" w:hanging="360"/>
      </w:pPr>
      <w:rPr>
        <w:rFonts w:ascii="Wingdings 2" w:hAnsi="Wingdings 2" w:hint="default"/>
      </w:rPr>
    </w:lvl>
    <w:lvl w:ilvl="2" w:tplc="3C666812">
      <w:start w:val="2111"/>
      <w:numFmt w:val="bullet"/>
      <w:lvlText w:val=""/>
      <w:lvlJc w:val="left"/>
      <w:pPr>
        <w:tabs>
          <w:tab w:val="num" w:pos="2880"/>
        </w:tabs>
        <w:ind w:left="2880" w:hanging="360"/>
      </w:pPr>
      <w:rPr>
        <w:rFonts w:ascii="Wingdings 2" w:hAnsi="Wingdings 2" w:hint="default"/>
      </w:rPr>
    </w:lvl>
    <w:lvl w:ilvl="3" w:tplc="E8000AC8" w:tentative="1">
      <w:start w:val="1"/>
      <w:numFmt w:val="bullet"/>
      <w:lvlText w:val=""/>
      <w:lvlJc w:val="left"/>
      <w:pPr>
        <w:tabs>
          <w:tab w:val="num" w:pos="3600"/>
        </w:tabs>
        <w:ind w:left="3600" w:hanging="360"/>
      </w:pPr>
      <w:rPr>
        <w:rFonts w:ascii="Wingdings 2" w:hAnsi="Wingdings 2" w:hint="default"/>
      </w:rPr>
    </w:lvl>
    <w:lvl w:ilvl="4" w:tplc="FA960CAA" w:tentative="1">
      <w:start w:val="1"/>
      <w:numFmt w:val="bullet"/>
      <w:lvlText w:val=""/>
      <w:lvlJc w:val="left"/>
      <w:pPr>
        <w:tabs>
          <w:tab w:val="num" w:pos="4320"/>
        </w:tabs>
        <w:ind w:left="4320" w:hanging="360"/>
      </w:pPr>
      <w:rPr>
        <w:rFonts w:ascii="Wingdings 2" w:hAnsi="Wingdings 2" w:hint="default"/>
      </w:rPr>
    </w:lvl>
    <w:lvl w:ilvl="5" w:tplc="345C21D4" w:tentative="1">
      <w:start w:val="1"/>
      <w:numFmt w:val="bullet"/>
      <w:lvlText w:val=""/>
      <w:lvlJc w:val="left"/>
      <w:pPr>
        <w:tabs>
          <w:tab w:val="num" w:pos="5040"/>
        </w:tabs>
        <w:ind w:left="5040" w:hanging="360"/>
      </w:pPr>
      <w:rPr>
        <w:rFonts w:ascii="Wingdings 2" w:hAnsi="Wingdings 2" w:hint="default"/>
      </w:rPr>
    </w:lvl>
    <w:lvl w:ilvl="6" w:tplc="03BEF908" w:tentative="1">
      <w:start w:val="1"/>
      <w:numFmt w:val="bullet"/>
      <w:lvlText w:val=""/>
      <w:lvlJc w:val="left"/>
      <w:pPr>
        <w:tabs>
          <w:tab w:val="num" w:pos="5760"/>
        </w:tabs>
        <w:ind w:left="5760" w:hanging="360"/>
      </w:pPr>
      <w:rPr>
        <w:rFonts w:ascii="Wingdings 2" w:hAnsi="Wingdings 2" w:hint="default"/>
      </w:rPr>
    </w:lvl>
    <w:lvl w:ilvl="7" w:tplc="4C3856E8" w:tentative="1">
      <w:start w:val="1"/>
      <w:numFmt w:val="bullet"/>
      <w:lvlText w:val=""/>
      <w:lvlJc w:val="left"/>
      <w:pPr>
        <w:tabs>
          <w:tab w:val="num" w:pos="6480"/>
        </w:tabs>
        <w:ind w:left="6480" w:hanging="360"/>
      </w:pPr>
      <w:rPr>
        <w:rFonts w:ascii="Wingdings 2" w:hAnsi="Wingdings 2" w:hint="default"/>
      </w:rPr>
    </w:lvl>
    <w:lvl w:ilvl="8" w:tplc="53BCC1EE" w:tentative="1">
      <w:start w:val="1"/>
      <w:numFmt w:val="bullet"/>
      <w:lvlText w:val=""/>
      <w:lvlJc w:val="left"/>
      <w:pPr>
        <w:tabs>
          <w:tab w:val="num" w:pos="7200"/>
        </w:tabs>
        <w:ind w:left="7200" w:hanging="360"/>
      </w:pPr>
      <w:rPr>
        <w:rFonts w:ascii="Wingdings 2" w:hAnsi="Wingdings 2" w:hint="default"/>
      </w:rPr>
    </w:lvl>
  </w:abstractNum>
  <w:abstractNum w:abstractNumId="27">
    <w:nsid w:val="46282925"/>
    <w:multiLevelType w:val="hybridMultilevel"/>
    <w:tmpl w:val="483CB27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46EB5EFC"/>
    <w:multiLevelType w:val="hybridMultilevel"/>
    <w:tmpl w:val="8A429DA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75D7C0B"/>
    <w:multiLevelType w:val="hybridMultilevel"/>
    <w:tmpl w:val="E8687500"/>
    <w:lvl w:ilvl="0" w:tplc="E1647A96">
      <w:start w:val="1"/>
      <w:numFmt w:val="bullet"/>
      <w:lvlText w:val=""/>
      <w:lvlJc w:val="left"/>
      <w:pPr>
        <w:tabs>
          <w:tab w:val="num" w:pos="720"/>
        </w:tabs>
        <w:ind w:left="720" w:hanging="360"/>
      </w:pPr>
      <w:rPr>
        <w:rFonts w:ascii="Wingdings 2" w:hAnsi="Wingdings 2" w:hint="default"/>
      </w:rPr>
    </w:lvl>
    <w:lvl w:ilvl="1" w:tplc="5C549BAA" w:tentative="1">
      <w:start w:val="1"/>
      <w:numFmt w:val="bullet"/>
      <w:lvlText w:val=""/>
      <w:lvlJc w:val="left"/>
      <w:pPr>
        <w:tabs>
          <w:tab w:val="num" w:pos="1440"/>
        </w:tabs>
        <w:ind w:left="1440" w:hanging="360"/>
      </w:pPr>
      <w:rPr>
        <w:rFonts w:ascii="Wingdings 2" w:hAnsi="Wingdings 2" w:hint="default"/>
      </w:rPr>
    </w:lvl>
    <w:lvl w:ilvl="2" w:tplc="79CAD480" w:tentative="1">
      <w:start w:val="1"/>
      <w:numFmt w:val="bullet"/>
      <w:lvlText w:val=""/>
      <w:lvlJc w:val="left"/>
      <w:pPr>
        <w:tabs>
          <w:tab w:val="num" w:pos="2160"/>
        </w:tabs>
        <w:ind w:left="2160" w:hanging="360"/>
      </w:pPr>
      <w:rPr>
        <w:rFonts w:ascii="Wingdings 2" w:hAnsi="Wingdings 2" w:hint="default"/>
      </w:rPr>
    </w:lvl>
    <w:lvl w:ilvl="3" w:tplc="E18C406E" w:tentative="1">
      <w:start w:val="1"/>
      <w:numFmt w:val="bullet"/>
      <w:lvlText w:val=""/>
      <w:lvlJc w:val="left"/>
      <w:pPr>
        <w:tabs>
          <w:tab w:val="num" w:pos="2880"/>
        </w:tabs>
        <w:ind w:left="2880" w:hanging="360"/>
      </w:pPr>
      <w:rPr>
        <w:rFonts w:ascii="Wingdings 2" w:hAnsi="Wingdings 2" w:hint="default"/>
      </w:rPr>
    </w:lvl>
    <w:lvl w:ilvl="4" w:tplc="484C1D26" w:tentative="1">
      <w:start w:val="1"/>
      <w:numFmt w:val="bullet"/>
      <w:lvlText w:val=""/>
      <w:lvlJc w:val="left"/>
      <w:pPr>
        <w:tabs>
          <w:tab w:val="num" w:pos="3600"/>
        </w:tabs>
        <w:ind w:left="3600" w:hanging="360"/>
      </w:pPr>
      <w:rPr>
        <w:rFonts w:ascii="Wingdings 2" w:hAnsi="Wingdings 2" w:hint="default"/>
      </w:rPr>
    </w:lvl>
    <w:lvl w:ilvl="5" w:tplc="BF1E85A4" w:tentative="1">
      <w:start w:val="1"/>
      <w:numFmt w:val="bullet"/>
      <w:lvlText w:val=""/>
      <w:lvlJc w:val="left"/>
      <w:pPr>
        <w:tabs>
          <w:tab w:val="num" w:pos="4320"/>
        </w:tabs>
        <w:ind w:left="4320" w:hanging="360"/>
      </w:pPr>
      <w:rPr>
        <w:rFonts w:ascii="Wingdings 2" w:hAnsi="Wingdings 2" w:hint="default"/>
      </w:rPr>
    </w:lvl>
    <w:lvl w:ilvl="6" w:tplc="641E400C" w:tentative="1">
      <w:start w:val="1"/>
      <w:numFmt w:val="bullet"/>
      <w:lvlText w:val=""/>
      <w:lvlJc w:val="left"/>
      <w:pPr>
        <w:tabs>
          <w:tab w:val="num" w:pos="5040"/>
        </w:tabs>
        <w:ind w:left="5040" w:hanging="360"/>
      </w:pPr>
      <w:rPr>
        <w:rFonts w:ascii="Wingdings 2" w:hAnsi="Wingdings 2" w:hint="default"/>
      </w:rPr>
    </w:lvl>
    <w:lvl w:ilvl="7" w:tplc="6A3E2772" w:tentative="1">
      <w:start w:val="1"/>
      <w:numFmt w:val="bullet"/>
      <w:lvlText w:val=""/>
      <w:lvlJc w:val="left"/>
      <w:pPr>
        <w:tabs>
          <w:tab w:val="num" w:pos="5760"/>
        </w:tabs>
        <w:ind w:left="5760" w:hanging="360"/>
      </w:pPr>
      <w:rPr>
        <w:rFonts w:ascii="Wingdings 2" w:hAnsi="Wingdings 2" w:hint="default"/>
      </w:rPr>
    </w:lvl>
    <w:lvl w:ilvl="8" w:tplc="8AF2085C" w:tentative="1">
      <w:start w:val="1"/>
      <w:numFmt w:val="bullet"/>
      <w:lvlText w:val=""/>
      <w:lvlJc w:val="left"/>
      <w:pPr>
        <w:tabs>
          <w:tab w:val="num" w:pos="6480"/>
        </w:tabs>
        <w:ind w:left="6480" w:hanging="360"/>
      </w:pPr>
      <w:rPr>
        <w:rFonts w:ascii="Wingdings 2" w:hAnsi="Wingdings 2" w:hint="default"/>
      </w:rPr>
    </w:lvl>
  </w:abstractNum>
  <w:abstractNum w:abstractNumId="30">
    <w:nsid w:val="4C924948"/>
    <w:multiLevelType w:val="hybridMultilevel"/>
    <w:tmpl w:val="9C029E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BE4BD5"/>
    <w:multiLevelType w:val="hybridMultilevel"/>
    <w:tmpl w:val="57086010"/>
    <w:lvl w:ilvl="0" w:tplc="4B846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622059"/>
    <w:multiLevelType w:val="hybridMultilevel"/>
    <w:tmpl w:val="69041A4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5375691D"/>
    <w:multiLevelType w:val="multilevel"/>
    <w:tmpl w:val="925071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FD3655"/>
    <w:multiLevelType w:val="hybridMultilevel"/>
    <w:tmpl w:val="1764B962"/>
    <w:lvl w:ilvl="0" w:tplc="1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F46EE0"/>
    <w:multiLevelType w:val="multilevel"/>
    <w:tmpl w:val="CA8C01D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5ACE5C33"/>
    <w:multiLevelType w:val="multilevel"/>
    <w:tmpl w:val="BBB833E2"/>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660B69"/>
    <w:multiLevelType w:val="hybridMultilevel"/>
    <w:tmpl w:val="D57A4BD4"/>
    <w:lvl w:ilvl="0" w:tplc="59F0C456">
      <w:start w:val="1"/>
      <w:numFmt w:val="decimal"/>
      <w:lvlText w:val="%1."/>
      <w:lvlJc w:val="left"/>
      <w:pPr>
        <w:tabs>
          <w:tab w:val="num" w:pos="720"/>
        </w:tabs>
        <w:ind w:left="720" w:hanging="360"/>
      </w:pPr>
    </w:lvl>
    <w:lvl w:ilvl="1" w:tplc="A56C8B6C" w:tentative="1">
      <w:start w:val="1"/>
      <w:numFmt w:val="decimal"/>
      <w:lvlText w:val="%2."/>
      <w:lvlJc w:val="left"/>
      <w:pPr>
        <w:tabs>
          <w:tab w:val="num" w:pos="1440"/>
        </w:tabs>
        <w:ind w:left="1440" w:hanging="360"/>
      </w:pPr>
    </w:lvl>
    <w:lvl w:ilvl="2" w:tplc="47DE7498" w:tentative="1">
      <w:start w:val="1"/>
      <w:numFmt w:val="decimal"/>
      <w:lvlText w:val="%3."/>
      <w:lvlJc w:val="left"/>
      <w:pPr>
        <w:tabs>
          <w:tab w:val="num" w:pos="2160"/>
        </w:tabs>
        <w:ind w:left="2160" w:hanging="360"/>
      </w:pPr>
    </w:lvl>
    <w:lvl w:ilvl="3" w:tplc="64BAC22A" w:tentative="1">
      <w:start w:val="1"/>
      <w:numFmt w:val="decimal"/>
      <w:lvlText w:val="%4."/>
      <w:lvlJc w:val="left"/>
      <w:pPr>
        <w:tabs>
          <w:tab w:val="num" w:pos="2880"/>
        </w:tabs>
        <w:ind w:left="2880" w:hanging="360"/>
      </w:pPr>
    </w:lvl>
    <w:lvl w:ilvl="4" w:tplc="46E4F0A8" w:tentative="1">
      <w:start w:val="1"/>
      <w:numFmt w:val="decimal"/>
      <w:lvlText w:val="%5."/>
      <w:lvlJc w:val="left"/>
      <w:pPr>
        <w:tabs>
          <w:tab w:val="num" w:pos="3600"/>
        </w:tabs>
        <w:ind w:left="3600" w:hanging="360"/>
      </w:pPr>
    </w:lvl>
    <w:lvl w:ilvl="5" w:tplc="274C00C8" w:tentative="1">
      <w:start w:val="1"/>
      <w:numFmt w:val="decimal"/>
      <w:lvlText w:val="%6."/>
      <w:lvlJc w:val="left"/>
      <w:pPr>
        <w:tabs>
          <w:tab w:val="num" w:pos="4320"/>
        </w:tabs>
        <w:ind w:left="4320" w:hanging="360"/>
      </w:pPr>
    </w:lvl>
    <w:lvl w:ilvl="6" w:tplc="55EEFF34" w:tentative="1">
      <w:start w:val="1"/>
      <w:numFmt w:val="decimal"/>
      <w:lvlText w:val="%7."/>
      <w:lvlJc w:val="left"/>
      <w:pPr>
        <w:tabs>
          <w:tab w:val="num" w:pos="5040"/>
        </w:tabs>
        <w:ind w:left="5040" w:hanging="360"/>
      </w:pPr>
    </w:lvl>
    <w:lvl w:ilvl="7" w:tplc="3A66EBDE" w:tentative="1">
      <w:start w:val="1"/>
      <w:numFmt w:val="decimal"/>
      <w:lvlText w:val="%8."/>
      <w:lvlJc w:val="left"/>
      <w:pPr>
        <w:tabs>
          <w:tab w:val="num" w:pos="5760"/>
        </w:tabs>
        <w:ind w:left="5760" w:hanging="360"/>
      </w:pPr>
    </w:lvl>
    <w:lvl w:ilvl="8" w:tplc="403ED5C4" w:tentative="1">
      <w:start w:val="1"/>
      <w:numFmt w:val="decimal"/>
      <w:lvlText w:val="%9."/>
      <w:lvlJc w:val="left"/>
      <w:pPr>
        <w:tabs>
          <w:tab w:val="num" w:pos="6480"/>
        </w:tabs>
        <w:ind w:left="6480" w:hanging="360"/>
      </w:pPr>
    </w:lvl>
  </w:abstractNum>
  <w:abstractNum w:abstractNumId="38">
    <w:nsid w:val="6665739A"/>
    <w:multiLevelType w:val="hybridMultilevel"/>
    <w:tmpl w:val="64D81F44"/>
    <w:lvl w:ilvl="0" w:tplc="F388659C">
      <w:start w:val="1"/>
      <w:numFmt w:val="bullet"/>
      <w:lvlText w:val=""/>
      <w:lvlJc w:val="left"/>
      <w:pPr>
        <w:tabs>
          <w:tab w:val="num" w:pos="720"/>
        </w:tabs>
        <w:ind w:left="720" w:hanging="360"/>
      </w:pPr>
      <w:rPr>
        <w:rFonts w:ascii="Wingdings 2" w:hAnsi="Wingdings 2" w:hint="default"/>
      </w:rPr>
    </w:lvl>
    <w:lvl w:ilvl="1" w:tplc="6CA80A42" w:tentative="1">
      <w:start w:val="1"/>
      <w:numFmt w:val="bullet"/>
      <w:lvlText w:val=""/>
      <w:lvlJc w:val="left"/>
      <w:pPr>
        <w:tabs>
          <w:tab w:val="num" w:pos="1440"/>
        </w:tabs>
        <w:ind w:left="1440" w:hanging="360"/>
      </w:pPr>
      <w:rPr>
        <w:rFonts w:ascii="Wingdings 2" w:hAnsi="Wingdings 2" w:hint="default"/>
      </w:rPr>
    </w:lvl>
    <w:lvl w:ilvl="2" w:tplc="E4AAE1FC" w:tentative="1">
      <w:start w:val="1"/>
      <w:numFmt w:val="bullet"/>
      <w:lvlText w:val=""/>
      <w:lvlJc w:val="left"/>
      <w:pPr>
        <w:tabs>
          <w:tab w:val="num" w:pos="2160"/>
        </w:tabs>
        <w:ind w:left="2160" w:hanging="360"/>
      </w:pPr>
      <w:rPr>
        <w:rFonts w:ascii="Wingdings 2" w:hAnsi="Wingdings 2" w:hint="default"/>
      </w:rPr>
    </w:lvl>
    <w:lvl w:ilvl="3" w:tplc="25DE0DE2" w:tentative="1">
      <w:start w:val="1"/>
      <w:numFmt w:val="bullet"/>
      <w:lvlText w:val=""/>
      <w:lvlJc w:val="left"/>
      <w:pPr>
        <w:tabs>
          <w:tab w:val="num" w:pos="2880"/>
        </w:tabs>
        <w:ind w:left="2880" w:hanging="360"/>
      </w:pPr>
      <w:rPr>
        <w:rFonts w:ascii="Wingdings 2" w:hAnsi="Wingdings 2" w:hint="default"/>
      </w:rPr>
    </w:lvl>
    <w:lvl w:ilvl="4" w:tplc="F962BA3E" w:tentative="1">
      <w:start w:val="1"/>
      <w:numFmt w:val="bullet"/>
      <w:lvlText w:val=""/>
      <w:lvlJc w:val="left"/>
      <w:pPr>
        <w:tabs>
          <w:tab w:val="num" w:pos="3600"/>
        </w:tabs>
        <w:ind w:left="3600" w:hanging="360"/>
      </w:pPr>
      <w:rPr>
        <w:rFonts w:ascii="Wingdings 2" w:hAnsi="Wingdings 2" w:hint="default"/>
      </w:rPr>
    </w:lvl>
    <w:lvl w:ilvl="5" w:tplc="65DE68A6" w:tentative="1">
      <w:start w:val="1"/>
      <w:numFmt w:val="bullet"/>
      <w:lvlText w:val=""/>
      <w:lvlJc w:val="left"/>
      <w:pPr>
        <w:tabs>
          <w:tab w:val="num" w:pos="4320"/>
        </w:tabs>
        <w:ind w:left="4320" w:hanging="360"/>
      </w:pPr>
      <w:rPr>
        <w:rFonts w:ascii="Wingdings 2" w:hAnsi="Wingdings 2" w:hint="default"/>
      </w:rPr>
    </w:lvl>
    <w:lvl w:ilvl="6" w:tplc="05BECA7E" w:tentative="1">
      <w:start w:val="1"/>
      <w:numFmt w:val="bullet"/>
      <w:lvlText w:val=""/>
      <w:lvlJc w:val="left"/>
      <w:pPr>
        <w:tabs>
          <w:tab w:val="num" w:pos="5040"/>
        </w:tabs>
        <w:ind w:left="5040" w:hanging="360"/>
      </w:pPr>
      <w:rPr>
        <w:rFonts w:ascii="Wingdings 2" w:hAnsi="Wingdings 2" w:hint="default"/>
      </w:rPr>
    </w:lvl>
    <w:lvl w:ilvl="7" w:tplc="CAB051D4" w:tentative="1">
      <w:start w:val="1"/>
      <w:numFmt w:val="bullet"/>
      <w:lvlText w:val=""/>
      <w:lvlJc w:val="left"/>
      <w:pPr>
        <w:tabs>
          <w:tab w:val="num" w:pos="5760"/>
        </w:tabs>
        <w:ind w:left="5760" w:hanging="360"/>
      </w:pPr>
      <w:rPr>
        <w:rFonts w:ascii="Wingdings 2" w:hAnsi="Wingdings 2" w:hint="default"/>
      </w:rPr>
    </w:lvl>
    <w:lvl w:ilvl="8" w:tplc="C708096E" w:tentative="1">
      <w:start w:val="1"/>
      <w:numFmt w:val="bullet"/>
      <w:lvlText w:val=""/>
      <w:lvlJc w:val="left"/>
      <w:pPr>
        <w:tabs>
          <w:tab w:val="num" w:pos="6480"/>
        </w:tabs>
        <w:ind w:left="6480" w:hanging="360"/>
      </w:pPr>
      <w:rPr>
        <w:rFonts w:ascii="Wingdings 2" w:hAnsi="Wingdings 2" w:hint="default"/>
      </w:rPr>
    </w:lvl>
  </w:abstractNum>
  <w:abstractNum w:abstractNumId="39">
    <w:nsid w:val="69D85BFC"/>
    <w:multiLevelType w:val="hybridMultilevel"/>
    <w:tmpl w:val="2B302EF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0">
    <w:nsid w:val="6A004AA4"/>
    <w:multiLevelType w:val="multilevel"/>
    <w:tmpl w:val="DF58D958"/>
    <w:lvl w:ilvl="0">
      <w:start w:val="1"/>
      <w:numFmt w:val="decimal"/>
      <w:lvlText w:val="%1"/>
      <w:lvlJc w:val="left"/>
      <w:pPr>
        <w:ind w:left="2070" w:hanging="2070"/>
      </w:pPr>
      <w:rPr>
        <w:rFonts w:hint="default"/>
      </w:rPr>
    </w:lvl>
    <w:lvl w:ilvl="1">
      <w:start w:val="1"/>
      <w:numFmt w:val="decimal"/>
      <w:lvlText w:val="%1.%2"/>
      <w:lvlJc w:val="left"/>
      <w:pPr>
        <w:ind w:left="2070" w:hanging="2070"/>
      </w:pPr>
      <w:rPr>
        <w:rFonts w:hint="default"/>
      </w:rPr>
    </w:lvl>
    <w:lvl w:ilvl="2">
      <w:start w:val="1"/>
      <w:numFmt w:val="decimal"/>
      <w:lvlText w:val="%1.%2.%3"/>
      <w:lvlJc w:val="left"/>
      <w:pPr>
        <w:ind w:left="2070" w:hanging="2070"/>
      </w:pPr>
      <w:rPr>
        <w:rFonts w:hint="default"/>
      </w:rPr>
    </w:lvl>
    <w:lvl w:ilvl="3">
      <w:start w:val="1"/>
      <w:numFmt w:val="decimal"/>
      <w:lvlText w:val="%1.%2.%3.%4"/>
      <w:lvlJc w:val="left"/>
      <w:pPr>
        <w:ind w:left="2070" w:hanging="2070"/>
      </w:pPr>
      <w:rPr>
        <w:rFonts w:hint="default"/>
      </w:rPr>
    </w:lvl>
    <w:lvl w:ilvl="4">
      <w:start w:val="1"/>
      <w:numFmt w:val="decimal"/>
      <w:lvlText w:val="%1.%2.%3.%4.%5"/>
      <w:lvlJc w:val="left"/>
      <w:pPr>
        <w:ind w:left="2070" w:hanging="2070"/>
      </w:pPr>
      <w:rPr>
        <w:rFonts w:hint="default"/>
      </w:rPr>
    </w:lvl>
    <w:lvl w:ilvl="5">
      <w:start w:val="1"/>
      <w:numFmt w:val="decimal"/>
      <w:lvlText w:val="%1.%2.%3.%4.%5.%6"/>
      <w:lvlJc w:val="left"/>
      <w:pPr>
        <w:ind w:left="2070" w:hanging="2070"/>
      </w:pPr>
      <w:rPr>
        <w:rFonts w:hint="default"/>
      </w:rPr>
    </w:lvl>
    <w:lvl w:ilvl="6">
      <w:start w:val="1"/>
      <w:numFmt w:val="decimal"/>
      <w:lvlText w:val="%1.%2.%3.%4.%5.%6.%7"/>
      <w:lvlJc w:val="left"/>
      <w:pPr>
        <w:ind w:left="2070" w:hanging="2070"/>
      </w:pPr>
      <w:rPr>
        <w:rFonts w:hint="default"/>
      </w:rPr>
    </w:lvl>
    <w:lvl w:ilvl="7">
      <w:start w:val="1"/>
      <w:numFmt w:val="decimal"/>
      <w:lvlText w:val="%1.%2.%3.%4.%5.%6.%7.%8"/>
      <w:lvlJc w:val="left"/>
      <w:pPr>
        <w:ind w:left="2070" w:hanging="2070"/>
      </w:pPr>
      <w:rPr>
        <w:rFonts w:hint="default"/>
      </w:rPr>
    </w:lvl>
    <w:lvl w:ilvl="8">
      <w:start w:val="1"/>
      <w:numFmt w:val="decimal"/>
      <w:lvlText w:val="%1.%2.%3.%4.%5.%6.%7.%8.%9"/>
      <w:lvlJc w:val="left"/>
      <w:pPr>
        <w:ind w:left="2070" w:hanging="2070"/>
      </w:pPr>
      <w:rPr>
        <w:rFonts w:hint="default"/>
      </w:rPr>
    </w:lvl>
  </w:abstractNum>
  <w:abstractNum w:abstractNumId="41">
    <w:nsid w:val="6A045994"/>
    <w:multiLevelType w:val="hybridMultilevel"/>
    <w:tmpl w:val="925C3F38"/>
    <w:lvl w:ilvl="0" w:tplc="A440D26E">
      <w:start w:val="1"/>
      <w:numFmt w:val="bullet"/>
      <w:lvlText w:val=""/>
      <w:lvlJc w:val="left"/>
      <w:pPr>
        <w:tabs>
          <w:tab w:val="num" w:pos="360"/>
        </w:tabs>
        <w:ind w:left="360" w:hanging="360"/>
      </w:pPr>
      <w:rPr>
        <w:rFonts w:ascii="Wingdings 2" w:hAnsi="Wingdings 2" w:hint="default"/>
      </w:rPr>
    </w:lvl>
    <w:lvl w:ilvl="1" w:tplc="563A60E2">
      <w:start w:val="1"/>
      <w:numFmt w:val="bullet"/>
      <w:lvlText w:val=""/>
      <w:lvlJc w:val="left"/>
      <w:pPr>
        <w:tabs>
          <w:tab w:val="num" w:pos="1440"/>
        </w:tabs>
        <w:ind w:left="1440" w:hanging="360"/>
      </w:pPr>
      <w:rPr>
        <w:rFonts w:ascii="Wingdings 2" w:hAnsi="Wingdings 2" w:hint="default"/>
      </w:rPr>
    </w:lvl>
    <w:lvl w:ilvl="2" w:tplc="15662698">
      <w:start w:val="1"/>
      <w:numFmt w:val="bullet"/>
      <w:lvlText w:val=""/>
      <w:lvlJc w:val="left"/>
      <w:pPr>
        <w:tabs>
          <w:tab w:val="num" w:pos="2160"/>
        </w:tabs>
        <w:ind w:left="2160" w:hanging="360"/>
      </w:pPr>
      <w:rPr>
        <w:rFonts w:ascii="Wingdings 2" w:hAnsi="Wingdings 2" w:hint="default"/>
      </w:rPr>
    </w:lvl>
    <w:lvl w:ilvl="3" w:tplc="E550DBAE" w:tentative="1">
      <w:start w:val="1"/>
      <w:numFmt w:val="bullet"/>
      <w:lvlText w:val=""/>
      <w:lvlJc w:val="left"/>
      <w:pPr>
        <w:tabs>
          <w:tab w:val="num" w:pos="2880"/>
        </w:tabs>
        <w:ind w:left="2880" w:hanging="360"/>
      </w:pPr>
      <w:rPr>
        <w:rFonts w:ascii="Wingdings 2" w:hAnsi="Wingdings 2" w:hint="default"/>
      </w:rPr>
    </w:lvl>
    <w:lvl w:ilvl="4" w:tplc="1E58601E" w:tentative="1">
      <w:start w:val="1"/>
      <w:numFmt w:val="bullet"/>
      <w:lvlText w:val=""/>
      <w:lvlJc w:val="left"/>
      <w:pPr>
        <w:tabs>
          <w:tab w:val="num" w:pos="3600"/>
        </w:tabs>
        <w:ind w:left="3600" w:hanging="360"/>
      </w:pPr>
      <w:rPr>
        <w:rFonts w:ascii="Wingdings 2" w:hAnsi="Wingdings 2" w:hint="default"/>
      </w:rPr>
    </w:lvl>
    <w:lvl w:ilvl="5" w:tplc="FBCC88B0" w:tentative="1">
      <w:start w:val="1"/>
      <w:numFmt w:val="bullet"/>
      <w:lvlText w:val=""/>
      <w:lvlJc w:val="left"/>
      <w:pPr>
        <w:tabs>
          <w:tab w:val="num" w:pos="4320"/>
        </w:tabs>
        <w:ind w:left="4320" w:hanging="360"/>
      </w:pPr>
      <w:rPr>
        <w:rFonts w:ascii="Wingdings 2" w:hAnsi="Wingdings 2" w:hint="default"/>
      </w:rPr>
    </w:lvl>
    <w:lvl w:ilvl="6" w:tplc="3CDC2F0C" w:tentative="1">
      <w:start w:val="1"/>
      <w:numFmt w:val="bullet"/>
      <w:lvlText w:val=""/>
      <w:lvlJc w:val="left"/>
      <w:pPr>
        <w:tabs>
          <w:tab w:val="num" w:pos="5040"/>
        </w:tabs>
        <w:ind w:left="5040" w:hanging="360"/>
      </w:pPr>
      <w:rPr>
        <w:rFonts w:ascii="Wingdings 2" w:hAnsi="Wingdings 2" w:hint="default"/>
      </w:rPr>
    </w:lvl>
    <w:lvl w:ilvl="7" w:tplc="3758A5C2" w:tentative="1">
      <w:start w:val="1"/>
      <w:numFmt w:val="bullet"/>
      <w:lvlText w:val=""/>
      <w:lvlJc w:val="left"/>
      <w:pPr>
        <w:tabs>
          <w:tab w:val="num" w:pos="5760"/>
        </w:tabs>
        <w:ind w:left="5760" w:hanging="360"/>
      </w:pPr>
      <w:rPr>
        <w:rFonts w:ascii="Wingdings 2" w:hAnsi="Wingdings 2" w:hint="default"/>
      </w:rPr>
    </w:lvl>
    <w:lvl w:ilvl="8" w:tplc="809C71FE" w:tentative="1">
      <w:start w:val="1"/>
      <w:numFmt w:val="bullet"/>
      <w:lvlText w:val=""/>
      <w:lvlJc w:val="left"/>
      <w:pPr>
        <w:tabs>
          <w:tab w:val="num" w:pos="6480"/>
        </w:tabs>
        <w:ind w:left="6480" w:hanging="360"/>
      </w:pPr>
      <w:rPr>
        <w:rFonts w:ascii="Wingdings 2" w:hAnsi="Wingdings 2" w:hint="default"/>
      </w:rPr>
    </w:lvl>
  </w:abstractNum>
  <w:abstractNum w:abstractNumId="42">
    <w:nsid w:val="6A1B6DF5"/>
    <w:multiLevelType w:val="hybridMultilevel"/>
    <w:tmpl w:val="492CA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3343BA"/>
    <w:multiLevelType w:val="hybridMultilevel"/>
    <w:tmpl w:val="E110CC84"/>
    <w:lvl w:ilvl="0" w:tplc="76FC0550">
      <w:start w:val="1"/>
      <w:numFmt w:val="bullet"/>
      <w:lvlText w:val=""/>
      <w:lvlJc w:val="left"/>
      <w:pPr>
        <w:tabs>
          <w:tab w:val="num" w:pos="720"/>
        </w:tabs>
        <w:ind w:left="720" w:hanging="360"/>
      </w:pPr>
      <w:rPr>
        <w:rFonts w:ascii="Wingdings 2" w:hAnsi="Wingdings 2" w:hint="default"/>
      </w:rPr>
    </w:lvl>
    <w:lvl w:ilvl="1" w:tplc="20A6E89A" w:tentative="1">
      <w:start w:val="1"/>
      <w:numFmt w:val="bullet"/>
      <w:lvlText w:val=""/>
      <w:lvlJc w:val="left"/>
      <w:pPr>
        <w:tabs>
          <w:tab w:val="num" w:pos="1440"/>
        </w:tabs>
        <w:ind w:left="1440" w:hanging="360"/>
      </w:pPr>
      <w:rPr>
        <w:rFonts w:ascii="Wingdings 2" w:hAnsi="Wingdings 2" w:hint="default"/>
      </w:rPr>
    </w:lvl>
    <w:lvl w:ilvl="2" w:tplc="18A86A20" w:tentative="1">
      <w:start w:val="1"/>
      <w:numFmt w:val="bullet"/>
      <w:lvlText w:val=""/>
      <w:lvlJc w:val="left"/>
      <w:pPr>
        <w:tabs>
          <w:tab w:val="num" w:pos="2160"/>
        </w:tabs>
        <w:ind w:left="2160" w:hanging="360"/>
      </w:pPr>
      <w:rPr>
        <w:rFonts w:ascii="Wingdings 2" w:hAnsi="Wingdings 2" w:hint="default"/>
      </w:rPr>
    </w:lvl>
    <w:lvl w:ilvl="3" w:tplc="AED845A2" w:tentative="1">
      <w:start w:val="1"/>
      <w:numFmt w:val="bullet"/>
      <w:lvlText w:val=""/>
      <w:lvlJc w:val="left"/>
      <w:pPr>
        <w:tabs>
          <w:tab w:val="num" w:pos="2880"/>
        </w:tabs>
        <w:ind w:left="2880" w:hanging="360"/>
      </w:pPr>
      <w:rPr>
        <w:rFonts w:ascii="Wingdings 2" w:hAnsi="Wingdings 2" w:hint="default"/>
      </w:rPr>
    </w:lvl>
    <w:lvl w:ilvl="4" w:tplc="EA1AB032" w:tentative="1">
      <w:start w:val="1"/>
      <w:numFmt w:val="bullet"/>
      <w:lvlText w:val=""/>
      <w:lvlJc w:val="left"/>
      <w:pPr>
        <w:tabs>
          <w:tab w:val="num" w:pos="3600"/>
        </w:tabs>
        <w:ind w:left="3600" w:hanging="360"/>
      </w:pPr>
      <w:rPr>
        <w:rFonts w:ascii="Wingdings 2" w:hAnsi="Wingdings 2" w:hint="default"/>
      </w:rPr>
    </w:lvl>
    <w:lvl w:ilvl="5" w:tplc="F6AA625A" w:tentative="1">
      <w:start w:val="1"/>
      <w:numFmt w:val="bullet"/>
      <w:lvlText w:val=""/>
      <w:lvlJc w:val="left"/>
      <w:pPr>
        <w:tabs>
          <w:tab w:val="num" w:pos="4320"/>
        </w:tabs>
        <w:ind w:left="4320" w:hanging="360"/>
      </w:pPr>
      <w:rPr>
        <w:rFonts w:ascii="Wingdings 2" w:hAnsi="Wingdings 2" w:hint="default"/>
      </w:rPr>
    </w:lvl>
    <w:lvl w:ilvl="6" w:tplc="A436389C" w:tentative="1">
      <w:start w:val="1"/>
      <w:numFmt w:val="bullet"/>
      <w:lvlText w:val=""/>
      <w:lvlJc w:val="left"/>
      <w:pPr>
        <w:tabs>
          <w:tab w:val="num" w:pos="5040"/>
        </w:tabs>
        <w:ind w:left="5040" w:hanging="360"/>
      </w:pPr>
      <w:rPr>
        <w:rFonts w:ascii="Wingdings 2" w:hAnsi="Wingdings 2" w:hint="default"/>
      </w:rPr>
    </w:lvl>
    <w:lvl w:ilvl="7" w:tplc="14DE00CC" w:tentative="1">
      <w:start w:val="1"/>
      <w:numFmt w:val="bullet"/>
      <w:lvlText w:val=""/>
      <w:lvlJc w:val="left"/>
      <w:pPr>
        <w:tabs>
          <w:tab w:val="num" w:pos="5760"/>
        </w:tabs>
        <w:ind w:left="5760" w:hanging="360"/>
      </w:pPr>
      <w:rPr>
        <w:rFonts w:ascii="Wingdings 2" w:hAnsi="Wingdings 2" w:hint="default"/>
      </w:rPr>
    </w:lvl>
    <w:lvl w:ilvl="8" w:tplc="0F1634B2" w:tentative="1">
      <w:start w:val="1"/>
      <w:numFmt w:val="bullet"/>
      <w:lvlText w:val=""/>
      <w:lvlJc w:val="left"/>
      <w:pPr>
        <w:tabs>
          <w:tab w:val="num" w:pos="6480"/>
        </w:tabs>
        <w:ind w:left="6480" w:hanging="360"/>
      </w:pPr>
      <w:rPr>
        <w:rFonts w:ascii="Wingdings 2" w:hAnsi="Wingdings 2" w:hint="default"/>
      </w:rPr>
    </w:lvl>
  </w:abstractNum>
  <w:abstractNum w:abstractNumId="44">
    <w:nsid w:val="6B7F336E"/>
    <w:multiLevelType w:val="hybridMultilevel"/>
    <w:tmpl w:val="4554F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nsid w:val="6C8B7044"/>
    <w:multiLevelType w:val="hybridMultilevel"/>
    <w:tmpl w:val="7E4C98F2"/>
    <w:lvl w:ilvl="0" w:tplc="E9E46312">
      <w:start w:val="1"/>
      <w:numFmt w:val="bullet"/>
      <w:lvlText w:val=""/>
      <w:lvlJc w:val="left"/>
      <w:pPr>
        <w:tabs>
          <w:tab w:val="num" w:pos="720"/>
        </w:tabs>
        <w:ind w:left="720" w:hanging="360"/>
      </w:pPr>
      <w:rPr>
        <w:rFonts w:ascii="Wingdings 2" w:hAnsi="Wingdings 2" w:hint="default"/>
      </w:rPr>
    </w:lvl>
    <w:lvl w:ilvl="1" w:tplc="4536BF88" w:tentative="1">
      <w:start w:val="1"/>
      <w:numFmt w:val="bullet"/>
      <w:lvlText w:val=""/>
      <w:lvlJc w:val="left"/>
      <w:pPr>
        <w:tabs>
          <w:tab w:val="num" w:pos="1440"/>
        </w:tabs>
        <w:ind w:left="1440" w:hanging="360"/>
      </w:pPr>
      <w:rPr>
        <w:rFonts w:ascii="Wingdings 2" w:hAnsi="Wingdings 2" w:hint="default"/>
      </w:rPr>
    </w:lvl>
    <w:lvl w:ilvl="2" w:tplc="6F1AAE4C" w:tentative="1">
      <w:start w:val="1"/>
      <w:numFmt w:val="bullet"/>
      <w:lvlText w:val=""/>
      <w:lvlJc w:val="left"/>
      <w:pPr>
        <w:tabs>
          <w:tab w:val="num" w:pos="2160"/>
        </w:tabs>
        <w:ind w:left="2160" w:hanging="360"/>
      </w:pPr>
      <w:rPr>
        <w:rFonts w:ascii="Wingdings 2" w:hAnsi="Wingdings 2" w:hint="default"/>
      </w:rPr>
    </w:lvl>
    <w:lvl w:ilvl="3" w:tplc="16A415F6" w:tentative="1">
      <w:start w:val="1"/>
      <w:numFmt w:val="bullet"/>
      <w:lvlText w:val=""/>
      <w:lvlJc w:val="left"/>
      <w:pPr>
        <w:tabs>
          <w:tab w:val="num" w:pos="2880"/>
        </w:tabs>
        <w:ind w:left="2880" w:hanging="360"/>
      </w:pPr>
      <w:rPr>
        <w:rFonts w:ascii="Wingdings 2" w:hAnsi="Wingdings 2" w:hint="default"/>
      </w:rPr>
    </w:lvl>
    <w:lvl w:ilvl="4" w:tplc="F118DA78" w:tentative="1">
      <w:start w:val="1"/>
      <w:numFmt w:val="bullet"/>
      <w:lvlText w:val=""/>
      <w:lvlJc w:val="left"/>
      <w:pPr>
        <w:tabs>
          <w:tab w:val="num" w:pos="3600"/>
        </w:tabs>
        <w:ind w:left="3600" w:hanging="360"/>
      </w:pPr>
      <w:rPr>
        <w:rFonts w:ascii="Wingdings 2" w:hAnsi="Wingdings 2" w:hint="default"/>
      </w:rPr>
    </w:lvl>
    <w:lvl w:ilvl="5" w:tplc="B37C3872" w:tentative="1">
      <w:start w:val="1"/>
      <w:numFmt w:val="bullet"/>
      <w:lvlText w:val=""/>
      <w:lvlJc w:val="left"/>
      <w:pPr>
        <w:tabs>
          <w:tab w:val="num" w:pos="4320"/>
        </w:tabs>
        <w:ind w:left="4320" w:hanging="360"/>
      </w:pPr>
      <w:rPr>
        <w:rFonts w:ascii="Wingdings 2" w:hAnsi="Wingdings 2" w:hint="default"/>
      </w:rPr>
    </w:lvl>
    <w:lvl w:ilvl="6" w:tplc="B486FF22" w:tentative="1">
      <w:start w:val="1"/>
      <w:numFmt w:val="bullet"/>
      <w:lvlText w:val=""/>
      <w:lvlJc w:val="left"/>
      <w:pPr>
        <w:tabs>
          <w:tab w:val="num" w:pos="5040"/>
        </w:tabs>
        <w:ind w:left="5040" w:hanging="360"/>
      </w:pPr>
      <w:rPr>
        <w:rFonts w:ascii="Wingdings 2" w:hAnsi="Wingdings 2" w:hint="default"/>
      </w:rPr>
    </w:lvl>
    <w:lvl w:ilvl="7" w:tplc="86283B4E" w:tentative="1">
      <w:start w:val="1"/>
      <w:numFmt w:val="bullet"/>
      <w:lvlText w:val=""/>
      <w:lvlJc w:val="left"/>
      <w:pPr>
        <w:tabs>
          <w:tab w:val="num" w:pos="5760"/>
        </w:tabs>
        <w:ind w:left="5760" w:hanging="360"/>
      </w:pPr>
      <w:rPr>
        <w:rFonts w:ascii="Wingdings 2" w:hAnsi="Wingdings 2" w:hint="default"/>
      </w:rPr>
    </w:lvl>
    <w:lvl w:ilvl="8" w:tplc="73FC2A6C" w:tentative="1">
      <w:start w:val="1"/>
      <w:numFmt w:val="bullet"/>
      <w:lvlText w:val=""/>
      <w:lvlJc w:val="left"/>
      <w:pPr>
        <w:tabs>
          <w:tab w:val="num" w:pos="6480"/>
        </w:tabs>
        <w:ind w:left="6480" w:hanging="360"/>
      </w:pPr>
      <w:rPr>
        <w:rFonts w:ascii="Wingdings 2" w:hAnsi="Wingdings 2" w:hint="default"/>
      </w:rPr>
    </w:lvl>
  </w:abstractNum>
  <w:abstractNum w:abstractNumId="46">
    <w:nsid w:val="6FF3020B"/>
    <w:multiLevelType w:val="hybridMultilevel"/>
    <w:tmpl w:val="17A6C4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72027B74"/>
    <w:multiLevelType w:val="multilevel"/>
    <w:tmpl w:val="DB32B85C"/>
    <w:lvl w:ilvl="0">
      <w:start w:val="1"/>
      <w:numFmt w:val="decimal"/>
      <w:lvlText w:val="%1"/>
      <w:lvlJc w:val="left"/>
      <w:pPr>
        <w:ind w:left="360" w:hanging="360"/>
      </w:pPr>
      <w:rPr>
        <w:rFonts w:hint="default"/>
      </w:rPr>
    </w:lvl>
    <w:lvl w:ilvl="1">
      <w:start w:val="1"/>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num w:numId="1">
    <w:abstractNumId w:val="47"/>
  </w:num>
  <w:num w:numId="2">
    <w:abstractNumId w:val="17"/>
  </w:num>
  <w:num w:numId="3">
    <w:abstractNumId w:val="33"/>
  </w:num>
  <w:num w:numId="4">
    <w:abstractNumId w:val="23"/>
  </w:num>
  <w:num w:numId="5">
    <w:abstractNumId w:val="30"/>
  </w:num>
  <w:num w:numId="6">
    <w:abstractNumId w:val="31"/>
  </w:num>
  <w:num w:numId="7">
    <w:abstractNumId w:val="9"/>
  </w:num>
  <w:num w:numId="8">
    <w:abstractNumId w:val="8"/>
  </w:num>
  <w:num w:numId="9">
    <w:abstractNumId w:val="42"/>
  </w:num>
  <w:num w:numId="10">
    <w:abstractNumId w:val="10"/>
  </w:num>
  <w:num w:numId="11">
    <w:abstractNumId w:val="5"/>
  </w:num>
  <w:num w:numId="12">
    <w:abstractNumId w:val="44"/>
  </w:num>
  <w:num w:numId="13">
    <w:abstractNumId w:val="16"/>
  </w:num>
  <w:num w:numId="14">
    <w:abstractNumId w:val="41"/>
  </w:num>
  <w:num w:numId="15">
    <w:abstractNumId w:val="0"/>
  </w:num>
  <w:num w:numId="16">
    <w:abstractNumId w:val="46"/>
  </w:num>
  <w:num w:numId="17">
    <w:abstractNumId w:val="26"/>
  </w:num>
  <w:num w:numId="18">
    <w:abstractNumId w:val="32"/>
  </w:num>
  <w:num w:numId="19">
    <w:abstractNumId w:val="18"/>
  </w:num>
  <w:num w:numId="20">
    <w:abstractNumId w:val="19"/>
  </w:num>
  <w:num w:numId="21">
    <w:abstractNumId w:val="45"/>
  </w:num>
  <w:num w:numId="22">
    <w:abstractNumId w:val="40"/>
  </w:num>
  <w:num w:numId="23">
    <w:abstractNumId w:val="24"/>
  </w:num>
  <w:num w:numId="24">
    <w:abstractNumId w:val="15"/>
  </w:num>
  <w:num w:numId="25">
    <w:abstractNumId w:val="14"/>
  </w:num>
  <w:num w:numId="26">
    <w:abstractNumId w:val="25"/>
  </w:num>
  <w:num w:numId="27">
    <w:abstractNumId w:val="21"/>
  </w:num>
  <w:num w:numId="28">
    <w:abstractNumId w:val="29"/>
  </w:num>
  <w:num w:numId="29">
    <w:abstractNumId w:val="37"/>
  </w:num>
  <w:num w:numId="30">
    <w:abstractNumId w:val="7"/>
  </w:num>
  <w:num w:numId="31">
    <w:abstractNumId w:val="13"/>
  </w:num>
  <w:num w:numId="32">
    <w:abstractNumId w:val="20"/>
  </w:num>
  <w:num w:numId="33">
    <w:abstractNumId w:val="36"/>
  </w:num>
  <w:num w:numId="34">
    <w:abstractNumId w:val="6"/>
  </w:num>
  <w:num w:numId="35">
    <w:abstractNumId w:val="43"/>
  </w:num>
  <w:num w:numId="36">
    <w:abstractNumId w:val="4"/>
  </w:num>
  <w:num w:numId="37">
    <w:abstractNumId w:val="12"/>
  </w:num>
  <w:num w:numId="38">
    <w:abstractNumId w:val="22"/>
  </w:num>
  <w:num w:numId="39">
    <w:abstractNumId w:val="1"/>
  </w:num>
  <w:num w:numId="40">
    <w:abstractNumId w:val="11"/>
  </w:num>
  <w:num w:numId="41">
    <w:abstractNumId w:val="2"/>
  </w:num>
  <w:num w:numId="42">
    <w:abstractNumId w:val="34"/>
  </w:num>
  <w:num w:numId="43">
    <w:abstractNumId w:val="28"/>
  </w:num>
  <w:num w:numId="44">
    <w:abstractNumId w:val="38"/>
  </w:num>
  <w:num w:numId="45">
    <w:abstractNumId w:val="35"/>
  </w:num>
  <w:num w:numId="46">
    <w:abstractNumId w:val="27"/>
  </w:num>
  <w:num w:numId="47">
    <w:abstractNumId w:val="39"/>
  </w:num>
  <w:num w:numId="4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058">
      <o:colormenu v:ext="edit" fillcolor="#92d050"/>
    </o:shapedefaults>
    <o:shapelayout v:ext="edit">
      <o:rules v:ext="edit">
        <o:r id="V:Rule2" type="connector" idref="#_x0000_s205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C8"/>
    <w:rsid w:val="0000674D"/>
    <w:rsid w:val="00016DD0"/>
    <w:rsid w:val="000226AD"/>
    <w:rsid w:val="0002297E"/>
    <w:rsid w:val="00022DB6"/>
    <w:rsid w:val="000268CD"/>
    <w:rsid w:val="00030EF1"/>
    <w:rsid w:val="0003202E"/>
    <w:rsid w:val="00032A8C"/>
    <w:rsid w:val="00043170"/>
    <w:rsid w:val="00044428"/>
    <w:rsid w:val="00046EE6"/>
    <w:rsid w:val="00054122"/>
    <w:rsid w:val="0005564F"/>
    <w:rsid w:val="0006399F"/>
    <w:rsid w:val="00070BCC"/>
    <w:rsid w:val="00071900"/>
    <w:rsid w:val="00073E36"/>
    <w:rsid w:val="0007479D"/>
    <w:rsid w:val="0007627E"/>
    <w:rsid w:val="00076FE0"/>
    <w:rsid w:val="00086EA0"/>
    <w:rsid w:val="00092672"/>
    <w:rsid w:val="00092914"/>
    <w:rsid w:val="00092C5E"/>
    <w:rsid w:val="00096B1A"/>
    <w:rsid w:val="000A5F6F"/>
    <w:rsid w:val="000B3658"/>
    <w:rsid w:val="000B54A4"/>
    <w:rsid w:val="000B689A"/>
    <w:rsid w:val="000C093D"/>
    <w:rsid w:val="000C177E"/>
    <w:rsid w:val="000C43E6"/>
    <w:rsid w:val="000C6326"/>
    <w:rsid w:val="000C767E"/>
    <w:rsid w:val="000D4AE1"/>
    <w:rsid w:val="000D4E59"/>
    <w:rsid w:val="000D5879"/>
    <w:rsid w:val="000D6797"/>
    <w:rsid w:val="000D6959"/>
    <w:rsid w:val="000D77DC"/>
    <w:rsid w:val="000E011D"/>
    <w:rsid w:val="000E2A4A"/>
    <w:rsid w:val="000E3971"/>
    <w:rsid w:val="000E4E3A"/>
    <w:rsid w:val="000E693E"/>
    <w:rsid w:val="000E7942"/>
    <w:rsid w:val="000F07B7"/>
    <w:rsid w:val="000F246F"/>
    <w:rsid w:val="000F4A97"/>
    <w:rsid w:val="00107D1A"/>
    <w:rsid w:val="00113208"/>
    <w:rsid w:val="00114E48"/>
    <w:rsid w:val="00121F31"/>
    <w:rsid w:val="00130865"/>
    <w:rsid w:val="00130DFF"/>
    <w:rsid w:val="001320A1"/>
    <w:rsid w:val="00133AAF"/>
    <w:rsid w:val="00135812"/>
    <w:rsid w:val="00137D60"/>
    <w:rsid w:val="00140A71"/>
    <w:rsid w:val="001511CC"/>
    <w:rsid w:val="001602B3"/>
    <w:rsid w:val="00162535"/>
    <w:rsid w:val="00162F93"/>
    <w:rsid w:val="001647A0"/>
    <w:rsid w:val="00170CA5"/>
    <w:rsid w:val="00172272"/>
    <w:rsid w:val="00173DE2"/>
    <w:rsid w:val="00174857"/>
    <w:rsid w:val="00175A6C"/>
    <w:rsid w:val="00176780"/>
    <w:rsid w:val="00176D84"/>
    <w:rsid w:val="00176DB6"/>
    <w:rsid w:val="001824C3"/>
    <w:rsid w:val="00183F64"/>
    <w:rsid w:val="00185037"/>
    <w:rsid w:val="00186A5B"/>
    <w:rsid w:val="00192363"/>
    <w:rsid w:val="0019248D"/>
    <w:rsid w:val="00192F30"/>
    <w:rsid w:val="001942D7"/>
    <w:rsid w:val="00197144"/>
    <w:rsid w:val="001A1448"/>
    <w:rsid w:val="001A4766"/>
    <w:rsid w:val="001A5EFB"/>
    <w:rsid w:val="001B01A4"/>
    <w:rsid w:val="001B39B0"/>
    <w:rsid w:val="001B3DFD"/>
    <w:rsid w:val="001C0741"/>
    <w:rsid w:val="001C1EB0"/>
    <w:rsid w:val="001C309A"/>
    <w:rsid w:val="001C5128"/>
    <w:rsid w:val="001C7724"/>
    <w:rsid w:val="001D02DF"/>
    <w:rsid w:val="001D1FD7"/>
    <w:rsid w:val="001D7086"/>
    <w:rsid w:val="001D76AF"/>
    <w:rsid w:val="001E2416"/>
    <w:rsid w:val="001E2851"/>
    <w:rsid w:val="001E36A2"/>
    <w:rsid w:val="001E49FD"/>
    <w:rsid w:val="001E73A7"/>
    <w:rsid w:val="001F1DC5"/>
    <w:rsid w:val="001F4553"/>
    <w:rsid w:val="001F5F7C"/>
    <w:rsid w:val="0020295C"/>
    <w:rsid w:val="00203D53"/>
    <w:rsid w:val="0020448A"/>
    <w:rsid w:val="0021166D"/>
    <w:rsid w:val="0021347C"/>
    <w:rsid w:val="00217652"/>
    <w:rsid w:val="00222749"/>
    <w:rsid w:val="002229AC"/>
    <w:rsid w:val="00223AC1"/>
    <w:rsid w:val="00226A09"/>
    <w:rsid w:val="00232266"/>
    <w:rsid w:val="00232E71"/>
    <w:rsid w:val="00236A23"/>
    <w:rsid w:val="00245A55"/>
    <w:rsid w:val="00250E61"/>
    <w:rsid w:val="00252B41"/>
    <w:rsid w:val="00255B9D"/>
    <w:rsid w:val="00255CD7"/>
    <w:rsid w:val="002565EF"/>
    <w:rsid w:val="00267A36"/>
    <w:rsid w:val="002710B0"/>
    <w:rsid w:val="00274ECF"/>
    <w:rsid w:val="00275270"/>
    <w:rsid w:val="00290F37"/>
    <w:rsid w:val="00293956"/>
    <w:rsid w:val="002A0119"/>
    <w:rsid w:val="002A1530"/>
    <w:rsid w:val="002A1ADE"/>
    <w:rsid w:val="002B5FBE"/>
    <w:rsid w:val="002B61AE"/>
    <w:rsid w:val="002B69EA"/>
    <w:rsid w:val="002C11A7"/>
    <w:rsid w:val="002C1634"/>
    <w:rsid w:val="002C3A2E"/>
    <w:rsid w:val="002C6226"/>
    <w:rsid w:val="002D0D52"/>
    <w:rsid w:val="002D16AE"/>
    <w:rsid w:val="002D3185"/>
    <w:rsid w:val="002D4721"/>
    <w:rsid w:val="002D5B33"/>
    <w:rsid w:val="002D7221"/>
    <w:rsid w:val="002D7FF3"/>
    <w:rsid w:val="002E45AA"/>
    <w:rsid w:val="002E45AB"/>
    <w:rsid w:val="002E47E0"/>
    <w:rsid w:val="002E5B33"/>
    <w:rsid w:val="002E74C9"/>
    <w:rsid w:val="002E7975"/>
    <w:rsid w:val="002F1F91"/>
    <w:rsid w:val="003038E8"/>
    <w:rsid w:val="00303FBF"/>
    <w:rsid w:val="00304DC2"/>
    <w:rsid w:val="003107F8"/>
    <w:rsid w:val="00312FC0"/>
    <w:rsid w:val="00321B33"/>
    <w:rsid w:val="00321B4D"/>
    <w:rsid w:val="0032416F"/>
    <w:rsid w:val="00325110"/>
    <w:rsid w:val="003266C4"/>
    <w:rsid w:val="00326F70"/>
    <w:rsid w:val="0032751A"/>
    <w:rsid w:val="003408B5"/>
    <w:rsid w:val="00340F5B"/>
    <w:rsid w:val="0034332E"/>
    <w:rsid w:val="003439D3"/>
    <w:rsid w:val="00344D90"/>
    <w:rsid w:val="00345F42"/>
    <w:rsid w:val="003467DA"/>
    <w:rsid w:val="003501E7"/>
    <w:rsid w:val="00361783"/>
    <w:rsid w:val="0036340C"/>
    <w:rsid w:val="003664BB"/>
    <w:rsid w:val="00366E7D"/>
    <w:rsid w:val="003672C1"/>
    <w:rsid w:val="00367345"/>
    <w:rsid w:val="00370BFC"/>
    <w:rsid w:val="00373560"/>
    <w:rsid w:val="00373781"/>
    <w:rsid w:val="0037386F"/>
    <w:rsid w:val="003836A1"/>
    <w:rsid w:val="00392835"/>
    <w:rsid w:val="003A23FC"/>
    <w:rsid w:val="003A29D4"/>
    <w:rsid w:val="003A3FB7"/>
    <w:rsid w:val="003A411A"/>
    <w:rsid w:val="003A5EAF"/>
    <w:rsid w:val="003A6C14"/>
    <w:rsid w:val="003A6D61"/>
    <w:rsid w:val="003B1745"/>
    <w:rsid w:val="003B1979"/>
    <w:rsid w:val="003B3B3D"/>
    <w:rsid w:val="003D1E07"/>
    <w:rsid w:val="003D335D"/>
    <w:rsid w:val="003D3673"/>
    <w:rsid w:val="003D418B"/>
    <w:rsid w:val="003D42AD"/>
    <w:rsid w:val="003D4A5D"/>
    <w:rsid w:val="003D6C59"/>
    <w:rsid w:val="003D7663"/>
    <w:rsid w:val="003E65C6"/>
    <w:rsid w:val="003E671D"/>
    <w:rsid w:val="004012D3"/>
    <w:rsid w:val="00402F57"/>
    <w:rsid w:val="004030CE"/>
    <w:rsid w:val="00404E61"/>
    <w:rsid w:val="00407DDF"/>
    <w:rsid w:val="0041122F"/>
    <w:rsid w:val="00414829"/>
    <w:rsid w:val="00425FB2"/>
    <w:rsid w:val="00431D8A"/>
    <w:rsid w:val="004328A2"/>
    <w:rsid w:val="004336AB"/>
    <w:rsid w:val="004336BA"/>
    <w:rsid w:val="00434714"/>
    <w:rsid w:val="0043777C"/>
    <w:rsid w:val="00443903"/>
    <w:rsid w:val="00444E3E"/>
    <w:rsid w:val="00446D19"/>
    <w:rsid w:val="00450A17"/>
    <w:rsid w:val="00453A6D"/>
    <w:rsid w:val="00454C0D"/>
    <w:rsid w:val="004556DD"/>
    <w:rsid w:val="00461C21"/>
    <w:rsid w:val="004649E2"/>
    <w:rsid w:val="00466BB3"/>
    <w:rsid w:val="00482C46"/>
    <w:rsid w:val="00497458"/>
    <w:rsid w:val="004A4079"/>
    <w:rsid w:val="004A70CC"/>
    <w:rsid w:val="004B1608"/>
    <w:rsid w:val="004B2F68"/>
    <w:rsid w:val="004B5245"/>
    <w:rsid w:val="004B75F9"/>
    <w:rsid w:val="004C17C4"/>
    <w:rsid w:val="004C310F"/>
    <w:rsid w:val="004C6223"/>
    <w:rsid w:val="004D1CCF"/>
    <w:rsid w:val="004E0185"/>
    <w:rsid w:val="004E25F2"/>
    <w:rsid w:val="004E5462"/>
    <w:rsid w:val="004E657C"/>
    <w:rsid w:val="004F393E"/>
    <w:rsid w:val="005027C1"/>
    <w:rsid w:val="00506F6A"/>
    <w:rsid w:val="00510719"/>
    <w:rsid w:val="00511E9D"/>
    <w:rsid w:val="005153A1"/>
    <w:rsid w:val="00516DC0"/>
    <w:rsid w:val="00522014"/>
    <w:rsid w:val="00527038"/>
    <w:rsid w:val="005309CD"/>
    <w:rsid w:val="005341F3"/>
    <w:rsid w:val="00534BF0"/>
    <w:rsid w:val="00535A85"/>
    <w:rsid w:val="005360B8"/>
    <w:rsid w:val="00543507"/>
    <w:rsid w:val="00560140"/>
    <w:rsid w:val="00570011"/>
    <w:rsid w:val="00574F25"/>
    <w:rsid w:val="0057731B"/>
    <w:rsid w:val="00580C47"/>
    <w:rsid w:val="0058306A"/>
    <w:rsid w:val="00583E34"/>
    <w:rsid w:val="00593F23"/>
    <w:rsid w:val="00594111"/>
    <w:rsid w:val="005947F4"/>
    <w:rsid w:val="0059518D"/>
    <w:rsid w:val="00595289"/>
    <w:rsid w:val="00597092"/>
    <w:rsid w:val="005A23BE"/>
    <w:rsid w:val="005A2D21"/>
    <w:rsid w:val="005A72DB"/>
    <w:rsid w:val="005A7EED"/>
    <w:rsid w:val="005B1B65"/>
    <w:rsid w:val="005B3EA8"/>
    <w:rsid w:val="005C01B8"/>
    <w:rsid w:val="005C16D3"/>
    <w:rsid w:val="005C7219"/>
    <w:rsid w:val="005D3B64"/>
    <w:rsid w:val="005D4FE9"/>
    <w:rsid w:val="005D6828"/>
    <w:rsid w:val="005D6EC6"/>
    <w:rsid w:val="005E074E"/>
    <w:rsid w:val="005E2368"/>
    <w:rsid w:val="005E5C56"/>
    <w:rsid w:val="005E6788"/>
    <w:rsid w:val="005E7197"/>
    <w:rsid w:val="005F06FF"/>
    <w:rsid w:val="005F3511"/>
    <w:rsid w:val="00607E5A"/>
    <w:rsid w:val="006143AA"/>
    <w:rsid w:val="00617620"/>
    <w:rsid w:val="00617742"/>
    <w:rsid w:val="0062257A"/>
    <w:rsid w:val="00626A5A"/>
    <w:rsid w:val="00632EBE"/>
    <w:rsid w:val="00645300"/>
    <w:rsid w:val="006508FF"/>
    <w:rsid w:val="00654C6B"/>
    <w:rsid w:val="00654EDF"/>
    <w:rsid w:val="00654FDD"/>
    <w:rsid w:val="00655002"/>
    <w:rsid w:val="006565D0"/>
    <w:rsid w:val="006612C7"/>
    <w:rsid w:val="00662234"/>
    <w:rsid w:val="00672278"/>
    <w:rsid w:val="006736ED"/>
    <w:rsid w:val="00674B2D"/>
    <w:rsid w:val="00677E46"/>
    <w:rsid w:val="00684953"/>
    <w:rsid w:val="00686014"/>
    <w:rsid w:val="006866B8"/>
    <w:rsid w:val="006909FB"/>
    <w:rsid w:val="00695164"/>
    <w:rsid w:val="0069722D"/>
    <w:rsid w:val="006A3153"/>
    <w:rsid w:val="006B0FFE"/>
    <w:rsid w:val="006B1C04"/>
    <w:rsid w:val="006B38C8"/>
    <w:rsid w:val="006B592D"/>
    <w:rsid w:val="006B5A44"/>
    <w:rsid w:val="006C02E6"/>
    <w:rsid w:val="006C29AC"/>
    <w:rsid w:val="006C2A7B"/>
    <w:rsid w:val="006C2DA0"/>
    <w:rsid w:val="006C669E"/>
    <w:rsid w:val="006D6E08"/>
    <w:rsid w:val="006E0450"/>
    <w:rsid w:val="006E1049"/>
    <w:rsid w:val="006E22B9"/>
    <w:rsid w:val="006E2E1A"/>
    <w:rsid w:val="006E3922"/>
    <w:rsid w:val="006E3D74"/>
    <w:rsid w:val="006E7219"/>
    <w:rsid w:val="006F6C7F"/>
    <w:rsid w:val="0070461F"/>
    <w:rsid w:val="00707225"/>
    <w:rsid w:val="00710631"/>
    <w:rsid w:val="00711555"/>
    <w:rsid w:val="00712C3D"/>
    <w:rsid w:val="00713FD6"/>
    <w:rsid w:val="0073184C"/>
    <w:rsid w:val="0073597A"/>
    <w:rsid w:val="007432C3"/>
    <w:rsid w:val="0074414B"/>
    <w:rsid w:val="00744BEF"/>
    <w:rsid w:val="00745EB9"/>
    <w:rsid w:val="00751A74"/>
    <w:rsid w:val="00751ACB"/>
    <w:rsid w:val="00755E68"/>
    <w:rsid w:val="00761FF3"/>
    <w:rsid w:val="00767563"/>
    <w:rsid w:val="00767907"/>
    <w:rsid w:val="007700F7"/>
    <w:rsid w:val="00773623"/>
    <w:rsid w:val="00773894"/>
    <w:rsid w:val="00780E93"/>
    <w:rsid w:val="00782359"/>
    <w:rsid w:val="0078260F"/>
    <w:rsid w:val="00782796"/>
    <w:rsid w:val="00783C15"/>
    <w:rsid w:val="00790B38"/>
    <w:rsid w:val="00794304"/>
    <w:rsid w:val="00797BC5"/>
    <w:rsid w:val="007A3BE7"/>
    <w:rsid w:val="007A4336"/>
    <w:rsid w:val="007A4D06"/>
    <w:rsid w:val="007A5D1A"/>
    <w:rsid w:val="007A70F5"/>
    <w:rsid w:val="007C0F0F"/>
    <w:rsid w:val="007C12BE"/>
    <w:rsid w:val="007C5507"/>
    <w:rsid w:val="007C683D"/>
    <w:rsid w:val="007D0F25"/>
    <w:rsid w:val="007D3D92"/>
    <w:rsid w:val="007D66B4"/>
    <w:rsid w:val="007D7336"/>
    <w:rsid w:val="007D783A"/>
    <w:rsid w:val="007E0001"/>
    <w:rsid w:val="007E147D"/>
    <w:rsid w:val="007E18EB"/>
    <w:rsid w:val="007E2498"/>
    <w:rsid w:val="007E53BA"/>
    <w:rsid w:val="00802C6C"/>
    <w:rsid w:val="00803DC4"/>
    <w:rsid w:val="008041C8"/>
    <w:rsid w:val="00804F66"/>
    <w:rsid w:val="00805C31"/>
    <w:rsid w:val="00807C37"/>
    <w:rsid w:val="00813F2F"/>
    <w:rsid w:val="00815EB9"/>
    <w:rsid w:val="00816FE9"/>
    <w:rsid w:val="00823249"/>
    <w:rsid w:val="00824D78"/>
    <w:rsid w:val="00824DB2"/>
    <w:rsid w:val="00827FA8"/>
    <w:rsid w:val="0083084D"/>
    <w:rsid w:val="00831D4F"/>
    <w:rsid w:val="0083541F"/>
    <w:rsid w:val="008416C5"/>
    <w:rsid w:val="00842B71"/>
    <w:rsid w:val="00843DDB"/>
    <w:rsid w:val="008463D5"/>
    <w:rsid w:val="008475D2"/>
    <w:rsid w:val="008558FF"/>
    <w:rsid w:val="00866B4F"/>
    <w:rsid w:val="00871F7C"/>
    <w:rsid w:val="00883ECC"/>
    <w:rsid w:val="008856ED"/>
    <w:rsid w:val="00886E05"/>
    <w:rsid w:val="00893AF5"/>
    <w:rsid w:val="00894990"/>
    <w:rsid w:val="008A30D5"/>
    <w:rsid w:val="008A4DE8"/>
    <w:rsid w:val="008B0B5E"/>
    <w:rsid w:val="008B1E96"/>
    <w:rsid w:val="008B207F"/>
    <w:rsid w:val="008B22E3"/>
    <w:rsid w:val="008B6DFA"/>
    <w:rsid w:val="008C05E6"/>
    <w:rsid w:val="008C24F7"/>
    <w:rsid w:val="008C30E5"/>
    <w:rsid w:val="008D004E"/>
    <w:rsid w:val="008D42F0"/>
    <w:rsid w:val="008E3A32"/>
    <w:rsid w:val="008E40A1"/>
    <w:rsid w:val="008E54F7"/>
    <w:rsid w:val="008F55EE"/>
    <w:rsid w:val="008F5D2B"/>
    <w:rsid w:val="008F6A94"/>
    <w:rsid w:val="00911C47"/>
    <w:rsid w:val="00916798"/>
    <w:rsid w:val="00924E49"/>
    <w:rsid w:val="0092630B"/>
    <w:rsid w:val="00932377"/>
    <w:rsid w:val="009351CF"/>
    <w:rsid w:val="00935A2E"/>
    <w:rsid w:val="00937A59"/>
    <w:rsid w:val="00940BE0"/>
    <w:rsid w:val="0094233A"/>
    <w:rsid w:val="00951118"/>
    <w:rsid w:val="0095165E"/>
    <w:rsid w:val="00954083"/>
    <w:rsid w:val="0095445C"/>
    <w:rsid w:val="00955A6D"/>
    <w:rsid w:val="00955AE4"/>
    <w:rsid w:val="00957CAA"/>
    <w:rsid w:val="00962448"/>
    <w:rsid w:val="00966253"/>
    <w:rsid w:val="00974371"/>
    <w:rsid w:val="009759C0"/>
    <w:rsid w:val="0098015B"/>
    <w:rsid w:val="009819AB"/>
    <w:rsid w:val="00986DF5"/>
    <w:rsid w:val="0099548C"/>
    <w:rsid w:val="009966AF"/>
    <w:rsid w:val="00997F43"/>
    <w:rsid w:val="009A07F5"/>
    <w:rsid w:val="009A0B26"/>
    <w:rsid w:val="009A17BE"/>
    <w:rsid w:val="009A23FC"/>
    <w:rsid w:val="009B0AEF"/>
    <w:rsid w:val="009B3DC7"/>
    <w:rsid w:val="009B3F21"/>
    <w:rsid w:val="009B535E"/>
    <w:rsid w:val="009B55E2"/>
    <w:rsid w:val="009B70B6"/>
    <w:rsid w:val="009C3799"/>
    <w:rsid w:val="009C41E2"/>
    <w:rsid w:val="009C705D"/>
    <w:rsid w:val="009C7116"/>
    <w:rsid w:val="009D1512"/>
    <w:rsid w:val="009D4355"/>
    <w:rsid w:val="009D6660"/>
    <w:rsid w:val="009E2F77"/>
    <w:rsid w:val="009E4D0E"/>
    <w:rsid w:val="009F1263"/>
    <w:rsid w:val="009F4451"/>
    <w:rsid w:val="009F7027"/>
    <w:rsid w:val="00A00988"/>
    <w:rsid w:val="00A076D0"/>
    <w:rsid w:val="00A1348B"/>
    <w:rsid w:val="00A13D46"/>
    <w:rsid w:val="00A14C02"/>
    <w:rsid w:val="00A157E2"/>
    <w:rsid w:val="00A16DB5"/>
    <w:rsid w:val="00A178A6"/>
    <w:rsid w:val="00A20A63"/>
    <w:rsid w:val="00A23D47"/>
    <w:rsid w:val="00A32C0D"/>
    <w:rsid w:val="00A331C8"/>
    <w:rsid w:val="00A35E09"/>
    <w:rsid w:val="00A40350"/>
    <w:rsid w:val="00A44CAE"/>
    <w:rsid w:val="00A45297"/>
    <w:rsid w:val="00A501B9"/>
    <w:rsid w:val="00A52CD0"/>
    <w:rsid w:val="00A56029"/>
    <w:rsid w:val="00A562E2"/>
    <w:rsid w:val="00A5743D"/>
    <w:rsid w:val="00A64E5C"/>
    <w:rsid w:val="00A8000D"/>
    <w:rsid w:val="00A8060D"/>
    <w:rsid w:val="00A866E2"/>
    <w:rsid w:val="00A86E23"/>
    <w:rsid w:val="00A87248"/>
    <w:rsid w:val="00A87F43"/>
    <w:rsid w:val="00A9228B"/>
    <w:rsid w:val="00A9582A"/>
    <w:rsid w:val="00AA16AF"/>
    <w:rsid w:val="00AA4ED9"/>
    <w:rsid w:val="00AB01C1"/>
    <w:rsid w:val="00AB1BAB"/>
    <w:rsid w:val="00AB3811"/>
    <w:rsid w:val="00AB62AD"/>
    <w:rsid w:val="00AB7252"/>
    <w:rsid w:val="00AC124E"/>
    <w:rsid w:val="00AC2011"/>
    <w:rsid w:val="00AC2A0B"/>
    <w:rsid w:val="00AC76C3"/>
    <w:rsid w:val="00AD48B5"/>
    <w:rsid w:val="00AD6BAA"/>
    <w:rsid w:val="00AE19FF"/>
    <w:rsid w:val="00AE74CE"/>
    <w:rsid w:val="00AF025C"/>
    <w:rsid w:val="00AF2C23"/>
    <w:rsid w:val="00AF602A"/>
    <w:rsid w:val="00B032D9"/>
    <w:rsid w:val="00B0394D"/>
    <w:rsid w:val="00B0722E"/>
    <w:rsid w:val="00B0776F"/>
    <w:rsid w:val="00B147E3"/>
    <w:rsid w:val="00B24965"/>
    <w:rsid w:val="00B25CF6"/>
    <w:rsid w:val="00B31A5D"/>
    <w:rsid w:val="00B32C42"/>
    <w:rsid w:val="00B342E6"/>
    <w:rsid w:val="00B36339"/>
    <w:rsid w:val="00B3741C"/>
    <w:rsid w:val="00B411BC"/>
    <w:rsid w:val="00B41534"/>
    <w:rsid w:val="00B41587"/>
    <w:rsid w:val="00B46134"/>
    <w:rsid w:val="00B506DE"/>
    <w:rsid w:val="00B5232D"/>
    <w:rsid w:val="00B52C8F"/>
    <w:rsid w:val="00B56710"/>
    <w:rsid w:val="00B66A3E"/>
    <w:rsid w:val="00B7108A"/>
    <w:rsid w:val="00B73B4B"/>
    <w:rsid w:val="00B73F08"/>
    <w:rsid w:val="00B74810"/>
    <w:rsid w:val="00B751AB"/>
    <w:rsid w:val="00B76378"/>
    <w:rsid w:val="00B806B6"/>
    <w:rsid w:val="00B82526"/>
    <w:rsid w:val="00B82556"/>
    <w:rsid w:val="00B86A1A"/>
    <w:rsid w:val="00B928F3"/>
    <w:rsid w:val="00B94819"/>
    <w:rsid w:val="00B94ACC"/>
    <w:rsid w:val="00B965A7"/>
    <w:rsid w:val="00B968D0"/>
    <w:rsid w:val="00BA1486"/>
    <w:rsid w:val="00BA17E6"/>
    <w:rsid w:val="00BA18BF"/>
    <w:rsid w:val="00BB1C1D"/>
    <w:rsid w:val="00BB4F7A"/>
    <w:rsid w:val="00BC17A1"/>
    <w:rsid w:val="00BC2102"/>
    <w:rsid w:val="00BC3F6F"/>
    <w:rsid w:val="00BD30D4"/>
    <w:rsid w:val="00BE2BF4"/>
    <w:rsid w:val="00BE4E09"/>
    <w:rsid w:val="00BE7171"/>
    <w:rsid w:val="00BE796A"/>
    <w:rsid w:val="00BF10F8"/>
    <w:rsid w:val="00BF5310"/>
    <w:rsid w:val="00BF6129"/>
    <w:rsid w:val="00BF7A15"/>
    <w:rsid w:val="00C00E87"/>
    <w:rsid w:val="00C0793B"/>
    <w:rsid w:val="00C10AAE"/>
    <w:rsid w:val="00C11922"/>
    <w:rsid w:val="00C13AC1"/>
    <w:rsid w:val="00C17D6D"/>
    <w:rsid w:val="00C21A4C"/>
    <w:rsid w:val="00C30392"/>
    <w:rsid w:val="00C31BE5"/>
    <w:rsid w:val="00C35138"/>
    <w:rsid w:val="00C35E60"/>
    <w:rsid w:val="00C371AF"/>
    <w:rsid w:val="00C4014E"/>
    <w:rsid w:val="00C425B5"/>
    <w:rsid w:val="00C45C8A"/>
    <w:rsid w:val="00C4629D"/>
    <w:rsid w:val="00C465E0"/>
    <w:rsid w:val="00C479D1"/>
    <w:rsid w:val="00C47F5B"/>
    <w:rsid w:val="00C5339D"/>
    <w:rsid w:val="00C61124"/>
    <w:rsid w:val="00C66551"/>
    <w:rsid w:val="00C72B1F"/>
    <w:rsid w:val="00C73671"/>
    <w:rsid w:val="00C807EE"/>
    <w:rsid w:val="00C83B05"/>
    <w:rsid w:val="00C85289"/>
    <w:rsid w:val="00C90798"/>
    <w:rsid w:val="00C90905"/>
    <w:rsid w:val="00C90F4C"/>
    <w:rsid w:val="00C92ECE"/>
    <w:rsid w:val="00C937A9"/>
    <w:rsid w:val="00C961C3"/>
    <w:rsid w:val="00C970BE"/>
    <w:rsid w:val="00CA6375"/>
    <w:rsid w:val="00CA6D56"/>
    <w:rsid w:val="00CB40E8"/>
    <w:rsid w:val="00CB5EA5"/>
    <w:rsid w:val="00CB6000"/>
    <w:rsid w:val="00CB71BA"/>
    <w:rsid w:val="00CB72C5"/>
    <w:rsid w:val="00CB72D4"/>
    <w:rsid w:val="00CB7A46"/>
    <w:rsid w:val="00CC02BD"/>
    <w:rsid w:val="00CC1DC1"/>
    <w:rsid w:val="00CC55B2"/>
    <w:rsid w:val="00CC57B0"/>
    <w:rsid w:val="00CC6E76"/>
    <w:rsid w:val="00CD044F"/>
    <w:rsid w:val="00CD0A14"/>
    <w:rsid w:val="00CD1CC9"/>
    <w:rsid w:val="00CD4E68"/>
    <w:rsid w:val="00CE1778"/>
    <w:rsid w:val="00CE25E2"/>
    <w:rsid w:val="00CE7DEC"/>
    <w:rsid w:val="00CF3112"/>
    <w:rsid w:val="00D02440"/>
    <w:rsid w:val="00D02D6E"/>
    <w:rsid w:val="00D0372E"/>
    <w:rsid w:val="00D03780"/>
    <w:rsid w:val="00D04F79"/>
    <w:rsid w:val="00D12128"/>
    <w:rsid w:val="00D2078C"/>
    <w:rsid w:val="00D20D78"/>
    <w:rsid w:val="00D23D0B"/>
    <w:rsid w:val="00D243DC"/>
    <w:rsid w:val="00D250D6"/>
    <w:rsid w:val="00D31DF1"/>
    <w:rsid w:val="00D37908"/>
    <w:rsid w:val="00D45FB3"/>
    <w:rsid w:val="00D46867"/>
    <w:rsid w:val="00D536DC"/>
    <w:rsid w:val="00D60344"/>
    <w:rsid w:val="00D669D0"/>
    <w:rsid w:val="00D70656"/>
    <w:rsid w:val="00D72B53"/>
    <w:rsid w:val="00D73E7A"/>
    <w:rsid w:val="00D76AC7"/>
    <w:rsid w:val="00D80432"/>
    <w:rsid w:val="00D80948"/>
    <w:rsid w:val="00D869EB"/>
    <w:rsid w:val="00D87B1E"/>
    <w:rsid w:val="00D95A36"/>
    <w:rsid w:val="00D979C4"/>
    <w:rsid w:val="00DB110D"/>
    <w:rsid w:val="00DB2DCE"/>
    <w:rsid w:val="00DB2E78"/>
    <w:rsid w:val="00DB5F80"/>
    <w:rsid w:val="00DC150D"/>
    <w:rsid w:val="00DC155F"/>
    <w:rsid w:val="00DC2284"/>
    <w:rsid w:val="00DC247D"/>
    <w:rsid w:val="00DC2540"/>
    <w:rsid w:val="00DC2550"/>
    <w:rsid w:val="00DD0171"/>
    <w:rsid w:val="00DD0BF6"/>
    <w:rsid w:val="00DD39BB"/>
    <w:rsid w:val="00DD532C"/>
    <w:rsid w:val="00DE0D97"/>
    <w:rsid w:val="00DE1A86"/>
    <w:rsid w:val="00DE5102"/>
    <w:rsid w:val="00DE6254"/>
    <w:rsid w:val="00DE67D1"/>
    <w:rsid w:val="00DF1105"/>
    <w:rsid w:val="00DF6821"/>
    <w:rsid w:val="00E000E9"/>
    <w:rsid w:val="00E0066E"/>
    <w:rsid w:val="00E04112"/>
    <w:rsid w:val="00E045D2"/>
    <w:rsid w:val="00E05660"/>
    <w:rsid w:val="00E10B21"/>
    <w:rsid w:val="00E14D16"/>
    <w:rsid w:val="00E15CE2"/>
    <w:rsid w:val="00E245CE"/>
    <w:rsid w:val="00E25257"/>
    <w:rsid w:val="00E277F4"/>
    <w:rsid w:val="00E330CD"/>
    <w:rsid w:val="00E35541"/>
    <w:rsid w:val="00E36BA4"/>
    <w:rsid w:val="00E55370"/>
    <w:rsid w:val="00E561F2"/>
    <w:rsid w:val="00E63A85"/>
    <w:rsid w:val="00E64125"/>
    <w:rsid w:val="00E73B9C"/>
    <w:rsid w:val="00E84BB3"/>
    <w:rsid w:val="00E872C8"/>
    <w:rsid w:val="00E87638"/>
    <w:rsid w:val="00E92A20"/>
    <w:rsid w:val="00E96C90"/>
    <w:rsid w:val="00E96F6A"/>
    <w:rsid w:val="00EA1567"/>
    <w:rsid w:val="00EA17A4"/>
    <w:rsid w:val="00EA1AEE"/>
    <w:rsid w:val="00EA6CAA"/>
    <w:rsid w:val="00EB091D"/>
    <w:rsid w:val="00EB1343"/>
    <w:rsid w:val="00EB2606"/>
    <w:rsid w:val="00EB32C1"/>
    <w:rsid w:val="00EB4C1E"/>
    <w:rsid w:val="00EC070D"/>
    <w:rsid w:val="00EC37C7"/>
    <w:rsid w:val="00EC6B18"/>
    <w:rsid w:val="00ED4E56"/>
    <w:rsid w:val="00ED52B9"/>
    <w:rsid w:val="00ED6EC0"/>
    <w:rsid w:val="00EE0F58"/>
    <w:rsid w:val="00EE48BF"/>
    <w:rsid w:val="00EE53B1"/>
    <w:rsid w:val="00EF2D35"/>
    <w:rsid w:val="00EF4332"/>
    <w:rsid w:val="00EF64CE"/>
    <w:rsid w:val="00EF7845"/>
    <w:rsid w:val="00F00909"/>
    <w:rsid w:val="00F018BD"/>
    <w:rsid w:val="00F01B74"/>
    <w:rsid w:val="00F049E7"/>
    <w:rsid w:val="00F05D65"/>
    <w:rsid w:val="00F13819"/>
    <w:rsid w:val="00F157C7"/>
    <w:rsid w:val="00F21CB9"/>
    <w:rsid w:val="00F22F38"/>
    <w:rsid w:val="00F24F0F"/>
    <w:rsid w:val="00F277CC"/>
    <w:rsid w:val="00F27907"/>
    <w:rsid w:val="00F27CB8"/>
    <w:rsid w:val="00F31329"/>
    <w:rsid w:val="00F35E59"/>
    <w:rsid w:val="00F51395"/>
    <w:rsid w:val="00F51BE4"/>
    <w:rsid w:val="00F5284B"/>
    <w:rsid w:val="00F64467"/>
    <w:rsid w:val="00F65DC8"/>
    <w:rsid w:val="00F72CE7"/>
    <w:rsid w:val="00F7458A"/>
    <w:rsid w:val="00F80442"/>
    <w:rsid w:val="00F8365E"/>
    <w:rsid w:val="00F85A93"/>
    <w:rsid w:val="00F873C1"/>
    <w:rsid w:val="00F91A81"/>
    <w:rsid w:val="00F93D83"/>
    <w:rsid w:val="00F94E99"/>
    <w:rsid w:val="00F95C25"/>
    <w:rsid w:val="00FA09EE"/>
    <w:rsid w:val="00FA10A5"/>
    <w:rsid w:val="00FA317B"/>
    <w:rsid w:val="00FA4CBA"/>
    <w:rsid w:val="00FA6ADF"/>
    <w:rsid w:val="00FB21C9"/>
    <w:rsid w:val="00FB25C8"/>
    <w:rsid w:val="00FB5078"/>
    <w:rsid w:val="00FB6192"/>
    <w:rsid w:val="00FB75FB"/>
    <w:rsid w:val="00FC2B47"/>
    <w:rsid w:val="00FC470F"/>
    <w:rsid w:val="00FC66E2"/>
    <w:rsid w:val="00FC6B82"/>
    <w:rsid w:val="00FC6FFB"/>
    <w:rsid w:val="00FD056D"/>
    <w:rsid w:val="00FD05AD"/>
    <w:rsid w:val="00FD0AD2"/>
    <w:rsid w:val="00FD1D5B"/>
    <w:rsid w:val="00FD2270"/>
    <w:rsid w:val="00FD2D3D"/>
    <w:rsid w:val="00FD3845"/>
    <w:rsid w:val="00FE2E82"/>
    <w:rsid w:val="00FE2E90"/>
    <w:rsid w:val="00FE3B36"/>
    <w:rsid w:val="00FE7214"/>
    <w:rsid w:val="00FF7D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92d050"/>
    </o:shapedefaults>
    <o:shapelayout v:ext="edit">
      <o:idmap v:ext="edit" data="1"/>
    </o:shapelayout>
  </w:shapeDefaults>
  <w:decimalSymbol w:val=","/>
  <w:listSeparator w:val=","/>
  <w15:docId w15:val="{BAF32EA5-8379-4018-ADEB-107F6227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F8"/>
    <w:pPr>
      <w:jc w:val="both"/>
    </w:pPr>
    <w:rPr>
      <w:rFonts w:ascii="Arial" w:hAnsi="Arial"/>
      <w:sz w:val="22"/>
      <w:szCs w:val="24"/>
    </w:rPr>
  </w:style>
  <w:style w:type="paragraph" w:styleId="Ttulo1">
    <w:name w:val="heading 1"/>
    <w:basedOn w:val="Normal"/>
    <w:next w:val="Normal"/>
    <w:link w:val="Ttulo1Car"/>
    <w:uiPriority w:val="9"/>
    <w:qFormat/>
    <w:rsid w:val="00BF10F8"/>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BF10F8"/>
    <w:pPr>
      <w:keepNext/>
      <w:keepLines/>
      <w:spacing w:before="200"/>
      <w:outlineLvl w:val="1"/>
    </w:pPr>
    <w:rPr>
      <w:rFonts w:asciiTheme="majorHAnsi" w:eastAsiaTheme="majorEastAsia" w:hAnsiTheme="majorHAnsi" w:cstheme="majorBidi"/>
      <w:b/>
      <w:bCs/>
      <w:color w:val="629DD1" w:themeColor="accent1"/>
      <w:sz w:val="26"/>
      <w:szCs w:val="26"/>
    </w:rPr>
  </w:style>
  <w:style w:type="paragraph" w:styleId="Ttulo3">
    <w:name w:val="heading 3"/>
    <w:basedOn w:val="Normal"/>
    <w:next w:val="Normal"/>
    <w:link w:val="Ttulo3Car"/>
    <w:uiPriority w:val="9"/>
    <w:unhideWhenUsed/>
    <w:qFormat/>
    <w:rsid w:val="00BF10F8"/>
    <w:pPr>
      <w:keepNext/>
      <w:keepLines/>
      <w:spacing w:before="200"/>
      <w:outlineLvl w:val="2"/>
    </w:pPr>
    <w:rPr>
      <w:rFonts w:asciiTheme="majorHAnsi" w:eastAsiaTheme="majorEastAsia" w:hAnsiTheme="majorHAnsi" w:cstheme="majorBidi"/>
      <w:b/>
      <w:bCs/>
      <w:color w:val="629DD1" w:themeColor="accent1"/>
    </w:rPr>
  </w:style>
  <w:style w:type="paragraph" w:styleId="Ttulo4">
    <w:name w:val="heading 4"/>
    <w:basedOn w:val="Normal"/>
    <w:next w:val="Normal"/>
    <w:link w:val="Ttulo4Car"/>
    <w:qFormat/>
    <w:rsid w:val="00BF10F8"/>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eft"/>
      <w:outlineLvl w:val="3"/>
    </w:pPr>
    <w:rPr>
      <w:rFonts w:ascii="Times" w:hAnsi="Times"/>
      <w:i/>
      <w:sz w:val="24"/>
      <w:szCs w:val="20"/>
      <w:lang w:val="en-US" w:eastAsia="es-ES"/>
    </w:rPr>
  </w:style>
  <w:style w:type="paragraph" w:styleId="Ttulo5">
    <w:name w:val="heading 5"/>
    <w:basedOn w:val="Normal"/>
    <w:next w:val="Normal"/>
    <w:link w:val="Ttulo5Car"/>
    <w:uiPriority w:val="9"/>
    <w:unhideWhenUsed/>
    <w:qFormat/>
    <w:rsid w:val="00BF10F8"/>
    <w:pPr>
      <w:keepNext/>
      <w:keepLines/>
      <w:spacing w:before="200"/>
      <w:outlineLvl w:val="4"/>
    </w:pPr>
    <w:rPr>
      <w:rFonts w:asciiTheme="majorHAnsi" w:eastAsiaTheme="majorEastAsia" w:hAnsiTheme="majorHAnsi" w:cstheme="majorBidi"/>
      <w:color w:val="224E7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BF10F8"/>
    <w:rPr>
      <w:rFonts w:ascii="Times" w:hAnsi="Times"/>
      <w:i/>
      <w:sz w:val="24"/>
      <w:lang w:val="en-US" w:eastAsia="es-ES"/>
    </w:rPr>
  </w:style>
  <w:style w:type="paragraph" w:styleId="Piedepgina">
    <w:name w:val="footer"/>
    <w:basedOn w:val="Normal"/>
    <w:link w:val="PiedepginaCar"/>
    <w:uiPriority w:val="99"/>
    <w:rsid w:val="00F65DC8"/>
    <w:pPr>
      <w:tabs>
        <w:tab w:val="center" w:pos="4419"/>
        <w:tab w:val="right" w:pos="8838"/>
      </w:tabs>
    </w:pPr>
  </w:style>
  <w:style w:type="character" w:customStyle="1" w:styleId="PiedepginaCar">
    <w:name w:val="Pie de página Car"/>
    <w:link w:val="Piedepgina"/>
    <w:uiPriority w:val="99"/>
    <w:rsid w:val="00F65DC8"/>
    <w:rPr>
      <w:rFonts w:ascii="Arial" w:hAnsi="Arial"/>
      <w:sz w:val="22"/>
      <w:szCs w:val="24"/>
      <w:lang w:eastAsia="es-CR"/>
    </w:rPr>
  </w:style>
  <w:style w:type="character" w:styleId="Nmerodepgina">
    <w:name w:val="page number"/>
    <w:rsid w:val="00F65DC8"/>
  </w:style>
  <w:style w:type="paragraph" w:customStyle="1" w:styleId="WPDefaults">
    <w:name w:val="WP Defaults"/>
    <w:rsid w:val="00F65D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Puesto">
    <w:name w:val="Title"/>
    <w:basedOn w:val="Normal"/>
    <w:next w:val="Normal"/>
    <w:link w:val="PuestoCar"/>
    <w:uiPriority w:val="10"/>
    <w:qFormat/>
    <w:rsid w:val="00BF10F8"/>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PuestoCar">
    <w:name w:val="Puesto Car"/>
    <w:basedOn w:val="Fuentedeprrafopredeter"/>
    <w:link w:val="Puesto"/>
    <w:uiPriority w:val="10"/>
    <w:rsid w:val="00BF10F8"/>
    <w:rPr>
      <w:rFonts w:asciiTheme="majorHAnsi" w:eastAsiaTheme="majorEastAsia" w:hAnsiTheme="majorHAnsi" w:cstheme="majorBidi"/>
      <w:color w:val="1B1D3D" w:themeColor="text2" w:themeShade="BF"/>
      <w:spacing w:val="5"/>
      <w:kern w:val="28"/>
      <w:sz w:val="52"/>
      <w:szCs w:val="52"/>
    </w:rPr>
  </w:style>
  <w:style w:type="paragraph" w:styleId="Subttulo">
    <w:name w:val="Subtitle"/>
    <w:basedOn w:val="Normal"/>
    <w:next w:val="Normal"/>
    <w:link w:val="SubttuloCar"/>
    <w:uiPriority w:val="11"/>
    <w:qFormat/>
    <w:rsid w:val="00BF10F8"/>
    <w:pPr>
      <w:numPr>
        <w:ilvl w:val="1"/>
      </w:numPr>
      <w:spacing w:after="200" w:line="276" w:lineRule="auto"/>
      <w:jc w:val="left"/>
    </w:pPr>
    <w:rPr>
      <w:rFonts w:asciiTheme="majorHAnsi" w:eastAsiaTheme="majorEastAsia" w:hAnsiTheme="majorHAnsi" w:cstheme="majorBidi"/>
      <w:i/>
      <w:iCs/>
      <w:color w:val="629DD1" w:themeColor="accent1"/>
      <w:spacing w:val="15"/>
      <w:sz w:val="24"/>
    </w:rPr>
  </w:style>
  <w:style w:type="character" w:customStyle="1" w:styleId="SubttuloCar">
    <w:name w:val="Subtítulo Car"/>
    <w:basedOn w:val="Fuentedeprrafopredeter"/>
    <w:link w:val="Subttulo"/>
    <w:uiPriority w:val="11"/>
    <w:rsid w:val="00BF10F8"/>
    <w:rPr>
      <w:rFonts w:asciiTheme="majorHAnsi" w:eastAsiaTheme="majorEastAsia" w:hAnsiTheme="majorHAnsi" w:cstheme="majorBidi"/>
      <w:i/>
      <w:iCs/>
      <w:color w:val="629DD1" w:themeColor="accent1"/>
      <w:spacing w:val="15"/>
      <w:sz w:val="24"/>
      <w:szCs w:val="24"/>
    </w:rPr>
  </w:style>
  <w:style w:type="paragraph" w:styleId="Textodeglobo">
    <w:name w:val="Balloon Text"/>
    <w:basedOn w:val="Normal"/>
    <w:link w:val="TextodegloboCar"/>
    <w:uiPriority w:val="99"/>
    <w:semiHidden/>
    <w:unhideWhenUsed/>
    <w:rsid w:val="000B3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58"/>
    <w:rPr>
      <w:rFonts w:cs="Tahoma"/>
      <w:sz w:val="16"/>
      <w:szCs w:val="16"/>
    </w:rPr>
  </w:style>
  <w:style w:type="paragraph" w:styleId="Sinespaciado">
    <w:name w:val="No Spacing"/>
    <w:link w:val="SinespaciadoCar"/>
    <w:uiPriority w:val="1"/>
    <w:qFormat/>
    <w:rsid w:val="00BF10F8"/>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F10F8"/>
    <w:rPr>
      <w:rFonts w:asciiTheme="minorHAnsi" w:eastAsiaTheme="minorEastAsia" w:hAnsiTheme="minorHAnsi" w:cstheme="minorBidi"/>
      <w:sz w:val="22"/>
      <w:szCs w:val="22"/>
    </w:rPr>
  </w:style>
  <w:style w:type="character" w:customStyle="1" w:styleId="Ttulo1Car">
    <w:name w:val="Título 1 Car"/>
    <w:basedOn w:val="Fuentedeprrafopredeter"/>
    <w:link w:val="Ttulo1"/>
    <w:uiPriority w:val="9"/>
    <w:rsid w:val="00BF10F8"/>
    <w:rPr>
      <w:rFonts w:asciiTheme="majorHAnsi" w:eastAsiaTheme="majorEastAsia" w:hAnsiTheme="majorHAnsi" w:cstheme="majorBidi"/>
      <w:b/>
      <w:bCs/>
      <w:color w:val="3476B1" w:themeColor="accent1" w:themeShade="BF"/>
      <w:sz w:val="28"/>
      <w:szCs w:val="28"/>
    </w:rPr>
  </w:style>
  <w:style w:type="character" w:customStyle="1" w:styleId="Ttulo2Car">
    <w:name w:val="Título 2 Car"/>
    <w:basedOn w:val="Fuentedeprrafopredeter"/>
    <w:link w:val="Ttulo2"/>
    <w:uiPriority w:val="9"/>
    <w:rsid w:val="00BF10F8"/>
    <w:rPr>
      <w:rFonts w:asciiTheme="majorHAnsi" w:eastAsiaTheme="majorEastAsia" w:hAnsiTheme="majorHAnsi" w:cstheme="majorBidi"/>
      <w:b/>
      <w:bCs/>
      <w:color w:val="629DD1" w:themeColor="accent1"/>
      <w:sz w:val="26"/>
      <w:szCs w:val="26"/>
    </w:rPr>
  </w:style>
  <w:style w:type="paragraph" w:styleId="Encabezado">
    <w:name w:val="header"/>
    <w:basedOn w:val="Normal"/>
    <w:link w:val="EncabezadoCar"/>
    <w:uiPriority w:val="99"/>
    <w:unhideWhenUsed/>
    <w:rsid w:val="0098015B"/>
    <w:pPr>
      <w:tabs>
        <w:tab w:val="center" w:pos="4419"/>
        <w:tab w:val="right" w:pos="8838"/>
      </w:tabs>
    </w:pPr>
  </w:style>
  <w:style w:type="character" w:customStyle="1" w:styleId="EncabezadoCar">
    <w:name w:val="Encabezado Car"/>
    <w:basedOn w:val="Fuentedeprrafopredeter"/>
    <w:link w:val="Encabezado"/>
    <w:uiPriority w:val="99"/>
    <w:rsid w:val="0098015B"/>
    <w:rPr>
      <w:rFonts w:ascii="Arial" w:hAnsi="Arial"/>
      <w:sz w:val="22"/>
      <w:szCs w:val="24"/>
    </w:rPr>
  </w:style>
  <w:style w:type="paragraph" w:styleId="Prrafodelista">
    <w:name w:val="List Paragraph"/>
    <w:basedOn w:val="Normal"/>
    <w:uiPriority w:val="34"/>
    <w:qFormat/>
    <w:rsid w:val="00BF10F8"/>
    <w:pPr>
      <w:ind w:left="720"/>
      <w:contextualSpacing/>
    </w:pPr>
  </w:style>
  <w:style w:type="character" w:customStyle="1" w:styleId="Ttulo3Car">
    <w:name w:val="Título 3 Car"/>
    <w:basedOn w:val="Fuentedeprrafopredeter"/>
    <w:link w:val="Ttulo3"/>
    <w:uiPriority w:val="9"/>
    <w:rsid w:val="00BF10F8"/>
    <w:rPr>
      <w:rFonts w:asciiTheme="majorHAnsi" w:eastAsiaTheme="majorEastAsia" w:hAnsiTheme="majorHAnsi" w:cstheme="majorBidi"/>
      <w:b/>
      <w:bCs/>
      <w:color w:val="629DD1" w:themeColor="accent1"/>
      <w:sz w:val="22"/>
      <w:szCs w:val="24"/>
    </w:rPr>
  </w:style>
  <w:style w:type="paragraph" w:styleId="TtulodeTDC">
    <w:name w:val="TOC Heading"/>
    <w:basedOn w:val="Ttulo1"/>
    <w:next w:val="Normal"/>
    <w:uiPriority w:val="39"/>
    <w:semiHidden/>
    <w:unhideWhenUsed/>
    <w:qFormat/>
    <w:rsid w:val="00BF10F8"/>
    <w:pPr>
      <w:spacing w:line="276" w:lineRule="auto"/>
      <w:jc w:val="left"/>
      <w:outlineLvl w:val="9"/>
    </w:pPr>
  </w:style>
  <w:style w:type="paragraph" w:styleId="TDC2">
    <w:name w:val="toc 2"/>
    <w:basedOn w:val="Normal"/>
    <w:next w:val="Normal"/>
    <w:autoRedefine/>
    <w:uiPriority w:val="39"/>
    <w:unhideWhenUsed/>
    <w:rsid w:val="005A2D21"/>
    <w:pPr>
      <w:spacing w:after="100"/>
      <w:ind w:left="220"/>
    </w:pPr>
  </w:style>
  <w:style w:type="paragraph" w:styleId="TDC3">
    <w:name w:val="toc 3"/>
    <w:basedOn w:val="Normal"/>
    <w:next w:val="Normal"/>
    <w:autoRedefine/>
    <w:uiPriority w:val="39"/>
    <w:unhideWhenUsed/>
    <w:rsid w:val="005A2D21"/>
    <w:pPr>
      <w:spacing w:after="100"/>
      <w:ind w:left="440"/>
    </w:pPr>
  </w:style>
  <w:style w:type="character" w:styleId="Hipervnculo">
    <w:name w:val="Hyperlink"/>
    <w:basedOn w:val="Fuentedeprrafopredeter"/>
    <w:uiPriority w:val="99"/>
    <w:unhideWhenUsed/>
    <w:rsid w:val="005A2D21"/>
    <w:rPr>
      <w:color w:val="9454C3" w:themeColor="hyperlink"/>
      <w:u w:val="single"/>
    </w:rPr>
  </w:style>
  <w:style w:type="paragraph" w:styleId="TDC1">
    <w:name w:val="toc 1"/>
    <w:basedOn w:val="Normal"/>
    <w:next w:val="Normal"/>
    <w:autoRedefine/>
    <w:uiPriority w:val="39"/>
    <w:unhideWhenUsed/>
    <w:rsid w:val="005A2D21"/>
    <w:pPr>
      <w:spacing w:after="100"/>
    </w:pPr>
  </w:style>
  <w:style w:type="character" w:customStyle="1" w:styleId="Ttulo5Car">
    <w:name w:val="Título 5 Car"/>
    <w:basedOn w:val="Fuentedeprrafopredeter"/>
    <w:link w:val="Ttulo5"/>
    <w:uiPriority w:val="9"/>
    <w:rsid w:val="00BF10F8"/>
    <w:rPr>
      <w:rFonts w:asciiTheme="majorHAnsi" w:eastAsiaTheme="majorEastAsia" w:hAnsiTheme="majorHAnsi" w:cstheme="majorBidi"/>
      <w:color w:val="224E76" w:themeColor="accent1" w:themeShade="7F"/>
      <w:sz w:val="22"/>
      <w:szCs w:val="24"/>
    </w:rPr>
  </w:style>
  <w:style w:type="table" w:styleId="Tablaconcuadrcula">
    <w:name w:val="Table Grid"/>
    <w:basedOn w:val="Tablanormal"/>
    <w:uiPriority w:val="59"/>
    <w:rsid w:val="005F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170"/>
    <w:pPr>
      <w:spacing w:before="100" w:beforeAutospacing="1" w:after="100" w:afterAutospacing="1"/>
      <w:jc w:val="left"/>
    </w:pPr>
    <w:rPr>
      <w:rFonts w:ascii="Times New Roman" w:hAnsi="Times New Roman"/>
      <w:sz w:val="24"/>
      <w:lang w:val="en-US" w:eastAsia="en-US"/>
    </w:rPr>
  </w:style>
  <w:style w:type="character" w:customStyle="1" w:styleId="apple-converted-space">
    <w:name w:val="apple-converted-space"/>
    <w:basedOn w:val="Fuentedeprrafopredeter"/>
    <w:rsid w:val="00043170"/>
  </w:style>
  <w:style w:type="character" w:styleId="Textoennegrita">
    <w:name w:val="Strong"/>
    <w:basedOn w:val="Fuentedeprrafopredeter"/>
    <w:uiPriority w:val="22"/>
    <w:qFormat/>
    <w:rsid w:val="00BF10F8"/>
    <w:rPr>
      <w:b/>
      <w:bCs/>
    </w:rPr>
  </w:style>
  <w:style w:type="paragraph" w:styleId="Textonotapie">
    <w:name w:val="footnote text"/>
    <w:basedOn w:val="Normal"/>
    <w:link w:val="TextonotapieCar"/>
    <w:unhideWhenUsed/>
    <w:rsid w:val="00CE1778"/>
    <w:rPr>
      <w:sz w:val="20"/>
      <w:szCs w:val="20"/>
    </w:rPr>
  </w:style>
  <w:style w:type="character" w:customStyle="1" w:styleId="TextonotapieCar">
    <w:name w:val="Texto nota pie Car"/>
    <w:basedOn w:val="Fuentedeprrafopredeter"/>
    <w:link w:val="Textonotapie"/>
    <w:uiPriority w:val="99"/>
    <w:rsid w:val="00CE1778"/>
    <w:rPr>
      <w:rFonts w:ascii="Arial" w:hAnsi="Arial"/>
    </w:rPr>
  </w:style>
  <w:style w:type="character" w:styleId="Refdenotaalpie">
    <w:name w:val="footnote reference"/>
    <w:basedOn w:val="Fuentedeprrafopredeter"/>
    <w:unhideWhenUsed/>
    <w:rsid w:val="00CE1778"/>
    <w:rPr>
      <w:vertAlign w:val="superscript"/>
    </w:rPr>
  </w:style>
  <w:style w:type="paragraph" w:customStyle="1" w:styleId="Default">
    <w:name w:val="Default"/>
    <w:rsid w:val="00D12128"/>
    <w:pPr>
      <w:autoSpaceDE w:val="0"/>
      <w:autoSpaceDN w:val="0"/>
      <w:adjustRightInd w:val="0"/>
    </w:pPr>
    <w:rPr>
      <w:rFonts w:ascii="Arial" w:eastAsia="Calibri" w:hAnsi="Arial" w:cs="Arial"/>
      <w:color w:val="000000"/>
      <w:sz w:val="24"/>
      <w:szCs w:val="24"/>
      <w:lang w:val="es-ES" w:eastAsia="es-ES"/>
    </w:rPr>
  </w:style>
  <w:style w:type="paragraph" w:styleId="Textoindependiente2">
    <w:name w:val="Body Text 2"/>
    <w:basedOn w:val="Normal"/>
    <w:link w:val="Textoindependiente2Car"/>
    <w:rsid w:val="00130DFF"/>
    <w:pPr>
      <w:tabs>
        <w:tab w:val="left" w:pos="3544"/>
        <w:tab w:val="center" w:pos="4680"/>
      </w:tabs>
      <w:suppressAutoHyphens/>
    </w:pPr>
    <w:rPr>
      <w:rFonts w:ascii="Times New Roman" w:hAnsi="Times New Roman"/>
      <w:spacing w:val="-2"/>
      <w:sz w:val="24"/>
      <w:szCs w:val="20"/>
      <w:lang w:val="es-ES_tradnl" w:eastAsia="es-ES"/>
    </w:rPr>
  </w:style>
  <w:style w:type="character" w:customStyle="1" w:styleId="Textoindependiente2Car">
    <w:name w:val="Texto independiente 2 Car"/>
    <w:basedOn w:val="Fuentedeprrafopredeter"/>
    <w:link w:val="Textoindependiente2"/>
    <w:rsid w:val="00130DFF"/>
    <w:rPr>
      <w:rFonts w:ascii="Times New Roman" w:hAnsi="Times New Roman"/>
      <w:spacing w:val="-2"/>
      <w:sz w:val="24"/>
      <w:lang w:val="es-ES_tradnl" w:eastAsia="es-ES"/>
    </w:rPr>
  </w:style>
  <w:style w:type="table" w:customStyle="1" w:styleId="Tablaconcuadrcula1">
    <w:name w:val="Tabla con cuadrícula1"/>
    <w:basedOn w:val="Tablanormal"/>
    <w:next w:val="Tablaconcuadrcula"/>
    <w:uiPriority w:val="59"/>
    <w:rsid w:val="00B3741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3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3741C"/>
    <w:rPr>
      <w:rFonts w:ascii="Courier New" w:hAnsi="Courier New" w:cs="Courier New"/>
    </w:rPr>
  </w:style>
  <w:style w:type="character" w:customStyle="1" w:styleId="s68m771">
    <w:name w:val="s68m771"/>
    <w:basedOn w:val="Fuentedeprrafopredeter"/>
    <w:rsid w:val="005D3B64"/>
    <w:rPr>
      <w:b w:val="0"/>
      <w:bCs w:val="0"/>
      <w:vanish w:val="0"/>
      <w:webHidden w:val="0"/>
      <w:color w:val="0000FF"/>
      <w:u w:val="single"/>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730">
      <w:bodyDiv w:val="1"/>
      <w:marLeft w:val="0"/>
      <w:marRight w:val="0"/>
      <w:marTop w:val="0"/>
      <w:marBottom w:val="0"/>
      <w:divBdr>
        <w:top w:val="none" w:sz="0" w:space="0" w:color="auto"/>
        <w:left w:val="none" w:sz="0" w:space="0" w:color="auto"/>
        <w:bottom w:val="none" w:sz="0" w:space="0" w:color="auto"/>
        <w:right w:val="none" w:sz="0" w:space="0" w:color="auto"/>
      </w:divBdr>
    </w:div>
    <w:div w:id="80106695">
      <w:bodyDiv w:val="1"/>
      <w:marLeft w:val="0"/>
      <w:marRight w:val="0"/>
      <w:marTop w:val="0"/>
      <w:marBottom w:val="0"/>
      <w:divBdr>
        <w:top w:val="none" w:sz="0" w:space="0" w:color="auto"/>
        <w:left w:val="none" w:sz="0" w:space="0" w:color="auto"/>
        <w:bottom w:val="none" w:sz="0" w:space="0" w:color="auto"/>
        <w:right w:val="none" w:sz="0" w:space="0" w:color="auto"/>
      </w:divBdr>
      <w:divsChild>
        <w:div w:id="374696662">
          <w:marLeft w:val="432"/>
          <w:marRight w:val="0"/>
          <w:marTop w:val="120"/>
          <w:marBottom w:val="0"/>
          <w:divBdr>
            <w:top w:val="none" w:sz="0" w:space="0" w:color="auto"/>
            <w:left w:val="none" w:sz="0" w:space="0" w:color="auto"/>
            <w:bottom w:val="none" w:sz="0" w:space="0" w:color="auto"/>
            <w:right w:val="none" w:sz="0" w:space="0" w:color="auto"/>
          </w:divBdr>
        </w:div>
        <w:div w:id="866873804">
          <w:marLeft w:val="432"/>
          <w:marRight w:val="0"/>
          <w:marTop w:val="120"/>
          <w:marBottom w:val="0"/>
          <w:divBdr>
            <w:top w:val="none" w:sz="0" w:space="0" w:color="auto"/>
            <w:left w:val="none" w:sz="0" w:space="0" w:color="auto"/>
            <w:bottom w:val="none" w:sz="0" w:space="0" w:color="auto"/>
            <w:right w:val="none" w:sz="0" w:space="0" w:color="auto"/>
          </w:divBdr>
        </w:div>
        <w:div w:id="929587610">
          <w:marLeft w:val="432"/>
          <w:marRight w:val="0"/>
          <w:marTop w:val="120"/>
          <w:marBottom w:val="0"/>
          <w:divBdr>
            <w:top w:val="none" w:sz="0" w:space="0" w:color="auto"/>
            <w:left w:val="none" w:sz="0" w:space="0" w:color="auto"/>
            <w:bottom w:val="none" w:sz="0" w:space="0" w:color="auto"/>
            <w:right w:val="none" w:sz="0" w:space="0" w:color="auto"/>
          </w:divBdr>
        </w:div>
        <w:div w:id="997920096">
          <w:marLeft w:val="432"/>
          <w:marRight w:val="0"/>
          <w:marTop w:val="120"/>
          <w:marBottom w:val="0"/>
          <w:divBdr>
            <w:top w:val="none" w:sz="0" w:space="0" w:color="auto"/>
            <w:left w:val="none" w:sz="0" w:space="0" w:color="auto"/>
            <w:bottom w:val="none" w:sz="0" w:space="0" w:color="auto"/>
            <w:right w:val="none" w:sz="0" w:space="0" w:color="auto"/>
          </w:divBdr>
        </w:div>
      </w:divsChild>
    </w:div>
    <w:div w:id="93282437">
      <w:bodyDiv w:val="1"/>
      <w:marLeft w:val="0"/>
      <w:marRight w:val="0"/>
      <w:marTop w:val="0"/>
      <w:marBottom w:val="0"/>
      <w:divBdr>
        <w:top w:val="none" w:sz="0" w:space="0" w:color="auto"/>
        <w:left w:val="none" w:sz="0" w:space="0" w:color="auto"/>
        <w:bottom w:val="none" w:sz="0" w:space="0" w:color="auto"/>
        <w:right w:val="none" w:sz="0" w:space="0" w:color="auto"/>
      </w:divBdr>
    </w:div>
    <w:div w:id="96802799">
      <w:bodyDiv w:val="1"/>
      <w:marLeft w:val="0"/>
      <w:marRight w:val="0"/>
      <w:marTop w:val="0"/>
      <w:marBottom w:val="0"/>
      <w:divBdr>
        <w:top w:val="none" w:sz="0" w:space="0" w:color="auto"/>
        <w:left w:val="none" w:sz="0" w:space="0" w:color="auto"/>
        <w:bottom w:val="none" w:sz="0" w:space="0" w:color="auto"/>
        <w:right w:val="none" w:sz="0" w:space="0" w:color="auto"/>
      </w:divBdr>
    </w:div>
    <w:div w:id="111439353">
      <w:bodyDiv w:val="1"/>
      <w:marLeft w:val="0"/>
      <w:marRight w:val="0"/>
      <w:marTop w:val="0"/>
      <w:marBottom w:val="0"/>
      <w:divBdr>
        <w:top w:val="none" w:sz="0" w:space="0" w:color="auto"/>
        <w:left w:val="none" w:sz="0" w:space="0" w:color="auto"/>
        <w:bottom w:val="none" w:sz="0" w:space="0" w:color="auto"/>
        <w:right w:val="none" w:sz="0" w:space="0" w:color="auto"/>
      </w:divBdr>
    </w:div>
    <w:div w:id="112140452">
      <w:bodyDiv w:val="1"/>
      <w:marLeft w:val="0"/>
      <w:marRight w:val="0"/>
      <w:marTop w:val="0"/>
      <w:marBottom w:val="0"/>
      <w:divBdr>
        <w:top w:val="none" w:sz="0" w:space="0" w:color="auto"/>
        <w:left w:val="none" w:sz="0" w:space="0" w:color="auto"/>
        <w:bottom w:val="none" w:sz="0" w:space="0" w:color="auto"/>
        <w:right w:val="none" w:sz="0" w:space="0" w:color="auto"/>
      </w:divBdr>
    </w:div>
    <w:div w:id="144981716">
      <w:bodyDiv w:val="1"/>
      <w:marLeft w:val="0"/>
      <w:marRight w:val="0"/>
      <w:marTop w:val="0"/>
      <w:marBottom w:val="0"/>
      <w:divBdr>
        <w:top w:val="none" w:sz="0" w:space="0" w:color="auto"/>
        <w:left w:val="none" w:sz="0" w:space="0" w:color="auto"/>
        <w:bottom w:val="none" w:sz="0" w:space="0" w:color="auto"/>
        <w:right w:val="none" w:sz="0" w:space="0" w:color="auto"/>
      </w:divBdr>
      <w:divsChild>
        <w:div w:id="1169560276">
          <w:marLeft w:val="1008"/>
          <w:marRight w:val="0"/>
          <w:marTop w:val="106"/>
          <w:marBottom w:val="0"/>
          <w:divBdr>
            <w:top w:val="none" w:sz="0" w:space="0" w:color="auto"/>
            <w:left w:val="none" w:sz="0" w:space="0" w:color="auto"/>
            <w:bottom w:val="none" w:sz="0" w:space="0" w:color="auto"/>
            <w:right w:val="none" w:sz="0" w:space="0" w:color="auto"/>
          </w:divBdr>
        </w:div>
        <w:div w:id="1172913259">
          <w:marLeft w:val="1008"/>
          <w:marRight w:val="0"/>
          <w:marTop w:val="106"/>
          <w:marBottom w:val="0"/>
          <w:divBdr>
            <w:top w:val="none" w:sz="0" w:space="0" w:color="auto"/>
            <w:left w:val="none" w:sz="0" w:space="0" w:color="auto"/>
            <w:bottom w:val="none" w:sz="0" w:space="0" w:color="auto"/>
            <w:right w:val="none" w:sz="0" w:space="0" w:color="auto"/>
          </w:divBdr>
        </w:div>
        <w:div w:id="1347513707">
          <w:marLeft w:val="1008"/>
          <w:marRight w:val="0"/>
          <w:marTop w:val="106"/>
          <w:marBottom w:val="0"/>
          <w:divBdr>
            <w:top w:val="none" w:sz="0" w:space="0" w:color="auto"/>
            <w:left w:val="none" w:sz="0" w:space="0" w:color="auto"/>
            <w:bottom w:val="none" w:sz="0" w:space="0" w:color="auto"/>
            <w:right w:val="none" w:sz="0" w:space="0" w:color="auto"/>
          </w:divBdr>
        </w:div>
        <w:div w:id="1477990433">
          <w:marLeft w:val="1008"/>
          <w:marRight w:val="0"/>
          <w:marTop w:val="106"/>
          <w:marBottom w:val="0"/>
          <w:divBdr>
            <w:top w:val="none" w:sz="0" w:space="0" w:color="auto"/>
            <w:left w:val="none" w:sz="0" w:space="0" w:color="auto"/>
            <w:bottom w:val="none" w:sz="0" w:space="0" w:color="auto"/>
            <w:right w:val="none" w:sz="0" w:space="0" w:color="auto"/>
          </w:divBdr>
        </w:div>
        <w:div w:id="1767385636">
          <w:marLeft w:val="432"/>
          <w:marRight w:val="0"/>
          <w:marTop w:val="115"/>
          <w:marBottom w:val="0"/>
          <w:divBdr>
            <w:top w:val="none" w:sz="0" w:space="0" w:color="auto"/>
            <w:left w:val="none" w:sz="0" w:space="0" w:color="auto"/>
            <w:bottom w:val="none" w:sz="0" w:space="0" w:color="auto"/>
            <w:right w:val="none" w:sz="0" w:space="0" w:color="auto"/>
          </w:divBdr>
        </w:div>
        <w:div w:id="1814787959">
          <w:marLeft w:val="1008"/>
          <w:marRight w:val="0"/>
          <w:marTop w:val="106"/>
          <w:marBottom w:val="0"/>
          <w:divBdr>
            <w:top w:val="none" w:sz="0" w:space="0" w:color="auto"/>
            <w:left w:val="none" w:sz="0" w:space="0" w:color="auto"/>
            <w:bottom w:val="none" w:sz="0" w:space="0" w:color="auto"/>
            <w:right w:val="none" w:sz="0" w:space="0" w:color="auto"/>
          </w:divBdr>
        </w:div>
        <w:div w:id="1817717755">
          <w:marLeft w:val="432"/>
          <w:marRight w:val="0"/>
          <w:marTop w:val="115"/>
          <w:marBottom w:val="0"/>
          <w:divBdr>
            <w:top w:val="none" w:sz="0" w:space="0" w:color="auto"/>
            <w:left w:val="none" w:sz="0" w:space="0" w:color="auto"/>
            <w:bottom w:val="none" w:sz="0" w:space="0" w:color="auto"/>
            <w:right w:val="none" w:sz="0" w:space="0" w:color="auto"/>
          </w:divBdr>
        </w:div>
      </w:divsChild>
    </w:div>
    <w:div w:id="154146246">
      <w:bodyDiv w:val="1"/>
      <w:marLeft w:val="0"/>
      <w:marRight w:val="0"/>
      <w:marTop w:val="0"/>
      <w:marBottom w:val="0"/>
      <w:divBdr>
        <w:top w:val="none" w:sz="0" w:space="0" w:color="auto"/>
        <w:left w:val="none" w:sz="0" w:space="0" w:color="auto"/>
        <w:bottom w:val="none" w:sz="0" w:space="0" w:color="auto"/>
        <w:right w:val="none" w:sz="0" w:space="0" w:color="auto"/>
      </w:divBdr>
      <w:divsChild>
        <w:div w:id="162165082">
          <w:marLeft w:val="576"/>
          <w:marRight w:val="0"/>
          <w:marTop w:val="80"/>
          <w:marBottom w:val="0"/>
          <w:divBdr>
            <w:top w:val="none" w:sz="0" w:space="0" w:color="auto"/>
            <w:left w:val="none" w:sz="0" w:space="0" w:color="auto"/>
            <w:bottom w:val="none" w:sz="0" w:space="0" w:color="auto"/>
            <w:right w:val="none" w:sz="0" w:space="0" w:color="auto"/>
          </w:divBdr>
        </w:div>
        <w:div w:id="164050583">
          <w:marLeft w:val="576"/>
          <w:marRight w:val="0"/>
          <w:marTop w:val="80"/>
          <w:marBottom w:val="0"/>
          <w:divBdr>
            <w:top w:val="none" w:sz="0" w:space="0" w:color="auto"/>
            <w:left w:val="none" w:sz="0" w:space="0" w:color="auto"/>
            <w:bottom w:val="none" w:sz="0" w:space="0" w:color="auto"/>
            <w:right w:val="none" w:sz="0" w:space="0" w:color="auto"/>
          </w:divBdr>
        </w:div>
        <w:div w:id="168445227">
          <w:marLeft w:val="576"/>
          <w:marRight w:val="0"/>
          <w:marTop w:val="80"/>
          <w:marBottom w:val="0"/>
          <w:divBdr>
            <w:top w:val="none" w:sz="0" w:space="0" w:color="auto"/>
            <w:left w:val="none" w:sz="0" w:space="0" w:color="auto"/>
            <w:bottom w:val="none" w:sz="0" w:space="0" w:color="auto"/>
            <w:right w:val="none" w:sz="0" w:space="0" w:color="auto"/>
          </w:divBdr>
        </w:div>
        <w:div w:id="237175533">
          <w:marLeft w:val="576"/>
          <w:marRight w:val="0"/>
          <w:marTop w:val="80"/>
          <w:marBottom w:val="0"/>
          <w:divBdr>
            <w:top w:val="none" w:sz="0" w:space="0" w:color="auto"/>
            <w:left w:val="none" w:sz="0" w:space="0" w:color="auto"/>
            <w:bottom w:val="none" w:sz="0" w:space="0" w:color="auto"/>
            <w:right w:val="none" w:sz="0" w:space="0" w:color="auto"/>
          </w:divBdr>
        </w:div>
        <w:div w:id="534848819">
          <w:marLeft w:val="576"/>
          <w:marRight w:val="0"/>
          <w:marTop w:val="80"/>
          <w:marBottom w:val="0"/>
          <w:divBdr>
            <w:top w:val="none" w:sz="0" w:space="0" w:color="auto"/>
            <w:left w:val="none" w:sz="0" w:space="0" w:color="auto"/>
            <w:bottom w:val="none" w:sz="0" w:space="0" w:color="auto"/>
            <w:right w:val="none" w:sz="0" w:space="0" w:color="auto"/>
          </w:divBdr>
        </w:div>
        <w:div w:id="883949724">
          <w:marLeft w:val="576"/>
          <w:marRight w:val="0"/>
          <w:marTop w:val="80"/>
          <w:marBottom w:val="0"/>
          <w:divBdr>
            <w:top w:val="none" w:sz="0" w:space="0" w:color="auto"/>
            <w:left w:val="none" w:sz="0" w:space="0" w:color="auto"/>
            <w:bottom w:val="none" w:sz="0" w:space="0" w:color="auto"/>
            <w:right w:val="none" w:sz="0" w:space="0" w:color="auto"/>
          </w:divBdr>
        </w:div>
        <w:div w:id="962929182">
          <w:marLeft w:val="576"/>
          <w:marRight w:val="0"/>
          <w:marTop w:val="80"/>
          <w:marBottom w:val="0"/>
          <w:divBdr>
            <w:top w:val="none" w:sz="0" w:space="0" w:color="auto"/>
            <w:left w:val="none" w:sz="0" w:space="0" w:color="auto"/>
            <w:bottom w:val="none" w:sz="0" w:space="0" w:color="auto"/>
            <w:right w:val="none" w:sz="0" w:space="0" w:color="auto"/>
          </w:divBdr>
        </w:div>
        <w:div w:id="1114783892">
          <w:marLeft w:val="576"/>
          <w:marRight w:val="0"/>
          <w:marTop w:val="80"/>
          <w:marBottom w:val="0"/>
          <w:divBdr>
            <w:top w:val="none" w:sz="0" w:space="0" w:color="auto"/>
            <w:left w:val="none" w:sz="0" w:space="0" w:color="auto"/>
            <w:bottom w:val="none" w:sz="0" w:space="0" w:color="auto"/>
            <w:right w:val="none" w:sz="0" w:space="0" w:color="auto"/>
          </w:divBdr>
        </w:div>
        <w:div w:id="1250120687">
          <w:marLeft w:val="576"/>
          <w:marRight w:val="0"/>
          <w:marTop w:val="80"/>
          <w:marBottom w:val="0"/>
          <w:divBdr>
            <w:top w:val="none" w:sz="0" w:space="0" w:color="auto"/>
            <w:left w:val="none" w:sz="0" w:space="0" w:color="auto"/>
            <w:bottom w:val="none" w:sz="0" w:space="0" w:color="auto"/>
            <w:right w:val="none" w:sz="0" w:space="0" w:color="auto"/>
          </w:divBdr>
        </w:div>
        <w:div w:id="1657689177">
          <w:marLeft w:val="576"/>
          <w:marRight w:val="0"/>
          <w:marTop w:val="80"/>
          <w:marBottom w:val="0"/>
          <w:divBdr>
            <w:top w:val="none" w:sz="0" w:space="0" w:color="auto"/>
            <w:left w:val="none" w:sz="0" w:space="0" w:color="auto"/>
            <w:bottom w:val="none" w:sz="0" w:space="0" w:color="auto"/>
            <w:right w:val="none" w:sz="0" w:space="0" w:color="auto"/>
          </w:divBdr>
        </w:div>
        <w:div w:id="1739860601">
          <w:marLeft w:val="576"/>
          <w:marRight w:val="0"/>
          <w:marTop w:val="80"/>
          <w:marBottom w:val="0"/>
          <w:divBdr>
            <w:top w:val="none" w:sz="0" w:space="0" w:color="auto"/>
            <w:left w:val="none" w:sz="0" w:space="0" w:color="auto"/>
            <w:bottom w:val="none" w:sz="0" w:space="0" w:color="auto"/>
            <w:right w:val="none" w:sz="0" w:space="0" w:color="auto"/>
          </w:divBdr>
        </w:div>
        <w:div w:id="1782992706">
          <w:marLeft w:val="576"/>
          <w:marRight w:val="0"/>
          <w:marTop w:val="80"/>
          <w:marBottom w:val="0"/>
          <w:divBdr>
            <w:top w:val="none" w:sz="0" w:space="0" w:color="auto"/>
            <w:left w:val="none" w:sz="0" w:space="0" w:color="auto"/>
            <w:bottom w:val="none" w:sz="0" w:space="0" w:color="auto"/>
            <w:right w:val="none" w:sz="0" w:space="0" w:color="auto"/>
          </w:divBdr>
        </w:div>
        <w:div w:id="1837649969">
          <w:marLeft w:val="576"/>
          <w:marRight w:val="0"/>
          <w:marTop w:val="80"/>
          <w:marBottom w:val="0"/>
          <w:divBdr>
            <w:top w:val="none" w:sz="0" w:space="0" w:color="auto"/>
            <w:left w:val="none" w:sz="0" w:space="0" w:color="auto"/>
            <w:bottom w:val="none" w:sz="0" w:space="0" w:color="auto"/>
            <w:right w:val="none" w:sz="0" w:space="0" w:color="auto"/>
          </w:divBdr>
        </w:div>
        <w:div w:id="2022776570">
          <w:marLeft w:val="576"/>
          <w:marRight w:val="0"/>
          <w:marTop w:val="80"/>
          <w:marBottom w:val="0"/>
          <w:divBdr>
            <w:top w:val="none" w:sz="0" w:space="0" w:color="auto"/>
            <w:left w:val="none" w:sz="0" w:space="0" w:color="auto"/>
            <w:bottom w:val="none" w:sz="0" w:space="0" w:color="auto"/>
            <w:right w:val="none" w:sz="0" w:space="0" w:color="auto"/>
          </w:divBdr>
        </w:div>
      </w:divsChild>
    </w:div>
    <w:div w:id="189297389">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sChild>
        <w:div w:id="284850043">
          <w:marLeft w:val="576"/>
          <w:marRight w:val="0"/>
          <w:marTop w:val="120"/>
          <w:marBottom w:val="0"/>
          <w:divBdr>
            <w:top w:val="none" w:sz="0" w:space="0" w:color="auto"/>
            <w:left w:val="none" w:sz="0" w:space="0" w:color="auto"/>
            <w:bottom w:val="none" w:sz="0" w:space="0" w:color="auto"/>
            <w:right w:val="none" w:sz="0" w:space="0" w:color="auto"/>
          </w:divBdr>
        </w:div>
        <w:div w:id="836116189">
          <w:marLeft w:val="576"/>
          <w:marRight w:val="0"/>
          <w:marTop w:val="120"/>
          <w:marBottom w:val="0"/>
          <w:divBdr>
            <w:top w:val="none" w:sz="0" w:space="0" w:color="auto"/>
            <w:left w:val="none" w:sz="0" w:space="0" w:color="auto"/>
            <w:bottom w:val="none" w:sz="0" w:space="0" w:color="auto"/>
            <w:right w:val="none" w:sz="0" w:space="0" w:color="auto"/>
          </w:divBdr>
        </w:div>
        <w:div w:id="950480914">
          <w:marLeft w:val="576"/>
          <w:marRight w:val="0"/>
          <w:marTop w:val="120"/>
          <w:marBottom w:val="0"/>
          <w:divBdr>
            <w:top w:val="none" w:sz="0" w:space="0" w:color="auto"/>
            <w:left w:val="none" w:sz="0" w:space="0" w:color="auto"/>
            <w:bottom w:val="none" w:sz="0" w:space="0" w:color="auto"/>
            <w:right w:val="none" w:sz="0" w:space="0" w:color="auto"/>
          </w:divBdr>
        </w:div>
        <w:div w:id="1166165080">
          <w:marLeft w:val="576"/>
          <w:marRight w:val="0"/>
          <w:marTop w:val="120"/>
          <w:marBottom w:val="0"/>
          <w:divBdr>
            <w:top w:val="none" w:sz="0" w:space="0" w:color="auto"/>
            <w:left w:val="none" w:sz="0" w:space="0" w:color="auto"/>
            <w:bottom w:val="none" w:sz="0" w:space="0" w:color="auto"/>
            <w:right w:val="none" w:sz="0" w:space="0" w:color="auto"/>
          </w:divBdr>
        </w:div>
        <w:div w:id="1168865006">
          <w:marLeft w:val="576"/>
          <w:marRight w:val="0"/>
          <w:marTop w:val="120"/>
          <w:marBottom w:val="0"/>
          <w:divBdr>
            <w:top w:val="none" w:sz="0" w:space="0" w:color="auto"/>
            <w:left w:val="none" w:sz="0" w:space="0" w:color="auto"/>
            <w:bottom w:val="none" w:sz="0" w:space="0" w:color="auto"/>
            <w:right w:val="none" w:sz="0" w:space="0" w:color="auto"/>
          </w:divBdr>
        </w:div>
      </w:divsChild>
    </w:div>
    <w:div w:id="201329120">
      <w:bodyDiv w:val="1"/>
      <w:marLeft w:val="0"/>
      <w:marRight w:val="0"/>
      <w:marTop w:val="0"/>
      <w:marBottom w:val="0"/>
      <w:divBdr>
        <w:top w:val="none" w:sz="0" w:space="0" w:color="auto"/>
        <w:left w:val="none" w:sz="0" w:space="0" w:color="auto"/>
        <w:bottom w:val="none" w:sz="0" w:space="0" w:color="auto"/>
        <w:right w:val="none" w:sz="0" w:space="0" w:color="auto"/>
      </w:divBdr>
      <w:divsChild>
        <w:div w:id="162084631">
          <w:marLeft w:val="432"/>
          <w:marRight w:val="0"/>
          <w:marTop w:val="125"/>
          <w:marBottom w:val="0"/>
          <w:divBdr>
            <w:top w:val="none" w:sz="0" w:space="0" w:color="auto"/>
            <w:left w:val="none" w:sz="0" w:space="0" w:color="auto"/>
            <w:bottom w:val="none" w:sz="0" w:space="0" w:color="auto"/>
            <w:right w:val="none" w:sz="0" w:space="0" w:color="auto"/>
          </w:divBdr>
        </w:div>
        <w:div w:id="263804577">
          <w:marLeft w:val="432"/>
          <w:marRight w:val="0"/>
          <w:marTop w:val="125"/>
          <w:marBottom w:val="0"/>
          <w:divBdr>
            <w:top w:val="none" w:sz="0" w:space="0" w:color="auto"/>
            <w:left w:val="none" w:sz="0" w:space="0" w:color="auto"/>
            <w:bottom w:val="none" w:sz="0" w:space="0" w:color="auto"/>
            <w:right w:val="none" w:sz="0" w:space="0" w:color="auto"/>
          </w:divBdr>
        </w:div>
        <w:div w:id="420948950">
          <w:marLeft w:val="432"/>
          <w:marRight w:val="0"/>
          <w:marTop w:val="125"/>
          <w:marBottom w:val="0"/>
          <w:divBdr>
            <w:top w:val="none" w:sz="0" w:space="0" w:color="auto"/>
            <w:left w:val="none" w:sz="0" w:space="0" w:color="auto"/>
            <w:bottom w:val="none" w:sz="0" w:space="0" w:color="auto"/>
            <w:right w:val="none" w:sz="0" w:space="0" w:color="auto"/>
          </w:divBdr>
        </w:div>
        <w:div w:id="1371296450">
          <w:marLeft w:val="432"/>
          <w:marRight w:val="0"/>
          <w:marTop w:val="125"/>
          <w:marBottom w:val="0"/>
          <w:divBdr>
            <w:top w:val="none" w:sz="0" w:space="0" w:color="auto"/>
            <w:left w:val="none" w:sz="0" w:space="0" w:color="auto"/>
            <w:bottom w:val="none" w:sz="0" w:space="0" w:color="auto"/>
            <w:right w:val="none" w:sz="0" w:space="0" w:color="auto"/>
          </w:divBdr>
        </w:div>
        <w:div w:id="1523398787">
          <w:marLeft w:val="432"/>
          <w:marRight w:val="0"/>
          <w:marTop w:val="125"/>
          <w:marBottom w:val="0"/>
          <w:divBdr>
            <w:top w:val="none" w:sz="0" w:space="0" w:color="auto"/>
            <w:left w:val="none" w:sz="0" w:space="0" w:color="auto"/>
            <w:bottom w:val="none" w:sz="0" w:space="0" w:color="auto"/>
            <w:right w:val="none" w:sz="0" w:space="0" w:color="auto"/>
          </w:divBdr>
        </w:div>
        <w:div w:id="1688672200">
          <w:marLeft w:val="432"/>
          <w:marRight w:val="0"/>
          <w:marTop w:val="125"/>
          <w:marBottom w:val="0"/>
          <w:divBdr>
            <w:top w:val="none" w:sz="0" w:space="0" w:color="auto"/>
            <w:left w:val="none" w:sz="0" w:space="0" w:color="auto"/>
            <w:bottom w:val="none" w:sz="0" w:space="0" w:color="auto"/>
            <w:right w:val="none" w:sz="0" w:space="0" w:color="auto"/>
          </w:divBdr>
        </w:div>
        <w:div w:id="1934584805">
          <w:marLeft w:val="432"/>
          <w:marRight w:val="0"/>
          <w:marTop w:val="125"/>
          <w:marBottom w:val="0"/>
          <w:divBdr>
            <w:top w:val="none" w:sz="0" w:space="0" w:color="auto"/>
            <w:left w:val="none" w:sz="0" w:space="0" w:color="auto"/>
            <w:bottom w:val="none" w:sz="0" w:space="0" w:color="auto"/>
            <w:right w:val="none" w:sz="0" w:space="0" w:color="auto"/>
          </w:divBdr>
        </w:div>
        <w:div w:id="2144610871">
          <w:marLeft w:val="432"/>
          <w:marRight w:val="0"/>
          <w:marTop w:val="125"/>
          <w:marBottom w:val="0"/>
          <w:divBdr>
            <w:top w:val="none" w:sz="0" w:space="0" w:color="auto"/>
            <w:left w:val="none" w:sz="0" w:space="0" w:color="auto"/>
            <w:bottom w:val="none" w:sz="0" w:space="0" w:color="auto"/>
            <w:right w:val="none" w:sz="0" w:space="0" w:color="auto"/>
          </w:divBdr>
        </w:div>
      </w:divsChild>
    </w:div>
    <w:div w:id="211969607">
      <w:bodyDiv w:val="1"/>
      <w:marLeft w:val="0"/>
      <w:marRight w:val="0"/>
      <w:marTop w:val="0"/>
      <w:marBottom w:val="0"/>
      <w:divBdr>
        <w:top w:val="none" w:sz="0" w:space="0" w:color="auto"/>
        <w:left w:val="none" w:sz="0" w:space="0" w:color="auto"/>
        <w:bottom w:val="none" w:sz="0" w:space="0" w:color="auto"/>
        <w:right w:val="none" w:sz="0" w:space="0" w:color="auto"/>
      </w:divBdr>
    </w:div>
    <w:div w:id="253514948">
      <w:bodyDiv w:val="1"/>
      <w:marLeft w:val="0"/>
      <w:marRight w:val="0"/>
      <w:marTop w:val="0"/>
      <w:marBottom w:val="0"/>
      <w:divBdr>
        <w:top w:val="none" w:sz="0" w:space="0" w:color="auto"/>
        <w:left w:val="none" w:sz="0" w:space="0" w:color="auto"/>
        <w:bottom w:val="none" w:sz="0" w:space="0" w:color="auto"/>
        <w:right w:val="none" w:sz="0" w:space="0" w:color="auto"/>
      </w:divBdr>
    </w:div>
    <w:div w:id="260335552">
      <w:bodyDiv w:val="1"/>
      <w:marLeft w:val="0"/>
      <w:marRight w:val="0"/>
      <w:marTop w:val="0"/>
      <w:marBottom w:val="0"/>
      <w:divBdr>
        <w:top w:val="none" w:sz="0" w:space="0" w:color="auto"/>
        <w:left w:val="none" w:sz="0" w:space="0" w:color="auto"/>
        <w:bottom w:val="none" w:sz="0" w:space="0" w:color="auto"/>
        <w:right w:val="none" w:sz="0" w:space="0" w:color="auto"/>
      </w:divBdr>
    </w:div>
    <w:div w:id="261652287">
      <w:bodyDiv w:val="1"/>
      <w:marLeft w:val="0"/>
      <w:marRight w:val="0"/>
      <w:marTop w:val="0"/>
      <w:marBottom w:val="0"/>
      <w:divBdr>
        <w:top w:val="none" w:sz="0" w:space="0" w:color="auto"/>
        <w:left w:val="none" w:sz="0" w:space="0" w:color="auto"/>
        <w:bottom w:val="none" w:sz="0" w:space="0" w:color="auto"/>
        <w:right w:val="none" w:sz="0" w:space="0" w:color="auto"/>
      </w:divBdr>
      <w:divsChild>
        <w:div w:id="8723323">
          <w:marLeft w:val="0"/>
          <w:marRight w:val="0"/>
          <w:marTop w:val="120"/>
          <w:marBottom w:val="0"/>
          <w:divBdr>
            <w:top w:val="none" w:sz="0" w:space="0" w:color="auto"/>
            <w:left w:val="none" w:sz="0" w:space="0" w:color="auto"/>
            <w:bottom w:val="none" w:sz="0" w:space="0" w:color="auto"/>
            <w:right w:val="none" w:sz="0" w:space="0" w:color="auto"/>
          </w:divBdr>
        </w:div>
        <w:div w:id="418646490">
          <w:marLeft w:val="0"/>
          <w:marRight w:val="0"/>
          <w:marTop w:val="120"/>
          <w:marBottom w:val="0"/>
          <w:divBdr>
            <w:top w:val="none" w:sz="0" w:space="0" w:color="auto"/>
            <w:left w:val="none" w:sz="0" w:space="0" w:color="auto"/>
            <w:bottom w:val="none" w:sz="0" w:space="0" w:color="auto"/>
            <w:right w:val="none" w:sz="0" w:space="0" w:color="auto"/>
          </w:divBdr>
        </w:div>
        <w:div w:id="1035161457">
          <w:marLeft w:val="0"/>
          <w:marRight w:val="0"/>
          <w:marTop w:val="120"/>
          <w:marBottom w:val="0"/>
          <w:divBdr>
            <w:top w:val="none" w:sz="0" w:space="0" w:color="auto"/>
            <w:left w:val="none" w:sz="0" w:space="0" w:color="auto"/>
            <w:bottom w:val="none" w:sz="0" w:space="0" w:color="auto"/>
            <w:right w:val="none" w:sz="0" w:space="0" w:color="auto"/>
          </w:divBdr>
        </w:div>
        <w:div w:id="1105348672">
          <w:marLeft w:val="0"/>
          <w:marRight w:val="0"/>
          <w:marTop w:val="120"/>
          <w:marBottom w:val="0"/>
          <w:divBdr>
            <w:top w:val="none" w:sz="0" w:space="0" w:color="auto"/>
            <w:left w:val="none" w:sz="0" w:space="0" w:color="auto"/>
            <w:bottom w:val="none" w:sz="0" w:space="0" w:color="auto"/>
            <w:right w:val="none" w:sz="0" w:space="0" w:color="auto"/>
          </w:divBdr>
        </w:div>
        <w:div w:id="1216118495">
          <w:marLeft w:val="0"/>
          <w:marRight w:val="0"/>
          <w:marTop w:val="120"/>
          <w:marBottom w:val="0"/>
          <w:divBdr>
            <w:top w:val="none" w:sz="0" w:space="0" w:color="auto"/>
            <w:left w:val="none" w:sz="0" w:space="0" w:color="auto"/>
            <w:bottom w:val="none" w:sz="0" w:space="0" w:color="auto"/>
            <w:right w:val="none" w:sz="0" w:space="0" w:color="auto"/>
          </w:divBdr>
        </w:div>
        <w:div w:id="1262378793">
          <w:marLeft w:val="0"/>
          <w:marRight w:val="0"/>
          <w:marTop w:val="120"/>
          <w:marBottom w:val="0"/>
          <w:divBdr>
            <w:top w:val="none" w:sz="0" w:space="0" w:color="auto"/>
            <w:left w:val="none" w:sz="0" w:space="0" w:color="auto"/>
            <w:bottom w:val="none" w:sz="0" w:space="0" w:color="auto"/>
            <w:right w:val="none" w:sz="0" w:space="0" w:color="auto"/>
          </w:divBdr>
        </w:div>
        <w:div w:id="1474444456">
          <w:marLeft w:val="0"/>
          <w:marRight w:val="0"/>
          <w:marTop w:val="120"/>
          <w:marBottom w:val="0"/>
          <w:divBdr>
            <w:top w:val="none" w:sz="0" w:space="0" w:color="auto"/>
            <w:left w:val="none" w:sz="0" w:space="0" w:color="auto"/>
            <w:bottom w:val="none" w:sz="0" w:space="0" w:color="auto"/>
            <w:right w:val="none" w:sz="0" w:space="0" w:color="auto"/>
          </w:divBdr>
        </w:div>
        <w:div w:id="1573005624">
          <w:marLeft w:val="0"/>
          <w:marRight w:val="0"/>
          <w:marTop w:val="120"/>
          <w:marBottom w:val="0"/>
          <w:divBdr>
            <w:top w:val="none" w:sz="0" w:space="0" w:color="auto"/>
            <w:left w:val="none" w:sz="0" w:space="0" w:color="auto"/>
            <w:bottom w:val="none" w:sz="0" w:space="0" w:color="auto"/>
            <w:right w:val="none" w:sz="0" w:space="0" w:color="auto"/>
          </w:divBdr>
        </w:div>
        <w:div w:id="1698890120">
          <w:marLeft w:val="0"/>
          <w:marRight w:val="0"/>
          <w:marTop w:val="120"/>
          <w:marBottom w:val="0"/>
          <w:divBdr>
            <w:top w:val="none" w:sz="0" w:space="0" w:color="auto"/>
            <w:left w:val="none" w:sz="0" w:space="0" w:color="auto"/>
            <w:bottom w:val="none" w:sz="0" w:space="0" w:color="auto"/>
            <w:right w:val="none" w:sz="0" w:space="0" w:color="auto"/>
          </w:divBdr>
        </w:div>
        <w:div w:id="1830707955">
          <w:marLeft w:val="0"/>
          <w:marRight w:val="0"/>
          <w:marTop w:val="120"/>
          <w:marBottom w:val="0"/>
          <w:divBdr>
            <w:top w:val="none" w:sz="0" w:space="0" w:color="auto"/>
            <w:left w:val="none" w:sz="0" w:space="0" w:color="auto"/>
            <w:bottom w:val="none" w:sz="0" w:space="0" w:color="auto"/>
            <w:right w:val="none" w:sz="0" w:space="0" w:color="auto"/>
          </w:divBdr>
        </w:div>
        <w:div w:id="1843352601">
          <w:marLeft w:val="0"/>
          <w:marRight w:val="0"/>
          <w:marTop w:val="120"/>
          <w:marBottom w:val="0"/>
          <w:divBdr>
            <w:top w:val="none" w:sz="0" w:space="0" w:color="auto"/>
            <w:left w:val="none" w:sz="0" w:space="0" w:color="auto"/>
            <w:bottom w:val="none" w:sz="0" w:space="0" w:color="auto"/>
            <w:right w:val="none" w:sz="0" w:space="0" w:color="auto"/>
          </w:divBdr>
        </w:div>
      </w:divsChild>
    </w:div>
    <w:div w:id="276454061">
      <w:bodyDiv w:val="1"/>
      <w:marLeft w:val="0"/>
      <w:marRight w:val="0"/>
      <w:marTop w:val="0"/>
      <w:marBottom w:val="0"/>
      <w:divBdr>
        <w:top w:val="none" w:sz="0" w:space="0" w:color="auto"/>
        <w:left w:val="none" w:sz="0" w:space="0" w:color="auto"/>
        <w:bottom w:val="none" w:sz="0" w:space="0" w:color="auto"/>
        <w:right w:val="none" w:sz="0" w:space="0" w:color="auto"/>
      </w:divBdr>
    </w:div>
    <w:div w:id="301859383">
      <w:bodyDiv w:val="1"/>
      <w:marLeft w:val="0"/>
      <w:marRight w:val="0"/>
      <w:marTop w:val="0"/>
      <w:marBottom w:val="0"/>
      <w:divBdr>
        <w:top w:val="none" w:sz="0" w:space="0" w:color="auto"/>
        <w:left w:val="none" w:sz="0" w:space="0" w:color="auto"/>
        <w:bottom w:val="none" w:sz="0" w:space="0" w:color="auto"/>
        <w:right w:val="none" w:sz="0" w:space="0" w:color="auto"/>
      </w:divBdr>
      <w:divsChild>
        <w:div w:id="417747671">
          <w:marLeft w:val="432"/>
          <w:marRight w:val="0"/>
          <w:marTop w:val="120"/>
          <w:marBottom w:val="0"/>
          <w:divBdr>
            <w:top w:val="none" w:sz="0" w:space="0" w:color="auto"/>
            <w:left w:val="none" w:sz="0" w:space="0" w:color="auto"/>
            <w:bottom w:val="none" w:sz="0" w:space="0" w:color="auto"/>
            <w:right w:val="none" w:sz="0" w:space="0" w:color="auto"/>
          </w:divBdr>
        </w:div>
        <w:div w:id="733166142">
          <w:marLeft w:val="432"/>
          <w:marRight w:val="0"/>
          <w:marTop w:val="120"/>
          <w:marBottom w:val="0"/>
          <w:divBdr>
            <w:top w:val="none" w:sz="0" w:space="0" w:color="auto"/>
            <w:left w:val="none" w:sz="0" w:space="0" w:color="auto"/>
            <w:bottom w:val="none" w:sz="0" w:space="0" w:color="auto"/>
            <w:right w:val="none" w:sz="0" w:space="0" w:color="auto"/>
          </w:divBdr>
        </w:div>
        <w:div w:id="1527212806">
          <w:marLeft w:val="432"/>
          <w:marRight w:val="0"/>
          <w:marTop w:val="120"/>
          <w:marBottom w:val="0"/>
          <w:divBdr>
            <w:top w:val="none" w:sz="0" w:space="0" w:color="auto"/>
            <w:left w:val="none" w:sz="0" w:space="0" w:color="auto"/>
            <w:bottom w:val="none" w:sz="0" w:space="0" w:color="auto"/>
            <w:right w:val="none" w:sz="0" w:space="0" w:color="auto"/>
          </w:divBdr>
        </w:div>
        <w:div w:id="1832796545">
          <w:marLeft w:val="432"/>
          <w:marRight w:val="0"/>
          <w:marTop w:val="120"/>
          <w:marBottom w:val="0"/>
          <w:divBdr>
            <w:top w:val="none" w:sz="0" w:space="0" w:color="auto"/>
            <w:left w:val="none" w:sz="0" w:space="0" w:color="auto"/>
            <w:bottom w:val="none" w:sz="0" w:space="0" w:color="auto"/>
            <w:right w:val="none" w:sz="0" w:space="0" w:color="auto"/>
          </w:divBdr>
        </w:div>
        <w:div w:id="2026520164">
          <w:marLeft w:val="432"/>
          <w:marRight w:val="0"/>
          <w:marTop w:val="120"/>
          <w:marBottom w:val="0"/>
          <w:divBdr>
            <w:top w:val="none" w:sz="0" w:space="0" w:color="auto"/>
            <w:left w:val="none" w:sz="0" w:space="0" w:color="auto"/>
            <w:bottom w:val="none" w:sz="0" w:space="0" w:color="auto"/>
            <w:right w:val="none" w:sz="0" w:space="0" w:color="auto"/>
          </w:divBdr>
        </w:div>
        <w:div w:id="2112625084">
          <w:marLeft w:val="432"/>
          <w:marRight w:val="0"/>
          <w:marTop w:val="120"/>
          <w:marBottom w:val="0"/>
          <w:divBdr>
            <w:top w:val="none" w:sz="0" w:space="0" w:color="auto"/>
            <w:left w:val="none" w:sz="0" w:space="0" w:color="auto"/>
            <w:bottom w:val="none" w:sz="0" w:space="0" w:color="auto"/>
            <w:right w:val="none" w:sz="0" w:space="0" w:color="auto"/>
          </w:divBdr>
        </w:div>
      </w:divsChild>
    </w:div>
    <w:div w:id="321393156">
      <w:bodyDiv w:val="1"/>
      <w:marLeft w:val="0"/>
      <w:marRight w:val="0"/>
      <w:marTop w:val="0"/>
      <w:marBottom w:val="0"/>
      <w:divBdr>
        <w:top w:val="none" w:sz="0" w:space="0" w:color="auto"/>
        <w:left w:val="none" w:sz="0" w:space="0" w:color="auto"/>
        <w:bottom w:val="none" w:sz="0" w:space="0" w:color="auto"/>
        <w:right w:val="none" w:sz="0" w:space="0" w:color="auto"/>
      </w:divBdr>
    </w:div>
    <w:div w:id="354314045">
      <w:bodyDiv w:val="1"/>
      <w:marLeft w:val="0"/>
      <w:marRight w:val="0"/>
      <w:marTop w:val="0"/>
      <w:marBottom w:val="0"/>
      <w:divBdr>
        <w:top w:val="none" w:sz="0" w:space="0" w:color="auto"/>
        <w:left w:val="none" w:sz="0" w:space="0" w:color="auto"/>
        <w:bottom w:val="none" w:sz="0" w:space="0" w:color="auto"/>
        <w:right w:val="none" w:sz="0" w:space="0" w:color="auto"/>
      </w:divBdr>
    </w:div>
    <w:div w:id="402878232">
      <w:bodyDiv w:val="1"/>
      <w:marLeft w:val="0"/>
      <w:marRight w:val="0"/>
      <w:marTop w:val="0"/>
      <w:marBottom w:val="0"/>
      <w:divBdr>
        <w:top w:val="none" w:sz="0" w:space="0" w:color="auto"/>
        <w:left w:val="none" w:sz="0" w:space="0" w:color="auto"/>
        <w:bottom w:val="none" w:sz="0" w:space="0" w:color="auto"/>
        <w:right w:val="none" w:sz="0" w:space="0" w:color="auto"/>
      </w:divBdr>
    </w:div>
    <w:div w:id="438263043">
      <w:bodyDiv w:val="1"/>
      <w:marLeft w:val="0"/>
      <w:marRight w:val="0"/>
      <w:marTop w:val="0"/>
      <w:marBottom w:val="0"/>
      <w:divBdr>
        <w:top w:val="none" w:sz="0" w:space="0" w:color="auto"/>
        <w:left w:val="none" w:sz="0" w:space="0" w:color="auto"/>
        <w:bottom w:val="none" w:sz="0" w:space="0" w:color="auto"/>
        <w:right w:val="none" w:sz="0" w:space="0" w:color="auto"/>
      </w:divBdr>
      <w:divsChild>
        <w:div w:id="48309397">
          <w:marLeft w:val="576"/>
          <w:marRight w:val="0"/>
          <w:marTop w:val="80"/>
          <w:marBottom w:val="0"/>
          <w:divBdr>
            <w:top w:val="none" w:sz="0" w:space="0" w:color="auto"/>
            <w:left w:val="none" w:sz="0" w:space="0" w:color="auto"/>
            <w:bottom w:val="none" w:sz="0" w:space="0" w:color="auto"/>
            <w:right w:val="none" w:sz="0" w:space="0" w:color="auto"/>
          </w:divBdr>
        </w:div>
        <w:div w:id="1695031546">
          <w:marLeft w:val="576"/>
          <w:marRight w:val="0"/>
          <w:marTop w:val="80"/>
          <w:marBottom w:val="0"/>
          <w:divBdr>
            <w:top w:val="none" w:sz="0" w:space="0" w:color="auto"/>
            <w:left w:val="none" w:sz="0" w:space="0" w:color="auto"/>
            <w:bottom w:val="none" w:sz="0" w:space="0" w:color="auto"/>
            <w:right w:val="none" w:sz="0" w:space="0" w:color="auto"/>
          </w:divBdr>
        </w:div>
        <w:div w:id="1849054346">
          <w:marLeft w:val="576"/>
          <w:marRight w:val="0"/>
          <w:marTop w:val="80"/>
          <w:marBottom w:val="0"/>
          <w:divBdr>
            <w:top w:val="none" w:sz="0" w:space="0" w:color="auto"/>
            <w:left w:val="none" w:sz="0" w:space="0" w:color="auto"/>
            <w:bottom w:val="none" w:sz="0" w:space="0" w:color="auto"/>
            <w:right w:val="none" w:sz="0" w:space="0" w:color="auto"/>
          </w:divBdr>
        </w:div>
      </w:divsChild>
    </w:div>
    <w:div w:id="457720645">
      <w:bodyDiv w:val="1"/>
      <w:marLeft w:val="0"/>
      <w:marRight w:val="0"/>
      <w:marTop w:val="0"/>
      <w:marBottom w:val="0"/>
      <w:divBdr>
        <w:top w:val="none" w:sz="0" w:space="0" w:color="auto"/>
        <w:left w:val="none" w:sz="0" w:space="0" w:color="auto"/>
        <w:bottom w:val="none" w:sz="0" w:space="0" w:color="auto"/>
        <w:right w:val="none" w:sz="0" w:space="0" w:color="auto"/>
      </w:divBdr>
    </w:div>
    <w:div w:id="461923915">
      <w:bodyDiv w:val="1"/>
      <w:marLeft w:val="0"/>
      <w:marRight w:val="0"/>
      <w:marTop w:val="0"/>
      <w:marBottom w:val="0"/>
      <w:divBdr>
        <w:top w:val="none" w:sz="0" w:space="0" w:color="auto"/>
        <w:left w:val="none" w:sz="0" w:space="0" w:color="auto"/>
        <w:bottom w:val="none" w:sz="0" w:space="0" w:color="auto"/>
        <w:right w:val="none" w:sz="0" w:space="0" w:color="auto"/>
      </w:divBdr>
      <w:divsChild>
        <w:div w:id="306053548">
          <w:marLeft w:val="576"/>
          <w:marRight w:val="0"/>
          <w:marTop w:val="80"/>
          <w:marBottom w:val="0"/>
          <w:divBdr>
            <w:top w:val="none" w:sz="0" w:space="0" w:color="auto"/>
            <w:left w:val="none" w:sz="0" w:space="0" w:color="auto"/>
            <w:bottom w:val="none" w:sz="0" w:space="0" w:color="auto"/>
            <w:right w:val="none" w:sz="0" w:space="0" w:color="auto"/>
          </w:divBdr>
        </w:div>
        <w:div w:id="473328868">
          <w:marLeft w:val="979"/>
          <w:marRight w:val="0"/>
          <w:marTop w:val="65"/>
          <w:marBottom w:val="0"/>
          <w:divBdr>
            <w:top w:val="none" w:sz="0" w:space="0" w:color="auto"/>
            <w:left w:val="none" w:sz="0" w:space="0" w:color="auto"/>
            <w:bottom w:val="none" w:sz="0" w:space="0" w:color="auto"/>
            <w:right w:val="none" w:sz="0" w:space="0" w:color="auto"/>
          </w:divBdr>
        </w:div>
        <w:div w:id="669404092">
          <w:marLeft w:val="979"/>
          <w:marRight w:val="0"/>
          <w:marTop w:val="65"/>
          <w:marBottom w:val="0"/>
          <w:divBdr>
            <w:top w:val="none" w:sz="0" w:space="0" w:color="auto"/>
            <w:left w:val="none" w:sz="0" w:space="0" w:color="auto"/>
            <w:bottom w:val="none" w:sz="0" w:space="0" w:color="auto"/>
            <w:right w:val="none" w:sz="0" w:space="0" w:color="auto"/>
          </w:divBdr>
        </w:div>
        <w:div w:id="729305175">
          <w:marLeft w:val="979"/>
          <w:marRight w:val="0"/>
          <w:marTop w:val="65"/>
          <w:marBottom w:val="0"/>
          <w:divBdr>
            <w:top w:val="none" w:sz="0" w:space="0" w:color="auto"/>
            <w:left w:val="none" w:sz="0" w:space="0" w:color="auto"/>
            <w:bottom w:val="none" w:sz="0" w:space="0" w:color="auto"/>
            <w:right w:val="none" w:sz="0" w:space="0" w:color="auto"/>
          </w:divBdr>
        </w:div>
        <w:div w:id="1254631221">
          <w:marLeft w:val="979"/>
          <w:marRight w:val="0"/>
          <w:marTop w:val="65"/>
          <w:marBottom w:val="0"/>
          <w:divBdr>
            <w:top w:val="none" w:sz="0" w:space="0" w:color="auto"/>
            <w:left w:val="none" w:sz="0" w:space="0" w:color="auto"/>
            <w:bottom w:val="none" w:sz="0" w:space="0" w:color="auto"/>
            <w:right w:val="none" w:sz="0" w:space="0" w:color="auto"/>
          </w:divBdr>
        </w:div>
      </w:divsChild>
    </w:div>
    <w:div w:id="473379235">
      <w:bodyDiv w:val="1"/>
      <w:marLeft w:val="0"/>
      <w:marRight w:val="0"/>
      <w:marTop w:val="0"/>
      <w:marBottom w:val="0"/>
      <w:divBdr>
        <w:top w:val="none" w:sz="0" w:space="0" w:color="auto"/>
        <w:left w:val="none" w:sz="0" w:space="0" w:color="auto"/>
        <w:bottom w:val="none" w:sz="0" w:space="0" w:color="auto"/>
        <w:right w:val="none" w:sz="0" w:space="0" w:color="auto"/>
      </w:divBdr>
    </w:div>
    <w:div w:id="522939696">
      <w:bodyDiv w:val="1"/>
      <w:marLeft w:val="0"/>
      <w:marRight w:val="0"/>
      <w:marTop w:val="0"/>
      <w:marBottom w:val="0"/>
      <w:divBdr>
        <w:top w:val="none" w:sz="0" w:space="0" w:color="auto"/>
        <w:left w:val="none" w:sz="0" w:space="0" w:color="auto"/>
        <w:bottom w:val="none" w:sz="0" w:space="0" w:color="auto"/>
        <w:right w:val="none" w:sz="0" w:space="0" w:color="auto"/>
      </w:divBdr>
    </w:div>
    <w:div w:id="524515108">
      <w:bodyDiv w:val="1"/>
      <w:marLeft w:val="0"/>
      <w:marRight w:val="0"/>
      <w:marTop w:val="0"/>
      <w:marBottom w:val="0"/>
      <w:divBdr>
        <w:top w:val="none" w:sz="0" w:space="0" w:color="auto"/>
        <w:left w:val="none" w:sz="0" w:space="0" w:color="auto"/>
        <w:bottom w:val="none" w:sz="0" w:space="0" w:color="auto"/>
        <w:right w:val="none" w:sz="0" w:space="0" w:color="auto"/>
      </w:divBdr>
    </w:div>
    <w:div w:id="530848807">
      <w:bodyDiv w:val="1"/>
      <w:marLeft w:val="0"/>
      <w:marRight w:val="0"/>
      <w:marTop w:val="0"/>
      <w:marBottom w:val="0"/>
      <w:divBdr>
        <w:top w:val="none" w:sz="0" w:space="0" w:color="auto"/>
        <w:left w:val="none" w:sz="0" w:space="0" w:color="auto"/>
        <w:bottom w:val="none" w:sz="0" w:space="0" w:color="auto"/>
        <w:right w:val="none" w:sz="0" w:space="0" w:color="auto"/>
      </w:divBdr>
    </w:div>
    <w:div w:id="563027017">
      <w:bodyDiv w:val="1"/>
      <w:marLeft w:val="0"/>
      <w:marRight w:val="0"/>
      <w:marTop w:val="0"/>
      <w:marBottom w:val="0"/>
      <w:divBdr>
        <w:top w:val="none" w:sz="0" w:space="0" w:color="auto"/>
        <w:left w:val="none" w:sz="0" w:space="0" w:color="auto"/>
        <w:bottom w:val="none" w:sz="0" w:space="0" w:color="auto"/>
        <w:right w:val="none" w:sz="0" w:space="0" w:color="auto"/>
      </w:divBdr>
    </w:div>
    <w:div w:id="594633578">
      <w:bodyDiv w:val="1"/>
      <w:marLeft w:val="0"/>
      <w:marRight w:val="0"/>
      <w:marTop w:val="0"/>
      <w:marBottom w:val="0"/>
      <w:divBdr>
        <w:top w:val="none" w:sz="0" w:space="0" w:color="auto"/>
        <w:left w:val="none" w:sz="0" w:space="0" w:color="auto"/>
        <w:bottom w:val="none" w:sz="0" w:space="0" w:color="auto"/>
        <w:right w:val="none" w:sz="0" w:space="0" w:color="auto"/>
      </w:divBdr>
    </w:div>
    <w:div w:id="642732091">
      <w:bodyDiv w:val="1"/>
      <w:marLeft w:val="0"/>
      <w:marRight w:val="0"/>
      <w:marTop w:val="0"/>
      <w:marBottom w:val="0"/>
      <w:divBdr>
        <w:top w:val="none" w:sz="0" w:space="0" w:color="auto"/>
        <w:left w:val="none" w:sz="0" w:space="0" w:color="auto"/>
        <w:bottom w:val="none" w:sz="0" w:space="0" w:color="auto"/>
        <w:right w:val="none" w:sz="0" w:space="0" w:color="auto"/>
      </w:divBdr>
      <w:divsChild>
        <w:div w:id="641733482">
          <w:marLeft w:val="432"/>
          <w:marRight w:val="0"/>
          <w:marTop w:val="77"/>
          <w:marBottom w:val="0"/>
          <w:divBdr>
            <w:top w:val="none" w:sz="0" w:space="0" w:color="auto"/>
            <w:left w:val="none" w:sz="0" w:space="0" w:color="auto"/>
            <w:bottom w:val="none" w:sz="0" w:space="0" w:color="auto"/>
            <w:right w:val="none" w:sz="0" w:space="0" w:color="auto"/>
          </w:divBdr>
        </w:div>
        <w:div w:id="894849258">
          <w:marLeft w:val="432"/>
          <w:marRight w:val="0"/>
          <w:marTop w:val="77"/>
          <w:marBottom w:val="0"/>
          <w:divBdr>
            <w:top w:val="none" w:sz="0" w:space="0" w:color="auto"/>
            <w:left w:val="none" w:sz="0" w:space="0" w:color="auto"/>
            <w:bottom w:val="none" w:sz="0" w:space="0" w:color="auto"/>
            <w:right w:val="none" w:sz="0" w:space="0" w:color="auto"/>
          </w:divBdr>
        </w:div>
        <w:div w:id="980036437">
          <w:marLeft w:val="432"/>
          <w:marRight w:val="0"/>
          <w:marTop w:val="77"/>
          <w:marBottom w:val="0"/>
          <w:divBdr>
            <w:top w:val="none" w:sz="0" w:space="0" w:color="auto"/>
            <w:left w:val="none" w:sz="0" w:space="0" w:color="auto"/>
            <w:bottom w:val="none" w:sz="0" w:space="0" w:color="auto"/>
            <w:right w:val="none" w:sz="0" w:space="0" w:color="auto"/>
          </w:divBdr>
        </w:div>
        <w:div w:id="1193766655">
          <w:marLeft w:val="432"/>
          <w:marRight w:val="0"/>
          <w:marTop w:val="77"/>
          <w:marBottom w:val="0"/>
          <w:divBdr>
            <w:top w:val="none" w:sz="0" w:space="0" w:color="auto"/>
            <w:left w:val="none" w:sz="0" w:space="0" w:color="auto"/>
            <w:bottom w:val="none" w:sz="0" w:space="0" w:color="auto"/>
            <w:right w:val="none" w:sz="0" w:space="0" w:color="auto"/>
          </w:divBdr>
        </w:div>
        <w:div w:id="1273130660">
          <w:marLeft w:val="432"/>
          <w:marRight w:val="0"/>
          <w:marTop w:val="77"/>
          <w:marBottom w:val="0"/>
          <w:divBdr>
            <w:top w:val="none" w:sz="0" w:space="0" w:color="auto"/>
            <w:left w:val="none" w:sz="0" w:space="0" w:color="auto"/>
            <w:bottom w:val="none" w:sz="0" w:space="0" w:color="auto"/>
            <w:right w:val="none" w:sz="0" w:space="0" w:color="auto"/>
          </w:divBdr>
        </w:div>
        <w:div w:id="1338191926">
          <w:marLeft w:val="432"/>
          <w:marRight w:val="0"/>
          <w:marTop w:val="77"/>
          <w:marBottom w:val="0"/>
          <w:divBdr>
            <w:top w:val="none" w:sz="0" w:space="0" w:color="auto"/>
            <w:left w:val="none" w:sz="0" w:space="0" w:color="auto"/>
            <w:bottom w:val="none" w:sz="0" w:space="0" w:color="auto"/>
            <w:right w:val="none" w:sz="0" w:space="0" w:color="auto"/>
          </w:divBdr>
        </w:div>
        <w:div w:id="1395927298">
          <w:marLeft w:val="432"/>
          <w:marRight w:val="0"/>
          <w:marTop w:val="77"/>
          <w:marBottom w:val="0"/>
          <w:divBdr>
            <w:top w:val="none" w:sz="0" w:space="0" w:color="auto"/>
            <w:left w:val="none" w:sz="0" w:space="0" w:color="auto"/>
            <w:bottom w:val="none" w:sz="0" w:space="0" w:color="auto"/>
            <w:right w:val="none" w:sz="0" w:space="0" w:color="auto"/>
          </w:divBdr>
        </w:div>
        <w:div w:id="1535997284">
          <w:marLeft w:val="432"/>
          <w:marRight w:val="0"/>
          <w:marTop w:val="77"/>
          <w:marBottom w:val="0"/>
          <w:divBdr>
            <w:top w:val="none" w:sz="0" w:space="0" w:color="auto"/>
            <w:left w:val="none" w:sz="0" w:space="0" w:color="auto"/>
            <w:bottom w:val="none" w:sz="0" w:space="0" w:color="auto"/>
            <w:right w:val="none" w:sz="0" w:space="0" w:color="auto"/>
          </w:divBdr>
        </w:div>
        <w:div w:id="1841775256">
          <w:marLeft w:val="432"/>
          <w:marRight w:val="0"/>
          <w:marTop w:val="77"/>
          <w:marBottom w:val="0"/>
          <w:divBdr>
            <w:top w:val="none" w:sz="0" w:space="0" w:color="auto"/>
            <w:left w:val="none" w:sz="0" w:space="0" w:color="auto"/>
            <w:bottom w:val="none" w:sz="0" w:space="0" w:color="auto"/>
            <w:right w:val="none" w:sz="0" w:space="0" w:color="auto"/>
          </w:divBdr>
        </w:div>
        <w:div w:id="1859346603">
          <w:marLeft w:val="432"/>
          <w:marRight w:val="0"/>
          <w:marTop w:val="77"/>
          <w:marBottom w:val="0"/>
          <w:divBdr>
            <w:top w:val="none" w:sz="0" w:space="0" w:color="auto"/>
            <w:left w:val="none" w:sz="0" w:space="0" w:color="auto"/>
            <w:bottom w:val="none" w:sz="0" w:space="0" w:color="auto"/>
            <w:right w:val="none" w:sz="0" w:space="0" w:color="auto"/>
          </w:divBdr>
        </w:div>
        <w:div w:id="2068020799">
          <w:marLeft w:val="432"/>
          <w:marRight w:val="0"/>
          <w:marTop w:val="77"/>
          <w:marBottom w:val="0"/>
          <w:divBdr>
            <w:top w:val="none" w:sz="0" w:space="0" w:color="auto"/>
            <w:left w:val="none" w:sz="0" w:space="0" w:color="auto"/>
            <w:bottom w:val="none" w:sz="0" w:space="0" w:color="auto"/>
            <w:right w:val="none" w:sz="0" w:space="0" w:color="auto"/>
          </w:divBdr>
        </w:div>
      </w:divsChild>
    </w:div>
    <w:div w:id="652947194">
      <w:bodyDiv w:val="1"/>
      <w:marLeft w:val="0"/>
      <w:marRight w:val="0"/>
      <w:marTop w:val="0"/>
      <w:marBottom w:val="0"/>
      <w:divBdr>
        <w:top w:val="none" w:sz="0" w:space="0" w:color="auto"/>
        <w:left w:val="none" w:sz="0" w:space="0" w:color="auto"/>
        <w:bottom w:val="none" w:sz="0" w:space="0" w:color="auto"/>
        <w:right w:val="none" w:sz="0" w:space="0" w:color="auto"/>
      </w:divBdr>
    </w:div>
    <w:div w:id="660155315">
      <w:bodyDiv w:val="1"/>
      <w:marLeft w:val="0"/>
      <w:marRight w:val="0"/>
      <w:marTop w:val="0"/>
      <w:marBottom w:val="0"/>
      <w:divBdr>
        <w:top w:val="none" w:sz="0" w:space="0" w:color="auto"/>
        <w:left w:val="none" w:sz="0" w:space="0" w:color="auto"/>
        <w:bottom w:val="none" w:sz="0" w:space="0" w:color="auto"/>
        <w:right w:val="none" w:sz="0" w:space="0" w:color="auto"/>
      </w:divBdr>
    </w:div>
    <w:div w:id="660623067">
      <w:bodyDiv w:val="1"/>
      <w:marLeft w:val="0"/>
      <w:marRight w:val="0"/>
      <w:marTop w:val="0"/>
      <w:marBottom w:val="0"/>
      <w:divBdr>
        <w:top w:val="none" w:sz="0" w:space="0" w:color="auto"/>
        <w:left w:val="none" w:sz="0" w:space="0" w:color="auto"/>
        <w:bottom w:val="none" w:sz="0" w:space="0" w:color="auto"/>
        <w:right w:val="none" w:sz="0" w:space="0" w:color="auto"/>
      </w:divBdr>
    </w:div>
    <w:div w:id="670370502">
      <w:bodyDiv w:val="1"/>
      <w:marLeft w:val="0"/>
      <w:marRight w:val="0"/>
      <w:marTop w:val="0"/>
      <w:marBottom w:val="0"/>
      <w:divBdr>
        <w:top w:val="none" w:sz="0" w:space="0" w:color="auto"/>
        <w:left w:val="none" w:sz="0" w:space="0" w:color="auto"/>
        <w:bottom w:val="none" w:sz="0" w:space="0" w:color="auto"/>
        <w:right w:val="none" w:sz="0" w:space="0" w:color="auto"/>
      </w:divBdr>
    </w:div>
    <w:div w:id="672679969">
      <w:bodyDiv w:val="1"/>
      <w:marLeft w:val="0"/>
      <w:marRight w:val="0"/>
      <w:marTop w:val="0"/>
      <w:marBottom w:val="0"/>
      <w:divBdr>
        <w:top w:val="none" w:sz="0" w:space="0" w:color="auto"/>
        <w:left w:val="none" w:sz="0" w:space="0" w:color="auto"/>
        <w:bottom w:val="none" w:sz="0" w:space="0" w:color="auto"/>
        <w:right w:val="none" w:sz="0" w:space="0" w:color="auto"/>
      </w:divBdr>
    </w:div>
    <w:div w:id="672730664">
      <w:bodyDiv w:val="1"/>
      <w:marLeft w:val="0"/>
      <w:marRight w:val="0"/>
      <w:marTop w:val="0"/>
      <w:marBottom w:val="0"/>
      <w:divBdr>
        <w:top w:val="none" w:sz="0" w:space="0" w:color="auto"/>
        <w:left w:val="none" w:sz="0" w:space="0" w:color="auto"/>
        <w:bottom w:val="none" w:sz="0" w:space="0" w:color="auto"/>
        <w:right w:val="none" w:sz="0" w:space="0" w:color="auto"/>
      </w:divBdr>
    </w:div>
    <w:div w:id="679477823">
      <w:bodyDiv w:val="1"/>
      <w:marLeft w:val="0"/>
      <w:marRight w:val="0"/>
      <w:marTop w:val="0"/>
      <w:marBottom w:val="0"/>
      <w:divBdr>
        <w:top w:val="none" w:sz="0" w:space="0" w:color="auto"/>
        <w:left w:val="none" w:sz="0" w:space="0" w:color="auto"/>
        <w:bottom w:val="none" w:sz="0" w:space="0" w:color="auto"/>
        <w:right w:val="none" w:sz="0" w:space="0" w:color="auto"/>
      </w:divBdr>
      <w:divsChild>
        <w:div w:id="104735343">
          <w:marLeft w:val="432"/>
          <w:marRight w:val="0"/>
          <w:marTop w:val="115"/>
          <w:marBottom w:val="0"/>
          <w:divBdr>
            <w:top w:val="none" w:sz="0" w:space="0" w:color="auto"/>
            <w:left w:val="none" w:sz="0" w:space="0" w:color="auto"/>
            <w:bottom w:val="none" w:sz="0" w:space="0" w:color="auto"/>
            <w:right w:val="none" w:sz="0" w:space="0" w:color="auto"/>
          </w:divBdr>
        </w:div>
        <w:div w:id="304162527">
          <w:marLeft w:val="432"/>
          <w:marRight w:val="0"/>
          <w:marTop w:val="115"/>
          <w:marBottom w:val="0"/>
          <w:divBdr>
            <w:top w:val="none" w:sz="0" w:space="0" w:color="auto"/>
            <w:left w:val="none" w:sz="0" w:space="0" w:color="auto"/>
            <w:bottom w:val="none" w:sz="0" w:space="0" w:color="auto"/>
            <w:right w:val="none" w:sz="0" w:space="0" w:color="auto"/>
          </w:divBdr>
        </w:div>
        <w:div w:id="1240286673">
          <w:marLeft w:val="432"/>
          <w:marRight w:val="0"/>
          <w:marTop w:val="115"/>
          <w:marBottom w:val="0"/>
          <w:divBdr>
            <w:top w:val="none" w:sz="0" w:space="0" w:color="auto"/>
            <w:left w:val="none" w:sz="0" w:space="0" w:color="auto"/>
            <w:bottom w:val="none" w:sz="0" w:space="0" w:color="auto"/>
            <w:right w:val="none" w:sz="0" w:space="0" w:color="auto"/>
          </w:divBdr>
        </w:div>
        <w:div w:id="1273367540">
          <w:marLeft w:val="432"/>
          <w:marRight w:val="0"/>
          <w:marTop w:val="115"/>
          <w:marBottom w:val="0"/>
          <w:divBdr>
            <w:top w:val="none" w:sz="0" w:space="0" w:color="auto"/>
            <w:left w:val="none" w:sz="0" w:space="0" w:color="auto"/>
            <w:bottom w:val="none" w:sz="0" w:space="0" w:color="auto"/>
            <w:right w:val="none" w:sz="0" w:space="0" w:color="auto"/>
          </w:divBdr>
        </w:div>
      </w:divsChild>
    </w:div>
    <w:div w:id="690184914">
      <w:bodyDiv w:val="1"/>
      <w:marLeft w:val="0"/>
      <w:marRight w:val="0"/>
      <w:marTop w:val="0"/>
      <w:marBottom w:val="0"/>
      <w:divBdr>
        <w:top w:val="none" w:sz="0" w:space="0" w:color="auto"/>
        <w:left w:val="none" w:sz="0" w:space="0" w:color="auto"/>
        <w:bottom w:val="none" w:sz="0" w:space="0" w:color="auto"/>
        <w:right w:val="none" w:sz="0" w:space="0" w:color="auto"/>
      </w:divBdr>
    </w:div>
    <w:div w:id="697657780">
      <w:bodyDiv w:val="1"/>
      <w:marLeft w:val="0"/>
      <w:marRight w:val="0"/>
      <w:marTop w:val="0"/>
      <w:marBottom w:val="0"/>
      <w:divBdr>
        <w:top w:val="none" w:sz="0" w:space="0" w:color="auto"/>
        <w:left w:val="none" w:sz="0" w:space="0" w:color="auto"/>
        <w:bottom w:val="none" w:sz="0" w:space="0" w:color="auto"/>
        <w:right w:val="none" w:sz="0" w:space="0" w:color="auto"/>
      </w:divBdr>
    </w:div>
    <w:div w:id="733510147">
      <w:bodyDiv w:val="1"/>
      <w:marLeft w:val="0"/>
      <w:marRight w:val="0"/>
      <w:marTop w:val="0"/>
      <w:marBottom w:val="0"/>
      <w:divBdr>
        <w:top w:val="none" w:sz="0" w:space="0" w:color="auto"/>
        <w:left w:val="none" w:sz="0" w:space="0" w:color="auto"/>
        <w:bottom w:val="none" w:sz="0" w:space="0" w:color="auto"/>
        <w:right w:val="none" w:sz="0" w:space="0" w:color="auto"/>
      </w:divBdr>
      <w:divsChild>
        <w:div w:id="492456434">
          <w:marLeft w:val="432"/>
          <w:marRight w:val="0"/>
          <w:marTop w:val="125"/>
          <w:marBottom w:val="0"/>
          <w:divBdr>
            <w:top w:val="none" w:sz="0" w:space="0" w:color="auto"/>
            <w:left w:val="none" w:sz="0" w:space="0" w:color="auto"/>
            <w:bottom w:val="none" w:sz="0" w:space="0" w:color="auto"/>
            <w:right w:val="none" w:sz="0" w:space="0" w:color="auto"/>
          </w:divBdr>
        </w:div>
        <w:div w:id="561260281">
          <w:marLeft w:val="432"/>
          <w:marRight w:val="0"/>
          <w:marTop w:val="125"/>
          <w:marBottom w:val="0"/>
          <w:divBdr>
            <w:top w:val="none" w:sz="0" w:space="0" w:color="auto"/>
            <w:left w:val="none" w:sz="0" w:space="0" w:color="auto"/>
            <w:bottom w:val="none" w:sz="0" w:space="0" w:color="auto"/>
            <w:right w:val="none" w:sz="0" w:space="0" w:color="auto"/>
          </w:divBdr>
        </w:div>
        <w:div w:id="1149439902">
          <w:marLeft w:val="432"/>
          <w:marRight w:val="0"/>
          <w:marTop w:val="125"/>
          <w:marBottom w:val="0"/>
          <w:divBdr>
            <w:top w:val="none" w:sz="0" w:space="0" w:color="auto"/>
            <w:left w:val="none" w:sz="0" w:space="0" w:color="auto"/>
            <w:bottom w:val="none" w:sz="0" w:space="0" w:color="auto"/>
            <w:right w:val="none" w:sz="0" w:space="0" w:color="auto"/>
          </w:divBdr>
        </w:div>
        <w:div w:id="1249189551">
          <w:marLeft w:val="432"/>
          <w:marRight w:val="0"/>
          <w:marTop w:val="125"/>
          <w:marBottom w:val="0"/>
          <w:divBdr>
            <w:top w:val="none" w:sz="0" w:space="0" w:color="auto"/>
            <w:left w:val="none" w:sz="0" w:space="0" w:color="auto"/>
            <w:bottom w:val="none" w:sz="0" w:space="0" w:color="auto"/>
            <w:right w:val="none" w:sz="0" w:space="0" w:color="auto"/>
          </w:divBdr>
        </w:div>
        <w:div w:id="1952592834">
          <w:marLeft w:val="432"/>
          <w:marRight w:val="0"/>
          <w:marTop w:val="125"/>
          <w:marBottom w:val="0"/>
          <w:divBdr>
            <w:top w:val="none" w:sz="0" w:space="0" w:color="auto"/>
            <w:left w:val="none" w:sz="0" w:space="0" w:color="auto"/>
            <w:bottom w:val="none" w:sz="0" w:space="0" w:color="auto"/>
            <w:right w:val="none" w:sz="0" w:space="0" w:color="auto"/>
          </w:divBdr>
        </w:div>
      </w:divsChild>
    </w:div>
    <w:div w:id="734008923">
      <w:bodyDiv w:val="1"/>
      <w:marLeft w:val="0"/>
      <w:marRight w:val="0"/>
      <w:marTop w:val="0"/>
      <w:marBottom w:val="0"/>
      <w:divBdr>
        <w:top w:val="none" w:sz="0" w:space="0" w:color="auto"/>
        <w:left w:val="none" w:sz="0" w:space="0" w:color="auto"/>
        <w:bottom w:val="none" w:sz="0" w:space="0" w:color="auto"/>
        <w:right w:val="none" w:sz="0" w:space="0" w:color="auto"/>
      </w:divBdr>
    </w:div>
    <w:div w:id="743603683">
      <w:bodyDiv w:val="1"/>
      <w:marLeft w:val="0"/>
      <w:marRight w:val="0"/>
      <w:marTop w:val="0"/>
      <w:marBottom w:val="0"/>
      <w:divBdr>
        <w:top w:val="none" w:sz="0" w:space="0" w:color="auto"/>
        <w:left w:val="none" w:sz="0" w:space="0" w:color="auto"/>
        <w:bottom w:val="none" w:sz="0" w:space="0" w:color="auto"/>
        <w:right w:val="none" w:sz="0" w:space="0" w:color="auto"/>
      </w:divBdr>
    </w:div>
    <w:div w:id="753211341">
      <w:bodyDiv w:val="1"/>
      <w:marLeft w:val="0"/>
      <w:marRight w:val="0"/>
      <w:marTop w:val="0"/>
      <w:marBottom w:val="0"/>
      <w:divBdr>
        <w:top w:val="none" w:sz="0" w:space="0" w:color="auto"/>
        <w:left w:val="none" w:sz="0" w:space="0" w:color="auto"/>
        <w:bottom w:val="none" w:sz="0" w:space="0" w:color="auto"/>
        <w:right w:val="none" w:sz="0" w:space="0" w:color="auto"/>
      </w:divBdr>
      <w:divsChild>
        <w:div w:id="243732427">
          <w:marLeft w:val="432"/>
          <w:marRight w:val="0"/>
          <w:marTop w:val="125"/>
          <w:marBottom w:val="0"/>
          <w:divBdr>
            <w:top w:val="none" w:sz="0" w:space="0" w:color="auto"/>
            <w:left w:val="none" w:sz="0" w:space="0" w:color="auto"/>
            <w:bottom w:val="none" w:sz="0" w:space="0" w:color="auto"/>
            <w:right w:val="none" w:sz="0" w:space="0" w:color="auto"/>
          </w:divBdr>
        </w:div>
        <w:div w:id="654339865">
          <w:marLeft w:val="432"/>
          <w:marRight w:val="0"/>
          <w:marTop w:val="125"/>
          <w:marBottom w:val="0"/>
          <w:divBdr>
            <w:top w:val="none" w:sz="0" w:space="0" w:color="auto"/>
            <w:left w:val="none" w:sz="0" w:space="0" w:color="auto"/>
            <w:bottom w:val="none" w:sz="0" w:space="0" w:color="auto"/>
            <w:right w:val="none" w:sz="0" w:space="0" w:color="auto"/>
          </w:divBdr>
        </w:div>
        <w:div w:id="707141415">
          <w:marLeft w:val="432"/>
          <w:marRight w:val="0"/>
          <w:marTop w:val="125"/>
          <w:marBottom w:val="0"/>
          <w:divBdr>
            <w:top w:val="none" w:sz="0" w:space="0" w:color="auto"/>
            <w:left w:val="none" w:sz="0" w:space="0" w:color="auto"/>
            <w:bottom w:val="none" w:sz="0" w:space="0" w:color="auto"/>
            <w:right w:val="none" w:sz="0" w:space="0" w:color="auto"/>
          </w:divBdr>
        </w:div>
        <w:div w:id="741100690">
          <w:marLeft w:val="432"/>
          <w:marRight w:val="0"/>
          <w:marTop w:val="125"/>
          <w:marBottom w:val="0"/>
          <w:divBdr>
            <w:top w:val="none" w:sz="0" w:space="0" w:color="auto"/>
            <w:left w:val="none" w:sz="0" w:space="0" w:color="auto"/>
            <w:bottom w:val="none" w:sz="0" w:space="0" w:color="auto"/>
            <w:right w:val="none" w:sz="0" w:space="0" w:color="auto"/>
          </w:divBdr>
        </w:div>
        <w:div w:id="1552231518">
          <w:marLeft w:val="432"/>
          <w:marRight w:val="0"/>
          <w:marTop w:val="125"/>
          <w:marBottom w:val="0"/>
          <w:divBdr>
            <w:top w:val="none" w:sz="0" w:space="0" w:color="auto"/>
            <w:left w:val="none" w:sz="0" w:space="0" w:color="auto"/>
            <w:bottom w:val="none" w:sz="0" w:space="0" w:color="auto"/>
            <w:right w:val="none" w:sz="0" w:space="0" w:color="auto"/>
          </w:divBdr>
        </w:div>
      </w:divsChild>
    </w:div>
    <w:div w:id="775054000">
      <w:bodyDiv w:val="1"/>
      <w:marLeft w:val="0"/>
      <w:marRight w:val="0"/>
      <w:marTop w:val="0"/>
      <w:marBottom w:val="0"/>
      <w:divBdr>
        <w:top w:val="none" w:sz="0" w:space="0" w:color="auto"/>
        <w:left w:val="none" w:sz="0" w:space="0" w:color="auto"/>
        <w:bottom w:val="none" w:sz="0" w:space="0" w:color="auto"/>
        <w:right w:val="none" w:sz="0" w:space="0" w:color="auto"/>
      </w:divBdr>
    </w:div>
    <w:div w:id="792362387">
      <w:bodyDiv w:val="1"/>
      <w:marLeft w:val="0"/>
      <w:marRight w:val="0"/>
      <w:marTop w:val="0"/>
      <w:marBottom w:val="0"/>
      <w:divBdr>
        <w:top w:val="none" w:sz="0" w:space="0" w:color="auto"/>
        <w:left w:val="none" w:sz="0" w:space="0" w:color="auto"/>
        <w:bottom w:val="none" w:sz="0" w:space="0" w:color="auto"/>
        <w:right w:val="none" w:sz="0" w:space="0" w:color="auto"/>
      </w:divBdr>
    </w:div>
    <w:div w:id="807670775">
      <w:bodyDiv w:val="1"/>
      <w:marLeft w:val="0"/>
      <w:marRight w:val="0"/>
      <w:marTop w:val="0"/>
      <w:marBottom w:val="0"/>
      <w:divBdr>
        <w:top w:val="none" w:sz="0" w:space="0" w:color="auto"/>
        <w:left w:val="none" w:sz="0" w:space="0" w:color="auto"/>
        <w:bottom w:val="none" w:sz="0" w:space="0" w:color="auto"/>
        <w:right w:val="none" w:sz="0" w:space="0" w:color="auto"/>
      </w:divBdr>
      <w:divsChild>
        <w:div w:id="134689634">
          <w:marLeft w:val="432"/>
          <w:marRight w:val="0"/>
          <w:marTop w:val="125"/>
          <w:marBottom w:val="0"/>
          <w:divBdr>
            <w:top w:val="none" w:sz="0" w:space="0" w:color="auto"/>
            <w:left w:val="none" w:sz="0" w:space="0" w:color="auto"/>
            <w:bottom w:val="none" w:sz="0" w:space="0" w:color="auto"/>
            <w:right w:val="none" w:sz="0" w:space="0" w:color="auto"/>
          </w:divBdr>
        </w:div>
        <w:div w:id="1173498447">
          <w:marLeft w:val="432"/>
          <w:marRight w:val="0"/>
          <w:marTop w:val="125"/>
          <w:marBottom w:val="0"/>
          <w:divBdr>
            <w:top w:val="none" w:sz="0" w:space="0" w:color="auto"/>
            <w:left w:val="none" w:sz="0" w:space="0" w:color="auto"/>
            <w:bottom w:val="none" w:sz="0" w:space="0" w:color="auto"/>
            <w:right w:val="none" w:sz="0" w:space="0" w:color="auto"/>
          </w:divBdr>
        </w:div>
        <w:div w:id="1208100582">
          <w:marLeft w:val="432"/>
          <w:marRight w:val="0"/>
          <w:marTop w:val="125"/>
          <w:marBottom w:val="0"/>
          <w:divBdr>
            <w:top w:val="none" w:sz="0" w:space="0" w:color="auto"/>
            <w:left w:val="none" w:sz="0" w:space="0" w:color="auto"/>
            <w:bottom w:val="none" w:sz="0" w:space="0" w:color="auto"/>
            <w:right w:val="none" w:sz="0" w:space="0" w:color="auto"/>
          </w:divBdr>
        </w:div>
        <w:div w:id="1958564443">
          <w:marLeft w:val="432"/>
          <w:marRight w:val="0"/>
          <w:marTop w:val="125"/>
          <w:marBottom w:val="0"/>
          <w:divBdr>
            <w:top w:val="none" w:sz="0" w:space="0" w:color="auto"/>
            <w:left w:val="none" w:sz="0" w:space="0" w:color="auto"/>
            <w:bottom w:val="none" w:sz="0" w:space="0" w:color="auto"/>
            <w:right w:val="none" w:sz="0" w:space="0" w:color="auto"/>
          </w:divBdr>
        </w:div>
      </w:divsChild>
    </w:div>
    <w:div w:id="814179550">
      <w:bodyDiv w:val="1"/>
      <w:marLeft w:val="0"/>
      <w:marRight w:val="0"/>
      <w:marTop w:val="0"/>
      <w:marBottom w:val="0"/>
      <w:divBdr>
        <w:top w:val="none" w:sz="0" w:space="0" w:color="auto"/>
        <w:left w:val="none" w:sz="0" w:space="0" w:color="auto"/>
        <w:bottom w:val="none" w:sz="0" w:space="0" w:color="auto"/>
        <w:right w:val="none" w:sz="0" w:space="0" w:color="auto"/>
      </w:divBdr>
    </w:div>
    <w:div w:id="825900770">
      <w:bodyDiv w:val="1"/>
      <w:marLeft w:val="0"/>
      <w:marRight w:val="0"/>
      <w:marTop w:val="0"/>
      <w:marBottom w:val="0"/>
      <w:divBdr>
        <w:top w:val="none" w:sz="0" w:space="0" w:color="auto"/>
        <w:left w:val="none" w:sz="0" w:space="0" w:color="auto"/>
        <w:bottom w:val="none" w:sz="0" w:space="0" w:color="auto"/>
        <w:right w:val="none" w:sz="0" w:space="0" w:color="auto"/>
      </w:divBdr>
    </w:div>
    <w:div w:id="828785040">
      <w:bodyDiv w:val="1"/>
      <w:marLeft w:val="0"/>
      <w:marRight w:val="0"/>
      <w:marTop w:val="0"/>
      <w:marBottom w:val="0"/>
      <w:divBdr>
        <w:top w:val="none" w:sz="0" w:space="0" w:color="auto"/>
        <w:left w:val="none" w:sz="0" w:space="0" w:color="auto"/>
        <w:bottom w:val="none" w:sz="0" w:space="0" w:color="auto"/>
        <w:right w:val="none" w:sz="0" w:space="0" w:color="auto"/>
      </w:divBdr>
    </w:div>
    <w:div w:id="836967729">
      <w:bodyDiv w:val="1"/>
      <w:marLeft w:val="0"/>
      <w:marRight w:val="0"/>
      <w:marTop w:val="0"/>
      <w:marBottom w:val="0"/>
      <w:divBdr>
        <w:top w:val="none" w:sz="0" w:space="0" w:color="auto"/>
        <w:left w:val="none" w:sz="0" w:space="0" w:color="auto"/>
        <w:bottom w:val="none" w:sz="0" w:space="0" w:color="auto"/>
        <w:right w:val="none" w:sz="0" w:space="0" w:color="auto"/>
      </w:divBdr>
    </w:div>
    <w:div w:id="838036496">
      <w:bodyDiv w:val="1"/>
      <w:marLeft w:val="0"/>
      <w:marRight w:val="0"/>
      <w:marTop w:val="0"/>
      <w:marBottom w:val="0"/>
      <w:divBdr>
        <w:top w:val="none" w:sz="0" w:space="0" w:color="auto"/>
        <w:left w:val="none" w:sz="0" w:space="0" w:color="auto"/>
        <w:bottom w:val="none" w:sz="0" w:space="0" w:color="auto"/>
        <w:right w:val="none" w:sz="0" w:space="0" w:color="auto"/>
      </w:divBdr>
      <w:divsChild>
        <w:div w:id="127482225">
          <w:marLeft w:val="0"/>
          <w:marRight w:val="0"/>
          <w:marTop w:val="0"/>
          <w:marBottom w:val="0"/>
          <w:divBdr>
            <w:top w:val="none" w:sz="0" w:space="0" w:color="auto"/>
            <w:left w:val="none" w:sz="0" w:space="0" w:color="auto"/>
            <w:bottom w:val="none" w:sz="0" w:space="0" w:color="auto"/>
            <w:right w:val="none" w:sz="0" w:space="0" w:color="auto"/>
          </w:divBdr>
          <w:divsChild>
            <w:div w:id="1577128174">
              <w:marLeft w:val="0"/>
              <w:marRight w:val="0"/>
              <w:marTop w:val="0"/>
              <w:marBottom w:val="0"/>
              <w:divBdr>
                <w:top w:val="none" w:sz="0" w:space="0" w:color="auto"/>
                <w:left w:val="none" w:sz="0" w:space="0" w:color="auto"/>
                <w:bottom w:val="none" w:sz="0" w:space="0" w:color="auto"/>
                <w:right w:val="none" w:sz="0" w:space="0" w:color="auto"/>
              </w:divBdr>
              <w:divsChild>
                <w:div w:id="1969310878">
                  <w:marLeft w:val="0"/>
                  <w:marRight w:val="0"/>
                  <w:marTop w:val="0"/>
                  <w:marBottom w:val="0"/>
                  <w:divBdr>
                    <w:top w:val="none" w:sz="0" w:space="0" w:color="auto"/>
                    <w:left w:val="none" w:sz="0" w:space="0" w:color="auto"/>
                    <w:bottom w:val="none" w:sz="0" w:space="0" w:color="auto"/>
                    <w:right w:val="none" w:sz="0" w:space="0" w:color="auto"/>
                  </w:divBdr>
                  <w:divsChild>
                    <w:div w:id="438992684">
                      <w:marLeft w:val="0"/>
                      <w:marRight w:val="0"/>
                      <w:marTop w:val="0"/>
                      <w:marBottom w:val="0"/>
                      <w:divBdr>
                        <w:top w:val="none" w:sz="0" w:space="0" w:color="auto"/>
                        <w:left w:val="none" w:sz="0" w:space="0" w:color="auto"/>
                        <w:bottom w:val="none" w:sz="0" w:space="0" w:color="auto"/>
                        <w:right w:val="none" w:sz="0" w:space="0" w:color="auto"/>
                      </w:divBdr>
                      <w:divsChild>
                        <w:div w:id="1509248920">
                          <w:marLeft w:val="0"/>
                          <w:marRight w:val="0"/>
                          <w:marTop w:val="0"/>
                          <w:marBottom w:val="0"/>
                          <w:divBdr>
                            <w:top w:val="none" w:sz="0" w:space="0" w:color="auto"/>
                            <w:left w:val="none" w:sz="0" w:space="0" w:color="auto"/>
                            <w:bottom w:val="none" w:sz="0" w:space="0" w:color="auto"/>
                            <w:right w:val="none" w:sz="0" w:space="0" w:color="auto"/>
                          </w:divBdr>
                          <w:divsChild>
                            <w:div w:id="582299887">
                              <w:marLeft w:val="0"/>
                              <w:marRight w:val="0"/>
                              <w:marTop w:val="96"/>
                              <w:marBottom w:val="0"/>
                              <w:divBdr>
                                <w:top w:val="none" w:sz="0" w:space="0" w:color="auto"/>
                                <w:left w:val="none" w:sz="0" w:space="0" w:color="auto"/>
                                <w:bottom w:val="none" w:sz="0" w:space="0" w:color="auto"/>
                                <w:right w:val="none" w:sz="0" w:space="0" w:color="auto"/>
                              </w:divBdr>
                              <w:divsChild>
                                <w:div w:id="230430682">
                                  <w:marLeft w:val="0"/>
                                  <w:marRight w:val="64"/>
                                  <w:marTop w:val="32"/>
                                  <w:marBottom w:val="0"/>
                                  <w:divBdr>
                                    <w:top w:val="single" w:sz="6" w:space="0" w:color="FFFFFF"/>
                                    <w:left w:val="single" w:sz="6" w:space="0" w:color="FFFFFF"/>
                                    <w:bottom w:val="single" w:sz="6" w:space="0" w:color="FFFFFF"/>
                                    <w:right w:val="single" w:sz="6" w:space="0" w:color="FFFFFF"/>
                                  </w:divBdr>
                                  <w:divsChild>
                                    <w:div w:id="693001012">
                                      <w:marLeft w:val="0"/>
                                      <w:marRight w:val="0"/>
                                      <w:marTop w:val="0"/>
                                      <w:marBottom w:val="0"/>
                                      <w:divBdr>
                                        <w:top w:val="none" w:sz="0" w:space="0" w:color="auto"/>
                                        <w:left w:val="none" w:sz="0" w:space="0" w:color="auto"/>
                                        <w:bottom w:val="none" w:sz="0" w:space="0" w:color="auto"/>
                                        <w:right w:val="none" w:sz="0" w:space="0" w:color="auto"/>
                                      </w:divBdr>
                                      <w:divsChild>
                                        <w:div w:id="1425616123">
                                          <w:marLeft w:val="320"/>
                                          <w:marRight w:val="0"/>
                                          <w:marTop w:val="0"/>
                                          <w:marBottom w:val="0"/>
                                          <w:divBdr>
                                            <w:top w:val="none" w:sz="0" w:space="0" w:color="auto"/>
                                            <w:left w:val="none" w:sz="0" w:space="0" w:color="auto"/>
                                            <w:bottom w:val="none" w:sz="0" w:space="0" w:color="auto"/>
                                            <w:right w:val="none" w:sz="0" w:space="0" w:color="auto"/>
                                          </w:divBdr>
                                          <w:divsChild>
                                            <w:div w:id="1074935801">
                                              <w:marLeft w:val="0"/>
                                              <w:marRight w:val="160"/>
                                              <w:marTop w:val="0"/>
                                              <w:marBottom w:val="0"/>
                                              <w:divBdr>
                                                <w:top w:val="none" w:sz="0" w:space="0" w:color="auto"/>
                                                <w:left w:val="none" w:sz="0" w:space="0" w:color="auto"/>
                                                <w:bottom w:val="none" w:sz="0" w:space="0" w:color="auto"/>
                                                <w:right w:val="none" w:sz="0" w:space="0" w:color="auto"/>
                                              </w:divBdr>
                                              <w:divsChild>
                                                <w:div w:id="130054550">
                                                  <w:marLeft w:val="0"/>
                                                  <w:marRight w:val="0"/>
                                                  <w:marTop w:val="0"/>
                                                  <w:marBottom w:val="0"/>
                                                  <w:divBdr>
                                                    <w:top w:val="none" w:sz="0" w:space="0" w:color="auto"/>
                                                    <w:left w:val="none" w:sz="0" w:space="0" w:color="auto"/>
                                                    <w:bottom w:val="none" w:sz="0" w:space="0" w:color="auto"/>
                                                    <w:right w:val="none" w:sz="0" w:space="0" w:color="auto"/>
                                                  </w:divBdr>
                                                </w:div>
                                                <w:div w:id="294795230">
                                                  <w:marLeft w:val="0"/>
                                                  <w:marRight w:val="0"/>
                                                  <w:marTop w:val="0"/>
                                                  <w:marBottom w:val="0"/>
                                                  <w:divBdr>
                                                    <w:top w:val="none" w:sz="0" w:space="0" w:color="auto"/>
                                                    <w:left w:val="none" w:sz="0" w:space="0" w:color="auto"/>
                                                    <w:bottom w:val="none" w:sz="0" w:space="0" w:color="auto"/>
                                                    <w:right w:val="none" w:sz="0" w:space="0" w:color="auto"/>
                                                  </w:divBdr>
                                                </w:div>
                                                <w:div w:id="300694874">
                                                  <w:marLeft w:val="0"/>
                                                  <w:marRight w:val="0"/>
                                                  <w:marTop w:val="0"/>
                                                  <w:marBottom w:val="0"/>
                                                  <w:divBdr>
                                                    <w:top w:val="none" w:sz="0" w:space="0" w:color="auto"/>
                                                    <w:left w:val="none" w:sz="0" w:space="0" w:color="auto"/>
                                                    <w:bottom w:val="none" w:sz="0" w:space="0" w:color="auto"/>
                                                    <w:right w:val="none" w:sz="0" w:space="0" w:color="auto"/>
                                                  </w:divBdr>
                                                </w:div>
                                                <w:div w:id="379013522">
                                                  <w:marLeft w:val="0"/>
                                                  <w:marRight w:val="0"/>
                                                  <w:marTop w:val="0"/>
                                                  <w:marBottom w:val="0"/>
                                                  <w:divBdr>
                                                    <w:top w:val="none" w:sz="0" w:space="0" w:color="auto"/>
                                                    <w:left w:val="none" w:sz="0" w:space="0" w:color="auto"/>
                                                    <w:bottom w:val="none" w:sz="0" w:space="0" w:color="auto"/>
                                                    <w:right w:val="none" w:sz="0" w:space="0" w:color="auto"/>
                                                  </w:divBdr>
                                                </w:div>
                                                <w:div w:id="385032373">
                                                  <w:marLeft w:val="0"/>
                                                  <w:marRight w:val="0"/>
                                                  <w:marTop w:val="0"/>
                                                  <w:marBottom w:val="0"/>
                                                  <w:divBdr>
                                                    <w:top w:val="none" w:sz="0" w:space="0" w:color="auto"/>
                                                    <w:left w:val="none" w:sz="0" w:space="0" w:color="auto"/>
                                                    <w:bottom w:val="none" w:sz="0" w:space="0" w:color="auto"/>
                                                    <w:right w:val="none" w:sz="0" w:space="0" w:color="auto"/>
                                                  </w:divBdr>
                                                  <w:divsChild>
                                                    <w:div w:id="89275787">
                                                      <w:marLeft w:val="0"/>
                                                      <w:marRight w:val="0"/>
                                                      <w:marTop w:val="0"/>
                                                      <w:marBottom w:val="0"/>
                                                      <w:divBdr>
                                                        <w:top w:val="none" w:sz="0" w:space="0" w:color="auto"/>
                                                        <w:left w:val="none" w:sz="0" w:space="0" w:color="auto"/>
                                                        <w:bottom w:val="none" w:sz="0" w:space="0" w:color="auto"/>
                                                        <w:right w:val="none" w:sz="0" w:space="0" w:color="auto"/>
                                                      </w:divBdr>
                                                    </w:div>
                                                    <w:div w:id="109785373">
                                                      <w:marLeft w:val="0"/>
                                                      <w:marRight w:val="0"/>
                                                      <w:marTop w:val="0"/>
                                                      <w:marBottom w:val="0"/>
                                                      <w:divBdr>
                                                        <w:top w:val="none" w:sz="0" w:space="0" w:color="auto"/>
                                                        <w:left w:val="none" w:sz="0" w:space="0" w:color="auto"/>
                                                        <w:bottom w:val="none" w:sz="0" w:space="0" w:color="auto"/>
                                                        <w:right w:val="none" w:sz="0" w:space="0" w:color="auto"/>
                                                      </w:divBdr>
                                                    </w:div>
                                                    <w:div w:id="134639536">
                                                      <w:marLeft w:val="0"/>
                                                      <w:marRight w:val="0"/>
                                                      <w:marTop w:val="0"/>
                                                      <w:marBottom w:val="0"/>
                                                      <w:divBdr>
                                                        <w:top w:val="none" w:sz="0" w:space="0" w:color="auto"/>
                                                        <w:left w:val="none" w:sz="0" w:space="0" w:color="auto"/>
                                                        <w:bottom w:val="none" w:sz="0" w:space="0" w:color="auto"/>
                                                        <w:right w:val="none" w:sz="0" w:space="0" w:color="auto"/>
                                                      </w:divBdr>
                                                    </w:div>
                                                    <w:div w:id="729578944">
                                                      <w:marLeft w:val="0"/>
                                                      <w:marRight w:val="0"/>
                                                      <w:marTop w:val="0"/>
                                                      <w:marBottom w:val="0"/>
                                                      <w:divBdr>
                                                        <w:top w:val="none" w:sz="0" w:space="0" w:color="auto"/>
                                                        <w:left w:val="none" w:sz="0" w:space="0" w:color="auto"/>
                                                        <w:bottom w:val="none" w:sz="0" w:space="0" w:color="auto"/>
                                                        <w:right w:val="none" w:sz="0" w:space="0" w:color="auto"/>
                                                      </w:divBdr>
                                                    </w:div>
                                                    <w:div w:id="763185071">
                                                      <w:marLeft w:val="0"/>
                                                      <w:marRight w:val="0"/>
                                                      <w:marTop w:val="0"/>
                                                      <w:marBottom w:val="0"/>
                                                      <w:divBdr>
                                                        <w:top w:val="none" w:sz="0" w:space="0" w:color="auto"/>
                                                        <w:left w:val="none" w:sz="0" w:space="0" w:color="auto"/>
                                                        <w:bottom w:val="none" w:sz="0" w:space="0" w:color="auto"/>
                                                        <w:right w:val="none" w:sz="0" w:space="0" w:color="auto"/>
                                                      </w:divBdr>
                                                    </w:div>
                                                    <w:div w:id="846215286">
                                                      <w:marLeft w:val="0"/>
                                                      <w:marRight w:val="0"/>
                                                      <w:marTop w:val="0"/>
                                                      <w:marBottom w:val="0"/>
                                                      <w:divBdr>
                                                        <w:top w:val="none" w:sz="0" w:space="0" w:color="auto"/>
                                                        <w:left w:val="none" w:sz="0" w:space="0" w:color="auto"/>
                                                        <w:bottom w:val="none" w:sz="0" w:space="0" w:color="auto"/>
                                                        <w:right w:val="none" w:sz="0" w:space="0" w:color="auto"/>
                                                      </w:divBdr>
                                                    </w:div>
                                                    <w:div w:id="852232979">
                                                      <w:marLeft w:val="0"/>
                                                      <w:marRight w:val="0"/>
                                                      <w:marTop w:val="0"/>
                                                      <w:marBottom w:val="0"/>
                                                      <w:divBdr>
                                                        <w:top w:val="none" w:sz="0" w:space="0" w:color="auto"/>
                                                        <w:left w:val="none" w:sz="0" w:space="0" w:color="auto"/>
                                                        <w:bottom w:val="none" w:sz="0" w:space="0" w:color="auto"/>
                                                        <w:right w:val="none" w:sz="0" w:space="0" w:color="auto"/>
                                                      </w:divBdr>
                                                    </w:div>
                                                    <w:div w:id="1225068231">
                                                      <w:marLeft w:val="0"/>
                                                      <w:marRight w:val="0"/>
                                                      <w:marTop w:val="0"/>
                                                      <w:marBottom w:val="0"/>
                                                      <w:divBdr>
                                                        <w:top w:val="none" w:sz="0" w:space="0" w:color="auto"/>
                                                        <w:left w:val="none" w:sz="0" w:space="0" w:color="auto"/>
                                                        <w:bottom w:val="none" w:sz="0" w:space="0" w:color="auto"/>
                                                        <w:right w:val="none" w:sz="0" w:space="0" w:color="auto"/>
                                                      </w:divBdr>
                                                    </w:div>
                                                    <w:div w:id="1424834402">
                                                      <w:marLeft w:val="0"/>
                                                      <w:marRight w:val="0"/>
                                                      <w:marTop w:val="0"/>
                                                      <w:marBottom w:val="0"/>
                                                      <w:divBdr>
                                                        <w:top w:val="none" w:sz="0" w:space="0" w:color="auto"/>
                                                        <w:left w:val="none" w:sz="0" w:space="0" w:color="auto"/>
                                                        <w:bottom w:val="none" w:sz="0" w:space="0" w:color="auto"/>
                                                        <w:right w:val="none" w:sz="0" w:space="0" w:color="auto"/>
                                                      </w:divBdr>
                                                    </w:div>
                                                    <w:div w:id="1597784792">
                                                      <w:marLeft w:val="0"/>
                                                      <w:marRight w:val="0"/>
                                                      <w:marTop w:val="0"/>
                                                      <w:marBottom w:val="0"/>
                                                      <w:divBdr>
                                                        <w:top w:val="none" w:sz="0" w:space="0" w:color="auto"/>
                                                        <w:left w:val="none" w:sz="0" w:space="0" w:color="auto"/>
                                                        <w:bottom w:val="none" w:sz="0" w:space="0" w:color="auto"/>
                                                        <w:right w:val="none" w:sz="0" w:space="0" w:color="auto"/>
                                                      </w:divBdr>
                                                    </w:div>
                                                    <w:div w:id="1690915220">
                                                      <w:marLeft w:val="0"/>
                                                      <w:marRight w:val="0"/>
                                                      <w:marTop w:val="0"/>
                                                      <w:marBottom w:val="0"/>
                                                      <w:divBdr>
                                                        <w:top w:val="none" w:sz="0" w:space="0" w:color="auto"/>
                                                        <w:left w:val="none" w:sz="0" w:space="0" w:color="auto"/>
                                                        <w:bottom w:val="none" w:sz="0" w:space="0" w:color="auto"/>
                                                        <w:right w:val="none" w:sz="0" w:space="0" w:color="auto"/>
                                                      </w:divBdr>
                                                    </w:div>
                                                    <w:div w:id="1741831493">
                                                      <w:marLeft w:val="0"/>
                                                      <w:marRight w:val="0"/>
                                                      <w:marTop w:val="0"/>
                                                      <w:marBottom w:val="0"/>
                                                      <w:divBdr>
                                                        <w:top w:val="none" w:sz="0" w:space="0" w:color="auto"/>
                                                        <w:left w:val="none" w:sz="0" w:space="0" w:color="auto"/>
                                                        <w:bottom w:val="none" w:sz="0" w:space="0" w:color="auto"/>
                                                        <w:right w:val="none" w:sz="0" w:space="0" w:color="auto"/>
                                                      </w:divBdr>
                                                      <w:divsChild>
                                                        <w:div w:id="214051934">
                                                          <w:marLeft w:val="0"/>
                                                          <w:marRight w:val="0"/>
                                                          <w:marTop w:val="0"/>
                                                          <w:marBottom w:val="0"/>
                                                          <w:divBdr>
                                                            <w:top w:val="none" w:sz="0" w:space="0" w:color="auto"/>
                                                            <w:left w:val="none" w:sz="0" w:space="0" w:color="auto"/>
                                                            <w:bottom w:val="none" w:sz="0" w:space="0" w:color="auto"/>
                                                            <w:right w:val="none" w:sz="0" w:space="0" w:color="auto"/>
                                                          </w:divBdr>
                                                        </w:div>
                                                        <w:div w:id="410010389">
                                                          <w:marLeft w:val="0"/>
                                                          <w:marRight w:val="0"/>
                                                          <w:marTop w:val="0"/>
                                                          <w:marBottom w:val="0"/>
                                                          <w:divBdr>
                                                            <w:top w:val="none" w:sz="0" w:space="0" w:color="auto"/>
                                                            <w:left w:val="none" w:sz="0" w:space="0" w:color="auto"/>
                                                            <w:bottom w:val="none" w:sz="0" w:space="0" w:color="auto"/>
                                                            <w:right w:val="none" w:sz="0" w:space="0" w:color="auto"/>
                                                          </w:divBdr>
                                                        </w:div>
                                                        <w:div w:id="412510527">
                                                          <w:marLeft w:val="0"/>
                                                          <w:marRight w:val="0"/>
                                                          <w:marTop w:val="0"/>
                                                          <w:marBottom w:val="0"/>
                                                          <w:divBdr>
                                                            <w:top w:val="none" w:sz="0" w:space="0" w:color="auto"/>
                                                            <w:left w:val="none" w:sz="0" w:space="0" w:color="auto"/>
                                                            <w:bottom w:val="none" w:sz="0" w:space="0" w:color="auto"/>
                                                            <w:right w:val="none" w:sz="0" w:space="0" w:color="auto"/>
                                                          </w:divBdr>
                                                        </w:div>
                                                        <w:div w:id="954214478">
                                                          <w:marLeft w:val="0"/>
                                                          <w:marRight w:val="0"/>
                                                          <w:marTop w:val="0"/>
                                                          <w:marBottom w:val="0"/>
                                                          <w:divBdr>
                                                            <w:top w:val="none" w:sz="0" w:space="0" w:color="auto"/>
                                                            <w:left w:val="none" w:sz="0" w:space="0" w:color="auto"/>
                                                            <w:bottom w:val="none" w:sz="0" w:space="0" w:color="auto"/>
                                                            <w:right w:val="none" w:sz="0" w:space="0" w:color="auto"/>
                                                          </w:divBdr>
                                                        </w:div>
                                                        <w:div w:id="1101298359">
                                                          <w:marLeft w:val="0"/>
                                                          <w:marRight w:val="0"/>
                                                          <w:marTop w:val="0"/>
                                                          <w:marBottom w:val="0"/>
                                                          <w:divBdr>
                                                            <w:top w:val="none" w:sz="0" w:space="0" w:color="auto"/>
                                                            <w:left w:val="none" w:sz="0" w:space="0" w:color="auto"/>
                                                            <w:bottom w:val="none" w:sz="0" w:space="0" w:color="auto"/>
                                                            <w:right w:val="none" w:sz="0" w:space="0" w:color="auto"/>
                                                          </w:divBdr>
                                                        </w:div>
                                                        <w:div w:id="1156797932">
                                                          <w:marLeft w:val="0"/>
                                                          <w:marRight w:val="0"/>
                                                          <w:marTop w:val="0"/>
                                                          <w:marBottom w:val="0"/>
                                                          <w:divBdr>
                                                            <w:top w:val="none" w:sz="0" w:space="0" w:color="auto"/>
                                                            <w:left w:val="none" w:sz="0" w:space="0" w:color="auto"/>
                                                            <w:bottom w:val="none" w:sz="0" w:space="0" w:color="auto"/>
                                                            <w:right w:val="none" w:sz="0" w:space="0" w:color="auto"/>
                                                          </w:divBdr>
                                                        </w:div>
                                                        <w:div w:id="1280835930">
                                                          <w:marLeft w:val="0"/>
                                                          <w:marRight w:val="0"/>
                                                          <w:marTop w:val="0"/>
                                                          <w:marBottom w:val="0"/>
                                                          <w:divBdr>
                                                            <w:top w:val="none" w:sz="0" w:space="0" w:color="auto"/>
                                                            <w:left w:val="none" w:sz="0" w:space="0" w:color="auto"/>
                                                            <w:bottom w:val="none" w:sz="0" w:space="0" w:color="auto"/>
                                                            <w:right w:val="none" w:sz="0" w:space="0" w:color="auto"/>
                                                          </w:divBdr>
                                                        </w:div>
                                                        <w:div w:id="1359041735">
                                                          <w:marLeft w:val="0"/>
                                                          <w:marRight w:val="0"/>
                                                          <w:marTop w:val="0"/>
                                                          <w:marBottom w:val="0"/>
                                                          <w:divBdr>
                                                            <w:top w:val="none" w:sz="0" w:space="0" w:color="auto"/>
                                                            <w:left w:val="none" w:sz="0" w:space="0" w:color="auto"/>
                                                            <w:bottom w:val="none" w:sz="0" w:space="0" w:color="auto"/>
                                                            <w:right w:val="none" w:sz="0" w:space="0" w:color="auto"/>
                                                          </w:divBdr>
                                                        </w:div>
                                                        <w:div w:id="1431051463">
                                                          <w:marLeft w:val="0"/>
                                                          <w:marRight w:val="0"/>
                                                          <w:marTop w:val="0"/>
                                                          <w:marBottom w:val="0"/>
                                                          <w:divBdr>
                                                            <w:top w:val="none" w:sz="0" w:space="0" w:color="auto"/>
                                                            <w:left w:val="none" w:sz="0" w:space="0" w:color="auto"/>
                                                            <w:bottom w:val="none" w:sz="0" w:space="0" w:color="auto"/>
                                                            <w:right w:val="none" w:sz="0" w:space="0" w:color="auto"/>
                                                          </w:divBdr>
                                                        </w:div>
                                                        <w:div w:id="1493520618">
                                                          <w:marLeft w:val="0"/>
                                                          <w:marRight w:val="0"/>
                                                          <w:marTop w:val="0"/>
                                                          <w:marBottom w:val="0"/>
                                                          <w:divBdr>
                                                            <w:top w:val="none" w:sz="0" w:space="0" w:color="auto"/>
                                                            <w:left w:val="none" w:sz="0" w:space="0" w:color="auto"/>
                                                            <w:bottom w:val="none" w:sz="0" w:space="0" w:color="auto"/>
                                                            <w:right w:val="none" w:sz="0" w:space="0" w:color="auto"/>
                                                          </w:divBdr>
                                                        </w:div>
                                                        <w:div w:id="1752004790">
                                                          <w:marLeft w:val="0"/>
                                                          <w:marRight w:val="0"/>
                                                          <w:marTop w:val="0"/>
                                                          <w:marBottom w:val="0"/>
                                                          <w:divBdr>
                                                            <w:top w:val="none" w:sz="0" w:space="0" w:color="auto"/>
                                                            <w:left w:val="none" w:sz="0" w:space="0" w:color="auto"/>
                                                            <w:bottom w:val="none" w:sz="0" w:space="0" w:color="auto"/>
                                                            <w:right w:val="none" w:sz="0" w:space="0" w:color="auto"/>
                                                          </w:divBdr>
                                                        </w:div>
                                                        <w:div w:id="1900707601">
                                                          <w:marLeft w:val="0"/>
                                                          <w:marRight w:val="0"/>
                                                          <w:marTop w:val="0"/>
                                                          <w:marBottom w:val="0"/>
                                                          <w:divBdr>
                                                            <w:top w:val="none" w:sz="0" w:space="0" w:color="auto"/>
                                                            <w:left w:val="none" w:sz="0" w:space="0" w:color="auto"/>
                                                            <w:bottom w:val="none" w:sz="0" w:space="0" w:color="auto"/>
                                                            <w:right w:val="none" w:sz="0" w:space="0" w:color="auto"/>
                                                          </w:divBdr>
                                                          <w:divsChild>
                                                            <w:div w:id="424885778">
                                                              <w:marLeft w:val="0"/>
                                                              <w:marRight w:val="0"/>
                                                              <w:marTop w:val="0"/>
                                                              <w:marBottom w:val="0"/>
                                                              <w:divBdr>
                                                                <w:top w:val="none" w:sz="0" w:space="0" w:color="auto"/>
                                                                <w:left w:val="none" w:sz="0" w:space="0" w:color="auto"/>
                                                                <w:bottom w:val="none" w:sz="0" w:space="0" w:color="auto"/>
                                                                <w:right w:val="none" w:sz="0" w:space="0" w:color="auto"/>
                                                              </w:divBdr>
                                                            </w:div>
                                                            <w:div w:id="449934437">
                                                              <w:marLeft w:val="0"/>
                                                              <w:marRight w:val="0"/>
                                                              <w:marTop w:val="0"/>
                                                              <w:marBottom w:val="0"/>
                                                              <w:divBdr>
                                                                <w:top w:val="none" w:sz="0" w:space="0" w:color="auto"/>
                                                                <w:left w:val="none" w:sz="0" w:space="0" w:color="auto"/>
                                                                <w:bottom w:val="none" w:sz="0" w:space="0" w:color="auto"/>
                                                                <w:right w:val="none" w:sz="0" w:space="0" w:color="auto"/>
                                                              </w:divBdr>
                                                            </w:div>
                                                            <w:div w:id="478884327">
                                                              <w:marLeft w:val="0"/>
                                                              <w:marRight w:val="0"/>
                                                              <w:marTop w:val="0"/>
                                                              <w:marBottom w:val="0"/>
                                                              <w:divBdr>
                                                                <w:top w:val="none" w:sz="0" w:space="0" w:color="auto"/>
                                                                <w:left w:val="none" w:sz="0" w:space="0" w:color="auto"/>
                                                                <w:bottom w:val="none" w:sz="0" w:space="0" w:color="auto"/>
                                                                <w:right w:val="none" w:sz="0" w:space="0" w:color="auto"/>
                                                              </w:divBdr>
                                                              <w:divsChild>
                                                                <w:div w:id="203636198">
                                                                  <w:marLeft w:val="0"/>
                                                                  <w:marRight w:val="0"/>
                                                                  <w:marTop w:val="0"/>
                                                                  <w:marBottom w:val="0"/>
                                                                  <w:divBdr>
                                                                    <w:top w:val="none" w:sz="0" w:space="0" w:color="auto"/>
                                                                    <w:left w:val="none" w:sz="0" w:space="0" w:color="auto"/>
                                                                    <w:bottom w:val="none" w:sz="0" w:space="0" w:color="auto"/>
                                                                    <w:right w:val="none" w:sz="0" w:space="0" w:color="auto"/>
                                                                  </w:divBdr>
                                                                </w:div>
                                                                <w:div w:id="489562204">
                                                                  <w:marLeft w:val="0"/>
                                                                  <w:marRight w:val="0"/>
                                                                  <w:marTop w:val="0"/>
                                                                  <w:marBottom w:val="0"/>
                                                                  <w:divBdr>
                                                                    <w:top w:val="none" w:sz="0" w:space="0" w:color="auto"/>
                                                                    <w:left w:val="none" w:sz="0" w:space="0" w:color="auto"/>
                                                                    <w:bottom w:val="none" w:sz="0" w:space="0" w:color="auto"/>
                                                                    <w:right w:val="none" w:sz="0" w:space="0" w:color="auto"/>
                                                                  </w:divBdr>
                                                                </w:div>
                                                                <w:div w:id="946233826">
                                                                  <w:marLeft w:val="0"/>
                                                                  <w:marRight w:val="0"/>
                                                                  <w:marTop w:val="0"/>
                                                                  <w:marBottom w:val="0"/>
                                                                  <w:divBdr>
                                                                    <w:top w:val="none" w:sz="0" w:space="0" w:color="auto"/>
                                                                    <w:left w:val="none" w:sz="0" w:space="0" w:color="auto"/>
                                                                    <w:bottom w:val="none" w:sz="0" w:space="0" w:color="auto"/>
                                                                    <w:right w:val="none" w:sz="0" w:space="0" w:color="auto"/>
                                                                  </w:divBdr>
                                                                </w:div>
                                                                <w:div w:id="1121076393">
                                                                  <w:marLeft w:val="0"/>
                                                                  <w:marRight w:val="0"/>
                                                                  <w:marTop w:val="0"/>
                                                                  <w:marBottom w:val="0"/>
                                                                  <w:divBdr>
                                                                    <w:top w:val="none" w:sz="0" w:space="0" w:color="auto"/>
                                                                    <w:left w:val="none" w:sz="0" w:space="0" w:color="auto"/>
                                                                    <w:bottom w:val="none" w:sz="0" w:space="0" w:color="auto"/>
                                                                    <w:right w:val="none" w:sz="0" w:space="0" w:color="auto"/>
                                                                  </w:divBdr>
                                                                </w:div>
                                                                <w:div w:id="1615087815">
                                                                  <w:marLeft w:val="0"/>
                                                                  <w:marRight w:val="0"/>
                                                                  <w:marTop w:val="0"/>
                                                                  <w:marBottom w:val="0"/>
                                                                  <w:divBdr>
                                                                    <w:top w:val="none" w:sz="0" w:space="0" w:color="auto"/>
                                                                    <w:left w:val="none" w:sz="0" w:space="0" w:color="auto"/>
                                                                    <w:bottom w:val="none" w:sz="0" w:space="0" w:color="auto"/>
                                                                    <w:right w:val="none" w:sz="0" w:space="0" w:color="auto"/>
                                                                  </w:divBdr>
                                                                </w:div>
                                                                <w:div w:id="1791048281">
                                                                  <w:marLeft w:val="0"/>
                                                                  <w:marRight w:val="0"/>
                                                                  <w:marTop w:val="0"/>
                                                                  <w:marBottom w:val="0"/>
                                                                  <w:divBdr>
                                                                    <w:top w:val="none" w:sz="0" w:space="0" w:color="auto"/>
                                                                    <w:left w:val="none" w:sz="0" w:space="0" w:color="auto"/>
                                                                    <w:bottom w:val="none" w:sz="0" w:space="0" w:color="auto"/>
                                                                    <w:right w:val="none" w:sz="0" w:space="0" w:color="auto"/>
                                                                  </w:divBdr>
                                                                </w:div>
                                                              </w:divsChild>
                                                            </w:div>
                                                            <w:div w:id="496766875">
                                                              <w:marLeft w:val="0"/>
                                                              <w:marRight w:val="0"/>
                                                              <w:marTop w:val="0"/>
                                                              <w:marBottom w:val="0"/>
                                                              <w:divBdr>
                                                                <w:top w:val="none" w:sz="0" w:space="0" w:color="auto"/>
                                                                <w:left w:val="none" w:sz="0" w:space="0" w:color="auto"/>
                                                                <w:bottom w:val="none" w:sz="0" w:space="0" w:color="auto"/>
                                                                <w:right w:val="none" w:sz="0" w:space="0" w:color="auto"/>
                                                              </w:divBdr>
                                                            </w:div>
                                                            <w:div w:id="539632573">
                                                              <w:marLeft w:val="0"/>
                                                              <w:marRight w:val="0"/>
                                                              <w:marTop w:val="0"/>
                                                              <w:marBottom w:val="0"/>
                                                              <w:divBdr>
                                                                <w:top w:val="none" w:sz="0" w:space="0" w:color="auto"/>
                                                                <w:left w:val="none" w:sz="0" w:space="0" w:color="auto"/>
                                                                <w:bottom w:val="none" w:sz="0" w:space="0" w:color="auto"/>
                                                                <w:right w:val="none" w:sz="0" w:space="0" w:color="auto"/>
                                                              </w:divBdr>
                                                            </w:div>
                                                            <w:div w:id="898244954">
                                                              <w:marLeft w:val="0"/>
                                                              <w:marRight w:val="0"/>
                                                              <w:marTop w:val="0"/>
                                                              <w:marBottom w:val="0"/>
                                                              <w:divBdr>
                                                                <w:top w:val="none" w:sz="0" w:space="0" w:color="auto"/>
                                                                <w:left w:val="none" w:sz="0" w:space="0" w:color="auto"/>
                                                                <w:bottom w:val="none" w:sz="0" w:space="0" w:color="auto"/>
                                                                <w:right w:val="none" w:sz="0" w:space="0" w:color="auto"/>
                                                              </w:divBdr>
                                                            </w:div>
                                                            <w:div w:id="961502491">
                                                              <w:marLeft w:val="0"/>
                                                              <w:marRight w:val="0"/>
                                                              <w:marTop w:val="0"/>
                                                              <w:marBottom w:val="0"/>
                                                              <w:divBdr>
                                                                <w:top w:val="none" w:sz="0" w:space="0" w:color="auto"/>
                                                                <w:left w:val="none" w:sz="0" w:space="0" w:color="auto"/>
                                                                <w:bottom w:val="none" w:sz="0" w:space="0" w:color="auto"/>
                                                                <w:right w:val="none" w:sz="0" w:space="0" w:color="auto"/>
                                                              </w:divBdr>
                                                            </w:div>
                                                            <w:div w:id="1581018079">
                                                              <w:marLeft w:val="0"/>
                                                              <w:marRight w:val="0"/>
                                                              <w:marTop w:val="0"/>
                                                              <w:marBottom w:val="0"/>
                                                              <w:divBdr>
                                                                <w:top w:val="none" w:sz="0" w:space="0" w:color="auto"/>
                                                                <w:left w:val="none" w:sz="0" w:space="0" w:color="auto"/>
                                                                <w:bottom w:val="none" w:sz="0" w:space="0" w:color="auto"/>
                                                                <w:right w:val="none" w:sz="0" w:space="0" w:color="auto"/>
                                                              </w:divBdr>
                                                            </w:div>
                                                            <w:div w:id="1586458089">
                                                              <w:marLeft w:val="0"/>
                                                              <w:marRight w:val="0"/>
                                                              <w:marTop w:val="0"/>
                                                              <w:marBottom w:val="0"/>
                                                              <w:divBdr>
                                                                <w:top w:val="none" w:sz="0" w:space="0" w:color="auto"/>
                                                                <w:left w:val="none" w:sz="0" w:space="0" w:color="auto"/>
                                                                <w:bottom w:val="none" w:sz="0" w:space="0" w:color="auto"/>
                                                                <w:right w:val="none" w:sz="0" w:space="0" w:color="auto"/>
                                                              </w:divBdr>
                                                            </w:div>
                                                            <w:div w:id="1613980314">
                                                              <w:marLeft w:val="0"/>
                                                              <w:marRight w:val="0"/>
                                                              <w:marTop w:val="0"/>
                                                              <w:marBottom w:val="0"/>
                                                              <w:divBdr>
                                                                <w:top w:val="none" w:sz="0" w:space="0" w:color="auto"/>
                                                                <w:left w:val="none" w:sz="0" w:space="0" w:color="auto"/>
                                                                <w:bottom w:val="none" w:sz="0" w:space="0" w:color="auto"/>
                                                                <w:right w:val="none" w:sz="0" w:space="0" w:color="auto"/>
                                                              </w:divBdr>
                                                            </w:div>
                                                            <w:div w:id="1745686468">
                                                              <w:marLeft w:val="0"/>
                                                              <w:marRight w:val="0"/>
                                                              <w:marTop w:val="0"/>
                                                              <w:marBottom w:val="0"/>
                                                              <w:divBdr>
                                                                <w:top w:val="none" w:sz="0" w:space="0" w:color="auto"/>
                                                                <w:left w:val="none" w:sz="0" w:space="0" w:color="auto"/>
                                                                <w:bottom w:val="none" w:sz="0" w:space="0" w:color="auto"/>
                                                                <w:right w:val="none" w:sz="0" w:space="0" w:color="auto"/>
                                                              </w:divBdr>
                                                            </w:div>
                                                            <w:div w:id="1749421987">
                                                              <w:marLeft w:val="0"/>
                                                              <w:marRight w:val="0"/>
                                                              <w:marTop w:val="0"/>
                                                              <w:marBottom w:val="0"/>
                                                              <w:divBdr>
                                                                <w:top w:val="none" w:sz="0" w:space="0" w:color="auto"/>
                                                                <w:left w:val="none" w:sz="0" w:space="0" w:color="auto"/>
                                                                <w:bottom w:val="none" w:sz="0" w:space="0" w:color="auto"/>
                                                                <w:right w:val="none" w:sz="0" w:space="0" w:color="auto"/>
                                                              </w:divBdr>
                                                            </w:div>
                                                            <w:div w:id="1798405921">
                                                              <w:marLeft w:val="0"/>
                                                              <w:marRight w:val="0"/>
                                                              <w:marTop w:val="0"/>
                                                              <w:marBottom w:val="0"/>
                                                              <w:divBdr>
                                                                <w:top w:val="none" w:sz="0" w:space="0" w:color="auto"/>
                                                                <w:left w:val="none" w:sz="0" w:space="0" w:color="auto"/>
                                                                <w:bottom w:val="none" w:sz="0" w:space="0" w:color="auto"/>
                                                                <w:right w:val="none" w:sz="0" w:space="0" w:color="auto"/>
                                                              </w:divBdr>
                                                            </w:div>
                                                            <w:div w:id="1859658009">
                                                              <w:marLeft w:val="0"/>
                                                              <w:marRight w:val="0"/>
                                                              <w:marTop w:val="0"/>
                                                              <w:marBottom w:val="0"/>
                                                              <w:divBdr>
                                                                <w:top w:val="none" w:sz="0" w:space="0" w:color="auto"/>
                                                                <w:left w:val="none" w:sz="0" w:space="0" w:color="auto"/>
                                                                <w:bottom w:val="none" w:sz="0" w:space="0" w:color="auto"/>
                                                                <w:right w:val="none" w:sz="0" w:space="0" w:color="auto"/>
                                                              </w:divBdr>
                                                            </w:div>
                                                            <w:div w:id="1864901200">
                                                              <w:marLeft w:val="0"/>
                                                              <w:marRight w:val="0"/>
                                                              <w:marTop w:val="0"/>
                                                              <w:marBottom w:val="0"/>
                                                              <w:divBdr>
                                                                <w:top w:val="none" w:sz="0" w:space="0" w:color="auto"/>
                                                                <w:left w:val="none" w:sz="0" w:space="0" w:color="auto"/>
                                                                <w:bottom w:val="none" w:sz="0" w:space="0" w:color="auto"/>
                                                                <w:right w:val="none" w:sz="0" w:space="0" w:color="auto"/>
                                                              </w:divBdr>
                                                            </w:div>
                                                            <w:div w:id="1885410258">
                                                              <w:marLeft w:val="0"/>
                                                              <w:marRight w:val="0"/>
                                                              <w:marTop w:val="0"/>
                                                              <w:marBottom w:val="0"/>
                                                              <w:divBdr>
                                                                <w:top w:val="none" w:sz="0" w:space="0" w:color="auto"/>
                                                                <w:left w:val="none" w:sz="0" w:space="0" w:color="auto"/>
                                                                <w:bottom w:val="none" w:sz="0" w:space="0" w:color="auto"/>
                                                                <w:right w:val="none" w:sz="0" w:space="0" w:color="auto"/>
                                                              </w:divBdr>
                                                            </w:div>
                                                            <w:div w:id="20822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6248">
                                                  <w:marLeft w:val="0"/>
                                                  <w:marRight w:val="0"/>
                                                  <w:marTop w:val="0"/>
                                                  <w:marBottom w:val="0"/>
                                                  <w:divBdr>
                                                    <w:top w:val="none" w:sz="0" w:space="0" w:color="auto"/>
                                                    <w:left w:val="none" w:sz="0" w:space="0" w:color="auto"/>
                                                    <w:bottom w:val="none" w:sz="0" w:space="0" w:color="auto"/>
                                                    <w:right w:val="none" w:sz="0" w:space="0" w:color="auto"/>
                                                  </w:divBdr>
                                                </w:div>
                                                <w:div w:id="477040782">
                                                  <w:marLeft w:val="0"/>
                                                  <w:marRight w:val="0"/>
                                                  <w:marTop w:val="0"/>
                                                  <w:marBottom w:val="0"/>
                                                  <w:divBdr>
                                                    <w:top w:val="none" w:sz="0" w:space="0" w:color="auto"/>
                                                    <w:left w:val="none" w:sz="0" w:space="0" w:color="auto"/>
                                                    <w:bottom w:val="none" w:sz="0" w:space="0" w:color="auto"/>
                                                    <w:right w:val="none" w:sz="0" w:space="0" w:color="auto"/>
                                                  </w:divBdr>
                                                </w:div>
                                                <w:div w:id="598605900">
                                                  <w:marLeft w:val="0"/>
                                                  <w:marRight w:val="0"/>
                                                  <w:marTop w:val="0"/>
                                                  <w:marBottom w:val="0"/>
                                                  <w:divBdr>
                                                    <w:top w:val="none" w:sz="0" w:space="0" w:color="auto"/>
                                                    <w:left w:val="none" w:sz="0" w:space="0" w:color="auto"/>
                                                    <w:bottom w:val="none" w:sz="0" w:space="0" w:color="auto"/>
                                                    <w:right w:val="none" w:sz="0" w:space="0" w:color="auto"/>
                                                  </w:divBdr>
                                                </w:div>
                                                <w:div w:id="760833912">
                                                  <w:marLeft w:val="0"/>
                                                  <w:marRight w:val="0"/>
                                                  <w:marTop w:val="0"/>
                                                  <w:marBottom w:val="0"/>
                                                  <w:divBdr>
                                                    <w:top w:val="none" w:sz="0" w:space="0" w:color="auto"/>
                                                    <w:left w:val="none" w:sz="0" w:space="0" w:color="auto"/>
                                                    <w:bottom w:val="none" w:sz="0" w:space="0" w:color="auto"/>
                                                    <w:right w:val="none" w:sz="0" w:space="0" w:color="auto"/>
                                                  </w:divBdr>
                                                </w:div>
                                                <w:div w:id="867371993">
                                                  <w:marLeft w:val="0"/>
                                                  <w:marRight w:val="0"/>
                                                  <w:marTop w:val="0"/>
                                                  <w:marBottom w:val="0"/>
                                                  <w:divBdr>
                                                    <w:top w:val="none" w:sz="0" w:space="0" w:color="auto"/>
                                                    <w:left w:val="none" w:sz="0" w:space="0" w:color="auto"/>
                                                    <w:bottom w:val="none" w:sz="0" w:space="0" w:color="auto"/>
                                                    <w:right w:val="none" w:sz="0" w:space="0" w:color="auto"/>
                                                  </w:divBdr>
                                                </w:div>
                                                <w:div w:id="998576641">
                                                  <w:marLeft w:val="0"/>
                                                  <w:marRight w:val="0"/>
                                                  <w:marTop w:val="0"/>
                                                  <w:marBottom w:val="0"/>
                                                  <w:divBdr>
                                                    <w:top w:val="none" w:sz="0" w:space="0" w:color="auto"/>
                                                    <w:left w:val="none" w:sz="0" w:space="0" w:color="auto"/>
                                                    <w:bottom w:val="none" w:sz="0" w:space="0" w:color="auto"/>
                                                    <w:right w:val="none" w:sz="0" w:space="0" w:color="auto"/>
                                                  </w:divBdr>
                                                </w:div>
                                                <w:div w:id="1483083022">
                                                  <w:marLeft w:val="0"/>
                                                  <w:marRight w:val="0"/>
                                                  <w:marTop w:val="0"/>
                                                  <w:marBottom w:val="0"/>
                                                  <w:divBdr>
                                                    <w:top w:val="none" w:sz="0" w:space="0" w:color="auto"/>
                                                    <w:left w:val="none" w:sz="0" w:space="0" w:color="auto"/>
                                                    <w:bottom w:val="none" w:sz="0" w:space="0" w:color="auto"/>
                                                    <w:right w:val="none" w:sz="0" w:space="0" w:color="auto"/>
                                                  </w:divBdr>
                                                </w:div>
                                                <w:div w:id="1603687180">
                                                  <w:marLeft w:val="0"/>
                                                  <w:marRight w:val="0"/>
                                                  <w:marTop w:val="0"/>
                                                  <w:marBottom w:val="0"/>
                                                  <w:divBdr>
                                                    <w:top w:val="none" w:sz="0" w:space="0" w:color="auto"/>
                                                    <w:left w:val="none" w:sz="0" w:space="0" w:color="auto"/>
                                                    <w:bottom w:val="none" w:sz="0" w:space="0" w:color="auto"/>
                                                    <w:right w:val="none" w:sz="0" w:space="0" w:color="auto"/>
                                                  </w:divBdr>
                                                </w:div>
                                                <w:div w:id="20168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623">
                                      <w:marLeft w:val="0"/>
                                      <w:marRight w:val="0"/>
                                      <w:marTop w:val="0"/>
                                      <w:marBottom w:val="0"/>
                                      <w:divBdr>
                                        <w:top w:val="none" w:sz="0" w:space="0" w:color="auto"/>
                                        <w:left w:val="none" w:sz="0" w:space="0" w:color="auto"/>
                                        <w:bottom w:val="none" w:sz="0" w:space="0" w:color="auto"/>
                                        <w:right w:val="none" w:sz="0" w:space="0" w:color="auto"/>
                                      </w:divBdr>
                                      <w:divsChild>
                                        <w:div w:id="429740222">
                                          <w:marLeft w:val="0"/>
                                          <w:marRight w:val="0"/>
                                          <w:marTop w:val="0"/>
                                          <w:marBottom w:val="0"/>
                                          <w:divBdr>
                                            <w:top w:val="none" w:sz="0" w:space="0" w:color="auto"/>
                                            <w:left w:val="none" w:sz="0" w:space="0" w:color="auto"/>
                                            <w:bottom w:val="none" w:sz="0" w:space="0" w:color="auto"/>
                                            <w:right w:val="none" w:sz="0" w:space="0" w:color="auto"/>
                                          </w:divBdr>
                                        </w:div>
                                        <w:div w:id="453064966">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605837">
      <w:bodyDiv w:val="1"/>
      <w:marLeft w:val="0"/>
      <w:marRight w:val="0"/>
      <w:marTop w:val="0"/>
      <w:marBottom w:val="0"/>
      <w:divBdr>
        <w:top w:val="none" w:sz="0" w:space="0" w:color="auto"/>
        <w:left w:val="none" w:sz="0" w:space="0" w:color="auto"/>
        <w:bottom w:val="none" w:sz="0" w:space="0" w:color="auto"/>
        <w:right w:val="none" w:sz="0" w:space="0" w:color="auto"/>
      </w:divBdr>
    </w:div>
    <w:div w:id="853180307">
      <w:bodyDiv w:val="1"/>
      <w:marLeft w:val="0"/>
      <w:marRight w:val="0"/>
      <w:marTop w:val="0"/>
      <w:marBottom w:val="0"/>
      <w:divBdr>
        <w:top w:val="none" w:sz="0" w:space="0" w:color="auto"/>
        <w:left w:val="none" w:sz="0" w:space="0" w:color="auto"/>
        <w:bottom w:val="none" w:sz="0" w:space="0" w:color="auto"/>
        <w:right w:val="none" w:sz="0" w:space="0" w:color="auto"/>
      </w:divBdr>
    </w:div>
    <w:div w:id="856314638">
      <w:bodyDiv w:val="1"/>
      <w:marLeft w:val="0"/>
      <w:marRight w:val="0"/>
      <w:marTop w:val="0"/>
      <w:marBottom w:val="0"/>
      <w:divBdr>
        <w:top w:val="none" w:sz="0" w:space="0" w:color="auto"/>
        <w:left w:val="none" w:sz="0" w:space="0" w:color="auto"/>
        <w:bottom w:val="none" w:sz="0" w:space="0" w:color="auto"/>
        <w:right w:val="none" w:sz="0" w:space="0" w:color="auto"/>
      </w:divBdr>
    </w:div>
    <w:div w:id="876964275">
      <w:bodyDiv w:val="1"/>
      <w:marLeft w:val="0"/>
      <w:marRight w:val="0"/>
      <w:marTop w:val="0"/>
      <w:marBottom w:val="0"/>
      <w:divBdr>
        <w:top w:val="none" w:sz="0" w:space="0" w:color="auto"/>
        <w:left w:val="none" w:sz="0" w:space="0" w:color="auto"/>
        <w:bottom w:val="none" w:sz="0" w:space="0" w:color="auto"/>
        <w:right w:val="none" w:sz="0" w:space="0" w:color="auto"/>
      </w:divBdr>
      <w:divsChild>
        <w:div w:id="289435889">
          <w:marLeft w:val="432"/>
          <w:marRight w:val="0"/>
          <w:marTop w:val="125"/>
          <w:marBottom w:val="0"/>
          <w:divBdr>
            <w:top w:val="none" w:sz="0" w:space="0" w:color="auto"/>
            <w:left w:val="none" w:sz="0" w:space="0" w:color="auto"/>
            <w:bottom w:val="none" w:sz="0" w:space="0" w:color="auto"/>
            <w:right w:val="none" w:sz="0" w:space="0" w:color="auto"/>
          </w:divBdr>
        </w:div>
        <w:div w:id="1852526312">
          <w:marLeft w:val="432"/>
          <w:marRight w:val="0"/>
          <w:marTop w:val="125"/>
          <w:marBottom w:val="0"/>
          <w:divBdr>
            <w:top w:val="none" w:sz="0" w:space="0" w:color="auto"/>
            <w:left w:val="none" w:sz="0" w:space="0" w:color="auto"/>
            <w:bottom w:val="none" w:sz="0" w:space="0" w:color="auto"/>
            <w:right w:val="none" w:sz="0" w:space="0" w:color="auto"/>
          </w:divBdr>
        </w:div>
        <w:div w:id="1886021523">
          <w:marLeft w:val="432"/>
          <w:marRight w:val="0"/>
          <w:marTop w:val="125"/>
          <w:marBottom w:val="0"/>
          <w:divBdr>
            <w:top w:val="none" w:sz="0" w:space="0" w:color="auto"/>
            <w:left w:val="none" w:sz="0" w:space="0" w:color="auto"/>
            <w:bottom w:val="none" w:sz="0" w:space="0" w:color="auto"/>
            <w:right w:val="none" w:sz="0" w:space="0" w:color="auto"/>
          </w:divBdr>
        </w:div>
      </w:divsChild>
    </w:div>
    <w:div w:id="901523489">
      <w:bodyDiv w:val="1"/>
      <w:marLeft w:val="0"/>
      <w:marRight w:val="0"/>
      <w:marTop w:val="0"/>
      <w:marBottom w:val="0"/>
      <w:divBdr>
        <w:top w:val="none" w:sz="0" w:space="0" w:color="auto"/>
        <w:left w:val="none" w:sz="0" w:space="0" w:color="auto"/>
        <w:bottom w:val="none" w:sz="0" w:space="0" w:color="auto"/>
        <w:right w:val="none" w:sz="0" w:space="0" w:color="auto"/>
      </w:divBdr>
    </w:div>
    <w:div w:id="912352827">
      <w:bodyDiv w:val="1"/>
      <w:marLeft w:val="0"/>
      <w:marRight w:val="0"/>
      <w:marTop w:val="0"/>
      <w:marBottom w:val="0"/>
      <w:divBdr>
        <w:top w:val="none" w:sz="0" w:space="0" w:color="auto"/>
        <w:left w:val="none" w:sz="0" w:space="0" w:color="auto"/>
        <w:bottom w:val="none" w:sz="0" w:space="0" w:color="auto"/>
        <w:right w:val="none" w:sz="0" w:space="0" w:color="auto"/>
      </w:divBdr>
    </w:div>
    <w:div w:id="920020660">
      <w:bodyDiv w:val="1"/>
      <w:marLeft w:val="0"/>
      <w:marRight w:val="0"/>
      <w:marTop w:val="0"/>
      <w:marBottom w:val="0"/>
      <w:divBdr>
        <w:top w:val="none" w:sz="0" w:space="0" w:color="auto"/>
        <w:left w:val="none" w:sz="0" w:space="0" w:color="auto"/>
        <w:bottom w:val="none" w:sz="0" w:space="0" w:color="auto"/>
        <w:right w:val="none" w:sz="0" w:space="0" w:color="auto"/>
      </w:divBdr>
      <w:divsChild>
        <w:div w:id="158621175">
          <w:marLeft w:val="432"/>
          <w:marRight w:val="0"/>
          <w:marTop w:val="120"/>
          <w:marBottom w:val="0"/>
          <w:divBdr>
            <w:top w:val="none" w:sz="0" w:space="0" w:color="auto"/>
            <w:left w:val="none" w:sz="0" w:space="0" w:color="auto"/>
            <w:bottom w:val="none" w:sz="0" w:space="0" w:color="auto"/>
            <w:right w:val="none" w:sz="0" w:space="0" w:color="auto"/>
          </w:divBdr>
        </w:div>
        <w:div w:id="1000818282">
          <w:marLeft w:val="432"/>
          <w:marRight w:val="0"/>
          <w:marTop w:val="120"/>
          <w:marBottom w:val="0"/>
          <w:divBdr>
            <w:top w:val="none" w:sz="0" w:space="0" w:color="auto"/>
            <w:left w:val="none" w:sz="0" w:space="0" w:color="auto"/>
            <w:bottom w:val="none" w:sz="0" w:space="0" w:color="auto"/>
            <w:right w:val="none" w:sz="0" w:space="0" w:color="auto"/>
          </w:divBdr>
        </w:div>
        <w:div w:id="1299844695">
          <w:marLeft w:val="432"/>
          <w:marRight w:val="0"/>
          <w:marTop w:val="120"/>
          <w:marBottom w:val="0"/>
          <w:divBdr>
            <w:top w:val="none" w:sz="0" w:space="0" w:color="auto"/>
            <w:left w:val="none" w:sz="0" w:space="0" w:color="auto"/>
            <w:bottom w:val="none" w:sz="0" w:space="0" w:color="auto"/>
            <w:right w:val="none" w:sz="0" w:space="0" w:color="auto"/>
          </w:divBdr>
        </w:div>
        <w:div w:id="1604264321">
          <w:marLeft w:val="432"/>
          <w:marRight w:val="0"/>
          <w:marTop w:val="120"/>
          <w:marBottom w:val="0"/>
          <w:divBdr>
            <w:top w:val="none" w:sz="0" w:space="0" w:color="auto"/>
            <w:left w:val="none" w:sz="0" w:space="0" w:color="auto"/>
            <w:bottom w:val="none" w:sz="0" w:space="0" w:color="auto"/>
            <w:right w:val="none" w:sz="0" w:space="0" w:color="auto"/>
          </w:divBdr>
        </w:div>
        <w:div w:id="1736395219">
          <w:marLeft w:val="432"/>
          <w:marRight w:val="0"/>
          <w:marTop w:val="120"/>
          <w:marBottom w:val="0"/>
          <w:divBdr>
            <w:top w:val="none" w:sz="0" w:space="0" w:color="auto"/>
            <w:left w:val="none" w:sz="0" w:space="0" w:color="auto"/>
            <w:bottom w:val="none" w:sz="0" w:space="0" w:color="auto"/>
            <w:right w:val="none" w:sz="0" w:space="0" w:color="auto"/>
          </w:divBdr>
        </w:div>
        <w:div w:id="1802919294">
          <w:marLeft w:val="432"/>
          <w:marRight w:val="0"/>
          <w:marTop w:val="120"/>
          <w:marBottom w:val="0"/>
          <w:divBdr>
            <w:top w:val="none" w:sz="0" w:space="0" w:color="auto"/>
            <w:left w:val="none" w:sz="0" w:space="0" w:color="auto"/>
            <w:bottom w:val="none" w:sz="0" w:space="0" w:color="auto"/>
            <w:right w:val="none" w:sz="0" w:space="0" w:color="auto"/>
          </w:divBdr>
        </w:div>
      </w:divsChild>
    </w:div>
    <w:div w:id="937637801">
      <w:bodyDiv w:val="1"/>
      <w:marLeft w:val="0"/>
      <w:marRight w:val="0"/>
      <w:marTop w:val="0"/>
      <w:marBottom w:val="0"/>
      <w:divBdr>
        <w:top w:val="none" w:sz="0" w:space="0" w:color="auto"/>
        <w:left w:val="none" w:sz="0" w:space="0" w:color="auto"/>
        <w:bottom w:val="none" w:sz="0" w:space="0" w:color="auto"/>
        <w:right w:val="none" w:sz="0" w:space="0" w:color="auto"/>
      </w:divBdr>
      <w:divsChild>
        <w:div w:id="110974440">
          <w:marLeft w:val="432"/>
          <w:marRight w:val="0"/>
          <w:marTop w:val="106"/>
          <w:marBottom w:val="0"/>
          <w:divBdr>
            <w:top w:val="none" w:sz="0" w:space="0" w:color="auto"/>
            <w:left w:val="none" w:sz="0" w:space="0" w:color="auto"/>
            <w:bottom w:val="none" w:sz="0" w:space="0" w:color="auto"/>
            <w:right w:val="none" w:sz="0" w:space="0" w:color="auto"/>
          </w:divBdr>
        </w:div>
        <w:div w:id="119416922">
          <w:marLeft w:val="432"/>
          <w:marRight w:val="0"/>
          <w:marTop w:val="106"/>
          <w:marBottom w:val="0"/>
          <w:divBdr>
            <w:top w:val="none" w:sz="0" w:space="0" w:color="auto"/>
            <w:left w:val="none" w:sz="0" w:space="0" w:color="auto"/>
            <w:bottom w:val="none" w:sz="0" w:space="0" w:color="auto"/>
            <w:right w:val="none" w:sz="0" w:space="0" w:color="auto"/>
          </w:divBdr>
        </w:div>
        <w:div w:id="374933326">
          <w:marLeft w:val="432"/>
          <w:marRight w:val="0"/>
          <w:marTop w:val="106"/>
          <w:marBottom w:val="0"/>
          <w:divBdr>
            <w:top w:val="none" w:sz="0" w:space="0" w:color="auto"/>
            <w:left w:val="none" w:sz="0" w:space="0" w:color="auto"/>
            <w:bottom w:val="none" w:sz="0" w:space="0" w:color="auto"/>
            <w:right w:val="none" w:sz="0" w:space="0" w:color="auto"/>
          </w:divBdr>
        </w:div>
        <w:div w:id="535121219">
          <w:marLeft w:val="432"/>
          <w:marRight w:val="0"/>
          <w:marTop w:val="106"/>
          <w:marBottom w:val="0"/>
          <w:divBdr>
            <w:top w:val="none" w:sz="0" w:space="0" w:color="auto"/>
            <w:left w:val="none" w:sz="0" w:space="0" w:color="auto"/>
            <w:bottom w:val="none" w:sz="0" w:space="0" w:color="auto"/>
            <w:right w:val="none" w:sz="0" w:space="0" w:color="auto"/>
          </w:divBdr>
        </w:div>
        <w:div w:id="882252230">
          <w:marLeft w:val="432"/>
          <w:marRight w:val="0"/>
          <w:marTop w:val="106"/>
          <w:marBottom w:val="0"/>
          <w:divBdr>
            <w:top w:val="none" w:sz="0" w:space="0" w:color="auto"/>
            <w:left w:val="none" w:sz="0" w:space="0" w:color="auto"/>
            <w:bottom w:val="none" w:sz="0" w:space="0" w:color="auto"/>
            <w:right w:val="none" w:sz="0" w:space="0" w:color="auto"/>
          </w:divBdr>
        </w:div>
        <w:div w:id="1097822173">
          <w:marLeft w:val="432"/>
          <w:marRight w:val="0"/>
          <w:marTop w:val="106"/>
          <w:marBottom w:val="0"/>
          <w:divBdr>
            <w:top w:val="none" w:sz="0" w:space="0" w:color="auto"/>
            <w:left w:val="none" w:sz="0" w:space="0" w:color="auto"/>
            <w:bottom w:val="none" w:sz="0" w:space="0" w:color="auto"/>
            <w:right w:val="none" w:sz="0" w:space="0" w:color="auto"/>
          </w:divBdr>
        </w:div>
        <w:div w:id="1660500406">
          <w:marLeft w:val="432"/>
          <w:marRight w:val="0"/>
          <w:marTop w:val="106"/>
          <w:marBottom w:val="0"/>
          <w:divBdr>
            <w:top w:val="none" w:sz="0" w:space="0" w:color="auto"/>
            <w:left w:val="none" w:sz="0" w:space="0" w:color="auto"/>
            <w:bottom w:val="none" w:sz="0" w:space="0" w:color="auto"/>
            <w:right w:val="none" w:sz="0" w:space="0" w:color="auto"/>
          </w:divBdr>
        </w:div>
      </w:divsChild>
    </w:div>
    <w:div w:id="938566046">
      <w:bodyDiv w:val="1"/>
      <w:marLeft w:val="0"/>
      <w:marRight w:val="0"/>
      <w:marTop w:val="0"/>
      <w:marBottom w:val="0"/>
      <w:divBdr>
        <w:top w:val="none" w:sz="0" w:space="0" w:color="auto"/>
        <w:left w:val="none" w:sz="0" w:space="0" w:color="auto"/>
        <w:bottom w:val="none" w:sz="0" w:space="0" w:color="auto"/>
        <w:right w:val="none" w:sz="0" w:space="0" w:color="auto"/>
      </w:divBdr>
    </w:div>
    <w:div w:id="950554166">
      <w:bodyDiv w:val="1"/>
      <w:marLeft w:val="0"/>
      <w:marRight w:val="0"/>
      <w:marTop w:val="0"/>
      <w:marBottom w:val="0"/>
      <w:divBdr>
        <w:top w:val="none" w:sz="0" w:space="0" w:color="auto"/>
        <w:left w:val="none" w:sz="0" w:space="0" w:color="auto"/>
        <w:bottom w:val="none" w:sz="0" w:space="0" w:color="auto"/>
        <w:right w:val="none" w:sz="0" w:space="0" w:color="auto"/>
      </w:divBdr>
    </w:div>
    <w:div w:id="957905911">
      <w:bodyDiv w:val="1"/>
      <w:marLeft w:val="0"/>
      <w:marRight w:val="0"/>
      <w:marTop w:val="0"/>
      <w:marBottom w:val="0"/>
      <w:divBdr>
        <w:top w:val="none" w:sz="0" w:space="0" w:color="auto"/>
        <w:left w:val="none" w:sz="0" w:space="0" w:color="auto"/>
        <w:bottom w:val="none" w:sz="0" w:space="0" w:color="auto"/>
        <w:right w:val="none" w:sz="0" w:space="0" w:color="auto"/>
      </w:divBdr>
    </w:div>
    <w:div w:id="960649650">
      <w:bodyDiv w:val="1"/>
      <w:marLeft w:val="0"/>
      <w:marRight w:val="0"/>
      <w:marTop w:val="0"/>
      <w:marBottom w:val="0"/>
      <w:divBdr>
        <w:top w:val="none" w:sz="0" w:space="0" w:color="auto"/>
        <w:left w:val="none" w:sz="0" w:space="0" w:color="auto"/>
        <w:bottom w:val="none" w:sz="0" w:space="0" w:color="auto"/>
        <w:right w:val="none" w:sz="0" w:space="0" w:color="auto"/>
      </w:divBdr>
    </w:div>
    <w:div w:id="986327009">
      <w:bodyDiv w:val="1"/>
      <w:marLeft w:val="0"/>
      <w:marRight w:val="0"/>
      <w:marTop w:val="0"/>
      <w:marBottom w:val="0"/>
      <w:divBdr>
        <w:top w:val="none" w:sz="0" w:space="0" w:color="auto"/>
        <w:left w:val="none" w:sz="0" w:space="0" w:color="auto"/>
        <w:bottom w:val="none" w:sz="0" w:space="0" w:color="auto"/>
        <w:right w:val="none" w:sz="0" w:space="0" w:color="auto"/>
      </w:divBdr>
    </w:div>
    <w:div w:id="991759631">
      <w:bodyDiv w:val="1"/>
      <w:marLeft w:val="0"/>
      <w:marRight w:val="0"/>
      <w:marTop w:val="0"/>
      <w:marBottom w:val="0"/>
      <w:divBdr>
        <w:top w:val="none" w:sz="0" w:space="0" w:color="auto"/>
        <w:left w:val="none" w:sz="0" w:space="0" w:color="auto"/>
        <w:bottom w:val="none" w:sz="0" w:space="0" w:color="auto"/>
        <w:right w:val="none" w:sz="0" w:space="0" w:color="auto"/>
      </w:divBdr>
    </w:div>
    <w:div w:id="1006975823">
      <w:bodyDiv w:val="1"/>
      <w:marLeft w:val="0"/>
      <w:marRight w:val="0"/>
      <w:marTop w:val="0"/>
      <w:marBottom w:val="0"/>
      <w:divBdr>
        <w:top w:val="none" w:sz="0" w:space="0" w:color="auto"/>
        <w:left w:val="none" w:sz="0" w:space="0" w:color="auto"/>
        <w:bottom w:val="none" w:sz="0" w:space="0" w:color="auto"/>
        <w:right w:val="none" w:sz="0" w:space="0" w:color="auto"/>
      </w:divBdr>
    </w:div>
    <w:div w:id="1012688868">
      <w:bodyDiv w:val="1"/>
      <w:marLeft w:val="0"/>
      <w:marRight w:val="0"/>
      <w:marTop w:val="0"/>
      <w:marBottom w:val="0"/>
      <w:divBdr>
        <w:top w:val="none" w:sz="0" w:space="0" w:color="auto"/>
        <w:left w:val="none" w:sz="0" w:space="0" w:color="auto"/>
        <w:bottom w:val="none" w:sz="0" w:space="0" w:color="auto"/>
        <w:right w:val="none" w:sz="0" w:space="0" w:color="auto"/>
      </w:divBdr>
    </w:div>
    <w:div w:id="1044644079">
      <w:bodyDiv w:val="1"/>
      <w:marLeft w:val="0"/>
      <w:marRight w:val="0"/>
      <w:marTop w:val="0"/>
      <w:marBottom w:val="0"/>
      <w:divBdr>
        <w:top w:val="none" w:sz="0" w:space="0" w:color="auto"/>
        <w:left w:val="none" w:sz="0" w:space="0" w:color="auto"/>
        <w:bottom w:val="none" w:sz="0" w:space="0" w:color="auto"/>
        <w:right w:val="none" w:sz="0" w:space="0" w:color="auto"/>
      </w:divBdr>
    </w:div>
    <w:div w:id="1052122230">
      <w:bodyDiv w:val="1"/>
      <w:marLeft w:val="0"/>
      <w:marRight w:val="0"/>
      <w:marTop w:val="0"/>
      <w:marBottom w:val="0"/>
      <w:divBdr>
        <w:top w:val="none" w:sz="0" w:space="0" w:color="auto"/>
        <w:left w:val="none" w:sz="0" w:space="0" w:color="auto"/>
        <w:bottom w:val="none" w:sz="0" w:space="0" w:color="auto"/>
        <w:right w:val="none" w:sz="0" w:space="0" w:color="auto"/>
      </w:divBdr>
    </w:div>
    <w:div w:id="1061487985">
      <w:bodyDiv w:val="1"/>
      <w:marLeft w:val="0"/>
      <w:marRight w:val="0"/>
      <w:marTop w:val="0"/>
      <w:marBottom w:val="0"/>
      <w:divBdr>
        <w:top w:val="none" w:sz="0" w:space="0" w:color="auto"/>
        <w:left w:val="none" w:sz="0" w:space="0" w:color="auto"/>
        <w:bottom w:val="none" w:sz="0" w:space="0" w:color="auto"/>
        <w:right w:val="none" w:sz="0" w:space="0" w:color="auto"/>
      </w:divBdr>
      <w:divsChild>
        <w:div w:id="164829521">
          <w:marLeft w:val="1008"/>
          <w:marRight w:val="0"/>
          <w:marTop w:val="86"/>
          <w:marBottom w:val="0"/>
          <w:divBdr>
            <w:top w:val="none" w:sz="0" w:space="0" w:color="auto"/>
            <w:left w:val="none" w:sz="0" w:space="0" w:color="auto"/>
            <w:bottom w:val="none" w:sz="0" w:space="0" w:color="auto"/>
            <w:right w:val="none" w:sz="0" w:space="0" w:color="auto"/>
          </w:divBdr>
        </w:div>
        <w:div w:id="343749894">
          <w:marLeft w:val="1008"/>
          <w:marRight w:val="0"/>
          <w:marTop w:val="86"/>
          <w:marBottom w:val="0"/>
          <w:divBdr>
            <w:top w:val="none" w:sz="0" w:space="0" w:color="auto"/>
            <w:left w:val="none" w:sz="0" w:space="0" w:color="auto"/>
            <w:bottom w:val="none" w:sz="0" w:space="0" w:color="auto"/>
            <w:right w:val="none" w:sz="0" w:space="0" w:color="auto"/>
          </w:divBdr>
        </w:div>
        <w:div w:id="835073912">
          <w:marLeft w:val="1008"/>
          <w:marRight w:val="0"/>
          <w:marTop w:val="86"/>
          <w:marBottom w:val="0"/>
          <w:divBdr>
            <w:top w:val="none" w:sz="0" w:space="0" w:color="auto"/>
            <w:left w:val="none" w:sz="0" w:space="0" w:color="auto"/>
            <w:bottom w:val="none" w:sz="0" w:space="0" w:color="auto"/>
            <w:right w:val="none" w:sz="0" w:space="0" w:color="auto"/>
          </w:divBdr>
        </w:div>
        <w:div w:id="852645998">
          <w:marLeft w:val="432"/>
          <w:marRight w:val="0"/>
          <w:marTop w:val="91"/>
          <w:marBottom w:val="0"/>
          <w:divBdr>
            <w:top w:val="none" w:sz="0" w:space="0" w:color="auto"/>
            <w:left w:val="none" w:sz="0" w:space="0" w:color="auto"/>
            <w:bottom w:val="none" w:sz="0" w:space="0" w:color="auto"/>
            <w:right w:val="none" w:sz="0" w:space="0" w:color="auto"/>
          </w:divBdr>
        </w:div>
        <w:div w:id="941840531">
          <w:marLeft w:val="1008"/>
          <w:marRight w:val="0"/>
          <w:marTop w:val="86"/>
          <w:marBottom w:val="0"/>
          <w:divBdr>
            <w:top w:val="none" w:sz="0" w:space="0" w:color="auto"/>
            <w:left w:val="none" w:sz="0" w:space="0" w:color="auto"/>
            <w:bottom w:val="none" w:sz="0" w:space="0" w:color="auto"/>
            <w:right w:val="none" w:sz="0" w:space="0" w:color="auto"/>
          </w:divBdr>
        </w:div>
        <w:div w:id="1042436734">
          <w:marLeft w:val="1008"/>
          <w:marRight w:val="0"/>
          <w:marTop w:val="86"/>
          <w:marBottom w:val="0"/>
          <w:divBdr>
            <w:top w:val="none" w:sz="0" w:space="0" w:color="auto"/>
            <w:left w:val="none" w:sz="0" w:space="0" w:color="auto"/>
            <w:bottom w:val="none" w:sz="0" w:space="0" w:color="auto"/>
            <w:right w:val="none" w:sz="0" w:space="0" w:color="auto"/>
          </w:divBdr>
        </w:div>
      </w:divsChild>
    </w:div>
    <w:div w:id="1075132569">
      <w:bodyDiv w:val="1"/>
      <w:marLeft w:val="0"/>
      <w:marRight w:val="0"/>
      <w:marTop w:val="0"/>
      <w:marBottom w:val="0"/>
      <w:divBdr>
        <w:top w:val="none" w:sz="0" w:space="0" w:color="auto"/>
        <w:left w:val="none" w:sz="0" w:space="0" w:color="auto"/>
        <w:bottom w:val="none" w:sz="0" w:space="0" w:color="auto"/>
        <w:right w:val="none" w:sz="0" w:space="0" w:color="auto"/>
      </w:divBdr>
    </w:div>
    <w:div w:id="1083531185">
      <w:bodyDiv w:val="1"/>
      <w:marLeft w:val="0"/>
      <w:marRight w:val="0"/>
      <w:marTop w:val="0"/>
      <w:marBottom w:val="0"/>
      <w:divBdr>
        <w:top w:val="none" w:sz="0" w:space="0" w:color="auto"/>
        <w:left w:val="none" w:sz="0" w:space="0" w:color="auto"/>
        <w:bottom w:val="none" w:sz="0" w:space="0" w:color="auto"/>
        <w:right w:val="none" w:sz="0" w:space="0" w:color="auto"/>
      </w:divBdr>
    </w:div>
    <w:div w:id="1122043654">
      <w:bodyDiv w:val="1"/>
      <w:marLeft w:val="0"/>
      <w:marRight w:val="0"/>
      <w:marTop w:val="0"/>
      <w:marBottom w:val="0"/>
      <w:divBdr>
        <w:top w:val="none" w:sz="0" w:space="0" w:color="auto"/>
        <w:left w:val="none" w:sz="0" w:space="0" w:color="auto"/>
        <w:bottom w:val="none" w:sz="0" w:space="0" w:color="auto"/>
        <w:right w:val="none" w:sz="0" w:space="0" w:color="auto"/>
      </w:divBdr>
    </w:div>
    <w:div w:id="1136610258">
      <w:bodyDiv w:val="1"/>
      <w:marLeft w:val="0"/>
      <w:marRight w:val="0"/>
      <w:marTop w:val="0"/>
      <w:marBottom w:val="0"/>
      <w:divBdr>
        <w:top w:val="none" w:sz="0" w:space="0" w:color="auto"/>
        <w:left w:val="none" w:sz="0" w:space="0" w:color="auto"/>
        <w:bottom w:val="none" w:sz="0" w:space="0" w:color="auto"/>
        <w:right w:val="none" w:sz="0" w:space="0" w:color="auto"/>
      </w:divBdr>
    </w:div>
    <w:div w:id="1137993116">
      <w:bodyDiv w:val="1"/>
      <w:marLeft w:val="0"/>
      <w:marRight w:val="0"/>
      <w:marTop w:val="0"/>
      <w:marBottom w:val="0"/>
      <w:divBdr>
        <w:top w:val="none" w:sz="0" w:space="0" w:color="auto"/>
        <w:left w:val="none" w:sz="0" w:space="0" w:color="auto"/>
        <w:bottom w:val="none" w:sz="0" w:space="0" w:color="auto"/>
        <w:right w:val="none" w:sz="0" w:space="0" w:color="auto"/>
      </w:divBdr>
      <w:divsChild>
        <w:div w:id="240605716">
          <w:marLeft w:val="432"/>
          <w:marRight w:val="0"/>
          <w:marTop w:val="67"/>
          <w:marBottom w:val="0"/>
          <w:divBdr>
            <w:top w:val="none" w:sz="0" w:space="0" w:color="auto"/>
            <w:left w:val="none" w:sz="0" w:space="0" w:color="auto"/>
            <w:bottom w:val="none" w:sz="0" w:space="0" w:color="auto"/>
            <w:right w:val="none" w:sz="0" w:space="0" w:color="auto"/>
          </w:divBdr>
        </w:div>
        <w:div w:id="1674992827">
          <w:marLeft w:val="432"/>
          <w:marRight w:val="0"/>
          <w:marTop w:val="67"/>
          <w:marBottom w:val="0"/>
          <w:divBdr>
            <w:top w:val="none" w:sz="0" w:space="0" w:color="auto"/>
            <w:left w:val="none" w:sz="0" w:space="0" w:color="auto"/>
            <w:bottom w:val="none" w:sz="0" w:space="0" w:color="auto"/>
            <w:right w:val="none" w:sz="0" w:space="0" w:color="auto"/>
          </w:divBdr>
        </w:div>
      </w:divsChild>
    </w:div>
    <w:div w:id="1142424181">
      <w:bodyDiv w:val="1"/>
      <w:marLeft w:val="0"/>
      <w:marRight w:val="0"/>
      <w:marTop w:val="0"/>
      <w:marBottom w:val="0"/>
      <w:divBdr>
        <w:top w:val="none" w:sz="0" w:space="0" w:color="auto"/>
        <w:left w:val="none" w:sz="0" w:space="0" w:color="auto"/>
        <w:bottom w:val="none" w:sz="0" w:space="0" w:color="auto"/>
        <w:right w:val="none" w:sz="0" w:space="0" w:color="auto"/>
      </w:divBdr>
      <w:divsChild>
        <w:div w:id="197662500">
          <w:marLeft w:val="576"/>
          <w:marRight w:val="0"/>
          <w:marTop w:val="80"/>
          <w:marBottom w:val="0"/>
          <w:divBdr>
            <w:top w:val="none" w:sz="0" w:space="0" w:color="auto"/>
            <w:left w:val="none" w:sz="0" w:space="0" w:color="auto"/>
            <w:bottom w:val="none" w:sz="0" w:space="0" w:color="auto"/>
            <w:right w:val="none" w:sz="0" w:space="0" w:color="auto"/>
          </w:divBdr>
        </w:div>
        <w:div w:id="317225819">
          <w:marLeft w:val="576"/>
          <w:marRight w:val="0"/>
          <w:marTop w:val="80"/>
          <w:marBottom w:val="0"/>
          <w:divBdr>
            <w:top w:val="none" w:sz="0" w:space="0" w:color="auto"/>
            <w:left w:val="none" w:sz="0" w:space="0" w:color="auto"/>
            <w:bottom w:val="none" w:sz="0" w:space="0" w:color="auto"/>
            <w:right w:val="none" w:sz="0" w:space="0" w:color="auto"/>
          </w:divBdr>
        </w:div>
        <w:div w:id="897400858">
          <w:marLeft w:val="576"/>
          <w:marRight w:val="0"/>
          <w:marTop w:val="80"/>
          <w:marBottom w:val="0"/>
          <w:divBdr>
            <w:top w:val="none" w:sz="0" w:space="0" w:color="auto"/>
            <w:left w:val="none" w:sz="0" w:space="0" w:color="auto"/>
            <w:bottom w:val="none" w:sz="0" w:space="0" w:color="auto"/>
            <w:right w:val="none" w:sz="0" w:space="0" w:color="auto"/>
          </w:divBdr>
        </w:div>
        <w:div w:id="903488541">
          <w:marLeft w:val="576"/>
          <w:marRight w:val="0"/>
          <w:marTop w:val="80"/>
          <w:marBottom w:val="0"/>
          <w:divBdr>
            <w:top w:val="none" w:sz="0" w:space="0" w:color="auto"/>
            <w:left w:val="none" w:sz="0" w:space="0" w:color="auto"/>
            <w:bottom w:val="none" w:sz="0" w:space="0" w:color="auto"/>
            <w:right w:val="none" w:sz="0" w:space="0" w:color="auto"/>
          </w:divBdr>
        </w:div>
        <w:div w:id="925919103">
          <w:marLeft w:val="576"/>
          <w:marRight w:val="0"/>
          <w:marTop w:val="80"/>
          <w:marBottom w:val="0"/>
          <w:divBdr>
            <w:top w:val="none" w:sz="0" w:space="0" w:color="auto"/>
            <w:left w:val="none" w:sz="0" w:space="0" w:color="auto"/>
            <w:bottom w:val="none" w:sz="0" w:space="0" w:color="auto"/>
            <w:right w:val="none" w:sz="0" w:space="0" w:color="auto"/>
          </w:divBdr>
        </w:div>
        <w:div w:id="1302618067">
          <w:marLeft w:val="576"/>
          <w:marRight w:val="0"/>
          <w:marTop w:val="80"/>
          <w:marBottom w:val="0"/>
          <w:divBdr>
            <w:top w:val="none" w:sz="0" w:space="0" w:color="auto"/>
            <w:left w:val="none" w:sz="0" w:space="0" w:color="auto"/>
            <w:bottom w:val="none" w:sz="0" w:space="0" w:color="auto"/>
            <w:right w:val="none" w:sz="0" w:space="0" w:color="auto"/>
          </w:divBdr>
        </w:div>
        <w:div w:id="1846704511">
          <w:marLeft w:val="576"/>
          <w:marRight w:val="0"/>
          <w:marTop w:val="80"/>
          <w:marBottom w:val="0"/>
          <w:divBdr>
            <w:top w:val="none" w:sz="0" w:space="0" w:color="auto"/>
            <w:left w:val="none" w:sz="0" w:space="0" w:color="auto"/>
            <w:bottom w:val="none" w:sz="0" w:space="0" w:color="auto"/>
            <w:right w:val="none" w:sz="0" w:space="0" w:color="auto"/>
          </w:divBdr>
        </w:div>
      </w:divsChild>
    </w:div>
    <w:div w:id="1160585820">
      <w:bodyDiv w:val="1"/>
      <w:marLeft w:val="0"/>
      <w:marRight w:val="0"/>
      <w:marTop w:val="0"/>
      <w:marBottom w:val="0"/>
      <w:divBdr>
        <w:top w:val="none" w:sz="0" w:space="0" w:color="auto"/>
        <w:left w:val="none" w:sz="0" w:space="0" w:color="auto"/>
        <w:bottom w:val="none" w:sz="0" w:space="0" w:color="auto"/>
        <w:right w:val="none" w:sz="0" w:space="0" w:color="auto"/>
      </w:divBdr>
      <w:divsChild>
        <w:div w:id="58403909">
          <w:marLeft w:val="576"/>
          <w:marRight w:val="0"/>
          <w:marTop w:val="120"/>
          <w:marBottom w:val="0"/>
          <w:divBdr>
            <w:top w:val="none" w:sz="0" w:space="0" w:color="auto"/>
            <w:left w:val="none" w:sz="0" w:space="0" w:color="auto"/>
            <w:bottom w:val="none" w:sz="0" w:space="0" w:color="auto"/>
            <w:right w:val="none" w:sz="0" w:space="0" w:color="auto"/>
          </w:divBdr>
        </w:div>
        <w:div w:id="249242364">
          <w:marLeft w:val="576"/>
          <w:marRight w:val="0"/>
          <w:marTop w:val="120"/>
          <w:marBottom w:val="0"/>
          <w:divBdr>
            <w:top w:val="none" w:sz="0" w:space="0" w:color="auto"/>
            <w:left w:val="none" w:sz="0" w:space="0" w:color="auto"/>
            <w:bottom w:val="none" w:sz="0" w:space="0" w:color="auto"/>
            <w:right w:val="none" w:sz="0" w:space="0" w:color="auto"/>
          </w:divBdr>
        </w:div>
        <w:div w:id="291909439">
          <w:marLeft w:val="576"/>
          <w:marRight w:val="0"/>
          <w:marTop w:val="120"/>
          <w:marBottom w:val="0"/>
          <w:divBdr>
            <w:top w:val="none" w:sz="0" w:space="0" w:color="auto"/>
            <w:left w:val="none" w:sz="0" w:space="0" w:color="auto"/>
            <w:bottom w:val="none" w:sz="0" w:space="0" w:color="auto"/>
            <w:right w:val="none" w:sz="0" w:space="0" w:color="auto"/>
          </w:divBdr>
        </w:div>
        <w:div w:id="321347858">
          <w:marLeft w:val="576"/>
          <w:marRight w:val="0"/>
          <w:marTop w:val="120"/>
          <w:marBottom w:val="0"/>
          <w:divBdr>
            <w:top w:val="none" w:sz="0" w:space="0" w:color="auto"/>
            <w:left w:val="none" w:sz="0" w:space="0" w:color="auto"/>
            <w:bottom w:val="none" w:sz="0" w:space="0" w:color="auto"/>
            <w:right w:val="none" w:sz="0" w:space="0" w:color="auto"/>
          </w:divBdr>
        </w:div>
        <w:div w:id="420567021">
          <w:marLeft w:val="576"/>
          <w:marRight w:val="0"/>
          <w:marTop w:val="120"/>
          <w:marBottom w:val="0"/>
          <w:divBdr>
            <w:top w:val="none" w:sz="0" w:space="0" w:color="auto"/>
            <w:left w:val="none" w:sz="0" w:space="0" w:color="auto"/>
            <w:bottom w:val="none" w:sz="0" w:space="0" w:color="auto"/>
            <w:right w:val="none" w:sz="0" w:space="0" w:color="auto"/>
          </w:divBdr>
        </w:div>
        <w:div w:id="587231035">
          <w:marLeft w:val="576"/>
          <w:marRight w:val="0"/>
          <w:marTop w:val="120"/>
          <w:marBottom w:val="0"/>
          <w:divBdr>
            <w:top w:val="none" w:sz="0" w:space="0" w:color="auto"/>
            <w:left w:val="none" w:sz="0" w:space="0" w:color="auto"/>
            <w:bottom w:val="none" w:sz="0" w:space="0" w:color="auto"/>
            <w:right w:val="none" w:sz="0" w:space="0" w:color="auto"/>
          </w:divBdr>
        </w:div>
        <w:div w:id="717586374">
          <w:marLeft w:val="576"/>
          <w:marRight w:val="0"/>
          <w:marTop w:val="120"/>
          <w:marBottom w:val="0"/>
          <w:divBdr>
            <w:top w:val="none" w:sz="0" w:space="0" w:color="auto"/>
            <w:left w:val="none" w:sz="0" w:space="0" w:color="auto"/>
            <w:bottom w:val="none" w:sz="0" w:space="0" w:color="auto"/>
            <w:right w:val="none" w:sz="0" w:space="0" w:color="auto"/>
          </w:divBdr>
        </w:div>
        <w:div w:id="899242712">
          <w:marLeft w:val="576"/>
          <w:marRight w:val="0"/>
          <w:marTop w:val="120"/>
          <w:marBottom w:val="0"/>
          <w:divBdr>
            <w:top w:val="none" w:sz="0" w:space="0" w:color="auto"/>
            <w:left w:val="none" w:sz="0" w:space="0" w:color="auto"/>
            <w:bottom w:val="none" w:sz="0" w:space="0" w:color="auto"/>
            <w:right w:val="none" w:sz="0" w:space="0" w:color="auto"/>
          </w:divBdr>
        </w:div>
        <w:div w:id="1205370044">
          <w:marLeft w:val="576"/>
          <w:marRight w:val="0"/>
          <w:marTop w:val="120"/>
          <w:marBottom w:val="0"/>
          <w:divBdr>
            <w:top w:val="none" w:sz="0" w:space="0" w:color="auto"/>
            <w:left w:val="none" w:sz="0" w:space="0" w:color="auto"/>
            <w:bottom w:val="none" w:sz="0" w:space="0" w:color="auto"/>
            <w:right w:val="none" w:sz="0" w:space="0" w:color="auto"/>
          </w:divBdr>
        </w:div>
        <w:div w:id="1466503599">
          <w:marLeft w:val="576"/>
          <w:marRight w:val="0"/>
          <w:marTop w:val="120"/>
          <w:marBottom w:val="0"/>
          <w:divBdr>
            <w:top w:val="none" w:sz="0" w:space="0" w:color="auto"/>
            <w:left w:val="none" w:sz="0" w:space="0" w:color="auto"/>
            <w:bottom w:val="none" w:sz="0" w:space="0" w:color="auto"/>
            <w:right w:val="none" w:sz="0" w:space="0" w:color="auto"/>
          </w:divBdr>
        </w:div>
        <w:div w:id="1535995919">
          <w:marLeft w:val="576"/>
          <w:marRight w:val="0"/>
          <w:marTop w:val="120"/>
          <w:marBottom w:val="0"/>
          <w:divBdr>
            <w:top w:val="none" w:sz="0" w:space="0" w:color="auto"/>
            <w:left w:val="none" w:sz="0" w:space="0" w:color="auto"/>
            <w:bottom w:val="none" w:sz="0" w:space="0" w:color="auto"/>
            <w:right w:val="none" w:sz="0" w:space="0" w:color="auto"/>
          </w:divBdr>
        </w:div>
        <w:div w:id="1666593068">
          <w:marLeft w:val="576"/>
          <w:marRight w:val="0"/>
          <w:marTop w:val="120"/>
          <w:marBottom w:val="0"/>
          <w:divBdr>
            <w:top w:val="none" w:sz="0" w:space="0" w:color="auto"/>
            <w:left w:val="none" w:sz="0" w:space="0" w:color="auto"/>
            <w:bottom w:val="none" w:sz="0" w:space="0" w:color="auto"/>
            <w:right w:val="none" w:sz="0" w:space="0" w:color="auto"/>
          </w:divBdr>
        </w:div>
        <w:div w:id="1693917996">
          <w:marLeft w:val="576"/>
          <w:marRight w:val="0"/>
          <w:marTop w:val="120"/>
          <w:marBottom w:val="0"/>
          <w:divBdr>
            <w:top w:val="none" w:sz="0" w:space="0" w:color="auto"/>
            <w:left w:val="none" w:sz="0" w:space="0" w:color="auto"/>
            <w:bottom w:val="none" w:sz="0" w:space="0" w:color="auto"/>
            <w:right w:val="none" w:sz="0" w:space="0" w:color="auto"/>
          </w:divBdr>
        </w:div>
        <w:div w:id="1767264667">
          <w:marLeft w:val="576"/>
          <w:marRight w:val="0"/>
          <w:marTop w:val="120"/>
          <w:marBottom w:val="0"/>
          <w:divBdr>
            <w:top w:val="none" w:sz="0" w:space="0" w:color="auto"/>
            <w:left w:val="none" w:sz="0" w:space="0" w:color="auto"/>
            <w:bottom w:val="none" w:sz="0" w:space="0" w:color="auto"/>
            <w:right w:val="none" w:sz="0" w:space="0" w:color="auto"/>
          </w:divBdr>
        </w:div>
        <w:div w:id="1984697827">
          <w:marLeft w:val="576"/>
          <w:marRight w:val="0"/>
          <w:marTop w:val="120"/>
          <w:marBottom w:val="0"/>
          <w:divBdr>
            <w:top w:val="none" w:sz="0" w:space="0" w:color="auto"/>
            <w:left w:val="none" w:sz="0" w:space="0" w:color="auto"/>
            <w:bottom w:val="none" w:sz="0" w:space="0" w:color="auto"/>
            <w:right w:val="none" w:sz="0" w:space="0" w:color="auto"/>
          </w:divBdr>
        </w:div>
        <w:div w:id="2046365217">
          <w:marLeft w:val="576"/>
          <w:marRight w:val="0"/>
          <w:marTop w:val="120"/>
          <w:marBottom w:val="0"/>
          <w:divBdr>
            <w:top w:val="none" w:sz="0" w:space="0" w:color="auto"/>
            <w:left w:val="none" w:sz="0" w:space="0" w:color="auto"/>
            <w:bottom w:val="none" w:sz="0" w:space="0" w:color="auto"/>
            <w:right w:val="none" w:sz="0" w:space="0" w:color="auto"/>
          </w:divBdr>
        </w:div>
      </w:divsChild>
    </w:div>
    <w:div w:id="1174615374">
      <w:bodyDiv w:val="1"/>
      <w:marLeft w:val="0"/>
      <w:marRight w:val="0"/>
      <w:marTop w:val="0"/>
      <w:marBottom w:val="0"/>
      <w:divBdr>
        <w:top w:val="none" w:sz="0" w:space="0" w:color="auto"/>
        <w:left w:val="none" w:sz="0" w:space="0" w:color="auto"/>
        <w:bottom w:val="none" w:sz="0" w:space="0" w:color="auto"/>
        <w:right w:val="none" w:sz="0" w:space="0" w:color="auto"/>
      </w:divBdr>
      <w:divsChild>
        <w:div w:id="140854492">
          <w:marLeft w:val="0"/>
          <w:marRight w:val="0"/>
          <w:marTop w:val="120"/>
          <w:marBottom w:val="0"/>
          <w:divBdr>
            <w:top w:val="none" w:sz="0" w:space="0" w:color="auto"/>
            <w:left w:val="none" w:sz="0" w:space="0" w:color="auto"/>
            <w:bottom w:val="none" w:sz="0" w:space="0" w:color="auto"/>
            <w:right w:val="none" w:sz="0" w:space="0" w:color="auto"/>
          </w:divBdr>
        </w:div>
        <w:div w:id="248583185">
          <w:marLeft w:val="0"/>
          <w:marRight w:val="0"/>
          <w:marTop w:val="120"/>
          <w:marBottom w:val="0"/>
          <w:divBdr>
            <w:top w:val="none" w:sz="0" w:space="0" w:color="auto"/>
            <w:left w:val="none" w:sz="0" w:space="0" w:color="auto"/>
            <w:bottom w:val="none" w:sz="0" w:space="0" w:color="auto"/>
            <w:right w:val="none" w:sz="0" w:space="0" w:color="auto"/>
          </w:divBdr>
        </w:div>
        <w:div w:id="330959676">
          <w:marLeft w:val="0"/>
          <w:marRight w:val="0"/>
          <w:marTop w:val="120"/>
          <w:marBottom w:val="0"/>
          <w:divBdr>
            <w:top w:val="none" w:sz="0" w:space="0" w:color="auto"/>
            <w:left w:val="none" w:sz="0" w:space="0" w:color="auto"/>
            <w:bottom w:val="none" w:sz="0" w:space="0" w:color="auto"/>
            <w:right w:val="none" w:sz="0" w:space="0" w:color="auto"/>
          </w:divBdr>
        </w:div>
        <w:div w:id="426079931">
          <w:marLeft w:val="0"/>
          <w:marRight w:val="0"/>
          <w:marTop w:val="120"/>
          <w:marBottom w:val="0"/>
          <w:divBdr>
            <w:top w:val="none" w:sz="0" w:space="0" w:color="auto"/>
            <w:left w:val="none" w:sz="0" w:space="0" w:color="auto"/>
            <w:bottom w:val="none" w:sz="0" w:space="0" w:color="auto"/>
            <w:right w:val="none" w:sz="0" w:space="0" w:color="auto"/>
          </w:divBdr>
        </w:div>
        <w:div w:id="632903141">
          <w:marLeft w:val="0"/>
          <w:marRight w:val="0"/>
          <w:marTop w:val="120"/>
          <w:marBottom w:val="0"/>
          <w:divBdr>
            <w:top w:val="none" w:sz="0" w:space="0" w:color="auto"/>
            <w:left w:val="none" w:sz="0" w:space="0" w:color="auto"/>
            <w:bottom w:val="none" w:sz="0" w:space="0" w:color="auto"/>
            <w:right w:val="none" w:sz="0" w:space="0" w:color="auto"/>
          </w:divBdr>
        </w:div>
        <w:div w:id="736829693">
          <w:marLeft w:val="0"/>
          <w:marRight w:val="0"/>
          <w:marTop w:val="120"/>
          <w:marBottom w:val="0"/>
          <w:divBdr>
            <w:top w:val="none" w:sz="0" w:space="0" w:color="auto"/>
            <w:left w:val="none" w:sz="0" w:space="0" w:color="auto"/>
            <w:bottom w:val="none" w:sz="0" w:space="0" w:color="auto"/>
            <w:right w:val="none" w:sz="0" w:space="0" w:color="auto"/>
          </w:divBdr>
        </w:div>
        <w:div w:id="834497848">
          <w:marLeft w:val="0"/>
          <w:marRight w:val="0"/>
          <w:marTop w:val="120"/>
          <w:marBottom w:val="0"/>
          <w:divBdr>
            <w:top w:val="none" w:sz="0" w:space="0" w:color="auto"/>
            <w:left w:val="none" w:sz="0" w:space="0" w:color="auto"/>
            <w:bottom w:val="none" w:sz="0" w:space="0" w:color="auto"/>
            <w:right w:val="none" w:sz="0" w:space="0" w:color="auto"/>
          </w:divBdr>
        </w:div>
        <w:div w:id="918290991">
          <w:marLeft w:val="0"/>
          <w:marRight w:val="0"/>
          <w:marTop w:val="120"/>
          <w:marBottom w:val="0"/>
          <w:divBdr>
            <w:top w:val="none" w:sz="0" w:space="0" w:color="auto"/>
            <w:left w:val="none" w:sz="0" w:space="0" w:color="auto"/>
            <w:bottom w:val="none" w:sz="0" w:space="0" w:color="auto"/>
            <w:right w:val="none" w:sz="0" w:space="0" w:color="auto"/>
          </w:divBdr>
        </w:div>
        <w:div w:id="930166401">
          <w:marLeft w:val="0"/>
          <w:marRight w:val="0"/>
          <w:marTop w:val="120"/>
          <w:marBottom w:val="0"/>
          <w:divBdr>
            <w:top w:val="none" w:sz="0" w:space="0" w:color="auto"/>
            <w:left w:val="none" w:sz="0" w:space="0" w:color="auto"/>
            <w:bottom w:val="none" w:sz="0" w:space="0" w:color="auto"/>
            <w:right w:val="none" w:sz="0" w:space="0" w:color="auto"/>
          </w:divBdr>
        </w:div>
        <w:div w:id="1370258849">
          <w:marLeft w:val="0"/>
          <w:marRight w:val="0"/>
          <w:marTop w:val="120"/>
          <w:marBottom w:val="0"/>
          <w:divBdr>
            <w:top w:val="none" w:sz="0" w:space="0" w:color="auto"/>
            <w:left w:val="none" w:sz="0" w:space="0" w:color="auto"/>
            <w:bottom w:val="none" w:sz="0" w:space="0" w:color="auto"/>
            <w:right w:val="none" w:sz="0" w:space="0" w:color="auto"/>
          </w:divBdr>
        </w:div>
        <w:div w:id="1382437368">
          <w:marLeft w:val="0"/>
          <w:marRight w:val="0"/>
          <w:marTop w:val="120"/>
          <w:marBottom w:val="0"/>
          <w:divBdr>
            <w:top w:val="none" w:sz="0" w:space="0" w:color="auto"/>
            <w:left w:val="none" w:sz="0" w:space="0" w:color="auto"/>
            <w:bottom w:val="none" w:sz="0" w:space="0" w:color="auto"/>
            <w:right w:val="none" w:sz="0" w:space="0" w:color="auto"/>
          </w:divBdr>
        </w:div>
        <w:div w:id="1475683910">
          <w:marLeft w:val="0"/>
          <w:marRight w:val="0"/>
          <w:marTop w:val="120"/>
          <w:marBottom w:val="0"/>
          <w:divBdr>
            <w:top w:val="none" w:sz="0" w:space="0" w:color="auto"/>
            <w:left w:val="none" w:sz="0" w:space="0" w:color="auto"/>
            <w:bottom w:val="none" w:sz="0" w:space="0" w:color="auto"/>
            <w:right w:val="none" w:sz="0" w:space="0" w:color="auto"/>
          </w:divBdr>
        </w:div>
        <w:div w:id="1805151373">
          <w:marLeft w:val="0"/>
          <w:marRight w:val="0"/>
          <w:marTop w:val="120"/>
          <w:marBottom w:val="0"/>
          <w:divBdr>
            <w:top w:val="none" w:sz="0" w:space="0" w:color="auto"/>
            <w:left w:val="none" w:sz="0" w:space="0" w:color="auto"/>
            <w:bottom w:val="none" w:sz="0" w:space="0" w:color="auto"/>
            <w:right w:val="none" w:sz="0" w:space="0" w:color="auto"/>
          </w:divBdr>
        </w:div>
        <w:div w:id="1850178106">
          <w:marLeft w:val="0"/>
          <w:marRight w:val="0"/>
          <w:marTop w:val="120"/>
          <w:marBottom w:val="0"/>
          <w:divBdr>
            <w:top w:val="none" w:sz="0" w:space="0" w:color="auto"/>
            <w:left w:val="none" w:sz="0" w:space="0" w:color="auto"/>
            <w:bottom w:val="none" w:sz="0" w:space="0" w:color="auto"/>
            <w:right w:val="none" w:sz="0" w:space="0" w:color="auto"/>
          </w:divBdr>
        </w:div>
        <w:div w:id="1879512973">
          <w:marLeft w:val="0"/>
          <w:marRight w:val="0"/>
          <w:marTop w:val="120"/>
          <w:marBottom w:val="0"/>
          <w:divBdr>
            <w:top w:val="none" w:sz="0" w:space="0" w:color="auto"/>
            <w:left w:val="none" w:sz="0" w:space="0" w:color="auto"/>
            <w:bottom w:val="none" w:sz="0" w:space="0" w:color="auto"/>
            <w:right w:val="none" w:sz="0" w:space="0" w:color="auto"/>
          </w:divBdr>
        </w:div>
        <w:div w:id="2090732840">
          <w:marLeft w:val="0"/>
          <w:marRight w:val="0"/>
          <w:marTop w:val="120"/>
          <w:marBottom w:val="0"/>
          <w:divBdr>
            <w:top w:val="none" w:sz="0" w:space="0" w:color="auto"/>
            <w:left w:val="none" w:sz="0" w:space="0" w:color="auto"/>
            <w:bottom w:val="none" w:sz="0" w:space="0" w:color="auto"/>
            <w:right w:val="none" w:sz="0" w:space="0" w:color="auto"/>
          </w:divBdr>
        </w:div>
        <w:div w:id="2117091846">
          <w:marLeft w:val="0"/>
          <w:marRight w:val="0"/>
          <w:marTop w:val="120"/>
          <w:marBottom w:val="0"/>
          <w:divBdr>
            <w:top w:val="none" w:sz="0" w:space="0" w:color="auto"/>
            <w:left w:val="none" w:sz="0" w:space="0" w:color="auto"/>
            <w:bottom w:val="none" w:sz="0" w:space="0" w:color="auto"/>
            <w:right w:val="none" w:sz="0" w:space="0" w:color="auto"/>
          </w:divBdr>
        </w:div>
      </w:divsChild>
    </w:div>
    <w:div w:id="1206328417">
      <w:bodyDiv w:val="1"/>
      <w:marLeft w:val="0"/>
      <w:marRight w:val="0"/>
      <w:marTop w:val="0"/>
      <w:marBottom w:val="0"/>
      <w:divBdr>
        <w:top w:val="none" w:sz="0" w:space="0" w:color="auto"/>
        <w:left w:val="none" w:sz="0" w:space="0" w:color="auto"/>
        <w:bottom w:val="none" w:sz="0" w:space="0" w:color="auto"/>
        <w:right w:val="none" w:sz="0" w:space="0" w:color="auto"/>
      </w:divBdr>
    </w:div>
    <w:div w:id="1209494973">
      <w:bodyDiv w:val="1"/>
      <w:marLeft w:val="0"/>
      <w:marRight w:val="0"/>
      <w:marTop w:val="0"/>
      <w:marBottom w:val="0"/>
      <w:divBdr>
        <w:top w:val="none" w:sz="0" w:space="0" w:color="auto"/>
        <w:left w:val="none" w:sz="0" w:space="0" w:color="auto"/>
        <w:bottom w:val="none" w:sz="0" w:space="0" w:color="auto"/>
        <w:right w:val="none" w:sz="0" w:space="0" w:color="auto"/>
      </w:divBdr>
      <w:divsChild>
        <w:div w:id="127209429">
          <w:marLeft w:val="1440"/>
          <w:marRight w:val="0"/>
          <w:marTop w:val="43"/>
          <w:marBottom w:val="0"/>
          <w:divBdr>
            <w:top w:val="none" w:sz="0" w:space="0" w:color="auto"/>
            <w:left w:val="none" w:sz="0" w:space="0" w:color="auto"/>
            <w:bottom w:val="none" w:sz="0" w:space="0" w:color="auto"/>
            <w:right w:val="none" w:sz="0" w:space="0" w:color="auto"/>
          </w:divBdr>
        </w:div>
        <w:div w:id="211231517">
          <w:marLeft w:val="1440"/>
          <w:marRight w:val="0"/>
          <w:marTop w:val="43"/>
          <w:marBottom w:val="0"/>
          <w:divBdr>
            <w:top w:val="none" w:sz="0" w:space="0" w:color="auto"/>
            <w:left w:val="none" w:sz="0" w:space="0" w:color="auto"/>
            <w:bottom w:val="none" w:sz="0" w:space="0" w:color="auto"/>
            <w:right w:val="none" w:sz="0" w:space="0" w:color="auto"/>
          </w:divBdr>
        </w:div>
        <w:div w:id="745539333">
          <w:marLeft w:val="1440"/>
          <w:marRight w:val="0"/>
          <w:marTop w:val="43"/>
          <w:marBottom w:val="0"/>
          <w:divBdr>
            <w:top w:val="none" w:sz="0" w:space="0" w:color="auto"/>
            <w:left w:val="none" w:sz="0" w:space="0" w:color="auto"/>
            <w:bottom w:val="none" w:sz="0" w:space="0" w:color="auto"/>
            <w:right w:val="none" w:sz="0" w:space="0" w:color="auto"/>
          </w:divBdr>
        </w:div>
        <w:div w:id="949045503">
          <w:marLeft w:val="432"/>
          <w:marRight w:val="0"/>
          <w:marTop w:val="48"/>
          <w:marBottom w:val="0"/>
          <w:divBdr>
            <w:top w:val="none" w:sz="0" w:space="0" w:color="auto"/>
            <w:left w:val="none" w:sz="0" w:space="0" w:color="auto"/>
            <w:bottom w:val="none" w:sz="0" w:space="0" w:color="auto"/>
            <w:right w:val="none" w:sz="0" w:space="0" w:color="auto"/>
          </w:divBdr>
        </w:div>
        <w:div w:id="1810901976">
          <w:marLeft w:val="1440"/>
          <w:marRight w:val="0"/>
          <w:marTop w:val="43"/>
          <w:marBottom w:val="0"/>
          <w:divBdr>
            <w:top w:val="none" w:sz="0" w:space="0" w:color="auto"/>
            <w:left w:val="none" w:sz="0" w:space="0" w:color="auto"/>
            <w:bottom w:val="none" w:sz="0" w:space="0" w:color="auto"/>
            <w:right w:val="none" w:sz="0" w:space="0" w:color="auto"/>
          </w:divBdr>
        </w:div>
      </w:divsChild>
    </w:div>
    <w:div w:id="1214777701">
      <w:bodyDiv w:val="1"/>
      <w:marLeft w:val="0"/>
      <w:marRight w:val="0"/>
      <w:marTop w:val="0"/>
      <w:marBottom w:val="0"/>
      <w:divBdr>
        <w:top w:val="none" w:sz="0" w:space="0" w:color="auto"/>
        <w:left w:val="none" w:sz="0" w:space="0" w:color="auto"/>
        <w:bottom w:val="none" w:sz="0" w:space="0" w:color="auto"/>
        <w:right w:val="none" w:sz="0" w:space="0" w:color="auto"/>
      </w:divBdr>
      <w:divsChild>
        <w:div w:id="515535735">
          <w:marLeft w:val="576"/>
          <w:marRight w:val="0"/>
          <w:marTop w:val="80"/>
          <w:marBottom w:val="0"/>
          <w:divBdr>
            <w:top w:val="none" w:sz="0" w:space="0" w:color="auto"/>
            <w:left w:val="none" w:sz="0" w:space="0" w:color="auto"/>
            <w:bottom w:val="none" w:sz="0" w:space="0" w:color="auto"/>
            <w:right w:val="none" w:sz="0" w:space="0" w:color="auto"/>
          </w:divBdr>
        </w:div>
      </w:divsChild>
    </w:div>
    <w:div w:id="1221284162">
      <w:bodyDiv w:val="1"/>
      <w:marLeft w:val="0"/>
      <w:marRight w:val="0"/>
      <w:marTop w:val="0"/>
      <w:marBottom w:val="0"/>
      <w:divBdr>
        <w:top w:val="none" w:sz="0" w:space="0" w:color="auto"/>
        <w:left w:val="none" w:sz="0" w:space="0" w:color="auto"/>
        <w:bottom w:val="none" w:sz="0" w:space="0" w:color="auto"/>
        <w:right w:val="none" w:sz="0" w:space="0" w:color="auto"/>
      </w:divBdr>
    </w:div>
    <w:div w:id="1239246216">
      <w:bodyDiv w:val="1"/>
      <w:marLeft w:val="0"/>
      <w:marRight w:val="0"/>
      <w:marTop w:val="0"/>
      <w:marBottom w:val="0"/>
      <w:divBdr>
        <w:top w:val="none" w:sz="0" w:space="0" w:color="auto"/>
        <w:left w:val="none" w:sz="0" w:space="0" w:color="auto"/>
        <w:bottom w:val="none" w:sz="0" w:space="0" w:color="auto"/>
        <w:right w:val="none" w:sz="0" w:space="0" w:color="auto"/>
      </w:divBdr>
    </w:div>
    <w:div w:id="1258246475">
      <w:bodyDiv w:val="1"/>
      <w:marLeft w:val="0"/>
      <w:marRight w:val="0"/>
      <w:marTop w:val="0"/>
      <w:marBottom w:val="0"/>
      <w:divBdr>
        <w:top w:val="none" w:sz="0" w:space="0" w:color="auto"/>
        <w:left w:val="none" w:sz="0" w:space="0" w:color="auto"/>
        <w:bottom w:val="none" w:sz="0" w:space="0" w:color="auto"/>
        <w:right w:val="none" w:sz="0" w:space="0" w:color="auto"/>
      </w:divBdr>
      <w:divsChild>
        <w:div w:id="129834256">
          <w:marLeft w:val="432"/>
          <w:marRight w:val="0"/>
          <w:marTop w:val="125"/>
          <w:marBottom w:val="0"/>
          <w:divBdr>
            <w:top w:val="none" w:sz="0" w:space="0" w:color="auto"/>
            <w:left w:val="none" w:sz="0" w:space="0" w:color="auto"/>
            <w:bottom w:val="none" w:sz="0" w:space="0" w:color="auto"/>
            <w:right w:val="none" w:sz="0" w:space="0" w:color="auto"/>
          </w:divBdr>
        </w:div>
        <w:div w:id="233977676">
          <w:marLeft w:val="432"/>
          <w:marRight w:val="0"/>
          <w:marTop w:val="125"/>
          <w:marBottom w:val="0"/>
          <w:divBdr>
            <w:top w:val="none" w:sz="0" w:space="0" w:color="auto"/>
            <w:left w:val="none" w:sz="0" w:space="0" w:color="auto"/>
            <w:bottom w:val="none" w:sz="0" w:space="0" w:color="auto"/>
            <w:right w:val="none" w:sz="0" w:space="0" w:color="auto"/>
          </w:divBdr>
        </w:div>
        <w:div w:id="1824273090">
          <w:marLeft w:val="432"/>
          <w:marRight w:val="0"/>
          <w:marTop w:val="125"/>
          <w:marBottom w:val="0"/>
          <w:divBdr>
            <w:top w:val="none" w:sz="0" w:space="0" w:color="auto"/>
            <w:left w:val="none" w:sz="0" w:space="0" w:color="auto"/>
            <w:bottom w:val="none" w:sz="0" w:space="0" w:color="auto"/>
            <w:right w:val="none" w:sz="0" w:space="0" w:color="auto"/>
          </w:divBdr>
        </w:div>
      </w:divsChild>
    </w:div>
    <w:div w:id="1347363936">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sChild>
        <w:div w:id="143470954">
          <w:marLeft w:val="432"/>
          <w:marRight w:val="0"/>
          <w:marTop w:val="67"/>
          <w:marBottom w:val="0"/>
          <w:divBdr>
            <w:top w:val="none" w:sz="0" w:space="0" w:color="auto"/>
            <w:left w:val="none" w:sz="0" w:space="0" w:color="auto"/>
            <w:bottom w:val="none" w:sz="0" w:space="0" w:color="auto"/>
            <w:right w:val="none" w:sz="0" w:space="0" w:color="auto"/>
          </w:divBdr>
        </w:div>
        <w:div w:id="189073788">
          <w:marLeft w:val="432"/>
          <w:marRight w:val="0"/>
          <w:marTop w:val="67"/>
          <w:marBottom w:val="0"/>
          <w:divBdr>
            <w:top w:val="none" w:sz="0" w:space="0" w:color="auto"/>
            <w:left w:val="none" w:sz="0" w:space="0" w:color="auto"/>
            <w:bottom w:val="none" w:sz="0" w:space="0" w:color="auto"/>
            <w:right w:val="none" w:sz="0" w:space="0" w:color="auto"/>
          </w:divBdr>
        </w:div>
        <w:div w:id="866337999">
          <w:marLeft w:val="432"/>
          <w:marRight w:val="0"/>
          <w:marTop w:val="67"/>
          <w:marBottom w:val="0"/>
          <w:divBdr>
            <w:top w:val="none" w:sz="0" w:space="0" w:color="auto"/>
            <w:left w:val="none" w:sz="0" w:space="0" w:color="auto"/>
            <w:bottom w:val="none" w:sz="0" w:space="0" w:color="auto"/>
            <w:right w:val="none" w:sz="0" w:space="0" w:color="auto"/>
          </w:divBdr>
        </w:div>
        <w:div w:id="1342270765">
          <w:marLeft w:val="432"/>
          <w:marRight w:val="0"/>
          <w:marTop w:val="67"/>
          <w:marBottom w:val="0"/>
          <w:divBdr>
            <w:top w:val="none" w:sz="0" w:space="0" w:color="auto"/>
            <w:left w:val="none" w:sz="0" w:space="0" w:color="auto"/>
            <w:bottom w:val="none" w:sz="0" w:space="0" w:color="auto"/>
            <w:right w:val="none" w:sz="0" w:space="0" w:color="auto"/>
          </w:divBdr>
        </w:div>
        <w:div w:id="1896237363">
          <w:marLeft w:val="432"/>
          <w:marRight w:val="0"/>
          <w:marTop w:val="67"/>
          <w:marBottom w:val="0"/>
          <w:divBdr>
            <w:top w:val="none" w:sz="0" w:space="0" w:color="auto"/>
            <w:left w:val="none" w:sz="0" w:space="0" w:color="auto"/>
            <w:bottom w:val="none" w:sz="0" w:space="0" w:color="auto"/>
            <w:right w:val="none" w:sz="0" w:space="0" w:color="auto"/>
          </w:divBdr>
        </w:div>
      </w:divsChild>
    </w:div>
    <w:div w:id="1398748133">
      <w:bodyDiv w:val="1"/>
      <w:marLeft w:val="0"/>
      <w:marRight w:val="0"/>
      <w:marTop w:val="0"/>
      <w:marBottom w:val="0"/>
      <w:divBdr>
        <w:top w:val="none" w:sz="0" w:space="0" w:color="auto"/>
        <w:left w:val="none" w:sz="0" w:space="0" w:color="auto"/>
        <w:bottom w:val="none" w:sz="0" w:space="0" w:color="auto"/>
        <w:right w:val="none" w:sz="0" w:space="0" w:color="auto"/>
      </w:divBdr>
    </w:div>
    <w:div w:id="1404183966">
      <w:bodyDiv w:val="1"/>
      <w:marLeft w:val="0"/>
      <w:marRight w:val="0"/>
      <w:marTop w:val="0"/>
      <w:marBottom w:val="0"/>
      <w:divBdr>
        <w:top w:val="none" w:sz="0" w:space="0" w:color="auto"/>
        <w:left w:val="none" w:sz="0" w:space="0" w:color="auto"/>
        <w:bottom w:val="none" w:sz="0" w:space="0" w:color="auto"/>
        <w:right w:val="none" w:sz="0" w:space="0" w:color="auto"/>
      </w:divBdr>
    </w:div>
    <w:div w:id="1404640577">
      <w:bodyDiv w:val="1"/>
      <w:marLeft w:val="0"/>
      <w:marRight w:val="0"/>
      <w:marTop w:val="0"/>
      <w:marBottom w:val="0"/>
      <w:divBdr>
        <w:top w:val="none" w:sz="0" w:space="0" w:color="auto"/>
        <w:left w:val="none" w:sz="0" w:space="0" w:color="auto"/>
        <w:bottom w:val="none" w:sz="0" w:space="0" w:color="auto"/>
        <w:right w:val="none" w:sz="0" w:space="0" w:color="auto"/>
      </w:divBdr>
    </w:div>
    <w:div w:id="1408385542">
      <w:bodyDiv w:val="1"/>
      <w:marLeft w:val="0"/>
      <w:marRight w:val="0"/>
      <w:marTop w:val="0"/>
      <w:marBottom w:val="0"/>
      <w:divBdr>
        <w:top w:val="none" w:sz="0" w:space="0" w:color="auto"/>
        <w:left w:val="none" w:sz="0" w:space="0" w:color="auto"/>
        <w:bottom w:val="none" w:sz="0" w:space="0" w:color="auto"/>
        <w:right w:val="none" w:sz="0" w:space="0" w:color="auto"/>
      </w:divBdr>
    </w:div>
    <w:div w:id="1445225928">
      <w:bodyDiv w:val="1"/>
      <w:marLeft w:val="0"/>
      <w:marRight w:val="0"/>
      <w:marTop w:val="0"/>
      <w:marBottom w:val="0"/>
      <w:divBdr>
        <w:top w:val="none" w:sz="0" w:space="0" w:color="auto"/>
        <w:left w:val="none" w:sz="0" w:space="0" w:color="auto"/>
        <w:bottom w:val="none" w:sz="0" w:space="0" w:color="auto"/>
        <w:right w:val="none" w:sz="0" w:space="0" w:color="auto"/>
      </w:divBdr>
    </w:div>
    <w:div w:id="1490050062">
      <w:bodyDiv w:val="1"/>
      <w:marLeft w:val="0"/>
      <w:marRight w:val="0"/>
      <w:marTop w:val="0"/>
      <w:marBottom w:val="0"/>
      <w:divBdr>
        <w:top w:val="none" w:sz="0" w:space="0" w:color="auto"/>
        <w:left w:val="none" w:sz="0" w:space="0" w:color="auto"/>
        <w:bottom w:val="none" w:sz="0" w:space="0" w:color="auto"/>
        <w:right w:val="none" w:sz="0" w:space="0" w:color="auto"/>
      </w:divBdr>
    </w:div>
    <w:div w:id="1516306473">
      <w:bodyDiv w:val="1"/>
      <w:marLeft w:val="0"/>
      <w:marRight w:val="0"/>
      <w:marTop w:val="0"/>
      <w:marBottom w:val="0"/>
      <w:divBdr>
        <w:top w:val="none" w:sz="0" w:space="0" w:color="auto"/>
        <w:left w:val="none" w:sz="0" w:space="0" w:color="auto"/>
        <w:bottom w:val="none" w:sz="0" w:space="0" w:color="auto"/>
        <w:right w:val="none" w:sz="0" w:space="0" w:color="auto"/>
      </w:divBdr>
    </w:div>
    <w:div w:id="1548449328">
      <w:bodyDiv w:val="1"/>
      <w:marLeft w:val="0"/>
      <w:marRight w:val="0"/>
      <w:marTop w:val="0"/>
      <w:marBottom w:val="0"/>
      <w:divBdr>
        <w:top w:val="none" w:sz="0" w:space="0" w:color="auto"/>
        <w:left w:val="none" w:sz="0" w:space="0" w:color="auto"/>
        <w:bottom w:val="none" w:sz="0" w:space="0" w:color="auto"/>
        <w:right w:val="none" w:sz="0" w:space="0" w:color="auto"/>
      </w:divBdr>
      <w:divsChild>
        <w:div w:id="290210406">
          <w:marLeft w:val="576"/>
          <w:marRight w:val="0"/>
          <w:marTop w:val="80"/>
          <w:marBottom w:val="0"/>
          <w:divBdr>
            <w:top w:val="none" w:sz="0" w:space="0" w:color="auto"/>
            <w:left w:val="none" w:sz="0" w:space="0" w:color="auto"/>
            <w:bottom w:val="none" w:sz="0" w:space="0" w:color="auto"/>
            <w:right w:val="none" w:sz="0" w:space="0" w:color="auto"/>
          </w:divBdr>
        </w:div>
        <w:div w:id="1604997696">
          <w:marLeft w:val="576"/>
          <w:marRight w:val="0"/>
          <w:marTop w:val="80"/>
          <w:marBottom w:val="0"/>
          <w:divBdr>
            <w:top w:val="none" w:sz="0" w:space="0" w:color="auto"/>
            <w:left w:val="none" w:sz="0" w:space="0" w:color="auto"/>
            <w:bottom w:val="none" w:sz="0" w:space="0" w:color="auto"/>
            <w:right w:val="none" w:sz="0" w:space="0" w:color="auto"/>
          </w:divBdr>
        </w:div>
        <w:div w:id="1859078703">
          <w:marLeft w:val="576"/>
          <w:marRight w:val="0"/>
          <w:marTop w:val="80"/>
          <w:marBottom w:val="0"/>
          <w:divBdr>
            <w:top w:val="none" w:sz="0" w:space="0" w:color="auto"/>
            <w:left w:val="none" w:sz="0" w:space="0" w:color="auto"/>
            <w:bottom w:val="none" w:sz="0" w:space="0" w:color="auto"/>
            <w:right w:val="none" w:sz="0" w:space="0" w:color="auto"/>
          </w:divBdr>
        </w:div>
      </w:divsChild>
    </w:div>
    <w:div w:id="1549339048">
      <w:bodyDiv w:val="1"/>
      <w:marLeft w:val="0"/>
      <w:marRight w:val="0"/>
      <w:marTop w:val="0"/>
      <w:marBottom w:val="0"/>
      <w:divBdr>
        <w:top w:val="none" w:sz="0" w:space="0" w:color="auto"/>
        <w:left w:val="none" w:sz="0" w:space="0" w:color="auto"/>
        <w:bottom w:val="none" w:sz="0" w:space="0" w:color="auto"/>
        <w:right w:val="none" w:sz="0" w:space="0" w:color="auto"/>
      </w:divBdr>
      <w:divsChild>
        <w:div w:id="238255098">
          <w:marLeft w:val="432"/>
          <w:marRight w:val="0"/>
          <w:marTop w:val="120"/>
          <w:marBottom w:val="0"/>
          <w:divBdr>
            <w:top w:val="none" w:sz="0" w:space="0" w:color="auto"/>
            <w:left w:val="none" w:sz="0" w:space="0" w:color="auto"/>
            <w:bottom w:val="none" w:sz="0" w:space="0" w:color="auto"/>
            <w:right w:val="none" w:sz="0" w:space="0" w:color="auto"/>
          </w:divBdr>
        </w:div>
        <w:div w:id="1148279943">
          <w:marLeft w:val="432"/>
          <w:marRight w:val="0"/>
          <w:marTop w:val="120"/>
          <w:marBottom w:val="0"/>
          <w:divBdr>
            <w:top w:val="none" w:sz="0" w:space="0" w:color="auto"/>
            <w:left w:val="none" w:sz="0" w:space="0" w:color="auto"/>
            <w:bottom w:val="none" w:sz="0" w:space="0" w:color="auto"/>
            <w:right w:val="none" w:sz="0" w:space="0" w:color="auto"/>
          </w:divBdr>
        </w:div>
        <w:div w:id="1213738661">
          <w:marLeft w:val="432"/>
          <w:marRight w:val="0"/>
          <w:marTop w:val="120"/>
          <w:marBottom w:val="0"/>
          <w:divBdr>
            <w:top w:val="none" w:sz="0" w:space="0" w:color="auto"/>
            <w:left w:val="none" w:sz="0" w:space="0" w:color="auto"/>
            <w:bottom w:val="none" w:sz="0" w:space="0" w:color="auto"/>
            <w:right w:val="none" w:sz="0" w:space="0" w:color="auto"/>
          </w:divBdr>
        </w:div>
        <w:div w:id="1699043140">
          <w:marLeft w:val="432"/>
          <w:marRight w:val="0"/>
          <w:marTop w:val="120"/>
          <w:marBottom w:val="0"/>
          <w:divBdr>
            <w:top w:val="none" w:sz="0" w:space="0" w:color="auto"/>
            <w:left w:val="none" w:sz="0" w:space="0" w:color="auto"/>
            <w:bottom w:val="none" w:sz="0" w:space="0" w:color="auto"/>
            <w:right w:val="none" w:sz="0" w:space="0" w:color="auto"/>
          </w:divBdr>
        </w:div>
        <w:div w:id="1723288891">
          <w:marLeft w:val="432"/>
          <w:marRight w:val="0"/>
          <w:marTop w:val="120"/>
          <w:marBottom w:val="0"/>
          <w:divBdr>
            <w:top w:val="none" w:sz="0" w:space="0" w:color="auto"/>
            <w:left w:val="none" w:sz="0" w:space="0" w:color="auto"/>
            <w:bottom w:val="none" w:sz="0" w:space="0" w:color="auto"/>
            <w:right w:val="none" w:sz="0" w:space="0" w:color="auto"/>
          </w:divBdr>
        </w:div>
        <w:div w:id="1820147238">
          <w:marLeft w:val="432"/>
          <w:marRight w:val="0"/>
          <w:marTop w:val="120"/>
          <w:marBottom w:val="0"/>
          <w:divBdr>
            <w:top w:val="none" w:sz="0" w:space="0" w:color="auto"/>
            <w:left w:val="none" w:sz="0" w:space="0" w:color="auto"/>
            <w:bottom w:val="none" w:sz="0" w:space="0" w:color="auto"/>
            <w:right w:val="none" w:sz="0" w:space="0" w:color="auto"/>
          </w:divBdr>
        </w:div>
        <w:div w:id="2039312408">
          <w:marLeft w:val="432"/>
          <w:marRight w:val="0"/>
          <w:marTop w:val="120"/>
          <w:marBottom w:val="0"/>
          <w:divBdr>
            <w:top w:val="none" w:sz="0" w:space="0" w:color="auto"/>
            <w:left w:val="none" w:sz="0" w:space="0" w:color="auto"/>
            <w:bottom w:val="none" w:sz="0" w:space="0" w:color="auto"/>
            <w:right w:val="none" w:sz="0" w:space="0" w:color="auto"/>
          </w:divBdr>
        </w:div>
      </w:divsChild>
    </w:div>
    <w:div w:id="1599829819">
      <w:bodyDiv w:val="1"/>
      <w:marLeft w:val="0"/>
      <w:marRight w:val="0"/>
      <w:marTop w:val="0"/>
      <w:marBottom w:val="0"/>
      <w:divBdr>
        <w:top w:val="none" w:sz="0" w:space="0" w:color="auto"/>
        <w:left w:val="none" w:sz="0" w:space="0" w:color="auto"/>
        <w:bottom w:val="none" w:sz="0" w:space="0" w:color="auto"/>
        <w:right w:val="none" w:sz="0" w:space="0" w:color="auto"/>
      </w:divBdr>
    </w:div>
    <w:div w:id="1652170824">
      <w:bodyDiv w:val="1"/>
      <w:marLeft w:val="0"/>
      <w:marRight w:val="0"/>
      <w:marTop w:val="0"/>
      <w:marBottom w:val="0"/>
      <w:divBdr>
        <w:top w:val="none" w:sz="0" w:space="0" w:color="auto"/>
        <w:left w:val="none" w:sz="0" w:space="0" w:color="auto"/>
        <w:bottom w:val="none" w:sz="0" w:space="0" w:color="auto"/>
        <w:right w:val="none" w:sz="0" w:space="0" w:color="auto"/>
      </w:divBdr>
      <w:divsChild>
        <w:div w:id="139427284">
          <w:marLeft w:val="720"/>
          <w:marRight w:val="0"/>
          <w:marTop w:val="115"/>
          <w:marBottom w:val="0"/>
          <w:divBdr>
            <w:top w:val="none" w:sz="0" w:space="0" w:color="auto"/>
            <w:left w:val="none" w:sz="0" w:space="0" w:color="auto"/>
            <w:bottom w:val="none" w:sz="0" w:space="0" w:color="auto"/>
            <w:right w:val="none" w:sz="0" w:space="0" w:color="auto"/>
          </w:divBdr>
        </w:div>
        <w:div w:id="517350553">
          <w:marLeft w:val="720"/>
          <w:marRight w:val="0"/>
          <w:marTop w:val="115"/>
          <w:marBottom w:val="0"/>
          <w:divBdr>
            <w:top w:val="none" w:sz="0" w:space="0" w:color="auto"/>
            <w:left w:val="none" w:sz="0" w:space="0" w:color="auto"/>
            <w:bottom w:val="none" w:sz="0" w:space="0" w:color="auto"/>
            <w:right w:val="none" w:sz="0" w:space="0" w:color="auto"/>
          </w:divBdr>
        </w:div>
        <w:div w:id="1527206867">
          <w:marLeft w:val="720"/>
          <w:marRight w:val="0"/>
          <w:marTop w:val="115"/>
          <w:marBottom w:val="0"/>
          <w:divBdr>
            <w:top w:val="none" w:sz="0" w:space="0" w:color="auto"/>
            <w:left w:val="none" w:sz="0" w:space="0" w:color="auto"/>
            <w:bottom w:val="none" w:sz="0" w:space="0" w:color="auto"/>
            <w:right w:val="none" w:sz="0" w:space="0" w:color="auto"/>
          </w:divBdr>
        </w:div>
      </w:divsChild>
    </w:div>
    <w:div w:id="1723868977">
      <w:bodyDiv w:val="1"/>
      <w:marLeft w:val="0"/>
      <w:marRight w:val="0"/>
      <w:marTop w:val="0"/>
      <w:marBottom w:val="0"/>
      <w:divBdr>
        <w:top w:val="none" w:sz="0" w:space="0" w:color="auto"/>
        <w:left w:val="none" w:sz="0" w:space="0" w:color="auto"/>
        <w:bottom w:val="none" w:sz="0" w:space="0" w:color="auto"/>
        <w:right w:val="none" w:sz="0" w:space="0" w:color="auto"/>
      </w:divBdr>
      <w:divsChild>
        <w:div w:id="150173208">
          <w:marLeft w:val="432"/>
          <w:marRight w:val="0"/>
          <w:marTop w:val="106"/>
          <w:marBottom w:val="0"/>
          <w:divBdr>
            <w:top w:val="none" w:sz="0" w:space="0" w:color="auto"/>
            <w:left w:val="none" w:sz="0" w:space="0" w:color="auto"/>
            <w:bottom w:val="none" w:sz="0" w:space="0" w:color="auto"/>
            <w:right w:val="none" w:sz="0" w:space="0" w:color="auto"/>
          </w:divBdr>
        </w:div>
        <w:div w:id="474877842">
          <w:marLeft w:val="432"/>
          <w:marRight w:val="0"/>
          <w:marTop w:val="106"/>
          <w:marBottom w:val="0"/>
          <w:divBdr>
            <w:top w:val="none" w:sz="0" w:space="0" w:color="auto"/>
            <w:left w:val="none" w:sz="0" w:space="0" w:color="auto"/>
            <w:bottom w:val="none" w:sz="0" w:space="0" w:color="auto"/>
            <w:right w:val="none" w:sz="0" w:space="0" w:color="auto"/>
          </w:divBdr>
        </w:div>
        <w:div w:id="609970300">
          <w:marLeft w:val="432"/>
          <w:marRight w:val="0"/>
          <w:marTop w:val="106"/>
          <w:marBottom w:val="0"/>
          <w:divBdr>
            <w:top w:val="none" w:sz="0" w:space="0" w:color="auto"/>
            <w:left w:val="none" w:sz="0" w:space="0" w:color="auto"/>
            <w:bottom w:val="none" w:sz="0" w:space="0" w:color="auto"/>
            <w:right w:val="none" w:sz="0" w:space="0" w:color="auto"/>
          </w:divBdr>
        </w:div>
        <w:div w:id="1391229967">
          <w:marLeft w:val="432"/>
          <w:marRight w:val="0"/>
          <w:marTop w:val="106"/>
          <w:marBottom w:val="0"/>
          <w:divBdr>
            <w:top w:val="none" w:sz="0" w:space="0" w:color="auto"/>
            <w:left w:val="none" w:sz="0" w:space="0" w:color="auto"/>
            <w:bottom w:val="none" w:sz="0" w:space="0" w:color="auto"/>
            <w:right w:val="none" w:sz="0" w:space="0" w:color="auto"/>
          </w:divBdr>
        </w:div>
        <w:div w:id="1647322925">
          <w:marLeft w:val="432"/>
          <w:marRight w:val="0"/>
          <w:marTop w:val="106"/>
          <w:marBottom w:val="0"/>
          <w:divBdr>
            <w:top w:val="none" w:sz="0" w:space="0" w:color="auto"/>
            <w:left w:val="none" w:sz="0" w:space="0" w:color="auto"/>
            <w:bottom w:val="none" w:sz="0" w:space="0" w:color="auto"/>
            <w:right w:val="none" w:sz="0" w:space="0" w:color="auto"/>
          </w:divBdr>
        </w:div>
        <w:div w:id="1760365565">
          <w:marLeft w:val="432"/>
          <w:marRight w:val="0"/>
          <w:marTop w:val="106"/>
          <w:marBottom w:val="0"/>
          <w:divBdr>
            <w:top w:val="none" w:sz="0" w:space="0" w:color="auto"/>
            <w:left w:val="none" w:sz="0" w:space="0" w:color="auto"/>
            <w:bottom w:val="none" w:sz="0" w:space="0" w:color="auto"/>
            <w:right w:val="none" w:sz="0" w:space="0" w:color="auto"/>
          </w:divBdr>
        </w:div>
        <w:div w:id="1875532801">
          <w:marLeft w:val="432"/>
          <w:marRight w:val="0"/>
          <w:marTop w:val="106"/>
          <w:marBottom w:val="0"/>
          <w:divBdr>
            <w:top w:val="none" w:sz="0" w:space="0" w:color="auto"/>
            <w:left w:val="none" w:sz="0" w:space="0" w:color="auto"/>
            <w:bottom w:val="none" w:sz="0" w:space="0" w:color="auto"/>
            <w:right w:val="none" w:sz="0" w:space="0" w:color="auto"/>
          </w:divBdr>
        </w:div>
        <w:div w:id="1948846734">
          <w:marLeft w:val="432"/>
          <w:marRight w:val="0"/>
          <w:marTop w:val="106"/>
          <w:marBottom w:val="0"/>
          <w:divBdr>
            <w:top w:val="none" w:sz="0" w:space="0" w:color="auto"/>
            <w:left w:val="none" w:sz="0" w:space="0" w:color="auto"/>
            <w:bottom w:val="none" w:sz="0" w:space="0" w:color="auto"/>
            <w:right w:val="none" w:sz="0" w:space="0" w:color="auto"/>
          </w:divBdr>
        </w:div>
        <w:div w:id="2045210448">
          <w:marLeft w:val="432"/>
          <w:marRight w:val="0"/>
          <w:marTop w:val="106"/>
          <w:marBottom w:val="0"/>
          <w:divBdr>
            <w:top w:val="none" w:sz="0" w:space="0" w:color="auto"/>
            <w:left w:val="none" w:sz="0" w:space="0" w:color="auto"/>
            <w:bottom w:val="none" w:sz="0" w:space="0" w:color="auto"/>
            <w:right w:val="none" w:sz="0" w:space="0" w:color="auto"/>
          </w:divBdr>
        </w:div>
      </w:divsChild>
    </w:div>
    <w:div w:id="1727872728">
      <w:bodyDiv w:val="1"/>
      <w:marLeft w:val="0"/>
      <w:marRight w:val="0"/>
      <w:marTop w:val="0"/>
      <w:marBottom w:val="0"/>
      <w:divBdr>
        <w:top w:val="none" w:sz="0" w:space="0" w:color="auto"/>
        <w:left w:val="none" w:sz="0" w:space="0" w:color="auto"/>
        <w:bottom w:val="none" w:sz="0" w:space="0" w:color="auto"/>
        <w:right w:val="none" w:sz="0" w:space="0" w:color="auto"/>
      </w:divBdr>
    </w:div>
    <w:div w:id="1739210276">
      <w:bodyDiv w:val="1"/>
      <w:marLeft w:val="0"/>
      <w:marRight w:val="0"/>
      <w:marTop w:val="0"/>
      <w:marBottom w:val="0"/>
      <w:divBdr>
        <w:top w:val="none" w:sz="0" w:space="0" w:color="auto"/>
        <w:left w:val="none" w:sz="0" w:space="0" w:color="auto"/>
        <w:bottom w:val="none" w:sz="0" w:space="0" w:color="auto"/>
        <w:right w:val="none" w:sz="0" w:space="0" w:color="auto"/>
      </w:divBdr>
    </w:div>
    <w:div w:id="1747607122">
      <w:bodyDiv w:val="1"/>
      <w:marLeft w:val="0"/>
      <w:marRight w:val="0"/>
      <w:marTop w:val="0"/>
      <w:marBottom w:val="0"/>
      <w:divBdr>
        <w:top w:val="none" w:sz="0" w:space="0" w:color="auto"/>
        <w:left w:val="none" w:sz="0" w:space="0" w:color="auto"/>
        <w:bottom w:val="none" w:sz="0" w:space="0" w:color="auto"/>
        <w:right w:val="none" w:sz="0" w:space="0" w:color="auto"/>
      </w:divBdr>
    </w:div>
    <w:div w:id="1753812807">
      <w:bodyDiv w:val="1"/>
      <w:marLeft w:val="0"/>
      <w:marRight w:val="0"/>
      <w:marTop w:val="0"/>
      <w:marBottom w:val="0"/>
      <w:divBdr>
        <w:top w:val="none" w:sz="0" w:space="0" w:color="auto"/>
        <w:left w:val="none" w:sz="0" w:space="0" w:color="auto"/>
        <w:bottom w:val="none" w:sz="0" w:space="0" w:color="auto"/>
        <w:right w:val="none" w:sz="0" w:space="0" w:color="auto"/>
      </w:divBdr>
      <w:divsChild>
        <w:div w:id="64039068">
          <w:marLeft w:val="0"/>
          <w:marRight w:val="0"/>
          <w:marTop w:val="100"/>
          <w:marBottom w:val="100"/>
          <w:divBdr>
            <w:top w:val="none" w:sz="0" w:space="0" w:color="auto"/>
            <w:left w:val="none" w:sz="0" w:space="0" w:color="auto"/>
            <w:bottom w:val="none" w:sz="0" w:space="0" w:color="auto"/>
            <w:right w:val="none" w:sz="0" w:space="0" w:color="auto"/>
          </w:divBdr>
        </w:div>
        <w:div w:id="165831654">
          <w:marLeft w:val="0"/>
          <w:marRight w:val="0"/>
          <w:marTop w:val="100"/>
          <w:marBottom w:val="100"/>
          <w:divBdr>
            <w:top w:val="none" w:sz="0" w:space="0" w:color="auto"/>
            <w:left w:val="none" w:sz="0" w:space="0" w:color="auto"/>
            <w:bottom w:val="none" w:sz="0" w:space="0" w:color="auto"/>
            <w:right w:val="none" w:sz="0" w:space="0" w:color="auto"/>
          </w:divBdr>
        </w:div>
        <w:div w:id="357318175">
          <w:marLeft w:val="0"/>
          <w:marRight w:val="0"/>
          <w:marTop w:val="100"/>
          <w:marBottom w:val="100"/>
          <w:divBdr>
            <w:top w:val="none" w:sz="0" w:space="0" w:color="auto"/>
            <w:left w:val="none" w:sz="0" w:space="0" w:color="auto"/>
            <w:bottom w:val="none" w:sz="0" w:space="0" w:color="auto"/>
            <w:right w:val="none" w:sz="0" w:space="0" w:color="auto"/>
          </w:divBdr>
        </w:div>
        <w:div w:id="414934343">
          <w:marLeft w:val="0"/>
          <w:marRight w:val="0"/>
          <w:marTop w:val="100"/>
          <w:marBottom w:val="100"/>
          <w:divBdr>
            <w:top w:val="none" w:sz="0" w:space="0" w:color="auto"/>
            <w:left w:val="none" w:sz="0" w:space="0" w:color="auto"/>
            <w:bottom w:val="none" w:sz="0" w:space="0" w:color="auto"/>
            <w:right w:val="none" w:sz="0" w:space="0" w:color="auto"/>
          </w:divBdr>
        </w:div>
        <w:div w:id="1156070934">
          <w:marLeft w:val="0"/>
          <w:marRight w:val="0"/>
          <w:marTop w:val="100"/>
          <w:marBottom w:val="100"/>
          <w:divBdr>
            <w:top w:val="none" w:sz="0" w:space="0" w:color="auto"/>
            <w:left w:val="none" w:sz="0" w:space="0" w:color="auto"/>
            <w:bottom w:val="none" w:sz="0" w:space="0" w:color="auto"/>
            <w:right w:val="none" w:sz="0" w:space="0" w:color="auto"/>
          </w:divBdr>
        </w:div>
        <w:div w:id="1816800649">
          <w:marLeft w:val="0"/>
          <w:marRight w:val="0"/>
          <w:marTop w:val="100"/>
          <w:marBottom w:val="100"/>
          <w:divBdr>
            <w:top w:val="none" w:sz="0" w:space="0" w:color="auto"/>
            <w:left w:val="none" w:sz="0" w:space="0" w:color="auto"/>
            <w:bottom w:val="none" w:sz="0" w:space="0" w:color="auto"/>
            <w:right w:val="none" w:sz="0" w:space="0" w:color="auto"/>
          </w:divBdr>
        </w:div>
        <w:div w:id="2101366696">
          <w:marLeft w:val="0"/>
          <w:marRight w:val="0"/>
          <w:marTop w:val="100"/>
          <w:marBottom w:val="100"/>
          <w:divBdr>
            <w:top w:val="none" w:sz="0" w:space="0" w:color="auto"/>
            <w:left w:val="none" w:sz="0" w:space="0" w:color="auto"/>
            <w:bottom w:val="none" w:sz="0" w:space="0" w:color="auto"/>
            <w:right w:val="none" w:sz="0" w:space="0" w:color="auto"/>
          </w:divBdr>
        </w:div>
      </w:divsChild>
    </w:div>
    <w:div w:id="1770586444">
      <w:bodyDiv w:val="1"/>
      <w:marLeft w:val="0"/>
      <w:marRight w:val="0"/>
      <w:marTop w:val="0"/>
      <w:marBottom w:val="0"/>
      <w:divBdr>
        <w:top w:val="none" w:sz="0" w:space="0" w:color="auto"/>
        <w:left w:val="none" w:sz="0" w:space="0" w:color="auto"/>
        <w:bottom w:val="none" w:sz="0" w:space="0" w:color="auto"/>
        <w:right w:val="none" w:sz="0" w:space="0" w:color="auto"/>
      </w:divBdr>
    </w:div>
    <w:div w:id="1771778270">
      <w:bodyDiv w:val="1"/>
      <w:marLeft w:val="0"/>
      <w:marRight w:val="0"/>
      <w:marTop w:val="0"/>
      <w:marBottom w:val="0"/>
      <w:divBdr>
        <w:top w:val="none" w:sz="0" w:space="0" w:color="auto"/>
        <w:left w:val="none" w:sz="0" w:space="0" w:color="auto"/>
        <w:bottom w:val="none" w:sz="0" w:space="0" w:color="auto"/>
        <w:right w:val="none" w:sz="0" w:space="0" w:color="auto"/>
      </w:divBdr>
      <w:divsChild>
        <w:div w:id="90248936">
          <w:marLeft w:val="432"/>
          <w:marRight w:val="0"/>
          <w:marTop w:val="82"/>
          <w:marBottom w:val="0"/>
          <w:divBdr>
            <w:top w:val="none" w:sz="0" w:space="0" w:color="auto"/>
            <w:left w:val="none" w:sz="0" w:space="0" w:color="auto"/>
            <w:bottom w:val="none" w:sz="0" w:space="0" w:color="auto"/>
            <w:right w:val="none" w:sz="0" w:space="0" w:color="auto"/>
          </w:divBdr>
        </w:div>
        <w:div w:id="679813994">
          <w:marLeft w:val="432"/>
          <w:marRight w:val="0"/>
          <w:marTop w:val="82"/>
          <w:marBottom w:val="0"/>
          <w:divBdr>
            <w:top w:val="none" w:sz="0" w:space="0" w:color="auto"/>
            <w:left w:val="none" w:sz="0" w:space="0" w:color="auto"/>
            <w:bottom w:val="none" w:sz="0" w:space="0" w:color="auto"/>
            <w:right w:val="none" w:sz="0" w:space="0" w:color="auto"/>
          </w:divBdr>
        </w:div>
        <w:div w:id="761536222">
          <w:marLeft w:val="432"/>
          <w:marRight w:val="0"/>
          <w:marTop w:val="82"/>
          <w:marBottom w:val="0"/>
          <w:divBdr>
            <w:top w:val="none" w:sz="0" w:space="0" w:color="auto"/>
            <w:left w:val="none" w:sz="0" w:space="0" w:color="auto"/>
            <w:bottom w:val="none" w:sz="0" w:space="0" w:color="auto"/>
            <w:right w:val="none" w:sz="0" w:space="0" w:color="auto"/>
          </w:divBdr>
        </w:div>
        <w:div w:id="1312638577">
          <w:marLeft w:val="432"/>
          <w:marRight w:val="0"/>
          <w:marTop w:val="82"/>
          <w:marBottom w:val="0"/>
          <w:divBdr>
            <w:top w:val="none" w:sz="0" w:space="0" w:color="auto"/>
            <w:left w:val="none" w:sz="0" w:space="0" w:color="auto"/>
            <w:bottom w:val="none" w:sz="0" w:space="0" w:color="auto"/>
            <w:right w:val="none" w:sz="0" w:space="0" w:color="auto"/>
          </w:divBdr>
        </w:div>
        <w:div w:id="1391688095">
          <w:marLeft w:val="432"/>
          <w:marRight w:val="0"/>
          <w:marTop w:val="82"/>
          <w:marBottom w:val="0"/>
          <w:divBdr>
            <w:top w:val="none" w:sz="0" w:space="0" w:color="auto"/>
            <w:left w:val="none" w:sz="0" w:space="0" w:color="auto"/>
            <w:bottom w:val="none" w:sz="0" w:space="0" w:color="auto"/>
            <w:right w:val="none" w:sz="0" w:space="0" w:color="auto"/>
          </w:divBdr>
        </w:div>
        <w:div w:id="1484010783">
          <w:marLeft w:val="432"/>
          <w:marRight w:val="0"/>
          <w:marTop w:val="82"/>
          <w:marBottom w:val="0"/>
          <w:divBdr>
            <w:top w:val="none" w:sz="0" w:space="0" w:color="auto"/>
            <w:left w:val="none" w:sz="0" w:space="0" w:color="auto"/>
            <w:bottom w:val="none" w:sz="0" w:space="0" w:color="auto"/>
            <w:right w:val="none" w:sz="0" w:space="0" w:color="auto"/>
          </w:divBdr>
        </w:div>
        <w:div w:id="1864900953">
          <w:marLeft w:val="432"/>
          <w:marRight w:val="0"/>
          <w:marTop w:val="82"/>
          <w:marBottom w:val="0"/>
          <w:divBdr>
            <w:top w:val="none" w:sz="0" w:space="0" w:color="auto"/>
            <w:left w:val="none" w:sz="0" w:space="0" w:color="auto"/>
            <w:bottom w:val="none" w:sz="0" w:space="0" w:color="auto"/>
            <w:right w:val="none" w:sz="0" w:space="0" w:color="auto"/>
          </w:divBdr>
        </w:div>
        <w:div w:id="2092045364">
          <w:marLeft w:val="432"/>
          <w:marRight w:val="0"/>
          <w:marTop w:val="82"/>
          <w:marBottom w:val="0"/>
          <w:divBdr>
            <w:top w:val="none" w:sz="0" w:space="0" w:color="auto"/>
            <w:left w:val="none" w:sz="0" w:space="0" w:color="auto"/>
            <w:bottom w:val="none" w:sz="0" w:space="0" w:color="auto"/>
            <w:right w:val="none" w:sz="0" w:space="0" w:color="auto"/>
          </w:divBdr>
        </w:div>
      </w:divsChild>
    </w:div>
    <w:div w:id="1777864573">
      <w:bodyDiv w:val="1"/>
      <w:marLeft w:val="0"/>
      <w:marRight w:val="0"/>
      <w:marTop w:val="0"/>
      <w:marBottom w:val="0"/>
      <w:divBdr>
        <w:top w:val="none" w:sz="0" w:space="0" w:color="auto"/>
        <w:left w:val="none" w:sz="0" w:space="0" w:color="auto"/>
        <w:bottom w:val="none" w:sz="0" w:space="0" w:color="auto"/>
        <w:right w:val="none" w:sz="0" w:space="0" w:color="auto"/>
      </w:divBdr>
    </w:div>
    <w:div w:id="1778594150">
      <w:bodyDiv w:val="1"/>
      <w:marLeft w:val="0"/>
      <w:marRight w:val="0"/>
      <w:marTop w:val="0"/>
      <w:marBottom w:val="0"/>
      <w:divBdr>
        <w:top w:val="none" w:sz="0" w:space="0" w:color="auto"/>
        <w:left w:val="none" w:sz="0" w:space="0" w:color="auto"/>
        <w:bottom w:val="none" w:sz="0" w:space="0" w:color="auto"/>
        <w:right w:val="none" w:sz="0" w:space="0" w:color="auto"/>
      </w:divBdr>
    </w:div>
    <w:div w:id="1805343010">
      <w:bodyDiv w:val="1"/>
      <w:marLeft w:val="0"/>
      <w:marRight w:val="0"/>
      <w:marTop w:val="0"/>
      <w:marBottom w:val="0"/>
      <w:divBdr>
        <w:top w:val="none" w:sz="0" w:space="0" w:color="auto"/>
        <w:left w:val="none" w:sz="0" w:space="0" w:color="auto"/>
        <w:bottom w:val="none" w:sz="0" w:space="0" w:color="auto"/>
        <w:right w:val="none" w:sz="0" w:space="0" w:color="auto"/>
      </w:divBdr>
    </w:div>
    <w:div w:id="1816795459">
      <w:bodyDiv w:val="1"/>
      <w:marLeft w:val="0"/>
      <w:marRight w:val="0"/>
      <w:marTop w:val="0"/>
      <w:marBottom w:val="0"/>
      <w:divBdr>
        <w:top w:val="none" w:sz="0" w:space="0" w:color="auto"/>
        <w:left w:val="none" w:sz="0" w:space="0" w:color="auto"/>
        <w:bottom w:val="none" w:sz="0" w:space="0" w:color="auto"/>
        <w:right w:val="none" w:sz="0" w:space="0" w:color="auto"/>
      </w:divBdr>
      <w:divsChild>
        <w:div w:id="461461743">
          <w:marLeft w:val="432"/>
          <w:marRight w:val="0"/>
          <w:marTop w:val="96"/>
          <w:marBottom w:val="0"/>
          <w:divBdr>
            <w:top w:val="none" w:sz="0" w:space="0" w:color="auto"/>
            <w:left w:val="none" w:sz="0" w:space="0" w:color="auto"/>
            <w:bottom w:val="none" w:sz="0" w:space="0" w:color="auto"/>
            <w:right w:val="none" w:sz="0" w:space="0" w:color="auto"/>
          </w:divBdr>
        </w:div>
        <w:div w:id="759330376">
          <w:marLeft w:val="432"/>
          <w:marRight w:val="0"/>
          <w:marTop w:val="96"/>
          <w:marBottom w:val="0"/>
          <w:divBdr>
            <w:top w:val="none" w:sz="0" w:space="0" w:color="auto"/>
            <w:left w:val="none" w:sz="0" w:space="0" w:color="auto"/>
            <w:bottom w:val="none" w:sz="0" w:space="0" w:color="auto"/>
            <w:right w:val="none" w:sz="0" w:space="0" w:color="auto"/>
          </w:divBdr>
        </w:div>
        <w:div w:id="1282567353">
          <w:marLeft w:val="432"/>
          <w:marRight w:val="0"/>
          <w:marTop w:val="96"/>
          <w:marBottom w:val="0"/>
          <w:divBdr>
            <w:top w:val="none" w:sz="0" w:space="0" w:color="auto"/>
            <w:left w:val="none" w:sz="0" w:space="0" w:color="auto"/>
            <w:bottom w:val="none" w:sz="0" w:space="0" w:color="auto"/>
            <w:right w:val="none" w:sz="0" w:space="0" w:color="auto"/>
          </w:divBdr>
        </w:div>
        <w:div w:id="1666467982">
          <w:marLeft w:val="432"/>
          <w:marRight w:val="0"/>
          <w:marTop w:val="96"/>
          <w:marBottom w:val="0"/>
          <w:divBdr>
            <w:top w:val="none" w:sz="0" w:space="0" w:color="auto"/>
            <w:left w:val="none" w:sz="0" w:space="0" w:color="auto"/>
            <w:bottom w:val="none" w:sz="0" w:space="0" w:color="auto"/>
            <w:right w:val="none" w:sz="0" w:space="0" w:color="auto"/>
          </w:divBdr>
        </w:div>
      </w:divsChild>
    </w:div>
    <w:div w:id="1853882684">
      <w:bodyDiv w:val="1"/>
      <w:marLeft w:val="0"/>
      <w:marRight w:val="0"/>
      <w:marTop w:val="0"/>
      <w:marBottom w:val="0"/>
      <w:divBdr>
        <w:top w:val="none" w:sz="0" w:space="0" w:color="auto"/>
        <w:left w:val="none" w:sz="0" w:space="0" w:color="auto"/>
        <w:bottom w:val="none" w:sz="0" w:space="0" w:color="auto"/>
        <w:right w:val="none" w:sz="0" w:space="0" w:color="auto"/>
      </w:divBdr>
      <w:divsChild>
        <w:div w:id="14120257">
          <w:marLeft w:val="0"/>
          <w:marRight w:val="150"/>
          <w:marTop w:val="0"/>
          <w:marBottom w:val="0"/>
          <w:divBdr>
            <w:top w:val="none" w:sz="0" w:space="0" w:color="auto"/>
            <w:left w:val="none" w:sz="0" w:space="0" w:color="auto"/>
            <w:bottom w:val="none" w:sz="0" w:space="0" w:color="auto"/>
            <w:right w:val="none" w:sz="0" w:space="0" w:color="auto"/>
          </w:divBdr>
          <w:divsChild>
            <w:div w:id="785544210">
              <w:marLeft w:val="0"/>
              <w:marRight w:val="0"/>
              <w:marTop w:val="0"/>
              <w:marBottom w:val="200"/>
              <w:divBdr>
                <w:top w:val="none" w:sz="0" w:space="0" w:color="auto"/>
                <w:left w:val="none" w:sz="0" w:space="0" w:color="auto"/>
                <w:bottom w:val="none" w:sz="0" w:space="0" w:color="auto"/>
                <w:right w:val="none" w:sz="0" w:space="0" w:color="auto"/>
              </w:divBdr>
            </w:div>
            <w:div w:id="1849825935">
              <w:marLeft w:val="0"/>
              <w:marRight w:val="0"/>
              <w:marTop w:val="0"/>
              <w:marBottom w:val="200"/>
              <w:divBdr>
                <w:top w:val="none" w:sz="0" w:space="0" w:color="auto"/>
                <w:left w:val="none" w:sz="0" w:space="0" w:color="auto"/>
                <w:bottom w:val="none" w:sz="0" w:space="0" w:color="auto"/>
                <w:right w:val="none" w:sz="0" w:space="0" w:color="auto"/>
              </w:divBdr>
            </w:div>
            <w:div w:id="1947425758">
              <w:marLeft w:val="0"/>
              <w:marRight w:val="0"/>
              <w:marTop w:val="0"/>
              <w:marBottom w:val="200"/>
              <w:divBdr>
                <w:top w:val="none" w:sz="0" w:space="0" w:color="auto"/>
                <w:left w:val="none" w:sz="0" w:space="0" w:color="auto"/>
                <w:bottom w:val="none" w:sz="0" w:space="0" w:color="auto"/>
                <w:right w:val="none" w:sz="0" w:space="0" w:color="auto"/>
              </w:divBdr>
            </w:div>
            <w:div w:id="20388960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79008332">
      <w:bodyDiv w:val="1"/>
      <w:marLeft w:val="0"/>
      <w:marRight w:val="0"/>
      <w:marTop w:val="0"/>
      <w:marBottom w:val="0"/>
      <w:divBdr>
        <w:top w:val="none" w:sz="0" w:space="0" w:color="auto"/>
        <w:left w:val="none" w:sz="0" w:space="0" w:color="auto"/>
        <w:bottom w:val="none" w:sz="0" w:space="0" w:color="auto"/>
        <w:right w:val="none" w:sz="0" w:space="0" w:color="auto"/>
      </w:divBdr>
      <w:divsChild>
        <w:div w:id="39401472">
          <w:marLeft w:val="0"/>
          <w:marRight w:val="0"/>
          <w:marTop w:val="120"/>
          <w:marBottom w:val="0"/>
          <w:divBdr>
            <w:top w:val="none" w:sz="0" w:space="0" w:color="auto"/>
            <w:left w:val="none" w:sz="0" w:space="0" w:color="auto"/>
            <w:bottom w:val="none" w:sz="0" w:space="0" w:color="auto"/>
            <w:right w:val="none" w:sz="0" w:space="0" w:color="auto"/>
          </w:divBdr>
        </w:div>
        <w:div w:id="192428843">
          <w:marLeft w:val="0"/>
          <w:marRight w:val="0"/>
          <w:marTop w:val="120"/>
          <w:marBottom w:val="0"/>
          <w:divBdr>
            <w:top w:val="none" w:sz="0" w:space="0" w:color="auto"/>
            <w:left w:val="none" w:sz="0" w:space="0" w:color="auto"/>
            <w:bottom w:val="none" w:sz="0" w:space="0" w:color="auto"/>
            <w:right w:val="none" w:sz="0" w:space="0" w:color="auto"/>
          </w:divBdr>
        </w:div>
        <w:div w:id="249200186">
          <w:marLeft w:val="0"/>
          <w:marRight w:val="0"/>
          <w:marTop w:val="120"/>
          <w:marBottom w:val="0"/>
          <w:divBdr>
            <w:top w:val="none" w:sz="0" w:space="0" w:color="auto"/>
            <w:left w:val="none" w:sz="0" w:space="0" w:color="auto"/>
            <w:bottom w:val="none" w:sz="0" w:space="0" w:color="auto"/>
            <w:right w:val="none" w:sz="0" w:space="0" w:color="auto"/>
          </w:divBdr>
        </w:div>
        <w:div w:id="372535031">
          <w:marLeft w:val="0"/>
          <w:marRight w:val="0"/>
          <w:marTop w:val="120"/>
          <w:marBottom w:val="0"/>
          <w:divBdr>
            <w:top w:val="none" w:sz="0" w:space="0" w:color="auto"/>
            <w:left w:val="none" w:sz="0" w:space="0" w:color="auto"/>
            <w:bottom w:val="none" w:sz="0" w:space="0" w:color="auto"/>
            <w:right w:val="none" w:sz="0" w:space="0" w:color="auto"/>
          </w:divBdr>
        </w:div>
        <w:div w:id="412747119">
          <w:marLeft w:val="0"/>
          <w:marRight w:val="0"/>
          <w:marTop w:val="120"/>
          <w:marBottom w:val="0"/>
          <w:divBdr>
            <w:top w:val="none" w:sz="0" w:space="0" w:color="auto"/>
            <w:left w:val="none" w:sz="0" w:space="0" w:color="auto"/>
            <w:bottom w:val="none" w:sz="0" w:space="0" w:color="auto"/>
            <w:right w:val="none" w:sz="0" w:space="0" w:color="auto"/>
          </w:divBdr>
        </w:div>
        <w:div w:id="454295592">
          <w:marLeft w:val="0"/>
          <w:marRight w:val="0"/>
          <w:marTop w:val="120"/>
          <w:marBottom w:val="0"/>
          <w:divBdr>
            <w:top w:val="none" w:sz="0" w:space="0" w:color="auto"/>
            <w:left w:val="none" w:sz="0" w:space="0" w:color="auto"/>
            <w:bottom w:val="none" w:sz="0" w:space="0" w:color="auto"/>
            <w:right w:val="none" w:sz="0" w:space="0" w:color="auto"/>
          </w:divBdr>
        </w:div>
        <w:div w:id="480970879">
          <w:marLeft w:val="0"/>
          <w:marRight w:val="0"/>
          <w:marTop w:val="120"/>
          <w:marBottom w:val="0"/>
          <w:divBdr>
            <w:top w:val="none" w:sz="0" w:space="0" w:color="auto"/>
            <w:left w:val="none" w:sz="0" w:space="0" w:color="auto"/>
            <w:bottom w:val="none" w:sz="0" w:space="0" w:color="auto"/>
            <w:right w:val="none" w:sz="0" w:space="0" w:color="auto"/>
          </w:divBdr>
        </w:div>
        <w:div w:id="553465997">
          <w:marLeft w:val="0"/>
          <w:marRight w:val="0"/>
          <w:marTop w:val="120"/>
          <w:marBottom w:val="0"/>
          <w:divBdr>
            <w:top w:val="none" w:sz="0" w:space="0" w:color="auto"/>
            <w:left w:val="none" w:sz="0" w:space="0" w:color="auto"/>
            <w:bottom w:val="none" w:sz="0" w:space="0" w:color="auto"/>
            <w:right w:val="none" w:sz="0" w:space="0" w:color="auto"/>
          </w:divBdr>
        </w:div>
        <w:div w:id="791753362">
          <w:marLeft w:val="0"/>
          <w:marRight w:val="0"/>
          <w:marTop w:val="120"/>
          <w:marBottom w:val="0"/>
          <w:divBdr>
            <w:top w:val="none" w:sz="0" w:space="0" w:color="auto"/>
            <w:left w:val="none" w:sz="0" w:space="0" w:color="auto"/>
            <w:bottom w:val="none" w:sz="0" w:space="0" w:color="auto"/>
            <w:right w:val="none" w:sz="0" w:space="0" w:color="auto"/>
          </w:divBdr>
        </w:div>
        <w:div w:id="814180989">
          <w:marLeft w:val="0"/>
          <w:marRight w:val="0"/>
          <w:marTop w:val="120"/>
          <w:marBottom w:val="0"/>
          <w:divBdr>
            <w:top w:val="none" w:sz="0" w:space="0" w:color="auto"/>
            <w:left w:val="none" w:sz="0" w:space="0" w:color="auto"/>
            <w:bottom w:val="none" w:sz="0" w:space="0" w:color="auto"/>
            <w:right w:val="none" w:sz="0" w:space="0" w:color="auto"/>
          </w:divBdr>
        </w:div>
        <w:div w:id="925571214">
          <w:marLeft w:val="0"/>
          <w:marRight w:val="0"/>
          <w:marTop w:val="120"/>
          <w:marBottom w:val="0"/>
          <w:divBdr>
            <w:top w:val="none" w:sz="0" w:space="0" w:color="auto"/>
            <w:left w:val="none" w:sz="0" w:space="0" w:color="auto"/>
            <w:bottom w:val="none" w:sz="0" w:space="0" w:color="auto"/>
            <w:right w:val="none" w:sz="0" w:space="0" w:color="auto"/>
          </w:divBdr>
        </w:div>
        <w:div w:id="1658797865">
          <w:marLeft w:val="0"/>
          <w:marRight w:val="0"/>
          <w:marTop w:val="120"/>
          <w:marBottom w:val="0"/>
          <w:divBdr>
            <w:top w:val="none" w:sz="0" w:space="0" w:color="auto"/>
            <w:left w:val="none" w:sz="0" w:space="0" w:color="auto"/>
            <w:bottom w:val="none" w:sz="0" w:space="0" w:color="auto"/>
            <w:right w:val="none" w:sz="0" w:space="0" w:color="auto"/>
          </w:divBdr>
        </w:div>
        <w:div w:id="1695158158">
          <w:marLeft w:val="0"/>
          <w:marRight w:val="0"/>
          <w:marTop w:val="120"/>
          <w:marBottom w:val="0"/>
          <w:divBdr>
            <w:top w:val="none" w:sz="0" w:space="0" w:color="auto"/>
            <w:left w:val="none" w:sz="0" w:space="0" w:color="auto"/>
            <w:bottom w:val="none" w:sz="0" w:space="0" w:color="auto"/>
            <w:right w:val="none" w:sz="0" w:space="0" w:color="auto"/>
          </w:divBdr>
        </w:div>
        <w:div w:id="1723169111">
          <w:marLeft w:val="0"/>
          <w:marRight w:val="0"/>
          <w:marTop w:val="120"/>
          <w:marBottom w:val="0"/>
          <w:divBdr>
            <w:top w:val="none" w:sz="0" w:space="0" w:color="auto"/>
            <w:left w:val="none" w:sz="0" w:space="0" w:color="auto"/>
            <w:bottom w:val="none" w:sz="0" w:space="0" w:color="auto"/>
            <w:right w:val="none" w:sz="0" w:space="0" w:color="auto"/>
          </w:divBdr>
        </w:div>
        <w:div w:id="1739666041">
          <w:marLeft w:val="0"/>
          <w:marRight w:val="0"/>
          <w:marTop w:val="120"/>
          <w:marBottom w:val="0"/>
          <w:divBdr>
            <w:top w:val="none" w:sz="0" w:space="0" w:color="auto"/>
            <w:left w:val="none" w:sz="0" w:space="0" w:color="auto"/>
            <w:bottom w:val="none" w:sz="0" w:space="0" w:color="auto"/>
            <w:right w:val="none" w:sz="0" w:space="0" w:color="auto"/>
          </w:divBdr>
        </w:div>
        <w:div w:id="1791240244">
          <w:marLeft w:val="0"/>
          <w:marRight w:val="0"/>
          <w:marTop w:val="120"/>
          <w:marBottom w:val="0"/>
          <w:divBdr>
            <w:top w:val="none" w:sz="0" w:space="0" w:color="auto"/>
            <w:left w:val="none" w:sz="0" w:space="0" w:color="auto"/>
            <w:bottom w:val="none" w:sz="0" w:space="0" w:color="auto"/>
            <w:right w:val="none" w:sz="0" w:space="0" w:color="auto"/>
          </w:divBdr>
        </w:div>
        <w:div w:id="1960909980">
          <w:marLeft w:val="0"/>
          <w:marRight w:val="0"/>
          <w:marTop w:val="120"/>
          <w:marBottom w:val="0"/>
          <w:divBdr>
            <w:top w:val="none" w:sz="0" w:space="0" w:color="auto"/>
            <w:left w:val="none" w:sz="0" w:space="0" w:color="auto"/>
            <w:bottom w:val="none" w:sz="0" w:space="0" w:color="auto"/>
            <w:right w:val="none" w:sz="0" w:space="0" w:color="auto"/>
          </w:divBdr>
        </w:div>
      </w:divsChild>
    </w:div>
    <w:div w:id="1885941700">
      <w:bodyDiv w:val="1"/>
      <w:marLeft w:val="0"/>
      <w:marRight w:val="0"/>
      <w:marTop w:val="0"/>
      <w:marBottom w:val="0"/>
      <w:divBdr>
        <w:top w:val="none" w:sz="0" w:space="0" w:color="auto"/>
        <w:left w:val="none" w:sz="0" w:space="0" w:color="auto"/>
        <w:bottom w:val="none" w:sz="0" w:space="0" w:color="auto"/>
        <w:right w:val="none" w:sz="0" w:space="0" w:color="auto"/>
      </w:divBdr>
    </w:div>
    <w:div w:id="1906573455">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1926184217">
      <w:bodyDiv w:val="1"/>
      <w:marLeft w:val="0"/>
      <w:marRight w:val="0"/>
      <w:marTop w:val="0"/>
      <w:marBottom w:val="0"/>
      <w:divBdr>
        <w:top w:val="none" w:sz="0" w:space="0" w:color="auto"/>
        <w:left w:val="none" w:sz="0" w:space="0" w:color="auto"/>
        <w:bottom w:val="none" w:sz="0" w:space="0" w:color="auto"/>
        <w:right w:val="none" w:sz="0" w:space="0" w:color="auto"/>
      </w:divBdr>
    </w:div>
    <w:div w:id="1933388223">
      <w:bodyDiv w:val="1"/>
      <w:marLeft w:val="0"/>
      <w:marRight w:val="0"/>
      <w:marTop w:val="0"/>
      <w:marBottom w:val="0"/>
      <w:divBdr>
        <w:top w:val="none" w:sz="0" w:space="0" w:color="auto"/>
        <w:left w:val="none" w:sz="0" w:space="0" w:color="auto"/>
        <w:bottom w:val="none" w:sz="0" w:space="0" w:color="auto"/>
        <w:right w:val="none" w:sz="0" w:space="0" w:color="auto"/>
      </w:divBdr>
      <w:divsChild>
        <w:div w:id="230503315">
          <w:marLeft w:val="576"/>
          <w:marRight w:val="0"/>
          <w:marTop w:val="120"/>
          <w:marBottom w:val="0"/>
          <w:divBdr>
            <w:top w:val="none" w:sz="0" w:space="0" w:color="auto"/>
            <w:left w:val="none" w:sz="0" w:space="0" w:color="auto"/>
            <w:bottom w:val="none" w:sz="0" w:space="0" w:color="auto"/>
            <w:right w:val="none" w:sz="0" w:space="0" w:color="auto"/>
          </w:divBdr>
        </w:div>
        <w:div w:id="460265441">
          <w:marLeft w:val="576"/>
          <w:marRight w:val="0"/>
          <w:marTop w:val="120"/>
          <w:marBottom w:val="0"/>
          <w:divBdr>
            <w:top w:val="none" w:sz="0" w:space="0" w:color="auto"/>
            <w:left w:val="none" w:sz="0" w:space="0" w:color="auto"/>
            <w:bottom w:val="none" w:sz="0" w:space="0" w:color="auto"/>
            <w:right w:val="none" w:sz="0" w:space="0" w:color="auto"/>
          </w:divBdr>
        </w:div>
        <w:div w:id="594245781">
          <w:marLeft w:val="576"/>
          <w:marRight w:val="0"/>
          <w:marTop w:val="120"/>
          <w:marBottom w:val="0"/>
          <w:divBdr>
            <w:top w:val="none" w:sz="0" w:space="0" w:color="auto"/>
            <w:left w:val="none" w:sz="0" w:space="0" w:color="auto"/>
            <w:bottom w:val="none" w:sz="0" w:space="0" w:color="auto"/>
            <w:right w:val="none" w:sz="0" w:space="0" w:color="auto"/>
          </w:divBdr>
        </w:div>
        <w:div w:id="832911046">
          <w:marLeft w:val="576"/>
          <w:marRight w:val="0"/>
          <w:marTop w:val="120"/>
          <w:marBottom w:val="0"/>
          <w:divBdr>
            <w:top w:val="none" w:sz="0" w:space="0" w:color="auto"/>
            <w:left w:val="none" w:sz="0" w:space="0" w:color="auto"/>
            <w:bottom w:val="none" w:sz="0" w:space="0" w:color="auto"/>
            <w:right w:val="none" w:sz="0" w:space="0" w:color="auto"/>
          </w:divBdr>
        </w:div>
        <w:div w:id="878516800">
          <w:marLeft w:val="576"/>
          <w:marRight w:val="0"/>
          <w:marTop w:val="120"/>
          <w:marBottom w:val="0"/>
          <w:divBdr>
            <w:top w:val="none" w:sz="0" w:space="0" w:color="auto"/>
            <w:left w:val="none" w:sz="0" w:space="0" w:color="auto"/>
            <w:bottom w:val="none" w:sz="0" w:space="0" w:color="auto"/>
            <w:right w:val="none" w:sz="0" w:space="0" w:color="auto"/>
          </w:divBdr>
        </w:div>
        <w:div w:id="944776863">
          <w:marLeft w:val="576"/>
          <w:marRight w:val="0"/>
          <w:marTop w:val="120"/>
          <w:marBottom w:val="0"/>
          <w:divBdr>
            <w:top w:val="none" w:sz="0" w:space="0" w:color="auto"/>
            <w:left w:val="none" w:sz="0" w:space="0" w:color="auto"/>
            <w:bottom w:val="none" w:sz="0" w:space="0" w:color="auto"/>
            <w:right w:val="none" w:sz="0" w:space="0" w:color="auto"/>
          </w:divBdr>
        </w:div>
        <w:div w:id="1114131346">
          <w:marLeft w:val="576"/>
          <w:marRight w:val="0"/>
          <w:marTop w:val="120"/>
          <w:marBottom w:val="0"/>
          <w:divBdr>
            <w:top w:val="none" w:sz="0" w:space="0" w:color="auto"/>
            <w:left w:val="none" w:sz="0" w:space="0" w:color="auto"/>
            <w:bottom w:val="none" w:sz="0" w:space="0" w:color="auto"/>
            <w:right w:val="none" w:sz="0" w:space="0" w:color="auto"/>
          </w:divBdr>
        </w:div>
        <w:div w:id="1160653703">
          <w:marLeft w:val="576"/>
          <w:marRight w:val="0"/>
          <w:marTop w:val="120"/>
          <w:marBottom w:val="0"/>
          <w:divBdr>
            <w:top w:val="none" w:sz="0" w:space="0" w:color="auto"/>
            <w:left w:val="none" w:sz="0" w:space="0" w:color="auto"/>
            <w:bottom w:val="none" w:sz="0" w:space="0" w:color="auto"/>
            <w:right w:val="none" w:sz="0" w:space="0" w:color="auto"/>
          </w:divBdr>
        </w:div>
        <w:div w:id="1623804484">
          <w:marLeft w:val="576"/>
          <w:marRight w:val="0"/>
          <w:marTop w:val="120"/>
          <w:marBottom w:val="0"/>
          <w:divBdr>
            <w:top w:val="none" w:sz="0" w:space="0" w:color="auto"/>
            <w:left w:val="none" w:sz="0" w:space="0" w:color="auto"/>
            <w:bottom w:val="none" w:sz="0" w:space="0" w:color="auto"/>
            <w:right w:val="none" w:sz="0" w:space="0" w:color="auto"/>
          </w:divBdr>
        </w:div>
      </w:divsChild>
    </w:div>
    <w:div w:id="1935044403">
      <w:bodyDiv w:val="1"/>
      <w:marLeft w:val="0"/>
      <w:marRight w:val="0"/>
      <w:marTop w:val="0"/>
      <w:marBottom w:val="0"/>
      <w:divBdr>
        <w:top w:val="none" w:sz="0" w:space="0" w:color="auto"/>
        <w:left w:val="none" w:sz="0" w:space="0" w:color="auto"/>
        <w:bottom w:val="none" w:sz="0" w:space="0" w:color="auto"/>
        <w:right w:val="none" w:sz="0" w:space="0" w:color="auto"/>
      </w:divBdr>
      <w:divsChild>
        <w:div w:id="764767493">
          <w:marLeft w:val="576"/>
          <w:marRight w:val="0"/>
          <w:marTop w:val="80"/>
          <w:marBottom w:val="0"/>
          <w:divBdr>
            <w:top w:val="none" w:sz="0" w:space="0" w:color="auto"/>
            <w:left w:val="none" w:sz="0" w:space="0" w:color="auto"/>
            <w:bottom w:val="none" w:sz="0" w:space="0" w:color="auto"/>
            <w:right w:val="none" w:sz="0" w:space="0" w:color="auto"/>
          </w:divBdr>
        </w:div>
        <w:div w:id="913465716">
          <w:marLeft w:val="576"/>
          <w:marRight w:val="0"/>
          <w:marTop w:val="80"/>
          <w:marBottom w:val="0"/>
          <w:divBdr>
            <w:top w:val="none" w:sz="0" w:space="0" w:color="auto"/>
            <w:left w:val="none" w:sz="0" w:space="0" w:color="auto"/>
            <w:bottom w:val="none" w:sz="0" w:space="0" w:color="auto"/>
            <w:right w:val="none" w:sz="0" w:space="0" w:color="auto"/>
          </w:divBdr>
        </w:div>
        <w:div w:id="1019817639">
          <w:marLeft w:val="576"/>
          <w:marRight w:val="0"/>
          <w:marTop w:val="80"/>
          <w:marBottom w:val="0"/>
          <w:divBdr>
            <w:top w:val="none" w:sz="0" w:space="0" w:color="auto"/>
            <w:left w:val="none" w:sz="0" w:space="0" w:color="auto"/>
            <w:bottom w:val="none" w:sz="0" w:space="0" w:color="auto"/>
            <w:right w:val="none" w:sz="0" w:space="0" w:color="auto"/>
          </w:divBdr>
        </w:div>
        <w:div w:id="1134493792">
          <w:marLeft w:val="576"/>
          <w:marRight w:val="0"/>
          <w:marTop w:val="80"/>
          <w:marBottom w:val="0"/>
          <w:divBdr>
            <w:top w:val="none" w:sz="0" w:space="0" w:color="auto"/>
            <w:left w:val="none" w:sz="0" w:space="0" w:color="auto"/>
            <w:bottom w:val="none" w:sz="0" w:space="0" w:color="auto"/>
            <w:right w:val="none" w:sz="0" w:space="0" w:color="auto"/>
          </w:divBdr>
        </w:div>
        <w:div w:id="2040081746">
          <w:marLeft w:val="576"/>
          <w:marRight w:val="0"/>
          <w:marTop w:val="80"/>
          <w:marBottom w:val="0"/>
          <w:divBdr>
            <w:top w:val="none" w:sz="0" w:space="0" w:color="auto"/>
            <w:left w:val="none" w:sz="0" w:space="0" w:color="auto"/>
            <w:bottom w:val="none" w:sz="0" w:space="0" w:color="auto"/>
            <w:right w:val="none" w:sz="0" w:space="0" w:color="auto"/>
          </w:divBdr>
        </w:div>
      </w:divsChild>
    </w:div>
    <w:div w:id="1968389515">
      <w:bodyDiv w:val="1"/>
      <w:marLeft w:val="0"/>
      <w:marRight w:val="0"/>
      <w:marTop w:val="0"/>
      <w:marBottom w:val="0"/>
      <w:divBdr>
        <w:top w:val="none" w:sz="0" w:space="0" w:color="auto"/>
        <w:left w:val="none" w:sz="0" w:space="0" w:color="auto"/>
        <w:bottom w:val="none" w:sz="0" w:space="0" w:color="auto"/>
        <w:right w:val="none" w:sz="0" w:space="0" w:color="auto"/>
      </w:divBdr>
    </w:div>
    <w:div w:id="1981615749">
      <w:bodyDiv w:val="1"/>
      <w:marLeft w:val="0"/>
      <w:marRight w:val="0"/>
      <w:marTop w:val="0"/>
      <w:marBottom w:val="0"/>
      <w:divBdr>
        <w:top w:val="none" w:sz="0" w:space="0" w:color="auto"/>
        <w:left w:val="none" w:sz="0" w:space="0" w:color="auto"/>
        <w:bottom w:val="none" w:sz="0" w:space="0" w:color="auto"/>
        <w:right w:val="none" w:sz="0" w:space="0" w:color="auto"/>
      </w:divBdr>
    </w:div>
    <w:div w:id="2018847740">
      <w:bodyDiv w:val="1"/>
      <w:marLeft w:val="0"/>
      <w:marRight w:val="0"/>
      <w:marTop w:val="0"/>
      <w:marBottom w:val="0"/>
      <w:divBdr>
        <w:top w:val="none" w:sz="0" w:space="0" w:color="auto"/>
        <w:left w:val="none" w:sz="0" w:space="0" w:color="auto"/>
        <w:bottom w:val="none" w:sz="0" w:space="0" w:color="auto"/>
        <w:right w:val="none" w:sz="0" w:space="0" w:color="auto"/>
      </w:divBdr>
    </w:div>
    <w:div w:id="20248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oticario">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Boticario">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oticari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Proyecto: COS/SGP/FSP/OP5/BD/12/11 “Desarrollo costero sostenible: Conservación de áreas marinas costeras y convenios económicos entre pescadores artesanales y operadores de turismo””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F69B0-2348-4B50-8A11-69C90F11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7296</Words>
  <Characters>40134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INFORME DE EVALUACIÓN FINAL                              -ASADA RIO JESUS-                               Cuenca Jesús María</vt:lpstr>
    </vt:vector>
  </TitlesOfParts>
  <Company/>
  <LinksUpToDate>false</LinksUpToDate>
  <CharactersWithSpaces>47336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FINAL                              -ASADA RIO JESUS-                               Cuenca Jesús María</dc:title>
  <dc:subject>ASADA ARADO</dc:subject>
  <dc:creator>GABRIELA CALDERON CAMPOS - CONSULTORA</dc:creator>
  <cp:lastModifiedBy>Ingrid Sanchez</cp:lastModifiedBy>
  <cp:revision>2</cp:revision>
  <cp:lastPrinted>2014-08-28T04:37:00Z</cp:lastPrinted>
  <dcterms:created xsi:type="dcterms:W3CDTF">2015-02-24T20:33:00Z</dcterms:created>
  <dcterms:modified xsi:type="dcterms:W3CDTF">2015-02-24T20:33:00Z</dcterms:modified>
</cp:coreProperties>
</file>