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id w:val="-1060475489"/>
        <w:docPartObj>
          <w:docPartGallery w:val="Cover Pages"/>
          <w:docPartUnique/>
        </w:docPartObj>
      </w:sdtPr>
      <w:sdtEndPr>
        <w:rPr>
          <w:rFonts w:asciiTheme="majorHAnsi" w:eastAsiaTheme="majorEastAsia" w:hAnsiTheme="majorHAnsi" w:cstheme="majorBidi"/>
          <w:b/>
          <w:bCs/>
          <w:color w:val="365F91" w:themeColor="accent1" w:themeShade="BF"/>
          <w:sz w:val="28"/>
          <w:szCs w:val="28"/>
          <w:lang w:val="es-CR"/>
        </w:rPr>
      </w:sdtEndPr>
      <w:sdtContent>
        <w:p w:rsidR="00196912" w:rsidRDefault="00A503BF">
          <w:r>
            <w:rPr>
              <w:noProof/>
              <w:lang w:val="es-CR" w:eastAsia="es-CR"/>
            </w:rPr>
            <mc:AlternateContent>
              <mc:Choice Requires="wps">
                <w:drawing>
                  <wp:anchor distT="0" distB="0" distL="114300" distR="114300" simplePos="0" relativeHeight="251676672" behindDoc="0" locked="0" layoutInCell="1" allowOverlap="1" wp14:anchorId="2B09F51B" wp14:editId="380CC648">
                    <wp:simplePos x="0" y="0"/>
                    <wp:positionH relativeFrom="page">
                      <wp:posOffset>3467595</wp:posOffset>
                    </wp:positionH>
                    <wp:positionV relativeFrom="page">
                      <wp:posOffset>249382</wp:posOffset>
                    </wp:positionV>
                    <wp:extent cx="3015747" cy="3017520"/>
                    <wp:effectExtent l="0" t="0" r="0" b="0"/>
                    <wp:wrapNone/>
                    <wp:docPr id="467" name="Rectángulo 467"/>
                    <wp:cNvGraphicFramePr/>
                    <a:graphic xmlns:a="http://schemas.openxmlformats.org/drawingml/2006/main">
                      <a:graphicData uri="http://schemas.microsoft.com/office/word/2010/wordprocessingShape">
                        <wps:wsp>
                          <wps:cNvSpPr/>
                          <wps:spPr>
                            <a:xfrm>
                              <a:off x="0" y="0"/>
                              <a:ext cx="3015747"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7D0B" w:rsidRPr="00196912" w:rsidRDefault="00284BBD">
                                <w:pPr>
                                  <w:spacing w:before="240"/>
                                  <w:jc w:val="center"/>
                                  <w:rPr>
                                    <w:color w:val="FFFFFF" w:themeColor="background1"/>
                                    <w:lang w:val="es-CR"/>
                                  </w:rPr>
                                </w:pPr>
                                <w:sdt>
                                  <w:sdtPr>
                                    <w:rPr>
                                      <w:rFonts w:asciiTheme="majorHAnsi" w:eastAsiaTheme="majorEastAsia" w:hAnsiTheme="majorHAnsi" w:cstheme="majorBidi"/>
                                      <w:color w:val="FFFFFF" w:themeColor="background1"/>
                                      <w:sz w:val="52"/>
                                      <w:szCs w:val="72"/>
                                      <w:lang w:val="es-CR"/>
                                    </w:rPr>
                                    <w:alias w:val="Descripción breve"/>
                                    <w:id w:val="8276291"/>
                                    <w:dataBinding w:prefixMappings="xmlns:ns0='http://schemas.microsoft.com/office/2006/coverPageProps'" w:xpath="/ns0:CoverPageProperties[1]/ns0:Abstract[1]" w:storeItemID="{55AF091B-3C7A-41E3-B477-F2FDAA23CFDA}"/>
                                    <w:text/>
                                  </w:sdtPr>
                                  <w:sdtEndPr/>
                                  <w:sdtContent>
                                    <w:r w:rsidR="002B7D0B" w:rsidRPr="00A503BF">
                                      <w:rPr>
                                        <w:rFonts w:asciiTheme="majorHAnsi" w:eastAsiaTheme="majorEastAsia" w:hAnsiTheme="majorHAnsi" w:cstheme="majorBidi"/>
                                        <w:color w:val="FFFFFF" w:themeColor="background1"/>
                                        <w:sz w:val="52"/>
                                        <w:szCs w:val="72"/>
                                        <w:lang w:val="es-CR"/>
                                      </w:rPr>
                                      <w:t xml:space="preserve">INFORME </w:t>
                                    </w:r>
                                    <w:r w:rsidR="002B7D0B">
                                      <w:rPr>
                                        <w:rFonts w:asciiTheme="majorHAnsi" w:eastAsiaTheme="majorEastAsia" w:hAnsiTheme="majorHAnsi" w:cstheme="majorBidi"/>
                                        <w:color w:val="FFFFFF" w:themeColor="background1"/>
                                        <w:sz w:val="52"/>
                                        <w:szCs w:val="72"/>
                                        <w:lang w:val="es-CR"/>
                                      </w:rPr>
                                      <w:t xml:space="preserve">DE </w:t>
                                    </w:r>
                                    <w:r w:rsidR="002B7D0B" w:rsidRPr="00A503BF">
                                      <w:rPr>
                                        <w:rFonts w:asciiTheme="majorHAnsi" w:eastAsiaTheme="majorEastAsia" w:hAnsiTheme="majorHAnsi" w:cstheme="majorBidi"/>
                                        <w:color w:val="FFFFFF" w:themeColor="background1"/>
                                        <w:sz w:val="52"/>
                                        <w:szCs w:val="72"/>
                                        <w:lang w:val="es-CR"/>
                                      </w:rPr>
                                      <w:t>REVISION DE LA INFORMACION ADMINISTRATIVA CONTABLE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2B09F51B" id="Rectángulo 467" o:spid="_x0000_s1026" style="position:absolute;margin-left:273.05pt;margin-top:19.65pt;width:237.45pt;height:237.6pt;z-index:251676672;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lIpAIAAJgFAAAOAAAAZHJzL2Uyb0RvYy54bWysVM1u2zAMvg/YOwi6L3bS5gdBnSJo0WFA&#10;0BZNh54VWYoNyKImKbGzt9mz7MVGyT9Zu2KHYTkopER+JD+TvLpuKkWOwroSdEbHo5QSoTnkpd5n&#10;9Ovz3acFJc4znTMFWmT0JBy9Xn38cFWbpZhAASoXliCIdsvaZLTw3iyTxPFCVMyNwAiNjxJsxTyq&#10;dp/kltWIXqlkkqazpAabGwtcOIe3t+0jXUV8KQX3D1I64YnKKObm42njuQtnsrpiy71lpih5lwb7&#10;hywqVmoMOkDdMs/IwZZ/QFUlt+BA+hGHKgEpSy5iDVjNOH1TzbZgRsRakBxnBprc/4Pl98dHS8o8&#10;o5ezOSWaVfiRnpC2nz/0/qCAhGskqTZuibZb82g7zaEYKm6krcI/1kKaSOxpIFY0nnC8vEjH0/kl&#10;4nN8Q2U+nUTqk7O7sc5/FlCRIGTUYgqRUHbcOI8h0bQ3CdEcqDK/K5WKSugWcaMsOTL8zr6ZhJTR&#10;45WV0sFWQ/Bqn8NNEipra4mSPykR7JR+EhKJwewnMZHYkucgjHOh/bh9Klgu2tjTFH999D6tmEsE&#10;DMgS4w/YHUBv2YL02G2WnX1wFbGjB+f0b4m1zoNHjAzaD85VqcG+B6Cwqi5ya9+T1FITWPLNrkGT&#10;IO4gP2EHWWhHyxl+V+IX3DDnH5nFWcKpw/3gH/CQCuqMQidRUoD9/t59sMcWx1dKapzNjLpvB2YF&#10;JeqLxuYfLyaLRZjmV5p9pe2idjGbzmdoqQ/VDWBrjHEbGR5FvLVe9aK0UL3gKlmHyPjENMf4Gd31&#10;4o1vtwauIi7W62iEI2yY3+it4QE6UBx69Ll5YdZ0jexxBu6hn2S2fNPPrW3w1LA+eJBlbPYzsx35&#10;OP6xi7pVFfbL73q0Oi/U1S8AAAD//wMAUEsDBBQABgAIAAAAIQCUc94R3wAAAAsBAAAPAAAAZHJz&#10;L2Rvd25yZXYueG1sTI/LTsMwEEX3SPyDNUjsqPOs2hCnQkiA6I5Sia0TD0lEPA6x26Z/z3RFl6N7&#10;dOfccjPbQRxx8r0jBfEiAoHUONNTq2D/+fKwAuGDJqMHR6jgjB421e1NqQvjTvSBx11oBZeQL7SC&#10;LoSxkNI3HVrtF25E4uzbTVYHPqdWmkmfuNwOMomipbS6J/7Q6RGfO2x+dgerwITt63K9r8/ZyuZf&#10;v9n27T1NUqXu7+anRxAB5/APw0Wf1aFip9odyHgxKMizZcyognSdgrgAURLzupqjOMtBVqW83lD9&#10;AQAA//8DAFBLAQItABQABgAIAAAAIQC2gziS/gAAAOEBAAATAAAAAAAAAAAAAAAAAAAAAABbQ29u&#10;dGVudF9UeXBlc10ueG1sUEsBAi0AFAAGAAgAAAAhADj9If/WAAAAlAEAAAsAAAAAAAAAAAAAAAAA&#10;LwEAAF9yZWxzLy5yZWxzUEsBAi0AFAAGAAgAAAAhAHIG6UikAgAAmAUAAA4AAAAAAAAAAAAAAAAA&#10;LgIAAGRycy9lMm9Eb2MueG1sUEsBAi0AFAAGAAgAAAAhAJRz3hHfAAAACwEAAA8AAAAAAAAAAAAA&#10;AAAA/gQAAGRycy9kb3ducmV2LnhtbFBLBQYAAAAABAAEAPMAAAAKBgAAAAA=&#10;" fillcolor="#1f497d [3215]" stroked="f" strokeweight="2pt">
                    <v:textbox inset="14.4pt,14.4pt,14.4pt,28.8pt">
                      <w:txbxContent>
                        <w:p w:rsidR="002B7D0B" w:rsidRPr="00196912" w:rsidRDefault="002B7D0B">
                          <w:pPr>
                            <w:spacing w:before="240"/>
                            <w:jc w:val="center"/>
                            <w:rPr>
                              <w:color w:val="FFFFFF" w:themeColor="background1"/>
                              <w:lang w:val="es-CR"/>
                            </w:rPr>
                          </w:pPr>
                          <w:sdt>
                            <w:sdtPr>
                              <w:rPr>
                                <w:rFonts w:asciiTheme="majorHAnsi" w:eastAsiaTheme="majorEastAsia" w:hAnsiTheme="majorHAnsi" w:cstheme="majorBidi"/>
                                <w:color w:val="FFFFFF" w:themeColor="background1"/>
                                <w:sz w:val="52"/>
                                <w:szCs w:val="72"/>
                                <w:lang w:val="es-CR"/>
                              </w:rPr>
                              <w:alias w:val="Descripción breve"/>
                              <w:id w:val="8276291"/>
                              <w:dataBinding w:prefixMappings="xmlns:ns0='http://schemas.microsoft.com/office/2006/coverPageProps'" w:xpath="/ns0:CoverPageProperties[1]/ns0:Abstract[1]" w:storeItemID="{55AF091B-3C7A-41E3-B477-F2FDAA23CFDA}"/>
                              <w:text/>
                            </w:sdtPr>
                            <w:sdtContent>
                              <w:r w:rsidRPr="00A503BF">
                                <w:rPr>
                                  <w:rFonts w:asciiTheme="majorHAnsi" w:eastAsiaTheme="majorEastAsia" w:hAnsiTheme="majorHAnsi" w:cstheme="majorBidi"/>
                                  <w:color w:val="FFFFFF" w:themeColor="background1"/>
                                  <w:sz w:val="52"/>
                                  <w:szCs w:val="72"/>
                                  <w:lang w:val="es-CR"/>
                                </w:rPr>
                                <w:t xml:space="preserve">INFORME </w:t>
                              </w:r>
                              <w:r>
                                <w:rPr>
                                  <w:rFonts w:asciiTheme="majorHAnsi" w:eastAsiaTheme="majorEastAsia" w:hAnsiTheme="majorHAnsi" w:cstheme="majorBidi"/>
                                  <w:color w:val="FFFFFF" w:themeColor="background1"/>
                                  <w:sz w:val="52"/>
                                  <w:szCs w:val="72"/>
                                  <w:lang w:val="es-CR"/>
                                </w:rPr>
                                <w:t xml:space="preserve">DE </w:t>
                              </w:r>
                              <w:r w:rsidRPr="00A503BF">
                                <w:rPr>
                                  <w:rFonts w:asciiTheme="majorHAnsi" w:eastAsiaTheme="majorEastAsia" w:hAnsiTheme="majorHAnsi" w:cstheme="majorBidi"/>
                                  <w:color w:val="FFFFFF" w:themeColor="background1"/>
                                  <w:sz w:val="52"/>
                                  <w:szCs w:val="72"/>
                                  <w:lang w:val="es-CR"/>
                                </w:rPr>
                                <w:t>REVISION DE LA INFORMACION ADMINISTRATIVA CONTABLE</w:t>
                              </w:r>
                            </w:sdtContent>
                          </w:sdt>
                        </w:p>
                      </w:txbxContent>
                    </v:textbox>
                    <w10:wrap anchorx="page" anchory="page"/>
                  </v:rect>
                </w:pict>
              </mc:Fallback>
            </mc:AlternateContent>
          </w:r>
          <w:r w:rsidR="00196912">
            <w:rPr>
              <w:noProof/>
              <w:lang w:val="es-CR" w:eastAsia="es-CR"/>
            </w:rPr>
            <mc:AlternateContent>
              <mc:Choice Requires="wps">
                <w:drawing>
                  <wp:anchor distT="0" distB="0" distL="114300" distR="114300" simplePos="0" relativeHeight="251680768" behindDoc="0" locked="0" layoutInCell="1" allowOverlap="1" wp14:anchorId="5D1F77D8" wp14:editId="1B45827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2B7D0B" w:rsidRDefault="00284BBD" w:rsidP="00FC435A">
                                <w:pPr>
                                  <w:pStyle w:val="Sinespaciado"/>
                                  <w:jc w:val="right"/>
                                  <w:rPr>
                                    <w:color w:val="1F497D" w:themeColor="text2"/>
                                  </w:rPr>
                                </w:pPr>
                                <w:sdt>
                                  <w:sdtPr>
                                    <w:rPr>
                                      <w:color w:val="1F497D"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2B7D0B">
                                      <w:rPr>
                                        <w:color w:val="1F497D" w:themeColor="text2"/>
                                        <w:lang w:val="es-CR"/>
                                      </w:rPr>
                                      <w:t>Gabriela Calderón C., Consultora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D1F77D8" id="_x0000_t202" coordsize="21600,21600" o:spt="202" path="m,l,21600r21600,l21600,xe">
                    <v:stroke joinstyle="miter"/>
                    <v:path gradientshapeok="t" o:connecttype="rect"/>
                  </v:shapetype>
                  <v:shape id="Cuadro de texto 465" o:spid="_x0000_s1027" type="#_x0000_t202" style="position:absolute;margin-left:0;margin-top:0;width:220.3pt;height:21.15pt;z-index:25168076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SvPwIAAHEEAAAOAAAAZHJzL2Uyb0RvYy54bWysVE2P2jAQvVfqf7B8LwHK1yLCirKiqoR2&#10;V2JXezaOA5ESj2sbEvrr++wAi7Y9Vb04Y7/xeGbem8zum6pkR2VdQTrlvU6XM6UlZYXepfz1ZfVl&#10;wpnzQmeiJK1SflKO388/f5rVZqr6tKcyU5YhiHbT2qR8772ZJomTe1UJ1yGjNMCcbCU8tnaXZFbU&#10;iF6VSb/bHSU12cxYkso5nD60IJ/H+HmupH/Kc6c8K1OO3HxcbVy3YU3mMzHdWWH2hTynIf4hi0oU&#10;Go9eQz0IL9jBFn+EqgppyVHuO5KqhPK8kCrWgGp63Q/VbPbCqFgLmuPMtU3u/4WVj8dny4os5YPR&#10;kDMtKpC0PIjMEssU86rxxAKERtXGTeG/Mbjhm2/UgPDLucNhqL/JbRW+qIwBR8tP1zYjFpM47I/v&#10;xpMeIAmsP5qMujF88n7bWOe/K6pYMFJuQWPsrjiunUcmcL24hMc0rYqyjFSWmtUpH30dduOFK4Ib&#10;pQ6+KoriHCZU1GYeLN9sm9iKa1Vbyk4o1lKrG2fkqkBGa+H8s7AQCoqA+P0TlrwkvExni7M92V9/&#10;Ow/+4A8oZzWEl3L38yCs4qz8ocHsXW8wCEqNm8Fw3MfG3iLbW0QfqiVB2z2MmZHRDP6+vJi5peoN&#10;M7IIrwISWuLtlG8v5tK344AZk2qxiE7QphF+rTdGhtChb6HfL82bsOZMSpDGI10kKqYfuGl9w01n&#10;FgcPhiJxoc9tV8Fi2EDXkc/zDIbBud1Hr/c/xfw3AAAA//8DAFBLAwQUAAYACAAAACEAU822794A&#10;AAAEAQAADwAAAGRycy9kb3ducmV2LnhtbEyPT0vDQBDF74LfYRnBS7GbxFJLmk0pggcRofYP9LjN&#10;jkk0Oxuy2zT103f0Ui/DG97w3m+yxWAb0WPna0cK4nEEAqlwpqZSwXbz8jAD4YMmoxtHqOCMHhb5&#10;7U2mU+NO9IH9OpSCQ8inWkEVQptK6YsKrfZj1yKx9+k6qwOvXSlNp08cbhuZRNFUWl0TN1S6xecK&#10;i+/10SoYLcP27fU9Hq32/f5pd46T2ddPotT93bCcgwg4hOsx/OIzOuTMdHBHMl40CviR8DfZm0yi&#10;KYgDi+QRZJ7J//D5BQAA//8DAFBLAQItABQABgAIAAAAIQC2gziS/gAAAOEBAAATAAAAAAAAAAAA&#10;AAAAAAAAAABbQ29udGVudF9UeXBlc10ueG1sUEsBAi0AFAAGAAgAAAAhADj9If/WAAAAlAEAAAsA&#10;AAAAAAAAAAAAAAAALwEAAF9yZWxzLy5yZWxzUEsBAi0AFAAGAAgAAAAhAAhexK8/AgAAcQQAAA4A&#10;AAAAAAAAAAAAAAAALgIAAGRycy9lMm9Eb2MueG1sUEsBAi0AFAAGAAgAAAAhAFPNtu/eAAAABAEA&#10;AA8AAAAAAAAAAAAAAAAAmQQAAGRycy9kb3ducmV2LnhtbFBLBQYAAAAABAAEAPMAAACkBQAAAAA=&#10;" filled="f" stroked="f" strokeweight=".5pt">
                    <v:textbox style="mso-fit-shape-to-text:t">
                      <w:txbxContent>
                        <w:p w:rsidR="002B7D0B" w:rsidRDefault="002B7D0B" w:rsidP="00FC435A">
                          <w:pPr>
                            <w:pStyle w:val="Sinespaciado"/>
                            <w:jc w:val="right"/>
                            <w:rPr>
                              <w:color w:val="1F497D" w:themeColor="text2"/>
                            </w:rPr>
                          </w:pPr>
                          <w:sdt>
                            <w:sdtPr>
                              <w:rPr>
                                <w:color w:val="1F497D"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lang w:val="es-CR"/>
                                </w:rPr>
                                <w:t>Gabriela Calderón C., Consultora</w:t>
                              </w:r>
                            </w:sdtContent>
                          </w:sdt>
                        </w:p>
                      </w:txbxContent>
                    </v:textbox>
                    <w10:wrap type="square" anchorx="page" anchory="page"/>
                  </v:shape>
                </w:pict>
              </mc:Fallback>
            </mc:AlternateContent>
          </w:r>
          <w:r w:rsidR="00196912">
            <w:rPr>
              <w:noProof/>
              <w:lang w:val="es-CR" w:eastAsia="es-CR"/>
            </w:rPr>
            <mc:AlternateContent>
              <mc:Choice Requires="wps">
                <w:drawing>
                  <wp:anchor distT="0" distB="0" distL="114300" distR="114300" simplePos="0" relativeHeight="251679744" behindDoc="1" locked="0" layoutInCell="1" allowOverlap="1" wp14:anchorId="54AA153F" wp14:editId="1BFDF6D1">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B7D0B" w:rsidRDefault="002B7D0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AA153F" id="Rectángulo 466" o:spid="_x0000_s1028" style="position:absolute;margin-left:0;margin-top:0;width:581.4pt;height:752.4pt;z-index:-2516367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AT3AIAAI0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fViRkKPn&#10;rCA/4NoYiPfEan5d4XQumXW3zOABwYnGo+hu8FNI2GUUGoqSEszXU3yvj3uNUkp2eJAyar9smBGU&#10;yPcKZ3cwHQ0H/oSF12g89Q/zTLQ6FqlNfQk43n08wJoH0hs42ZKFgfoRr+fCx0URUxyjZ5Q70z4u&#10;XTyVeH+5WCyCGt4tzdxS3WvunXuk/f497B+Z0c2SOtzvj9CeL5a+2NWo6y0VLDYOiios8hOyTQ/w&#10;5sXFivfZH9Xjd9B6+ovMfwAAAP//AwBQSwMEFAAGAAgAAAAhAMLN1EDeAAAABwEAAA8AAABkcnMv&#10;ZG93bnJldi54bWxMj09Lw0AQxe+C32EZwYvY3VYtIc2mFFEQPFkL2ts2O/lDsrMhu2nTb+/Ui16G&#10;Gd7jze9l68l14ohDaDxpmM8UCKTC24YqDbvP1/sERIiGrOk8oYYzBljn11eZSa0/0Qcet7ESHEIh&#10;NRrqGPtUylDU6EyY+R6JtdIPzkQ+h0rawZw43HVyodRSOtMQf6hNj881Fu12dBpe2l2lNuX7uJff&#10;X03Z3iUPb+eg9e3NtFmBiDjFPzNc8BkdcmY6+JFsEJ0GLhJ/50WbLxfc48Dbk3pMQOaZ/M+f/wAA&#10;AP//AwBQSwECLQAUAAYACAAAACEAtoM4kv4AAADhAQAAEwAAAAAAAAAAAAAAAAAAAAAAW0NvbnRl&#10;bnRfVHlwZXNdLnhtbFBLAQItABQABgAIAAAAIQA4/SH/1gAAAJQBAAALAAAAAAAAAAAAAAAAAC8B&#10;AABfcmVscy8ucmVsc1BLAQItABQABgAIAAAAIQCZPKAT3AIAAI0GAAAOAAAAAAAAAAAAAAAAAC4C&#10;AABkcnMvZTJvRG9jLnhtbFBLAQItABQABgAIAAAAIQDCzdRA3gAAAAcBAAAPAAAAAAAAAAAAAAAA&#10;ADYFAABkcnMvZG93bnJldi54bWxQSwUGAAAAAAQABADzAAAAQQYAAAAA&#10;" fillcolor="#dbe5f1 [660]" stroked="f" strokeweight="2pt">
                    <v:fill color2="#95b3d7 [1940]" rotate="t" focusposition=".5,.5" focussize="" focus="100%" type="gradientRadial"/>
                    <v:path arrowok="t"/>
                    <v:textbox inset="21.6pt,,21.6pt">
                      <w:txbxContent>
                        <w:p w:rsidR="002B7D0B" w:rsidRDefault="002B7D0B"/>
                      </w:txbxContent>
                    </v:textbox>
                    <w10:wrap anchorx="page" anchory="page"/>
                  </v:rect>
                </w:pict>
              </mc:Fallback>
            </mc:AlternateContent>
          </w:r>
          <w:r w:rsidR="00196912">
            <w:rPr>
              <w:noProof/>
              <w:lang w:val="es-CR" w:eastAsia="es-CR"/>
            </w:rPr>
            <mc:AlternateContent>
              <mc:Choice Requires="wps">
                <w:drawing>
                  <wp:anchor distT="0" distB="0" distL="114300" distR="114300" simplePos="0" relativeHeight="251675648" behindDoc="0" locked="0" layoutInCell="1" allowOverlap="1" wp14:anchorId="78F27D19" wp14:editId="09B62BBC">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77C34F4" id="Rectángulo 468" o:spid="_x0000_s1026" style="position:absolute;margin-left:0;margin-top:0;width:244.8pt;height:554.4pt;z-index:25167564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JXouHzd&#10;AAAABgEAAA8AAABkcnMvZG93bnJldi54bWxMj0FrwkAQhe8F/8MyQm91oxSJaTYi0hZ6EWKF4G3N&#10;TpPQ7Gy6u2r895320l4eDO/x3jf5erS9uKAPnSMF81kCAql2pqNGweH95SEFEaImo3tHqOCGAdbF&#10;5C7XmXFXKvGyj43gEgqZVtDGOGRShrpFq8PMDUjsfThvdeTTN9J4feVy28tFkiyl1R3xQqsH3LZY&#10;f+7PVkF1c34R3+xxddxV1a6Uh/Lr9Vmp++m4eQIRcYx/YfjBZ3QomOnkzmSC6BXwI/FX2XtMV0sQ&#10;Jw7NkzQFWeTyP37xDQAA//8DAFBLAQItABQABgAIAAAAIQC2gziS/gAAAOEBAAATAAAAAAAAAAAA&#10;AAAAAAAAAABbQ29udGVudF9UeXBlc10ueG1sUEsBAi0AFAAGAAgAAAAhADj9If/WAAAAlAEAAAsA&#10;AAAAAAAAAAAAAAAALwEAAF9yZWxzLy5yZWxzUEsBAi0AFAAGAAgAAAAhAKQh2q+yAgAA4QUAAA4A&#10;AAAAAAAAAAAAAAAALgIAAGRycy9lMm9Eb2MueG1sUEsBAi0AFAAGAAgAAAAhAJXouHzdAAAABgEA&#10;AA8AAAAAAAAAAAAAAAAADAUAAGRycy9kb3ducmV2LnhtbFBLBQYAAAAABAAEAPMAAAAWBgAAAAA=&#10;" fillcolor="white [3212]" strokecolor="#938953 [1614]" strokeweight="1.25pt">
                    <w10:wrap anchorx="page" anchory="page"/>
                  </v:rect>
                </w:pict>
              </mc:Fallback>
            </mc:AlternateContent>
          </w:r>
          <w:r w:rsidR="00196912">
            <w:rPr>
              <w:noProof/>
              <w:lang w:val="es-CR" w:eastAsia="es-CR"/>
            </w:rPr>
            <mc:AlternateContent>
              <mc:Choice Requires="wps">
                <w:drawing>
                  <wp:anchor distT="0" distB="0" distL="114300" distR="114300" simplePos="0" relativeHeight="251678720" behindDoc="0" locked="0" layoutInCell="1" allowOverlap="1" wp14:anchorId="2CB88452" wp14:editId="3DB8FA0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45CF0D7" id="Rectángulo 469" o:spid="_x0000_s1026" style="position:absolute;margin-left:0;margin-top:0;width:226.45pt;height:9.35pt;z-index:25167872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r&#10;08mZhwIAAFc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sidR="00196912">
            <w:rPr>
              <w:noProof/>
              <w:lang w:val="es-CR" w:eastAsia="es-CR"/>
            </w:rPr>
            <mc:AlternateContent>
              <mc:Choice Requires="wps">
                <w:drawing>
                  <wp:anchor distT="0" distB="0" distL="114300" distR="114300" simplePos="0" relativeHeight="251677696" behindDoc="0" locked="0" layoutInCell="1" allowOverlap="1" wp14:anchorId="7C5CE03E" wp14:editId="1213947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40"/>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2B7D0B" w:rsidRPr="00A503BF" w:rsidRDefault="00284BBD" w:rsidP="00BD4EDB">
                                    <w:pPr>
                                      <w:spacing w:line="240" w:lineRule="auto"/>
                                      <w:jc w:val="right"/>
                                      <w:rPr>
                                        <w:rFonts w:asciiTheme="majorHAnsi" w:eastAsiaTheme="majorEastAsia" w:hAnsiTheme="majorHAnsi" w:cstheme="majorBidi"/>
                                        <w:color w:val="4F81BD" w:themeColor="accent1"/>
                                        <w:sz w:val="72"/>
                                        <w:szCs w:val="72"/>
                                        <w:lang w:val="es-CR"/>
                                      </w:rPr>
                                    </w:pPr>
                                    <w:r>
                                      <w:rPr>
                                        <w:rFonts w:asciiTheme="majorHAnsi" w:eastAsiaTheme="majorEastAsia" w:hAnsiTheme="majorHAnsi" w:cstheme="majorBidi"/>
                                        <w:color w:val="4F81BD" w:themeColor="accent1"/>
                                        <w:sz w:val="40"/>
                                        <w:szCs w:val="72"/>
                                        <w:lang w:val="es-CR"/>
                                      </w:rPr>
                                      <w:t>-CADETI -  Administrado por CENTRO AGRICOLA CANTONAL SAN MATEO -                                                                         Cuenca Jesús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7C5CE03E" id="_x0000_t202" coordsize="21600,21600" o:spt="202" path="m,l,21600r21600,l21600,xe">
                    <v:stroke joinstyle="miter"/>
                    <v:path gradientshapeok="t" o:connecttype="rect"/>
                  </v:shapetype>
                  <v:shape id="Cuadro de texto 470" o:spid="_x0000_s1029" type="#_x0000_t202" style="position:absolute;margin-left:0;margin-top:0;width:220.3pt;height:194.9pt;z-index:25167769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FinlZdAAgAAcg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4F81BD" w:themeColor="accent1"/>
                              <w:sz w:val="40"/>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2B7D0B" w:rsidRPr="00A503BF" w:rsidRDefault="00284BBD" w:rsidP="00BD4EDB">
                              <w:pPr>
                                <w:spacing w:line="240" w:lineRule="auto"/>
                                <w:jc w:val="right"/>
                                <w:rPr>
                                  <w:rFonts w:asciiTheme="majorHAnsi" w:eastAsiaTheme="majorEastAsia" w:hAnsiTheme="majorHAnsi" w:cstheme="majorBidi"/>
                                  <w:color w:val="4F81BD" w:themeColor="accent1"/>
                                  <w:sz w:val="72"/>
                                  <w:szCs w:val="72"/>
                                  <w:lang w:val="es-CR"/>
                                </w:rPr>
                              </w:pPr>
                              <w:r>
                                <w:rPr>
                                  <w:rFonts w:asciiTheme="majorHAnsi" w:eastAsiaTheme="majorEastAsia" w:hAnsiTheme="majorHAnsi" w:cstheme="majorBidi"/>
                                  <w:color w:val="4F81BD" w:themeColor="accent1"/>
                                  <w:sz w:val="40"/>
                                  <w:szCs w:val="72"/>
                                  <w:lang w:val="es-CR"/>
                                </w:rPr>
                                <w:t>-CADETI -  Administrado por CENTRO AGRICOLA CANTONAL SAN MATEO -                                                                         Cuenca Jesús</w:t>
                              </w:r>
                            </w:p>
                          </w:sdtContent>
                        </w:sdt>
                      </w:txbxContent>
                    </v:textbox>
                    <w10:wrap type="square" anchorx="page" anchory="page"/>
                  </v:shape>
                </w:pict>
              </mc:Fallback>
            </mc:AlternateContent>
          </w:r>
        </w:p>
        <w:p w:rsidR="00196912" w:rsidRDefault="00196912">
          <w:pPr>
            <w:rPr>
              <w:rFonts w:asciiTheme="majorHAnsi" w:eastAsiaTheme="majorEastAsia" w:hAnsiTheme="majorHAnsi" w:cstheme="majorBidi"/>
              <w:b/>
              <w:bCs/>
              <w:color w:val="365F91" w:themeColor="accent1" w:themeShade="BF"/>
              <w:sz w:val="28"/>
              <w:szCs w:val="28"/>
              <w:lang w:val="es-CR"/>
            </w:rPr>
          </w:pPr>
          <w:r>
            <w:rPr>
              <w:rFonts w:asciiTheme="majorHAnsi" w:eastAsiaTheme="majorEastAsia" w:hAnsiTheme="majorHAnsi" w:cstheme="majorBidi"/>
              <w:b/>
              <w:bCs/>
              <w:color w:val="365F91" w:themeColor="accent1" w:themeShade="BF"/>
              <w:sz w:val="28"/>
              <w:szCs w:val="28"/>
              <w:lang w:val="es-CR"/>
            </w:rPr>
            <w:br w:type="page"/>
          </w:r>
        </w:p>
      </w:sdtContent>
    </w:sdt>
    <w:p w:rsidR="00A503BF" w:rsidRPr="00A503BF" w:rsidRDefault="00A503BF" w:rsidP="00A503BF">
      <w:pPr>
        <w:rPr>
          <w:rFonts w:asciiTheme="majorHAnsi" w:hAnsiTheme="majorHAnsi"/>
          <w:b/>
          <w:color w:val="000000" w:themeColor="text1"/>
          <w:sz w:val="28"/>
          <w:lang w:val="es-CR"/>
        </w:rPr>
      </w:pPr>
      <w:r w:rsidRPr="00A503BF">
        <w:rPr>
          <w:rFonts w:asciiTheme="majorHAnsi" w:hAnsiTheme="majorHAnsi"/>
          <w:b/>
          <w:color w:val="000000" w:themeColor="text1"/>
          <w:sz w:val="28"/>
          <w:lang w:val="es-CR"/>
        </w:rPr>
        <w:lastRenderedPageBreak/>
        <w:t>PROGRAMA DE PEQUEÑAS DONACIONES-COSTA RICA</w:t>
      </w:r>
    </w:p>
    <w:p w:rsidR="00A503BF" w:rsidRPr="009B0AEF" w:rsidRDefault="00A503BF" w:rsidP="00A503BF">
      <w:pPr>
        <w:pStyle w:val="Sinespaciado"/>
        <w:rPr>
          <w:rFonts w:asciiTheme="majorHAnsi" w:hAnsiTheme="majorHAnsi"/>
          <w:b/>
          <w:i/>
          <w:color w:val="000000" w:themeColor="text1"/>
          <w:sz w:val="24"/>
        </w:rPr>
      </w:pPr>
      <w:r w:rsidRPr="009B0AEF">
        <w:rPr>
          <w:rFonts w:asciiTheme="majorHAnsi" w:hAnsiTheme="majorHAnsi"/>
          <w:b/>
          <w:i/>
          <w:color w:val="000000" w:themeColor="text1"/>
          <w:sz w:val="24"/>
        </w:rPr>
        <w:t>Fondo para el Medio Ambiente Mundial - FMAM</w:t>
      </w:r>
    </w:p>
    <w:p w:rsidR="00A503BF" w:rsidRPr="009B0AEF" w:rsidRDefault="00A503BF" w:rsidP="00A503BF">
      <w:pPr>
        <w:pStyle w:val="Sinespaciado"/>
        <w:rPr>
          <w:rFonts w:asciiTheme="majorHAnsi" w:hAnsiTheme="majorHAnsi"/>
          <w:b/>
          <w:i/>
          <w:color w:val="5F497A" w:themeColor="accent4" w:themeShade="BF"/>
          <w:sz w:val="24"/>
        </w:rPr>
      </w:pPr>
      <w:r w:rsidRPr="009B0AEF">
        <w:rPr>
          <w:rFonts w:asciiTheme="majorHAnsi" w:hAnsiTheme="majorHAnsi"/>
          <w:b/>
          <w:i/>
          <w:color w:val="000000" w:themeColor="text1"/>
          <w:sz w:val="24"/>
        </w:rPr>
        <w:t>V Fase Operativa</w:t>
      </w:r>
    </w:p>
    <w:p w:rsidR="00A503BF" w:rsidRPr="00A503BF" w:rsidRDefault="00A503BF" w:rsidP="00A503BF">
      <w:pPr>
        <w:rPr>
          <w:rFonts w:cs="Arial"/>
          <w:sz w:val="24"/>
          <w:lang w:val="es-CR"/>
        </w:rPr>
      </w:pPr>
    </w:p>
    <w:p w:rsidR="00A503BF" w:rsidRDefault="00A503BF" w:rsidP="00A503BF">
      <w:pPr>
        <w:pStyle w:val="Sinespaciado"/>
        <w:jc w:val="center"/>
        <w:rPr>
          <w:rFonts w:ascii="Arial Narrow" w:hAnsi="Arial Narrow"/>
          <w:b/>
          <w:sz w:val="28"/>
          <w:lang w:val="es-MX"/>
        </w:rPr>
      </w:pPr>
    </w:p>
    <w:p w:rsidR="00A503BF" w:rsidRDefault="00A503BF" w:rsidP="00A503BF">
      <w:pPr>
        <w:pStyle w:val="Sinespaciado"/>
        <w:jc w:val="center"/>
        <w:rPr>
          <w:rFonts w:ascii="Arial Narrow" w:hAnsi="Arial Narrow"/>
          <w:b/>
          <w:sz w:val="28"/>
          <w:lang w:val="es-MX"/>
        </w:rPr>
      </w:pPr>
    </w:p>
    <w:p w:rsidR="00A503BF" w:rsidRDefault="00A503BF" w:rsidP="00A503BF">
      <w:pPr>
        <w:pStyle w:val="Sinespaciado"/>
        <w:jc w:val="center"/>
        <w:rPr>
          <w:rFonts w:ascii="Arial Narrow" w:hAnsi="Arial Narrow"/>
          <w:b/>
          <w:sz w:val="28"/>
          <w:lang w:val="es-MX"/>
        </w:rPr>
      </w:pPr>
    </w:p>
    <w:p w:rsidR="00A503BF" w:rsidRDefault="00A503BF" w:rsidP="00A503BF">
      <w:pPr>
        <w:pStyle w:val="Sinespaciado"/>
        <w:jc w:val="center"/>
        <w:rPr>
          <w:rFonts w:ascii="Arial Narrow" w:hAnsi="Arial Narrow"/>
          <w:b/>
          <w:sz w:val="28"/>
          <w:lang w:val="es-MX"/>
        </w:rPr>
      </w:pPr>
    </w:p>
    <w:p w:rsidR="00A503BF" w:rsidRPr="00B82526" w:rsidRDefault="00A503BF" w:rsidP="00A503BF">
      <w:pPr>
        <w:pStyle w:val="Puesto"/>
        <w:jc w:val="center"/>
        <w:rPr>
          <w:rFonts w:ascii="Calibri" w:hAnsi="Calibri"/>
          <w:b/>
          <w:lang w:val="es-MX"/>
        </w:rPr>
      </w:pPr>
      <w:r w:rsidRPr="00B82526">
        <w:rPr>
          <w:rFonts w:ascii="Calibri" w:hAnsi="Calibri"/>
          <w:b/>
          <w:lang w:val="es-MX"/>
        </w:rPr>
        <w:t xml:space="preserve">INFORME DE </w:t>
      </w:r>
      <w:r>
        <w:rPr>
          <w:rFonts w:ascii="Calibri" w:hAnsi="Calibri"/>
          <w:b/>
          <w:lang w:val="es-MX"/>
        </w:rPr>
        <w:t>REVISION DE LA INFORMACION ADMINISTRATIVA - CONTABLE</w:t>
      </w:r>
    </w:p>
    <w:p w:rsidR="00A503BF" w:rsidRDefault="00A503BF" w:rsidP="00A503BF">
      <w:pPr>
        <w:pStyle w:val="Sinespaciado"/>
        <w:jc w:val="center"/>
        <w:rPr>
          <w:rFonts w:asciiTheme="majorHAnsi" w:hAnsiTheme="majorHAnsi"/>
          <w:b/>
          <w:color w:val="000000" w:themeColor="text1"/>
          <w:sz w:val="28"/>
        </w:rPr>
      </w:pPr>
      <w:r w:rsidRPr="00245A55">
        <w:rPr>
          <w:rFonts w:asciiTheme="majorHAnsi" w:hAnsiTheme="majorHAnsi"/>
          <w:b/>
          <w:color w:val="000000" w:themeColor="text1"/>
          <w:sz w:val="32"/>
        </w:rPr>
        <w:t>Proyecto</w:t>
      </w:r>
      <w:r>
        <w:rPr>
          <w:rFonts w:asciiTheme="majorHAnsi" w:hAnsiTheme="majorHAnsi"/>
          <w:b/>
          <w:color w:val="000000" w:themeColor="text1"/>
          <w:sz w:val="32"/>
        </w:rPr>
        <w:t xml:space="preserve"> COS/SGP/FSP/OP5/DT/12/23: “APOYO A CADETI PARA LA APLICACIÓN PAN-Cuenca Jesús María</w:t>
      </w:r>
      <w:r w:rsidRPr="004F6B9A">
        <w:rPr>
          <w:rFonts w:asciiTheme="majorHAnsi" w:hAnsiTheme="majorHAnsi"/>
          <w:b/>
          <w:color w:val="000000" w:themeColor="text1"/>
          <w:sz w:val="36"/>
        </w:rPr>
        <w:t>”</w:t>
      </w:r>
    </w:p>
    <w:p w:rsidR="00A503BF" w:rsidRDefault="00A503BF" w:rsidP="00A503BF">
      <w:pPr>
        <w:pStyle w:val="Sinespaciado"/>
        <w:jc w:val="center"/>
        <w:rPr>
          <w:rFonts w:ascii="Calibri Light" w:hAnsi="Calibri Light"/>
          <w:b/>
          <w:sz w:val="26"/>
        </w:rPr>
      </w:pPr>
      <w:r w:rsidRPr="004648B3">
        <w:rPr>
          <w:rFonts w:asciiTheme="majorHAnsi" w:hAnsiTheme="majorHAnsi"/>
          <w:b/>
          <w:color w:val="000000" w:themeColor="text1"/>
          <w:sz w:val="28"/>
        </w:rPr>
        <w:br/>
      </w:r>
    </w:p>
    <w:p w:rsidR="00A503BF" w:rsidRDefault="00A503BF" w:rsidP="00A503BF">
      <w:pPr>
        <w:pStyle w:val="Sinespaciado"/>
        <w:jc w:val="center"/>
        <w:rPr>
          <w:rFonts w:asciiTheme="majorHAnsi" w:hAnsiTheme="majorHAnsi"/>
          <w:b/>
          <w:color w:val="000000" w:themeColor="text1"/>
          <w:sz w:val="28"/>
        </w:rPr>
      </w:pPr>
    </w:p>
    <w:p w:rsidR="00A503BF" w:rsidRPr="00BB6B2E" w:rsidRDefault="00A503BF" w:rsidP="00A5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b/>
          <w:color w:val="000000" w:themeColor="text1"/>
          <w:sz w:val="28"/>
          <w:lang w:val="es-CR"/>
        </w:rPr>
      </w:pPr>
      <w:r w:rsidRPr="00BB6B2E">
        <w:rPr>
          <w:rFonts w:asciiTheme="majorHAnsi" w:hAnsiTheme="majorHAnsi"/>
          <w:b/>
          <w:color w:val="000000" w:themeColor="text1"/>
          <w:sz w:val="28"/>
          <w:lang w:val="es-CR"/>
        </w:rPr>
        <w:t xml:space="preserve">Organización Ejecutora: </w:t>
      </w:r>
    </w:p>
    <w:p w:rsidR="00A503BF" w:rsidRPr="00A503BF" w:rsidRDefault="00A503BF" w:rsidP="00A5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lang w:val="es-CR"/>
        </w:rPr>
      </w:pPr>
      <w:r w:rsidRPr="00A503BF">
        <w:rPr>
          <w:rFonts w:asciiTheme="majorHAnsi" w:eastAsiaTheme="minorEastAsia" w:hAnsiTheme="majorHAnsi"/>
          <w:b/>
          <w:color w:val="000000" w:themeColor="text1"/>
          <w:sz w:val="36"/>
          <w:lang w:val="es-CR"/>
        </w:rPr>
        <w:t xml:space="preserve">“Comisión Asesora sobre Degradación de Tierras (CADETI) Administrado por CACSM” </w:t>
      </w:r>
      <w:r w:rsidRPr="00A503BF">
        <w:rPr>
          <w:rFonts w:asciiTheme="majorHAnsi" w:hAnsiTheme="majorHAnsi"/>
          <w:b/>
          <w:color w:val="000000" w:themeColor="text1"/>
          <w:sz w:val="28"/>
          <w:lang w:val="es-CR"/>
        </w:rPr>
        <w:br/>
      </w:r>
      <w:r w:rsidRPr="00A503BF">
        <w:rPr>
          <w:rFonts w:asciiTheme="majorHAnsi" w:hAnsiTheme="majorHAnsi"/>
          <w:b/>
          <w:color w:val="000000" w:themeColor="text1"/>
          <w:sz w:val="28"/>
          <w:lang w:val="es-CR"/>
        </w:rPr>
        <w:br/>
      </w:r>
    </w:p>
    <w:p w:rsidR="00A503BF" w:rsidRPr="00B82526" w:rsidRDefault="00A503BF" w:rsidP="00A5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b/>
          <w:sz w:val="24"/>
          <w:lang w:val="es-MX"/>
        </w:rPr>
      </w:pPr>
      <w:r w:rsidRPr="00A503BF">
        <w:rPr>
          <w:rFonts w:asciiTheme="majorHAnsi" w:hAnsiTheme="majorHAnsi"/>
          <w:color w:val="000000" w:themeColor="text1"/>
          <w:sz w:val="28"/>
          <w:lang w:val="es-CR"/>
        </w:rPr>
        <w:t>Gabriela Calderón</w:t>
      </w:r>
      <w:r w:rsidRPr="00A503BF">
        <w:rPr>
          <w:rFonts w:asciiTheme="majorHAnsi" w:hAnsiTheme="majorHAnsi"/>
          <w:b/>
          <w:color w:val="000000" w:themeColor="text1"/>
          <w:sz w:val="28"/>
          <w:lang w:val="es-CR"/>
        </w:rPr>
        <w:t xml:space="preserve"> </w:t>
      </w:r>
      <w:r w:rsidRPr="00A503BF">
        <w:rPr>
          <w:rFonts w:asciiTheme="majorHAnsi" w:hAnsiTheme="majorHAnsi"/>
          <w:b/>
          <w:color w:val="000000" w:themeColor="text1"/>
          <w:sz w:val="28"/>
          <w:lang w:val="es-CR"/>
        </w:rPr>
        <w:br/>
      </w:r>
      <w:r w:rsidRPr="00A503BF">
        <w:rPr>
          <w:rFonts w:asciiTheme="majorHAnsi" w:hAnsiTheme="majorHAnsi"/>
          <w:color w:val="000000" w:themeColor="text1"/>
          <w:sz w:val="28"/>
          <w:lang w:val="es-CR"/>
        </w:rPr>
        <w:t>Consultora</w:t>
      </w:r>
      <w:r w:rsidRPr="00A503BF">
        <w:rPr>
          <w:rFonts w:asciiTheme="majorHAnsi" w:hAnsiTheme="majorHAnsi"/>
          <w:b/>
          <w:color w:val="000000" w:themeColor="text1"/>
          <w:sz w:val="28"/>
          <w:lang w:val="es-CR"/>
        </w:rPr>
        <w:t xml:space="preserve"> </w:t>
      </w:r>
      <w:r w:rsidRPr="00A503BF">
        <w:rPr>
          <w:rFonts w:asciiTheme="majorHAnsi" w:hAnsiTheme="majorHAnsi"/>
          <w:b/>
          <w:color w:val="000000" w:themeColor="text1"/>
          <w:sz w:val="28"/>
          <w:lang w:val="es-CR"/>
        </w:rPr>
        <w:br/>
      </w:r>
    </w:p>
    <w:p w:rsidR="00A503BF" w:rsidRPr="00B82526" w:rsidRDefault="00A503BF" w:rsidP="00A503BF">
      <w:pPr>
        <w:jc w:val="center"/>
        <w:rPr>
          <w:sz w:val="24"/>
          <w:lang w:val="es-MX"/>
        </w:rPr>
      </w:pPr>
    </w:p>
    <w:p w:rsidR="00A503BF" w:rsidRPr="00B82526" w:rsidRDefault="00A503BF" w:rsidP="00A503BF">
      <w:pPr>
        <w:pStyle w:val="Sinespaciado"/>
        <w:jc w:val="center"/>
        <w:rPr>
          <w:sz w:val="24"/>
          <w:lang w:val="es-MX"/>
        </w:rPr>
      </w:pPr>
      <w:r w:rsidRPr="00B82526">
        <w:rPr>
          <w:sz w:val="24"/>
          <w:lang w:val="es-MX"/>
        </w:rPr>
        <w:t>…..</w:t>
      </w:r>
    </w:p>
    <w:p w:rsidR="00A503BF" w:rsidRDefault="00A503BF" w:rsidP="00A503BF">
      <w:pPr>
        <w:pStyle w:val="Sinespaciado"/>
        <w:jc w:val="center"/>
        <w:rPr>
          <w:sz w:val="24"/>
          <w:lang w:val="es-MX"/>
        </w:rPr>
      </w:pPr>
      <w:r w:rsidRPr="00B82526">
        <w:rPr>
          <w:sz w:val="24"/>
          <w:lang w:val="es-MX"/>
        </w:rPr>
        <w:t>San José, Costa Rica</w:t>
      </w:r>
    </w:p>
    <w:p w:rsidR="00A503BF" w:rsidRDefault="00A503BF" w:rsidP="00A503BF">
      <w:pPr>
        <w:pStyle w:val="Sinespaciado"/>
        <w:jc w:val="center"/>
        <w:rPr>
          <w:sz w:val="24"/>
          <w:lang w:val="es-MX"/>
        </w:rPr>
      </w:pPr>
      <w:r>
        <w:rPr>
          <w:sz w:val="24"/>
          <w:lang w:val="es-MX"/>
        </w:rPr>
        <w:t>NOVIEMBRE</w:t>
      </w:r>
      <w:r w:rsidRPr="00B82526">
        <w:rPr>
          <w:sz w:val="24"/>
          <w:lang w:val="es-MX"/>
        </w:rPr>
        <w:t xml:space="preserve">, </w:t>
      </w:r>
      <w:r>
        <w:rPr>
          <w:sz w:val="24"/>
          <w:lang w:val="es-MX"/>
        </w:rPr>
        <w:t>2015</w:t>
      </w:r>
    </w:p>
    <w:p w:rsidR="00A503BF" w:rsidRDefault="00A503BF" w:rsidP="00A503BF">
      <w:pPr>
        <w:pStyle w:val="Sinespaciado"/>
        <w:jc w:val="center"/>
        <w:rPr>
          <w:sz w:val="24"/>
          <w:lang w:val="es-MX"/>
        </w:rPr>
      </w:pPr>
    </w:p>
    <w:p w:rsidR="00A503BF" w:rsidRDefault="00A503BF" w:rsidP="00A503BF">
      <w:pPr>
        <w:pStyle w:val="Sinespaciado"/>
        <w:jc w:val="center"/>
        <w:rPr>
          <w:sz w:val="24"/>
          <w:lang w:val="es-MX"/>
        </w:rPr>
      </w:pPr>
    </w:p>
    <w:sdt>
      <w:sdtPr>
        <w:id w:val="71751925"/>
        <w:docPartObj>
          <w:docPartGallery w:val="Table of Contents"/>
          <w:docPartUnique/>
        </w:docPartObj>
      </w:sdtPr>
      <w:sdtEndPr>
        <w:rPr>
          <w:lang w:val="es-ES"/>
        </w:rPr>
      </w:sdtEndPr>
      <w:sdtContent>
        <w:p w:rsidR="00470EF6" w:rsidRPr="00F0261C" w:rsidRDefault="00470EF6" w:rsidP="005C5381">
          <w:pPr>
            <w:rPr>
              <w:sz w:val="36"/>
            </w:rPr>
          </w:pPr>
          <w:r w:rsidRPr="00F0261C">
            <w:rPr>
              <w:sz w:val="36"/>
            </w:rPr>
            <w:t>Tabla de contenido</w:t>
          </w:r>
        </w:p>
        <w:p w:rsidR="00EC4CBE" w:rsidRDefault="00217ABE">
          <w:pPr>
            <w:pStyle w:val="TDC1"/>
            <w:tabs>
              <w:tab w:val="right" w:leader="dot" w:pos="9350"/>
            </w:tabs>
            <w:rPr>
              <w:rFonts w:eastAsiaTheme="minorEastAsia"/>
              <w:noProof/>
              <w:lang w:val="es-CR" w:eastAsia="es-CR"/>
            </w:rPr>
          </w:pPr>
          <w:r>
            <w:rPr>
              <w:lang w:val="es-ES"/>
            </w:rPr>
            <w:fldChar w:fldCharType="begin"/>
          </w:r>
          <w:r w:rsidR="00470EF6">
            <w:rPr>
              <w:lang w:val="es-ES"/>
            </w:rPr>
            <w:instrText xml:space="preserve"> TOC \o "1-3" \h \z \u </w:instrText>
          </w:r>
          <w:r>
            <w:rPr>
              <w:lang w:val="es-ES"/>
            </w:rPr>
            <w:fldChar w:fldCharType="separate"/>
          </w:r>
          <w:hyperlink w:anchor="_Toc437944179" w:history="1">
            <w:r w:rsidR="00EC4CBE" w:rsidRPr="00F2189F">
              <w:rPr>
                <w:rStyle w:val="Hipervnculo"/>
                <w:rFonts w:ascii="Calibri Light" w:hAnsi="Calibri Light"/>
                <w:noProof/>
                <w:lang w:val="es-CR"/>
              </w:rPr>
              <w:t>I.-RESUMEN EJECUTIVO:</w:t>
            </w:r>
            <w:r w:rsidR="00EC4CBE">
              <w:rPr>
                <w:noProof/>
                <w:webHidden/>
              </w:rPr>
              <w:tab/>
            </w:r>
            <w:r w:rsidR="00EC4CBE">
              <w:rPr>
                <w:noProof/>
                <w:webHidden/>
              </w:rPr>
              <w:fldChar w:fldCharType="begin"/>
            </w:r>
            <w:r w:rsidR="00EC4CBE">
              <w:rPr>
                <w:noProof/>
                <w:webHidden/>
              </w:rPr>
              <w:instrText xml:space="preserve"> PAGEREF _Toc437944179 \h </w:instrText>
            </w:r>
            <w:r w:rsidR="00EC4CBE">
              <w:rPr>
                <w:noProof/>
                <w:webHidden/>
              </w:rPr>
            </w:r>
            <w:r w:rsidR="00EC4CBE">
              <w:rPr>
                <w:noProof/>
                <w:webHidden/>
              </w:rPr>
              <w:fldChar w:fldCharType="separate"/>
            </w:r>
            <w:r w:rsidR="00EC4CBE">
              <w:rPr>
                <w:noProof/>
                <w:webHidden/>
              </w:rPr>
              <w:t>4</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80" w:history="1">
            <w:r w:rsidR="00EC4CBE" w:rsidRPr="00F2189F">
              <w:rPr>
                <w:rStyle w:val="Hipervnculo"/>
                <w:rFonts w:ascii="Calibri Light" w:hAnsi="Calibri Light"/>
                <w:noProof/>
              </w:rPr>
              <w:t>a.- Organización Ejecutora:</w:t>
            </w:r>
            <w:r w:rsidR="00EC4CBE">
              <w:rPr>
                <w:noProof/>
                <w:webHidden/>
              </w:rPr>
              <w:tab/>
            </w:r>
            <w:r w:rsidR="00EC4CBE">
              <w:rPr>
                <w:noProof/>
                <w:webHidden/>
              </w:rPr>
              <w:fldChar w:fldCharType="begin"/>
            </w:r>
            <w:r w:rsidR="00EC4CBE">
              <w:rPr>
                <w:noProof/>
                <w:webHidden/>
              </w:rPr>
              <w:instrText xml:space="preserve"> PAGEREF _Toc437944180 \h </w:instrText>
            </w:r>
            <w:r w:rsidR="00EC4CBE">
              <w:rPr>
                <w:noProof/>
                <w:webHidden/>
              </w:rPr>
            </w:r>
            <w:r w:rsidR="00EC4CBE">
              <w:rPr>
                <w:noProof/>
                <w:webHidden/>
              </w:rPr>
              <w:fldChar w:fldCharType="separate"/>
            </w:r>
            <w:r w:rsidR="00EC4CBE">
              <w:rPr>
                <w:noProof/>
                <w:webHidden/>
              </w:rPr>
              <w:t>5</w:t>
            </w:r>
            <w:r w:rsidR="00EC4CBE">
              <w:rPr>
                <w:noProof/>
                <w:webHidden/>
              </w:rPr>
              <w:fldChar w:fldCharType="end"/>
            </w:r>
          </w:hyperlink>
        </w:p>
        <w:p w:rsidR="00EC4CBE" w:rsidRDefault="00284BBD">
          <w:pPr>
            <w:pStyle w:val="TDC2"/>
            <w:tabs>
              <w:tab w:val="left" w:pos="660"/>
              <w:tab w:val="right" w:leader="dot" w:pos="9350"/>
            </w:tabs>
            <w:rPr>
              <w:rFonts w:eastAsiaTheme="minorEastAsia"/>
              <w:noProof/>
              <w:lang w:val="es-CR" w:eastAsia="es-CR"/>
            </w:rPr>
          </w:pPr>
          <w:hyperlink w:anchor="_Toc437944181" w:history="1">
            <w:r w:rsidR="00EC4CBE" w:rsidRPr="00F2189F">
              <w:rPr>
                <w:rStyle w:val="Hipervnculo"/>
                <w:rFonts w:ascii="Calibri Light" w:hAnsi="Calibri Light"/>
                <w:noProof/>
              </w:rPr>
              <w:t>a.</w:t>
            </w:r>
            <w:r w:rsidR="00EC4CBE">
              <w:rPr>
                <w:rFonts w:eastAsiaTheme="minorEastAsia"/>
                <w:noProof/>
                <w:lang w:val="es-CR" w:eastAsia="es-CR"/>
              </w:rPr>
              <w:tab/>
            </w:r>
            <w:r w:rsidR="00EC4CBE" w:rsidRPr="00F2189F">
              <w:rPr>
                <w:rStyle w:val="Hipervnculo"/>
                <w:rFonts w:ascii="Calibri Light" w:hAnsi="Calibri Light"/>
                <w:noProof/>
              </w:rPr>
              <w:t>Contribución PPD:</w:t>
            </w:r>
            <w:r w:rsidR="00EC4CBE">
              <w:rPr>
                <w:noProof/>
                <w:webHidden/>
              </w:rPr>
              <w:tab/>
            </w:r>
            <w:r w:rsidR="00EC4CBE">
              <w:rPr>
                <w:noProof/>
                <w:webHidden/>
              </w:rPr>
              <w:fldChar w:fldCharType="begin"/>
            </w:r>
            <w:r w:rsidR="00EC4CBE">
              <w:rPr>
                <w:noProof/>
                <w:webHidden/>
              </w:rPr>
              <w:instrText xml:space="preserve"> PAGEREF _Toc437944181 \h </w:instrText>
            </w:r>
            <w:r w:rsidR="00EC4CBE">
              <w:rPr>
                <w:noProof/>
                <w:webHidden/>
              </w:rPr>
            </w:r>
            <w:r w:rsidR="00EC4CBE">
              <w:rPr>
                <w:noProof/>
                <w:webHidden/>
              </w:rPr>
              <w:fldChar w:fldCharType="separate"/>
            </w:r>
            <w:r w:rsidR="00EC4CBE">
              <w:rPr>
                <w:noProof/>
                <w:webHidden/>
              </w:rPr>
              <w:t>6</w:t>
            </w:r>
            <w:r w:rsidR="00EC4CBE">
              <w:rPr>
                <w:noProof/>
                <w:webHidden/>
              </w:rPr>
              <w:fldChar w:fldCharType="end"/>
            </w:r>
          </w:hyperlink>
        </w:p>
        <w:p w:rsidR="00EC4CBE" w:rsidRDefault="00284BBD">
          <w:pPr>
            <w:pStyle w:val="TDC2"/>
            <w:tabs>
              <w:tab w:val="left" w:pos="660"/>
              <w:tab w:val="right" w:leader="dot" w:pos="9350"/>
            </w:tabs>
            <w:rPr>
              <w:rFonts w:eastAsiaTheme="minorEastAsia"/>
              <w:noProof/>
              <w:lang w:val="es-CR" w:eastAsia="es-CR"/>
            </w:rPr>
          </w:pPr>
          <w:hyperlink w:anchor="_Toc437944182" w:history="1">
            <w:r w:rsidR="00EC4CBE" w:rsidRPr="00F2189F">
              <w:rPr>
                <w:rStyle w:val="Hipervnculo"/>
                <w:rFonts w:ascii="Calibri Light" w:hAnsi="Calibri Light"/>
                <w:noProof/>
              </w:rPr>
              <w:t>b.</w:t>
            </w:r>
            <w:r w:rsidR="00EC4CBE">
              <w:rPr>
                <w:rFonts w:eastAsiaTheme="minorEastAsia"/>
                <w:noProof/>
                <w:lang w:val="es-CR" w:eastAsia="es-CR"/>
              </w:rPr>
              <w:tab/>
            </w:r>
            <w:r w:rsidR="00EC4CBE" w:rsidRPr="00F2189F">
              <w:rPr>
                <w:rStyle w:val="Hipervnculo"/>
                <w:rFonts w:ascii="Calibri Light" w:hAnsi="Calibri Light"/>
                <w:noProof/>
              </w:rPr>
              <w:t>Implementación del Proyecto:</w:t>
            </w:r>
            <w:r w:rsidR="00EC4CBE">
              <w:rPr>
                <w:noProof/>
                <w:webHidden/>
              </w:rPr>
              <w:tab/>
            </w:r>
            <w:r w:rsidR="00EC4CBE">
              <w:rPr>
                <w:noProof/>
                <w:webHidden/>
              </w:rPr>
              <w:fldChar w:fldCharType="begin"/>
            </w:r>
            <w:r w:rsidR="00EC4CBE">
              <w:rPr>
                <w:noProof/>
                <w:webHidden/>
              </w:rPr>
              <w:instrText xml:space="preserve"> PAGEREF _Toc437944182 \h </w:instrText>
            </w:r>
            <w:r w:rsidR="00EC4CBE">
              <w:rPr>
                <w:noProof/>
                <w:webHidden/>
              </w:rPr>
            </w:r>
            <w:r w:rsidR="00EC4CBE">
              <w:rPr>
                <w:noProof/>
                <w:webHidden/>
              </w:rPr>
              <w:fldChar w:fldCharType="separate"/>
            </w:r>
            <w:r w:rsidR="00EC4CBE">
              <w:rPr>
                <w:noProof/>
                <w:webHidden/>
              </w:rPr>
              <w:t>6</w:t>
            </w:r>
            <w:r w:rsidR="00EC4CBE">
              <w:rPr>
                <w:noProof/>
                <w:webHidden/>
              </w:rPr>
              <w:fldChar w:fldCharType="end"/>
            </w:r>
          </w:hyperlink>
        </w:p>
        <w:p w:rsidR="00EC4CBE" w:rsidRDefault="00284BBD">
          <w:pPr>
            <w:pStyle w:val="TDC1"/>
            <w:tabs>
              <w:tab w:val="right" w:leader="dot" w:pos="9350"/>
            </w:tabs>
            <w:rPr>
              <w:rFonts w:eastAsiaTheme="minorEastAsia"/>
              <w:noProof/>
              <w:lang w:val="es-CR" w:eastAsia="es-CR"/>
            </w:rPr>
          </w:pPr>
          <w:hyperlink w:anchor="_Toc437944183" w:history="1">
            <w:r w:rsidR="00EC4CBE" w:rsidRPr="00F2189F">
              <w:rPr>
                <w:rStyle w:val="Hipervnculo"/>
                <w:rFonts w:ascii="Calibri Light" w:hAnsi="Calibri Light"/>
                <w:noProof/>
                <w:lang w:val="es-CR"/>
              </w:rPr>
              <w:t>II.- PRINCIPALES POLÍTICAS CONTABLES DEL PROYECTO:</w:t>
            </w:r>
            <w:r w:rsidR="00EC4CBE">
              <w:rPr>
                <w:noProof/>
                <w:webHidden/>
              </w:rPr>
              <w:tab/>
            </w:r>
            <w:r w:rsidR="00EC4CBE">
              <w:rPr>
                <w:noProof/>
                <w:webHidden/>
              </w:rPr>
              <w:fldChar w:fldCharType="begin"/>
            </w:r>
            <w:r w:rsidR="00EC4CBE">
              <w:rPr>
                <w:noProof/>
                <w:webHidden/>
              </w:rPr>
              <w:instrText xml:space="preserve"> PAGEREF _Toc437944183 \h </w:instrText>
            </w:r>
            <w:r w:rsidR="00EC4CBE">
              <w:rPr>
                <w:noProof/>
                <w:webHidden/>
              </w:rPr>
            </w:r>
            <w:r w:rsidR="00EC4CBE">
              <w:rPr>
                <w:noProof/>
                <w:webHidden/>
              </w:rPr>
              <w:fldChar w:fldCharType="separate"/>
            </w:r>
            <w:r w:rsidR="00EC4CBE">
              <w:rPr>
                <w:noProof/>
                <w:webHidden/>
              </w:rPr>
              <w:t>8</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84" w:history="1">
            <w:r w:rsidR="00EC4CBE" w:rsidRPr="00F2189F">
              <w:rPr>
                <w:rStyle w:val="Hipervnculo"/>
                <w:rFonts w:ascii="Calibri Light" w:hAnsi="Calibri Light"/>
                <w:noProof/>
              </w:rPr>
              <w:t>a.- Proceso de Compras en la Organización:</w:t>
            </w:r>
            <w:r w:rsidR="00EC4CBE">
              <w:rPr>
                <w:noProof/>
                <w:webHidden/>
              </w:rPr>
              <w:tab/>
            </w:r>
            <w:r w:rsidR="00EC4CBE">
              <w:rPr>
                <w:noProof/>
                <w:webHidden/>
              </w:rPr>
              <w:fldChar w:fldCharType="begin"/>
            </w:r>
            <w:r w:rsidR="00EC4CBE">
              <w:rPr>
                <w:noProof/>
                <w:webHidden/>
              </w:rPr>
              <w:instrText xml:space="preserve"> PAGEREF _Toc437944184 \h </w:instrText>
            </w:r>
            <w:r w:rsidR="00EC4CBE">
              <w:rPr>
                <w:noProof/>
                <w:webHidden/>
              </w:rPr>
            </w:r>
            <w:r w:rsidR="00EC4CBE">
              <w:rPr>
                <w:noProof/>
                <w:webHidden/>
              </w:rPr>
              <w:fldChar w:fldCharType="separate"/>
            </w:r>
            <w:r w:rsidR="00EC4CBE">
              <w:rPr>
                <w:noProof/>
                <w:webHidden/>
              </w:rPr>
              <w:t>8</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85" w:history="1">
            <w:r w:rsidR="00EC4CBE" w:rsidRPr="00F2189F">
              <w:rPr>
                <w:rStyle w:val="Hipervnculo"/>
                <w:rFonts w:ascii="Calibri Light" w:hAnsi="Calibri Light"/>
                <w:noProof/>
              </w:rPr>
              <w:t>b.- Control de Presupuesto y Sistema de Pagos:</w:t>
            </w:r>
            <w:r w:rsidR="00EC4CBE">
              <w:rPr>
                <w:noProof/>
                <w:webHidden/>
              </w:rPr>
              <w:tab/>
            </w:r>
            <w:r w:rsidR="00EC4CBE">
              <w:rPr>
                <w:noProof/>
                <w:webHidden/>
              </w:rPr>
              <w:fldChar w:fldCharType="begin"/>
            </w:r>
            <w:r w:rsidR="00EC4CBE">
              <w:rPr>
                <w:noProof/>
                <w:webHidden/>
              </w:rPr>
              <w:instrText xml:space="preserve"> PAGEREF _Toc437944185 \h </w:instrText>
            </w:r>
            <w:r w:rsidR="00EC4CBE">
              <w:rPr>
                <w:noProof/>
                <w:webHidden/>
              </w:rPr>
            </w:r>
            <w:r w:rsidR="00EC4CBE">
              <w:rPr>
                <w:noProof/>
                <w:webHidden/>
              </w:rPr>
              <w:fldChar w:fldCharType="separate"/>
            </w:r>
            <w:r w:rsidR="00EC4CBE">
              <w:rPr>
                <w:noProof/>
                <w:webHidden/>
              </w:rPr>
              <w:t>8</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86" w:history="1">
            <w:r w:rsidR="00EC4CBE" w:rsidRPr="00F2189F">
              <w:rPr>
                <w:rStyle w:val="Hipervnculo"/>
                <w:rFonts w:ascii="Calibri Light" w:hAnsi="Calibri Light"/>
                <w:noProof/>
              </w:rPr>
              <w:t>c.- Modificaciones al Presupuesto y/o ampliación de plazos:</w:t>
            </w:r>
            <w:r w:rsidR="00EC4CBE">
              <w:rPr>
                <w:noProof/>
                <w:webHidden/>
              </w:rPr>
              <w:tab/>
            </w:r>
            <w:r w:rsidR="00EC4CBE">
              <w:rPr>
                <w:noProof/>
                <w:webHidden/>
              </w:rPr>
              <w:fldChar w:fldCharType="begin"/>
            </w:r>
            <w:r w:rsidR="00EC4CBE">
              <w:rPr>
                <w:noProof/>
                <w:webHidden/>
              </w:rPr>
              <w:instrText xml:space="preserve"> PAGEREF _Toc437944186 \h </w:instrText>
            </w:r>
            <w:r w:rsidR="00EC4CBE">
              <w:rPr>
                <w:noProof/>
                <w:webHidden/>
              </w:rPr>
            </w:r>
            <w:r w:rsidR="00EC4CBE">
              <w:rPr>
                <w:noProof/>
                <w:webHidden/>
              </w:rPr>
              <w:fldChar w:fldCharType="separate"/>
            </w:r>
            <w:r w:rsidR="00EC4CBE">
              <w:rPr>
                <w:noProof/>
                <w:webHidden/>
              </w:rPr>
              <w:t>9</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87" w:history="1">
            <w:r w:rsidR="00EC4CBE" w:rsidRPr="00F2189F">
              <w:rPr>
                <w:rStyle w:val="Hipervnculo"/>
                <w:rFonts w:ascii="Calibri Light" w:hAnsi="Calibri Light"/>
                <w:noProof/>
              </w:rPr>
              <w:t>d.- Proceso de Contrataciones:</w:t>
            </w:r>
            <w:r w:rsidR="00EC4CBE">
              <w:rPr>
                <w:noProof/>
                <w:webHidden/>
              </w:rPr>
              <w:tab/>
            </w:r>
            <w:r w:rsidR="00EC4CBE">
              <w:rPr>
                <w:noProof/>
                <w:webHidden/>
              </w:rPr>
              <w:fldChar w:fldCharType="begin"/>
            </w:r>
            <w:r w:rsidR="00EC4CBE">
              <w:rPr>
                <w:noProof/>
                <w:webHidden/>
              </w:rPr>
              <w:instrText xml:space="preserve"> PAGEREF _Toc437944187 \h </w:instrText>
            </w:r>
            <w:r w:rsidR="00EC4CBE">
              <w:rPr>
                <w:noProof/>
                <w:webHidden/>
              </w:rPr>
            </w:r>
            <w:r w:rsidR="00EC4CBE">
              <w:rPr>
                <w:noProof/>
                <w:webHidden/>
              </w:rPr>
              <w:fldChar w:fldCharType="separate"/>
            </w:r>
            <w:r w:rsidR="00EC4CBE">
              <w:rPr>
                <w:noProof/>
                <w:webHidden/>
              </w:rPr>
              <w:t>9</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88" w:history="1">
            <w:r w:rsidR="00EC4CBE" w:rsidRPr="00F2189F">
              <w:rPr>
                <w:rStyle w:val="Hipervnculo"/>
                <w:rFonts w:ascii="Calibri Light" w:hAnsi="Calibri Light"/>
                <w:noProof/>
              </w:rPr>
              <w:t>E.-Contrapartida estipulada en el prodoc:</w:t>
            </w:r>
            <w:r w:rsidR="00EC4CBE">
              <w:rPr>
                <w:noProof/>
                <w:webHidden/>
              </w:rPr>
              <w:tab/>
            </w:r>
            <w:r w:rsidR="00EC4CBE">
              <w:rPr>
                <w:noProof/>
                <w:webHidden/>
              </w:rPr>
              <w:fldChar w:fldCharType="begin"/>
            </w:r>
            <w:r w:rsidR="00EC4CBE">
              <w:rPr>
                <w:noProof/>
                <w:webHidden/>
              </w:rPr>
              <w:instrText xml:space="preserve"> PAGEREF _Toc437944188 \h </w:instrText>
            </w:r>
            <w:r w:rsidR="00EC4CBE">
              <w:rPr>
                <w:noProof/>
                <w:webHidden/>
              </w:rPr>
            </w:r>
            <w:r w:rsidR="00EC4CBE">
              <w:rPr>
                <w:noProof/>
                <w:webHidden/>
              </w:rPr>
              <w:fldChar w:fldCharType="separate"/>
            </w:r>
            <w:r w:rsidR="00EC4CBE">
              <w:rPr>
                <w:noProof/>
                <w:webHidden/>
              </w:rPr>
              <w:t>10</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89" w:history="1">
            <w:r w:rsidR="00EC4CBE" w:rsidRPr="00F2189F">
              <w:rPr>
                <w:rStyle w:val="Hipervnculo"/>
                <w:rFonts w:ascii="Calibri Light" w:hAnsi="Calibri Light"/>
                <w:noProof/>
              </w:rPr>
              <w:t>f.- Control de Caja Chica:</w:t>
            </w:r>
            <w:r w:rsidR="00EC4CBE">
              <w:rPr>
                <w:noProof/>
                <w:webHidden/>
              </w:rPr>
              <w:tab/>
            </w:r>
            <w:r w:rsidR="00EC4CBE">
              <w:rPr>
                <w:noProof/>
                <w:webHidden/>
              </w:rPr>
              <w:fldChar w:fldCharType="begin"/>
            </w:r>
            <w:r w:rsidR="00EC4CBE">
              <w:rPr>
                <w:noProof/>
                <w:webHidden/>
              </w:rPr>
              <w:instrText xml:space="preserve"> PAGEREF _Toc437944189 \h </w:instrText>
            </w:r>
            <w:r w:rsidR="00EC4CBE">
              <w:rPr>
                <w:noProof/>
                <w:webHidden/>
              </w:rPr>
            </w:r>
            <w:r w:rsidR="00EC4CBE">
              <w:rPr>
                <w:noProof/>
                <w:webHidden/>
              </w:rPr>
              <w:fldChar w:fldCharType="separate"/>
            </w:r>
            <w:r w:rsidR="00EC4CBE">
              <w:rPr>
                <w:noProof/>
                <w:webHidden/>
              </w:rPr>
              <w:t>10</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0" w:history="1">
            <w:r w:rsidR="00EC4CBE" w:rsidRPr="00F2189F">
              <w:rPr>
                <w:rStyle w:val="Hipervnculo"/>
                <w:rFonts w:ascii="Calibri Light" w:hAnsi="Calibri Light"/>
                <w:noProof/>
              </w:rPr>
              <w:t>g.- Registros de la Documentación:</w:t>
            </w:r>
            <w:r w:rsidR="00EC4CBE">
              <w:rPr>
                <w:noProof/>
                <w:webHidden/>
              </w:rPr>
              <w:tab/>
            </w:r>
            <w:r w:rsidR="00EC4CBE">
              <w:rPr>
                <w:noProof/>
                <w:webHidden/>
              </w:rPr>
              <w:fldChar w:fldCharType="begin"/>
            </w:r>
            <w:r w:rsidR="00EC4CBE">
              <w:rPr>
                <w:noProof/>
                <w:webHidden/>
              </w:rPr>
              <w:instrText xml:space="preserve"> PAGEREF _Toc437944190 \h </w:instrText>
            </w:r>
            <w:r w:rsidR="00EC4CBE">
              <w:rPr>
                <w:noProof/>
                <w:webHidden/>
              </w:rPr>
            </w:r>
            <w:r w:rsidR="00EC4CBE">
              <w:rPr>
                <w:noProof/>
                <w:webHidden/>
              </w:rPr>
              <w:fldChar w:fldCharType="separate"/>
            </w:r>
            <w:r w:rsidR="00EC4CBE">
              <w:rPr>
                <w:noProof/>
                <w:webHidden/>
              </w:rPr>
              <w:t>10</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1" w:history="1">
            <w:r w:rsidR="00EC4CBE" w:rsidRPr="00F2189F">
              <w:rPr>
                <w:rStyle w:val="Hipervnculo"/>
                <w:rFonts w:ascii="Calibri Light" w:hAnsi="Calibri Light"/>
                <w:noProof/>
              </w:rPr>
              <w:t>h.- Objetivos del Proyecto:</w:t>
            </w:r>
            <w:r w:rsidR="00EC4CBE">
              <w:rPr>
                <w:noProof/>
                <w:webHidden/>
              </w:rPr>
              <w:tab/>
            </w:r>
            <w:r w:rsidR="00EC4CBE">
              <w:rPr>
                <w:noProof/>
                <w:webHidden/>
              </w:rPr>
              <w:fldChar w:fldCharType="begin"/>
            </w:r>
            <w:r w:rsidR="00EC4CBE">
              <w:rPr>
                <w:noProof/>
                <w:webHidden/>
              </w:rPr>
              <w:instrText xml:space="preserve"> PAGEREF _Toc437944191 \h </w:instrText>
            </w:r>
            <w:r w:rsidR="00EC4CBE">
              <w:rPr>
                <w:noProof/>
                <w:webHidden/>
              </w:rPr>
            </w:r>
            <w:r w:rsidR="00EC4CBE">
              <w:rPr>
                <w:noProof/>
                <w:webHidden/>
              </w:rPr>
              <w:fldChar w:fldCharType="separate"/>
            </w:r>
            <w:r w:rsidR="00EC4CBE">
              <w:rPr>
                <w:noProof/>
                <w:webHidden/>
              </w:rPr>
              <w:t>11</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2" w:history="1">
            <w:r w:rsidR="00EC4CBE" w:rsidRPr="00F2189F">
              <w:rPr>
                <w:rStyle w:val="Hipervnculo"/>
                <w:rFonts w:ascii="Calibri Light" w:hAnsi="Calibri Light"/>
                <w:noProof/>
              </w:rPr>
              <w:t>i.- Fondos Desembolsados por el PPD:</w:t>
            </w:r>
            <w:r w:rsidR="00EC4CBE">
              <w:rPr>
                <w:noProof/>
                <w:webHidden/>
              </w:rPr>
              <w:tab/>
            </w:r>
            <w:r w:rsidR="00EC4CBE">
              <w:rPr>
                <w:noProof/>
                <w:webHidden/>
              </w:rPr>
              <w:fldChar w:fldCharType="begin"/>
            </w:r>
            <w:r w:rsidR="00EC4CBE">
              <w:rPr>
                <w:noProof/>
                <w:webHidden/>
              </w:rPr>
              <w:instrText xml:space="preserve"> PAGEREF _Toc437944192 \h </w:instrText>
            </w:r>
            <w:r w:rsidR="00EC4CBE">
              <w:rPr>
                <w:noProof/>
                <w:webHidden/>
              </w:rPr>
            </w:r>
            <w:r w:rsidR="00EC4CBE">
              <w:rPr>
                <w:noProof/>
                <w:webHidden/>
              </w:rPr>
              <w:fldChar w:fldCharType="separate"/>
            </w:r>
            <w:r w:rsidR="00EC4CBE">
              <w:rPr>
                <w:noProof/>
                <w:webHidden/>
              </w:rPr>
              <w:t>12</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3" w:history="1">
            <w:r w:rsidR="00EC4CBE" w:rsidRPr="00F2189F">
              <w:rPr>
                <w:rStyle w:val="Hipervnculo"/>
                <w:rFonts w:ascii="Calibri Light" w:hAnsi="Calibri Light"/>
                <w:noProof/>
              </w:rPr>
              <w:t>j.- Cofinanciamiento Aportado:</w:t>
            </w:r>
            <w:r w:rsidR="00EC4CBE">
              <w:rPr>
                <w:noProof/>
                <w:webHidden/>
              </w:rPr>
              <w:tab/>
            </w:r>
            <w:r w:rsidR="00EC4CBE">
              <w:rPr>
                <w:noProof/>
                <w:webHidden/>
              </w:rPr>
              <w:fldChar w:fldCharType="begin"/>
            </w:r>
            <w:r w:rsidR="00EC4CBE">
              <w:rPr>
                <w:noProof/>
                <w:webHidden/>
              </w:rPr>
              <w:instrText xml:space="preserve"> PAGEREF _Toc437944193 \h </w:instrText>
            </w:r>
            <w:r w:rsidR="00EC4CBE">
              <w:rPr>
                <w:noProof/>
                <w:webHidden/>
              </w:rPr>
            </w:r>
            <w:r w:rsidR="00EC4CBE">
              <w:rPr>
                <w:noProof/>
                <w:webHidden/>
              </w:rPr>
              <w:fldChar w:fldCharType="separate"/>
            </w:r>
            <w:r w:rsidR="00EC4CBE">
              <w:rPr>
                <w:noProof/>
                <w:webHidden/>
              </w:rPr>
              <w:t>12</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4" w:history="1">
            <w:r w:rsidR="00EC4CBE" w:rsidRPr="00F2189F">
              <w:rPr>
                <w:rStyle w:val="Hipervnculo"/>
                <w:rFonts w:ascii="Calibri Light" w:hAnsi="Calibri Light"/>
                <w:noProof/>
              </w:rPr>
              <w:t>k.- Revisiones del Presupuesto:</w:t>
            </w:r>
            <w:r w:rsidR="00EC4CBE">
              <w:rPr>
                <w:noProof/>
                <w:webHidden/>
              </w:rPr>
              <w:tab/>
            </w:r>
            <w:r w:rsidR="00EC4CBE">
              <w:rPr>
                <w:noProof/>
                <w:webHidden/>
              </w:rPr>
              <w:fldChar w:fldCharType="begin"/>
            </w:r>
            <w:r w:rsidR="00EC4CBE">
              <w:rPr>
                <w:noProof/>
                <w:webHidden/>
              </w:rPr>
              <w:instrText xml:space="preserve"> PAGEREF _Toc437944194 \h </w:instrText>
            </w:r>
            <w:r w:rsidR="00EC4CBE">
              <w:rPr>
                <w:noProof/>
                <w:webHidden/>
              </w:rPr>
            </w:r>
            <w:r w:rsidR="00EC4CBE">
              <w:rPr>
                <w:noProof/>
                <w:webHidden/>
              </w:rPr>
              <w:fldChar w:fldCharType="separate"/>
            </w:r>
            <w:r w:rsidR="00EC4CBE">
              <w:rPr>
                <w:noProof/>
                <w:webHidden/>
              </w:rPr>
              <w:t>13</w:t>
            </w:r>
            <w:r w:rsidR="00EC4CBE">
              <w:rPr>
                <w:noProof/>
                <w:webHidden/>
              </w:rPr>
              <w:fldChar w:fldCharType="end"/>
            </w:r>
          </w:hyperlink>
        </w:p>
        <w:p w:rsidR="00EC4CBE" w:rsidRDefault="00284BBD">
          <w:pPr>
            <w:pStyle w:val="TDC1"/>
            <w:tabs>
              <w:tab w:val="right" w:leader="dot" w:pos="9350"/>
            </w:tabs>
            <w:rPr>
              <w:rFonts w:eastAsiaTheme="minorEastAsia"/>
              <w:noProof/>
              <w:lang w:val="es-CR" w:eastAsia="es-CR"/>
            </w:rPr>
          </w:pPr>
          <w:hyperlink w:anchor="_Toc437944195" w:history="1">
            <w:r w:rsidR="00EC4CBE" w:rsidRPr="00F2189F">
              <w:rPr>
                <w:rStyle w:val="Hipervnculo"/>
                <w:rFonts w:ascii="Calibri Light" w:hAnsi="Calibri Light"/>
                <w:noProof/>
                <w:lang w:val="es-CR"/>
              </w:rPr>
              <w:t>III.- PRINCIPALES HALLAZGOS:</w:t>
            </w:r>
            <w:r w:rsidR="00EC4CBE">
              <w:rPr>
                <w:noProof/>
                <w:webHidden/>
              </w:rPr>
              <w:tab/>
            </w:r>
            <w:r w:rsidR="00EC4CBE">
              <w:rPr>
                <w:noProof/>
                <w:webHidden/>
              </w:rPr>
              <w:fldChar w:fldCharType="begin"/>
            </w:r>
            <w:r w:rsidR="00EC4CBE">
              <w:rPr>
                <w:noProof/>
                <w:webHidden/>
              </w:rPr>
              <w:instrText xml:space="preserve"> PAGEREF _Toc437944195 \h </w:instrText>
            </w:r>
            <w:r w:rsidR="00EC4CBE">
              <w:rPr>
                <w:noProof/>
                <w:webHidden/>
              </w:rPr>
            </w:r>
            <w:r w:rsidR="00EC4CBE">
              <w:rPr>
                <w:noProof/>
                <w:webHidden/>
              </w:rPr>
              <w:fldChar w:fldCharType="separate"/>
            </w:r>
            <w:r w:rsidR="00EC4CBE">
              <w:rPr>
                <w:noProof/>
                <w:webHidden/>
              </w:rPr>
              <w:t>15</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6" w:history="1">
            <w:r w:rsidR="00EC4CBE" w:rsidRPr="00F2189F">
              <w:rPr>
                <w:rStyle w:val="Hipervnculo"/>
                <w:noProof/>
              </w:rPr>
              <w:t>a.-Hallazgo 1: Facturas de compra</w:t>
            </w:r>
            <w:r w:rsidR="00EC4CBE">
              <w:rPr>
                <w:noProof/>
                <w:webHidden/>
              </w:rPr>
              <w:tab/>
            </w:r>
            <w:r w:rsidR="00EC4CBE">
              <w:rPr>
                <w:noProof/>
                <w:webHidden/>
              </w:rPr>
              <w:fldChar w:fldCharType="begin"/>
            </w:r>
            <w:r w:rsidR="00EC4CBE">
              <w:rPr>
                <w:noProof/>
                <w:webHidden/>
              </w:rPr>
              <w:instrText xml:space="preserve"> PAGEREF _Toc437944196 \h </w:instrText>
            </w:r>
            <w:r w:rsidR="00EC4CBE">
              <w:rPr>
                <w:noProof/>
                <w:webHidden/>
              </w:rPr>
            </w:r>
            <w:r w:rsidR="00EC4CBE">
              <w:rPr>
                <w:noProof/>
                <w:webHidden/>
              </w:rPr>
              <w:fldChar w:fldCharType="separate"/>
            </w:r>
            <w:r w:rsidR="00EC4CBE">
              <w:rPr>
                <w:noProof/>
                <w:webHidden/>
              </w:rPr>
              <w:t>16</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7" w:history="1">
            <w:r w:rsidR="00EC4CBE" w:rsidRPr="00F2189F">
              <w:rPr>
                <w:rStyle w:val="Hipervnculo"/>
                <w:rFonts w:ascii="Calibri" w:hAnsi="Calibri"/>
                <w:noProof/>
              </w:rPr>
              <w:t>b.- Hallazgo 2: Boleta de depósito del Banco Nacional</w:t>
            </w:r>
            <w:r w:rsidR="00EC4CBE">
              <w:rPr>
                <w:noProof/>
                <w:webHidden/>
              </w:rPr>
              <w:tab/>
            </w:r>
            <w:r w:rsidR="00EC4CBE">
              <w:rPr>
                <w:noProof/>
                <w:webHidden/>
              </w:rPr>
              <w:fldChar w:fldCharType="begin"/>
            </w:r>
            <w:r w:rsidR="00EC4CBE">
              <w:rPr>
                <w:noProof/>
                <w:webHidden/>
              </w:rPr>
              <w:instrText xml:space="preserve"> PAGEREF _Toc437944197 \h </w:instrText>
            </w:r>
            <w:r w:rsidR="00EC4CBE">
              <w:rPr>
                <w:noProof/>
                <w:webHidden/>
              </w:rPr>
            </w:r>
            <w:r w:rsidR="00EC4CBE">
              <w:rPr>
                <w:noProof/>
                <w:webHidden/>
              </w:rPr>
              <w:fldChar w:fldCharType="separate"/>
            </w:r>
            <w:r w:rsidR="00EC4CBE">
              <w:rPr>
                <w:noProof/>
                <w:webHidden/>
              </w:rPr>
              <w:t>17</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8" w:history="1">
            <w:r w:rsidR="00EC4CBE" w:rsidRPr="00F2189F">
              <w:rPr>
                <w:rStyle w:val="Hipervnculo"/>
                <w:rFonts w:ascii="Calibri" w:hAnsi="Calibri"/>
                <w:noProof/>
              </w:rPr>
              <w:t>c.- Hallazgo 3: Facturas sin indicar nombre, número de cédula, número de tel. y otros datos</w:t>
            </w:r>
            <w:r w:rsidR="00EC4CBE">
              <w:rPr>
                <w:noProof/>
                <w:webHidden/>
              </w:rPr>
              <w:tab/>
            </w:r>
            <w:r w:rsidR="00EC4CBE">
              <w:rPr>
                <w:noProof/>
                <w:webHidden/>
              </w:rPr>
              <w:fldChar w:fldCharType="begin"/>
            </w:r>
            <w:r w:rsidR="00EC4CBE">
              <w:rPr>
                <w:noProof/>
                <w:webHidden/>
              </w:rPr>
              <w:instrText xml:space="preserve"> PAGEREF _Toc437944198 \h </w:instrText>
            </w:r>
            <w:r w:rsidR="00EC4CBE">
              <w:rPr>
                <w:noProof/>
                <w:webHidden/>
              </w:rPr>
            </w:r>
            <w:r w:rsidR="00EC4CBE">
              <w:rPr>
                <w:noProof/>
                <w:webHidden/>
              </w:rPr>
              <w:fldChar w:fldCharType="separate"/>
            </w:r>
            <w:r w:rsidR="00EC4CBE">
              <w:rPr>
                <w:noProof/>
                <w:webHidden/>
              </w:rPr>
              <w:t>17</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199" w:history="1">
            <w:r w:rsidR="00EC4CBE" w:rsidRPr="00F2189F">
              <w:rPr>
                <w:rStyle w:val="Hipervnculo"/>
                <w:noProof/>
              </w:rPr>
              <w:t>d.- Hallazgo 4: Factura de compra copia</w:t>
            </w:r>
            <w:r w:rsidR="00EC4CBE">
              <w:rPr>
                <w:noProof/>
                <w:webHidden/>
              </w:rPr>
              <w:tab/>
            </w:r>
            <w:r w:rsidR="00EC4CBE">
              <w:rPr>
                <w:noProof/>
                <w:webHidden/>
              </w:rPr>
              <w:fldChar w:fldCharType="begin"/>
            </w:r>
            <w:r w:rsidR="00EC4CBE">
              <w:rPr>
                <w:noProof/>
                <w:webHidden/>
              </w:rPr>
              <w:instrText xml:space="preserve"> PAGEREF _Toc437944199 \h </w:instrText>
            </w:r>
            <w:r w:rsidR="00EC4CBE">
              <w:rPr>
                <w:noProof/>
                <w:webHidden/>
              </w:rPr>
            </w:r>
            <w:r w:rsidR="00EC4CBE">
              <w:rPr>
                <w:noProof/>
                <w:webHidden/>
              </w:rPr>
              <w:fldChar w:fldCharType="separate"/>
            </w:r>
            <w:r w:rsidR="00EC4CBE">
              <w:rPr>
                <w:noProof/>
                <w:webHidden/>
              </w:rPr>
              <w:t>17</w:t>
            </w:r>
            <w:r w:rsidR="00EC4CBE">
              <w:rPr>
                <w:noProof/>
                <w:webHidden/>
              </w:rPr>
              <w:fldChar w:fldCharType="end"/>
            </w:r>
          </w:hyperlink>
        </w:p>
        <w:p w:rsidR="00EC4CBE" w:rsidRDefault="00284BBD">
          <w:pPr>
            <w:pStyle w:val="TDC1"/>
            <w:tabs>
              <w:tab w:val="right" w:leader="dot" w:pos="9350"/>
            </w:tabs>
            <w:rPr>
              <w:rFonts w:eastAsiaTheme="minorEastAsia"/>
              <w:noProof/>
              <w:lang w:val="es-CR" w:eastAsia="es-CR"/>
            </w:rPr>
          </w:pPr>
          <w:hyperlink w:anchor="_Toc437944200" w:history="1">
            <w:r w:rsidR="00EC4CBE" w:rsidRPr="00F2189F">
              <w:rPr>
                <w:rStyle w:val="Hipervnculo"/>
                <w:rFonts w:ascii="Calibri Light" w:hAnsi="Calibri Light"/>
                <w:noProof/>
                <w:lang w:val="es-CR"/>
              </w:rPr>
              <w:t>IV.- INFORME DE GASTOS  y  GASTOS ACUMULADOS DEL PROYECTO:</w:t>
            </w:r>
            <w:r w:rsidR="00EC4CBE">
              <w:rPr>
                <w:noProof/>
                <w:webHidden/>
              </w:rPr>
              <w:tab/>
            </w:r>
            <w:r w:rsidR="00EC4CBE">
              <w:rPr>
                <w:noProof/>
                <w:webHidden/>
              </w:rPr>
              <w:fldChar w:fldCharType="begin"/>
            </w:r>
            <w:r w:rsidR="00EC4CBE">
              <w:rPr>
                <w:noProof/>
                <w:webHidden/>
              </w:rPr>
              <w:instrText xml:space="preserve"> PAGEREF _Toc437944200 \h </w:instrText>
            </w:r>
            <w:r w:rsidR="00EC4CBE">
              <w:rPr>
                <w:noProof/>
                <w:webHidden/>
              </w:rPr>
            </w:r>
            <w:r w:rsidR="00EC4CBE">
              <w:rPr>
                <w:noProof/>
                <w:webHidden/>
              </w:rPr>
              <w:fldChar w:fldCharType="separate"/>
            </w:r>
            <w:r w:rsidR="00EC4CBE">
              <w:rPr>
                <w:noProof/>
                <w:webHidden/>
              </w:rPr>
              <w:t>17</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201" w:history="1">
            <w:r w:rsidR="00EC4CBE" w:rsidRPr="00F2189F">
              <w:rPr>
                <w:rStyle w:val="Hipervnculo"/>
                <w:noProof/>
              </w:rPr>
              <w:t>4.1.- Informe de Gastos:</w:t>
            </w:r>
            <w:r w:rsidR="00EC4CBE">
              <w:rPr>
                <w:noProof/>
                <w:webHidden/>
              </w:rPr>
              <w:tab/>
            </w:r>
            <w:r w:rsidR="00EC4CBE">
              <w:rPr>
                <w:noProof/>
                <w:webHidden/>
              </w:rPr>
              <w:fldChar w:fldCharType="begin"/>
            </w:r>
            <w:r w:rsidR="00EC4CBE">
              <w:rPr>
                <w:noProof/>
                <w:webHidden/>
              </w:rPr>
              <w:instrText xml:space="preserve"> PAGEREF _Toc437944201 \h </w:instrText>
            </w:r>
            <w:r w:rsidR="00EC4CBE">
              <w:rPr>
                <w:noProof/>
                <w:webHidden/>
              </w:rPr>
            </w:r>
            <w:r w:rsidR="00EC4CBE">
              <w:rPr>
                <w:noProof/>
                <w:webHidden/>
              </w:rPr>
              <w:fldChar w:fldCharType="separate"/>
            </w:r>
            <w:r w:rsidR="00EC4CBE">
              <w:rPr>
                <w:noProof/>
                <w:webHidden/>
              </w:rPr>
              <w:t>17</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202" w:history="1">
            <w:r w:rsidR="00EC4CBE" w:rsidRPr="00F2189F">
              <w:rPr>
                <w:rStyle w:val="Hipervnculo"/>
                <w:noProof/>
              </w:rPr>
              <w:t>4.2.-Reporte de Gastos Acumulado del proyecto:</w:t>
            </w:r>
            <w:r w:rsidR="00EC4CBE">
              <w:rPr>
                <w:noProof/>
                <w:webHidden/>
              </w:rPr>
              <w:tab/>
            </w:r>
            <w:r w:rsidR="00EC4CBE">
              <w:rPr>
                <w:noProof/>
                <w:webHidden/>
              </w:rPr>
              <w:fldChar w:fldCharType="begin"/>
            </w:r>
            <w:r w:rsidR="00EC4CBE">
              <w:rPr>
                <w:noProof/>
                <w:webHidden/>
              </w:rPr>
              <w:instrText xml:space="preserve"> PAGEREF _Toc437944202 \h </w:instrText>
            </w:r>
            <w:r w:rsidR="00EC4CBE">
              <w:rPr>
                <w:noProof/>
                <w:webHidden/>
              </w:rPr>
            </w:r>
            <w:r w:rsidR="00EC4CBE">
              <w:rPr>
                <w:noProof/>
                <w:webHidden/>
              </w:rPr>
              <w:fldChar w:fldCharType="separate"/>
            </w:r>
            <w:r w:rsidR="00EC4CBE">
              <w:rPr>
                <w:noProof/>
                <w:webHidden/>
              </w:rPr>
              <w:t>27</w:t>
            </w:r>
            <w:r w:rsidR="00EC4CBE">
              <w:rPr>
                <w:noProof/>
                <w:webHidden/>
              </w:rPr>
              <w:fldChar w:fldCharType="end"/>
            </w:r>
          </w:hyperlink>
        </w:p>
        <w:p w:rsidR="00EC4CBE" w:rsidRDefault="00284BBD">
          <w:pPr>
            <w:pStyle w:val="TDC2"/>
            <w:tabs>
              <w:tab w:val="right" w:leader="dot" w:pos="9350"/>
            </w:tabs>
            <w:rPr>
              <w:rFonts w:eastAsiaTheme="minorEastAsia"/>
              <w:noProof/>
              <w:lang w:val="es-CR" w:eastAsia="es-CR"/>
            </w:rPr>
          </w:pPr>
          <w:hyperlink w:anchor="_Toc437944203" w:history="1">
            <w:r w:rsidR="00EC4CBE" w:rsidRPr="00F2189F">
              <w:rPr>
                <w:rStyle w:val="Hipervnculo"/>
                <w:noProof/>
              </w:rPr>
              <w:t>4.3.-Monto de financiamiento aprobado por el PPD y monto recibido por la organización según moneda colones y dólares</w:t>
            </w:r>
            <w:r w:rsidR="00EC4CBE" w:rsidRPr="00F2189F">
              <w:rPr>
                <w:rStyle w:val="Hipervnculo"/>
                <w:rFonts w:cs="Gill Sans MT"/>
                <w:noProof/>
              </w:rPr>
              <w:t>:</w:t>
            </w:r>
            <w:r w:rsidR="00EC4CBE">
              <w:rPr>
                <w:noProof/>
                <w:webHidden/>
              </w:rPr>
              <w:tab/>
            </w:r>
            <w:r w:rsidR="00EC4CBE">
              <w:rPr>
                <w:noProof/>
                <w:webHidden/>
              </w:rPr>
              <w:fldChar w:fldCharType="begin"/>
            </w:r>
            <w:r w:rsidR="00EC4CBE">
              <w:rPr>
                <w:noProof/>
                <w:webHidden/>
              </w:rPr>
              <w:instrText xml:space="preserve"> PAGEREF _Toc437944203 \h </w:instrText>
            </w:r>
            <w:r w:rsidR="00EC4CBE">
              <w:rPr>
                <w:noProof/>
                <w:webHidden/>
              </w:rPr>
            </w:r>
            <w:r w:rsidR="00EC4CBE">
              <w:rPr>
                <w:noProof/>
                <w:webHidden/>
              </w:rPr>
              <w:fldChar w:fldCharType="separate"/>
            </w:r>
            <w:r w:rsidR="00EC4CBE">
              <w:rPr>
                <w:noProof/>
                <w:webHidden/>
              </w:rPr>
              <w:t>29</w:t>
            </w:r>
            <w:r w:rsidR="00EC4CBE">
              <w:rPr>
                <w:noProof/>
                <w:webHidden/>
              </w:rPr>
              <w:fldChar w:fldCharType="end"/>
            </w:r>
          </w:hyperlink>
        </w:p>
        <w:p w:rsidR="00470EF6" w:rsidRDefault="00217ABE">
          <w:pPr>
            <w:rPr>
              <w:lang w:val="es-ES"/>
            </w:rPr>
          </w:pPr>
          <w:r>
            <w:rPr>
              <w:lang w:val="es-ES"/>
            </w:rPr>
            <w:fldChar w:fldCharType="end"/>
          </w:r>
        </w:p>
      </w:sdtContent>
    </w:sdt>
    <w:p w:rsidR="00DE2AC6" w:rsidRDefault="00DE2AC6" w:rsidP="00DE2AC6">
      <w:pPr>
        <w:rPr>
          <w:rFonts w:ascii="Cambria" w:hAnsi="Cambria" w:cs="Cambria"/>
          <w:color w:val="FFFFFF"/>
          <w:sz w:val="56"/>
          <w:szCs w:val="56"/>
          <w:lang w:val="es-CR"/>
        </w:rPr>
      </w:pPr>
    </w:p>
    <w:p w:rsidR="00BD4EDB" w:rsidRDefault="00BD4EDB" w:rsidP="00DE2AC6">
      <w:pPr>
        <w:rPr>
          <w:rFonts w:ascii="Cambria" w:hAnsi="Cambria" w:cs="Cambria"/>
          <w:color w:val="FFFFFF"/>
          <w:sz w:val="56"/>
          <w:szCs w:val="56"/>
          <w:lang w:val="es-CR"/>
        </w:rPr>
      </w:pPr>
    </w:p>
    <w:p w:rsidR="00F56DEA" w:rsidRDefault="00F56DEA" w:rsidP="00686F2B">
      <w:pPr>
        <w:pStyle w:val="Sinespaciado"/>
        <w:jc w:val="center"/>
        <w:rPr>
          <w:rFonts w:asciiTheme="majorHAnsi" w:hAnsiTheme="majorHAnsi"/>
          <w:b/>
          <w:sz w:val="24"/>
          <w:lang w:val="es-MX"/>
        </w:rPr>
      </w:pPr>
    </w:p>
    <w:p w:rsidR="00DE2AC6" w:rsidRPr="00F138E2" w:rsidRDefault="005B18F5" w:rsidP="00401053">
      <w:pPr>
        <w:pStyle w:val="Ttulo1"/>
        <w:ind w:left="720"/>
        <w:rPr>
          <w:rFonts w:ascii="Calibri Light" w:hAnsi="Calibri Light"/>
          <w:color w:val="1F497D" w:themeColor="text2"/>
          <w:lang w:val="es-CR"/>
        </w:rPr>
      </w:pPr>
      <w:bookmarkStart w:id="1" w:name="_Toc437944179"/>
      <w:r w:rsidRPr="00F138E2">
        <w:rPr>
          <w:rFonts w:ascii="Calibri Light" w:hAnsi="Calibri Light"/>
          <w:color w:val="1F497D" w:themeColor="text2"/>
          <w:lang w:val="es-CR"/>
        </w:rPr>
        <w:t>I.-</w:t>
      </w:r>
      <w:r w:rsidR="00197977" w:rsidRPr="00F138E2">
        <w:rPr>
          <w:rFonts w:ascii="Calibri Light" w:hAnsi="Calibri Light"/>
          <w:color w:val="1F497D" w:themeColor="text2"/>
          <w:lang w:val="es-CR"/>
        </w:rPr>
        <w:t>RESUMEN EJECUTIVO</w:t>
      </w:r>
      <w:r w:rsidR="00470EF6" w:rsidRPr="00F138E2">
        <w:rPr>
          <w:rFonts w:ascii="Calibri Light" w:hAnsi="Calibri Light"/>
          <w:color w:val="1F497D" w:themeColor="text2"/>
          <w:lang w:val="es-CR"/>
        </w:rPr>
        <w:t>:</w:t>
      </w:r>
      <w:bookmarkEnd w:id="1"/>
    </w:p>
    <w:p w:rsidR="00DE2AC6" w:rsidRPr="00FA4AA5" w:rsidRDefault="00DE2AC6" w:rsidP="00FA4AA5">
      <w:pPr>
        <w:autoSpaceDE w:val="0"/>
        <w:autoSpaceDN w:val="0"/>
        <w:adjustRightInd w:val="0"/>
        <w:spacing w:after="0" w:line="240" w:lineRule="auto"/>
        <w:jc w:val="both"/>
        <w:rPr>
          <w:rFonts w:ascii="Arial" w:hAnsi="Arial" w:cs="Arial"/>
          <w:lang w:val="es-CR"/>
        </w:rPr>
      </w:pPr>
    </w:p>
    <w:p w:rsidR="00324929" w:rsidRDefault="00324929" w:rsidP="00324929">
      <w:pPr>
        <w:tabs>
          <w:tab w:val="left" w:pos="-720"/>
        </w:tabs>
        <w:spacing w:line="360" w:lineRule="auto"/>
        <w:ind w:left="720"/>
        <w:rPr>
          <w:rFonts w:ascii="Calibri" w:hAnsi="Calibri"/>
          <w:color w:val="333333"/>
          <w:sz w:val="24"/>
          <w:lang w:val="es-ES"/>
        </w:rPr>
      </w:pPr>
    </w:p>
    <w:p w:rsidR="00324929" w:rsidRPr="00FA098B" w:rsidRDefault="00324929" w:rsidP="00940B7C">
      <w:pPr>
        <w:tabs>
          <w:tab w:val="left" w:pos="-720"/>
        </w:tabs>
        <w:spacing w:line="360" w:lineRule="auto"/>
        <w:ind w:left="720"/>
        <w:jc w:val="both"/>
        <w:rPr>
          <w:rFonts w:ascii="Calibri" w:hAnsi="Calibri"/>
          <w:color w:val="333333"/>
          <w:sz w:val="24"/>
          <w:lang w:val="es-ES"/>
        </w:rPr>
      </w:pPr>
      <w:r w:rsidRPr="00FA098B">
        <w:rPr>
          <w:rFonts w:ascii="Calibri" w:hAnsi="Calibri"/>
          <w:color w:val="333333"/>
          <w:sz w:val="24"/>
          <w:lang w:val="es-ES"/>
        </w:rPr>
        <w:t>En su sesión de Comité Directivo del 6 y 7 de Julio  del 2012, el Programa de Pequeñas Donaciones del FMAM en el marco de su Quinta Fase Operativa, aprobó el proyecto “</w:t>
      </w:r>
      <w:r w:rsidRPr="00324929">
        <w:rPr>
          <w:rFonts w:ascii="Calibri" w:hAnsi="Calibri"/>
          <w:b/>
          <w:color w:val="000000" w:themeColor="text1"/>
          <w:sz w:val="24"/>
          <w:lang w:val="es-CR"/>
        </w:rPr>
        <w:t>APOYO A CADETI PARA LA APLICACIÓN PAN-Cuenca Jesús María</w:t>
      </w:r>
      <w:r w:rsidRPr="00FA098B">
        <w:rPr>
          <w:rFonts w:ascii="Calibri" w:hAnsi="Calibri"/>
          <w:color w:val="333333"/>
          <w:sz w:val="24"/>
          <w:lang w:val="es-ES"/>
        </w:rPr>
        <w:t>”, presentado por el Centro Agrícola Cantonal de San Mateo como brazo técnico de</w:t>
      </w:r>
      <w:r>
        <w:rPr>
          <w:rFonts w:ascii="Calibri" w:hAnsi="Calibri"/>
          <w:color w:val="333333"/>
          <w:sz w:val="24"/>
          <w:lang w:val="es-ES"/>
        </w:rPr>
        <w:t xml:space="preserve"> la</w:t>
      </w:r>
      <w:r w:rsidRPr="00FA098B">
        <w:rPr>
          <w:rFonts w:ascii="Calibri" w:hAnsi="Calibri"/>
          <w:color w:val="333333"/>
          <w:sz w:val="24"/>
          <w:lang w:val="es-ES"/>
        </w:rPr>
        <w:t xml:space="preserve"> </w:t>
      </w:r>
      <w:r w:rsidRPr="00324929">
        <w:rPr>
          <w:rFonts w:ascii="Calibri" w:eastAsiaTheme="minorEastAsia" w:hAnsi="Calibri"/>
          <w:b/>
          <w:color w:val="000000" w:themeColor="text1"/>
          <w:sz w:val="24"/>
          <w:lang w:val="es-CR"/>
        </w:rPr>
        <w:t xml:space="preserve">Comisión Asesora sobre Degradación de Tierras </w:t>
      </w:r>
      <w:r w:rsidRPr="00324929">
        <w:rPr>
          <w:rFonts w:ascii="Calibri" w:eastAsiaTheme="minorEastAsia" w:hAnsi="Calibri"/>
          <w:color w:val="000000" w:themeColor="text1"/>
          <w:sz w:val="24"/>
          <w:lang w:val="es-CR"/>
        </w:rPr>
        <w:t>(</w:t>
      </w:r>
      <w:r w:rsidRPr="00FA098B">
        <w:rPr>
          <w:rFonts w:ascii="Calibri" w:hAnsi="Calibri"/>
          <w:color w:val="333333"/>
          <w:sz w:val="24"/>
          <w:lang w:val="es-ES"/>
        </w:rPr>
        <w:t xml:space="preserve">CADETI).  </w:t>
      </w:r>
    </w:p>
    <w:p w:rsidR="00324929" w:rsidRPr="00FA098B" w:rsidRDefault="00324929" w:rsidP="00940B7C">
      <w:pPr>
        <w:spacing w:line="360" w:lineRule="auto"/>
        <w:ind w:left="720"/>
        <w:jc w:val="both"/>
        <w:rPr>
          <w:rFonts w:ascii="Calibri" w:hAnsi="Calibri"/>
          <w:color w:val="333333"/>
          <w:sz w:val="24"/>
          <w:lang w:val="es-ES"/>
        </w:rPr>
      </w:pPr>
      <w:r w:rsidRPr="00FA098B">
        <w:rPr>
          <w:rFonts w:ascii="Calibri" w:hAnsi="Calibri"/>
          <w:color w:val="333333"/>
          <w:sz w:val="24"/>
          <w:lang w:val="es-ES"/>
        </w:rPr>
        <w:t xml:space="preserve">Al término del proyecto en Octubre 2015, logro el  90% de cumplimiento de los objetivos trazados, a la vez que fortalecía sus capacidades como </w:t>
      </w:r>
      <w:r>
        <w:rPr>
          <w:rFonts w:ascii="Calibri" w:hAnsi="Calibri"/>
          <w:color w:val="333333"/>
          <w:sz w:val="24"/>
          <w:lang w:val="es-ES"/>
        </w:rPr>
        <w:t>COMISION</w:t>
      </w:r>
      <w:r w:rsidRPr="00FA098B">
        <w:rPr>
          <w:rFonts w:ascii="Calibri" w:hAnsi="Calibri"/>
          <w:color w:val="333333"/>
          <w:sz w:val="24"/>
          <w:lang w:val="es-ES"/>
        </w:rPr>
        <w:t xml:space="preserve">. El presente documento representa el informe de </w:t>
      </w:r>
      <w:r>
        <w:rPr>
          <w:rFonts w:ascii="Calibri" w:hAnsi="Calibri"/>
          <w:color w:val="333333"/>
          <w:sz w:val="24"/>
          <w:lang w:val="es-ES"/>
        </w:rPr>
        <w:t>la revisión administrativa contable del proyecto</w:t>
      </w:r>
      <w:r w:rsidRPr="00FA098B">
        <w:rPr>
          <w:rFonts w:ascii="Calibri" w:hAnsi="Calibri"/>
          <w:color w:val="333333"/>
          <w:sz w:val="24"/>
          <w:lang w:val="es-ES"/>
        </w:rPr>
        <w:t>, y mide el grado de cumplimiento de la organización con el Memorando de Acuerdo firmado entre la Oficina de Servicios a Proyectos de las Naciones Unidas (en representación del PPD) y el Centro Agrícola Cantonal de San Mateo (CACSM).</w:t>
      </w:r>
    </w:p>
    <w:p w:rsidR="007575B2" w:rsidRPr="00623C92" w:rsidRDefault="004F445D" w:rsidP="00940B7C">
      <w:pPr>
        <w:spacing w:after="0" w:line="360" w:lineRule="auto"/>
        <w:ind w:left="720"/>
        <w:jc w:val="both"/>
        <w:rPr>
          <w:rFonts w:ascii="Calibri" w:hAnsi="Calibri"/>
          <w:color w:val="333333"/>
          <w:sz w:val="24"/>
          <w:lang w:val="es-ES"/>
        </w:rPr>
      </w:pPr>
      <w:r w:rsidRPr="00623C92">
        <w:rPr>
          <w:rFonts w:ascii="Calibri" w:hAnsi="Calibri"/>
          <w:color w:val="333333"/>
          <w:sz w:val="24"/>
          <w:lang w:val="es-ES"/>
        </w:rPr>
        <w:t xml:space="preserve">Se presentan </w:t>
      </w:r>
      <w:r w:rsidR="00EC4CBE">
        <w:rPr>
          <w:rFonts w:ascii="Calibri" w:hAnsi="Calibri"/>
          <w:color w:val="333333"/>
          <w:sz w:val="24"/>
          <w:lang w:val="es-ES"/>
        </w:rPr>
        <w:t>4</w:t>
      </w:r>
      <w:r w:rsidR="000A36DF">
        <w:rPr>
          <w:rFonts w:ascii="Calibri" w:hAnsi="Calibri"/>
          <w:color w:val="333333"/>
          <w:sz w:val="24"/>
          <w:lang w:val="es-ES"/>
        </w:rPr>
        <w:t xml:space="preserve"> </w:t>
      </w:r>
      <w:r w:rsidRPr="00623C92">
        <w:rPr>
          <w:rFonts w:ascii="Calibri" w:hAnsi="Calibri"/>
          <w:color w:val="333333"/>
          <w:sz w:val="24"/>
          <w:lang w:val="es-ES"/>
        </w:rPr>
        <w:t xml:space="preserve"> hallazgos en términos de políticas contables y otras  (ver apartado de hallazgos) que deben evitarse para futuras iniciativas, empero se</w:t>
      </w:r>
      <w:r w:rsidR="00D24824" w:rsidRPr="00623C92">
        <w:rPr>
          <w:rFonts w:ascii="Calibri" w:hAnsi="Calibri"/>
          <w:color w:val="333333"/>
          <w:sz w:val="24"/>
          <w:lang w:val="es-ES"/>
        </w:rPr>
        <w:t xml:space="preserve"> concluye que la </w:t>
      </w:r>
      <w:r w:rsidRPr="00623C92">
        <w:rPr>
          <w:rFonts w:ascii="Calibri" w:hAnsi="Calibri"/>
          <w:color w:val="333333"/>
          <w:sz w:val="24"/>
          <w:lang w:val="es-ES"/>
        </w:rPr>
        <w:t>O</w:t>
      </w:r>
      <w:r w:rsidR="00D24824" w:rsidRPr="00623C92">
        <w:rPr>
          <w:rFonts w:ascii="Calibri" w:hAnsi="Calibri"/>
          <w:color w:val="333333"/>
          <w:sz w:val="24"/>
          <w:lang w:val="es-ES"/>
        </w:rPr>
        <w:t>rganización realizó un manejo adecuado de los recursos</w:t>
      </w:r>
      <w:r w:rsidR="00197977" w:rsidRPr="00623C92">
        <w:rPr>
          <w:rFonts w:ascii="Calibri" w:hAnsi="Calibri"/>
          <w:color w:val="333333"/>
          <w:sz w:val="24"/>
          <w:lang w:val="es-ES"/>
        </w:rPr>
        <w:t xml:space="preserve"> financieros brindados por el Programa</w:t>
      </w:r>
      <w:r w:rsidRPr="00623C92">
        <w:rPr>
          <w:rFonts w:ascii="Calibri" w:hAnsi="Calibri"/>
          <w:color w:val="333333"/>
          <w:sz w:val="24"/>
          <w:lang w:val="es-ES"/>
        </w:rPr>
        <w:t xml:space="preserve">, y además supero la contrapartida estipulada en un </w:t>
      </w:r>
      <w:r w:rsidR="00324929">
        <w:rPr>
          <w:rFonts w:ascii="Calibri" w:hAnsi="Calibri"/>
          <w:color w:val="333333"/>
          <w:sz w:val="24"/>
          <w:lang w:val="es-ES"/>
        </w:rPr>
        <w:t>300%.</w:t>
      </w:r>
    </w:p>
    <w:p w:rsidR="00DE2AC6" w:rsidRPr="00F56DEA" w:rsidRDefault="00DE2AC6" w:rsidP="003668AB">
      <w:pPr>
        <w:spacing w:after="0" w:line="240" w:lineRule="auto"/>
        <w:jc w:val="both"/>
        <w:rPr>
          <w:rFonts w:ascii="Calibri" w:hAnsi="Calibri" w:cs="Arial"/>
          <w:sz w:val="20"/>
          <w:highlight w:val="yellow"/>
          <w:lang w:val="es-CR"/>
        </w:rPr>
      </w:pPr>
    </w:p>
    <w:p w:rsidR="00A503BF" w:rsidRDefault="00A503BF" w:rsidP="003668AB">
      <w:pPr>
        <w:spacing w:after="0" w:line="240" w:lineRule="auto"/>
        <w:jc w:val="both"/>
        <w:rPr>
          <w:rFonts w:ascii="Calibri" w:hAnsi="Calibri" w:cs="Arial"/>
          <w:sz w:val="20"/>
          <w:highlight w:val="yellow"/>
          <w:lang w:val="es-CR"/>
        </w:rPr>
        <w:sectPr w:rsidR="00A503BF" w:rsidSect="00491D41">
          <w:headerReference w:type="default" r:id="rId9"/>
          <w:footerReference w:type="default" r:id="rId10"/>
          <w:pgSz w:w="12240" w:h="15840"/>
          <w:pgMar w:top="1440" w:right="1440" w:bottom="1440" w:left="1440" w:header="708" w:footer="708" w:gutter="0"/>
          <w:cols w:space="708"/>
          <w:docGrid w:linePitch="360"/>
        </w:sectPr>
      </w:pPr>
    </w:p>
    <w:p w:rsidR="00BA0551" w:rsidRPr="00571FD9" w:rsidRDefault="00BA0551" w:rsidP="003668AB">
      <w:pPr>
        <w:spacing w:after="0" w:line="240" w:lineRule="auto"/>
        <w:jc w:val="both"/>
        <w:rPr>
          <w:rFonts w:ascii="Calibri" w:hAnsi="Calibri" w:cs="Arial"/>
          <w:sz w:val="20"/>
          <w:highlight w:val="yellow"/>
          <w:lang w:val="es-CR"/>
        </w:rPr>
      </w:pPr>
    </w:p>
    <w:p w:rsidR="00DE2AC6" w:rsidRPr="00D24824" w:rsidRDefault="005B18F5" w:rsidP="005B18F5">
      <w:pPr>
        <w:pStyle w:val="Ttulo2"/>
        <w:rPr>
          <w:color w:val="943634" w:themeColor="accent2" w:themeShade="BF"/>
        </w:rPr>
      </w:pPr>
      <w:bookmarkStart w:id="2" w:name="_Toc378318413"/>
      <w:bookmarkStart w:id="3" w:name="_Toc383619767"/>
      <w:bookmarkStart w:id="4" w:name="_Toc437944180"/>
      <w:r w:rsidRPr="008A0466">
        <w:rPr>
          <w:rFonts w:ascii="Calibri Light" w:hAnsi="Calibri Light"/>
          <w:color w:val="1F497D" w:themeColor="text2"/>
        </w:rPr>
        <w:t xml:space="preserve">a.- </w:t>
      </w:r>
      <w:r w:rsidR="00FA1B5E" w:rsidRPr="00F138E2">
        <w:rPr>
          <w:rFonts w:ascii="Calibri Light" w:hAnsi="Calibri Light"/>
          <w:color w:val="1F497D" w:themeColor="text2"/>
        </w:rPr>
        <w:t>Organización E</w:t>
      </w:r>
      <w:r w:rsidR="00DE2AC6" w:rsidRPr="00F138E2">
        <w:rPr>
          <w:rFonts w:ascii="Calibri Light" w:hAnsi="Calibri Light"/>
          <w:color w:val="1F497D" w:themeColor="text2"/>
        </w:rPr>
        <w:t>jecutora</w:t>
      </w:r>
      <w:bookmarkEnd w:id="2"/>
      <w:r w:rsidR="00DE2AC6" w:rsidRPr="00F138E2">
        <w:rPr>
          <w:rFonts w:ascii="Calibri Light" w:hAnsi="Calibri Light"/>
          <w:color w:val="1F497D" w:themeColor="text2"/>
        </w:rPr>
        <w:t>:</w:t>
      </w:r>
      <w:bookmarkEnd w:id="3"/>
      <w:bookmarkEnd w:id="4"/>
    </w:p>
    <w:p w:rsidR="005B18F5" w:rsidRDefault="005B18F5" w:rsidP="00FA4AA5">
      <w:pPr>
        <w:spacing w:after="0" w:line="240" w:lineRule="auto"/>
        <w:jc w:val="both"/>
        <w:rPr>
          <w:rFonts w:ascii="Arial" w:hAnsi="Arial" w:cs="Arial"/>
          <w:highlight w:val="yellow"/>
          <w:lang w:val="es-CR"/>
        </w:rPr>
      </w:pPr>
    </w:p>
    <w:p w:rsidR="00196912" w:rsidRDefault="00196912" w:rsidP="00FA4AA5">
      <w:pPr>
        <w:spacing w:after="0" w:line="240" w:lineRule="auto"/>
        <w:jc w:val="both"/>
        <w:rPr>
          <w:rFonts w:ascii="Arial" w:hAnsi="Arial" w:cs="Arial"/>
          <w:highlight w:val="yellow"/>
          <w:lang w:val="es-CR"/>
        </w:rPr>
      </w:pPr>
    </w:p>
    <w:p w:rsidR="00196912" w:rsidRPr="00196912" w:rsidRDefault="00196912" w:rsidP="00940B7C">
      <w:pPr>
        <w:spacing w:line="360" w:lineRule="auto"/>
        <w:ind w:left="709"/>
        <w:jc w:val="both"/>
        <w:rPr>
          <w:rFonts w:ascii="Calibri" w:eastAsia="Arial Unicode MS" w:hAnsi="Calibri"/>
          <w:sz w:val="24"/>
          <w:lang w:val="es-CR"/>
        </w:rPr>
      </w:pPr>
      <w:r w:rsidRPr="00196912">
        <w:rPr>
          <w:rFonts w:ascii="Calibri" w:hAnsi="Calibri"/>
          <w:sz w:val="24"/>
          <w:lang w:val="es-CR"/>
        </w:rPr>
        <w:t xml:space="preserve">La </w:t>
      </w:r>
      <w:r w:rsidRPr="00196912">
        <w:rPr>
          <w:rFonts w:ascii="Calibri" w:eastAsia="Arial Unicode MS" w:hAnsi="Calibri"/>
          <w:sz w:val="24"/>
          <w:lang w:val="es-CR"/>
        </w:rPr>
        <w:t>Comisión Asesora sobre Degradación de Tierras (CADETI)</w:t>
      </w:r>
      <w:r w:rsidRPr="0090461B">
        <w:rPr>
          <w:rStyle w:val="Refdenotaalpie"/>
          <w:rFonts w:ascii="Calibri" w:eastAsia="Arial Unicode MS" w:hAnsi="Calibri"/>
          <w:sz w:val="24"/>
        </w:rPr>
        <w:footnoteReference w:id="1"/>
      </w:r>
      <w:r w:rsidRPr="00196912">
        <w:rPr>
          <w:rFonts w:ascii="Calibri" w:eastAsia="Arial Unicode MS" w:hAnsi="Calibri"/>
          <w:sz w:val="24"/>
          <w:lang w:val="es-CR"/>
        </w:rPr>
        <w:t xml:space="preserve">, promueve la aplicación del Programas de Acción Nacional de luchar contra la Degradación de la Tierras y la Sequía en Costa Rica (PAN) de la Convención de las Naciones Unidas de Lucha contra la Desertificación y la Sequía- UNCCD. Este, propone intervenir  en una cuenca piloto altamente degradada en este caso la Cuenca del Jesús María. </w:t>
      </w:r>
    </w:p>
    <w:p w:rsidR="00196912" w:rsidRPr="00196912" w:rsidRDefault="00196912" w:rsidP="00940B7C">
      <w:pPr>
        <w:spacing w:line="360" w:lineRule="auto"/>
        <w:ind w:left="709"/>
        <w:jc w:val="both"/>
        <w:rPr>
          <w:rFonts w:ascii="Calibri" w:hAnsi="Calibri"/>
          <w:sz w:val="24"/>
          <w:lang w:val="es-CR"/>
        </w:rPr>
      </w:pPr>
      <w:r w:rsidRPr="00196912">
        <w:rPr>
          <w:rFonts w:ascii="Calibri" w:hAnsi="Calibri"/>
          <w:sz w:val="24"/>
          <w:lang w:val="es-CR"/>
        </w:rPr>
        <w:t xml:space="preserve">El papel de CADETI es actuar como propulsor y facilitador de proyectos comunales, de acciones técnicas, de comunicación, educación ambiental y la promoción de espacios participativos y generación de conocimientos que se deben realizar en la cuenca y en las comunidades beneficiadas  por el proyecto. La asesoría de las comunidades y grupos estará a cargo de las agencias regionales del Ministerio de Ambiente, Energía (MINAE) y del Ministerio de Agricultura y Ganadería (MAG).  </w:t>
      </w:r>
    </w:p>
    <w:p w:rsidR="00196912" w:rsidRDefault="00196912" w:rsidP="00940B7C">
      <w:pPr>
        <w:spacing w:line="360" w:lineRule="auto"/>
        <w:ind w:left="709"/>
        <w:jc w:val="both"/>
        <w:rPr>
          <w:lang w:val="es-ES"/>
        </w:rPr>
      </w:pPr>
      <w:r w:rsidRPr="00196912">
        <w:rPr>
          <w:rFonts w:ascii="Calibri" w:eastAsia="Arial Unicode MS" w:hAnsi="Calibri"/>
          <w:sz w:val="24"/>
          <w:lang w:val="es-CR"/>
        </w:rPr>
        <w:t>Dado que CADETI no cuenta con personería jurídica ni puede recibir financiamiento directo del PPD, e</w:t>
      </w:r>
      <w:r w:rsidRPr="0090461B">
        <w:rPr>
          <w:rFonts w:ascii="Calibri" w:hAnsi="Calibri"/>
          <w:sz w:val="24"/>
          <w:lang w:val="es-ES"/>
        </w:rPr>
        <w:t>l CACSM</w:t>
      </w:r>
      <w:r w:rsidRPr="0090461B">
        <w:rPr>
          <w:rStyle w:val="Refdenotaalpie"/>
          <w:rFonts w:ascii="Calibri" w:hAnsi="Calibri"/>
          <w:sz w:val="24"/>
          <w:lang w:val="es-ES"/>
        </w:rPr>
        <w:footnoteReference w:id="2"/>
      </w:r>
      <w:r w:rsidRPr="0090461B">
        <w:rPr>
          <w:rFonts w:ascii="Calibri" w:hAnsi="Calibri"/>
          <w:sz w:val="24"/>
          <w:lang w:val="es-ES"/>
        </w:rPr>
        <w:t xml:space="preserve"> actuó como brazo técnico de la Comisión en la cuenca, facilitando el proceso de intervención en las comunidades de la cuenca</w:t>
      </w:r>
      <w:r>
        <w:rPr>
          <w:lang w:val="es-ES"/>
        </w:rPr>
        <w:t>.</w:t>
      </w:r>
    </w:p>
    <w:p w:rsidR="00196912" w:rsidRPr="00196912" w:rsidRDefault="00196912" w:rsidP="00FA4AA5">
      <w:pPr>
        <w:spacing w:after="0" w:line="240" w:lineRule="auto"/>
        <w:jc w:val="both"/>
        <w:rPr>
          <w:rFonts w:ascii="Arial" w:hAnsi="Arial" w:cs="Arial"/>
          <w:highlight w:val="yellow"/>
          <w:lang w:val="es-ES"/>
        </w:rPr>
      </w:pPr>
    </w:p>
    <w:p w:rsidR="00D05B37" w:rsidRPr="00DC0C88" w:rsidRDefault="00715592" w:rsidP="00DC0C88">
      <w:pPr>
        <w:tabs>
          <w:tab w:val="left" w:pos="3544"/>
          <w:tab w:val="center" w:pos="4680"/>
        </w:tabs>
        <w:suppressAutoHyphens/>
        <w:spacing w:line="360" w:lineRule="auto"/>
        <w:ind w:left="708"/>
        <w:rPr>
          <w:rFonts w:ascii="Calibri" w:hAnsi="Calibri"/>
          <w:sz w:val="28"/>
          <w:lang w:val="es-CR"/>
        </w:rPr>
      </w:pPr>
      <w:r w:rsidRPr="00DC0C88">
        <w:rPr>
          <w:rFonts w:ascii="Times New Roman" w:hAnsi="Times New Roman"/>
          <w:color w:val="333333"/>
          <w:sz w:val="24"/>
          <w:lang w:val="es-ES"/>
        </w:rPr>
        <w:t> </w:t>
      </w:r>
      <w:r w:rsidRPr="00DC0C88">
        <w:rPr>
          <w:rFonts w:cs="Arial"/>
          <w:sz w:val="24"/>
          <w:lang w:val="es-CR"/>
        </w:rPr>
        <w:t> </w:t>
      </w:r>
      <w:bookmarkStart w:id="5" w:name="_Toc378318414"/>
      <w:r w:rsidR="00D05B37" w:rsidRPr="00F138E2">
        <w:rPr>
          <w:rFonts w:ascii="Calibri Light" w:hAnsi="Calibri Light"/>
          <w:b/>
          <w:color w:val="1F497D" w:themeColor="text2"/>
          <w:sz w:val="28"/>
          <w:lang w:val="es-CR"/>
        </w:rPr>
        <w:t>Ubicación</w:t>
      </w:r>
      <w:bookmarkEnd w:id="5"/>
      <w:r w:rsidR="00D05B37" w:rsidRPr="00F138E2">
        <w:rPr>
          <w:rFonts w:ascii="Calibri Light" w:hAnsi="Calibri Light"/>
          <w:color w:val="1F497D" w:themeColor="text2"/>
          <w:sz w:val="28"/>
          <w:lang w:val="es-CR"/>
        </w:rPr>
        <w:t>:</w:t>
      </w:r>
      <w:r w:rsidR="00196912" w:rsidRPr="00F138E2">
        <w:rPr>
          <w:rFonts w:ascii="Calibri Light" w:hAnsi="Calibri Light"/>
          <w:color w:val="1F497D" w:themeColor="text2"/>
          <w:sz w:val="28"/>
          <w:lang w:val="es-CR"/>
        </w:rPr>
        <w:t xml:space="preserve"> </w:t>
      </w:r>
      <w:r w:rsidR="00196912" w:rsidRPr="00196912">
        <w:rPr>
          <w:rFonts w:ascii="Calibri Light" w:hAnsi="Calibri Light"/>
          <w:sz w:val="24"/>
          <w:lang w:val="es-CR"/>
        </w:rPr>
        <w:t>San Mateo, Cuenca Jesús María</w:t>
      </w:r>
      <w:r w:rsidR="00D05B37" w:rsidRPr="00DC0C88">
        <w:rPr>
          <w:rFonts w:ascii="Calibri" w:hAnsi="Calibri"/>
          <w:sz w:val="28"/>
          <w:lang w:val="es-CR"/>
        </w:rPr>
        <w:t>.</w:t>
      </w:r>
    </w:p>
    <w:p w:rsidR="00D05B37" w:rsidRPr="00F138E2" w:rsidRDefault="00D05B37" w:rsidP="00D05B37">
      <w:pPr>
        <w:pStyle w:val="Ttulo2"/>
        <w:numPr>
          <w:ilvl w:val="0"/>
          <w:numId w:val="2"/>
        </w:numPr>
        <w:spacing w:line="276" w:lineRule="auto"/>
        <w:ind w:left="1080"/>
        <w:rPr>
          <w:rFonts w:ascii="Calibri Light" w:hAnsi="Calibri Light"/>
          <w:color w:val="1F497D" w:themeColor="text2"/>
          <w:sz w:val="24"/>
          <w:szCs w:val="24"/>
        </w:rPr>
      </w:pPr>
      <w:bookmarkStart w:id="6" w:name="_Toc378318415"/>
      <w:bookmarkStart w:id="7" w:name="_Toc409182044"/>
      <w:bookmarkStart w:id="8" w:name="_Toc437944181"/>
      <w:r w:rsidRPr="00F138E2">
        <w:rPr>
          <w:rFonts w:ascii="Calibri Light" w:hAnsi="Calibri Light"/>
          <w:color w:val="1F497D" w:themeColor="text2"/>
          <w:sz w:val="24"/>
          <w:szCs w:val="24"/>
        </w:rPr>
        <w:t>Contribución PPD</w:t>
      </w:r>
      <w:bookmarkEnd w:id="6"/>
      <w:r w:rsidRPr="00F138E2">
        <w:rPr>
          <w:rFonts w:ascii="Calibri Light" w:hAnsi="Calibri Light"/>
          <w:color w:val="1F497D" w:themeColor="text2"/>
          <w:sz w:val="24"/>
          <w:szCs w:val="24"/>
        </w:rPr>
        <w:t>:</w:t>
      </w:r>
      <w:bookmarkEnd w:id="7"/>
      <w:bookmarkEnd w:id="8"/>
    </w:p>
    <w:p w:rsidR="00196912" w:rsidRDefault="00196912" w:rsidP="00196912">
      <w:pPr>
        <w:pStyle w:val="Prrafodelista"/>
        <w:shd w:val="clear" w:color="auto" w:fill="FFFFFF" w:themeFill="background1"/>
        <w:spacing w:line="360" w:lineRule="auto"/>
        <w:ind w:left="360" w:firstLine="360"/>
        <w:rPr>
          <w:rFonts w:ascii="Calibri" w:eastAsiaTheme="minorHAnsi" w:hAnsi="Calibri"/>
          <w:bCs/>
          <w:sz w:val="24"/>
        </w:rPr>
      </w:pPr>
    </w:p>
    <w:p w:rsidR="00196912" w:rsidRPr="00196912" w:rsidRDefault="00196912" w:rsidP="00196912">
      <w:pPr>
        <w:pStyle w:val="Prrafodelista"/>
        <w:shd w:val="clear" w:color="auto" w:fill="FFFFFF" w:themeFill="background1"/>
        <w:spacing w:line="360" w:lineRule="auto"/>
        <w:rPr>
          <w:rFonts w:ascii="Calibri" w:eastAsiaTheme="minorHAnsi" w:hAnsi="Calibri"/>
          <w:bCs/>
          <w:sz w:val="24"/>
        </w:rPr>
      </w:pPr>
      <w:r w:rsidRPr="00196912">
        <w:rPr>
          <w:rFonts w:ascii="Calibri" w:eastAsiaTheme="minorHAnsi" w:hAnsi="Calibri"/>
          <w:bCs/>
          <w:sz w:val="24"/>
        </w:rPr>
        <w:t>El proyecto tiene un costo total de $110.000 mil dólares de los cuales el PPD-FMAM aportó $50.000 mil  dólares.</w:t>
      </w:r>
    </w:p>
    <w:p w:rsidR="00D05B37" w:rsidRPr="00F138E2" w:rsidRDefault="00196912" w:rsidP="00196912">
      <w:pPr>
        <w:pStyle w:val="Ttulo2"/>
        <w:numPr>
          <w:ilvl w:val="0"/>
          <w:numId w:val="2"/>
        </w:numPr>
        <w:spacing w:line="276" w:lineRule="auto"/>
        <w:ind w:left="1080"/>
        <w:rPr>
          <w:rFonts w:ascii="Calibri Light" w:hAnsi="Calibri Light"/>
          <w:color w:val="1F497D" w:themeColor="text2"/>
          <w:sz w:val="24"/>
          <w:szCs w:val="24"/>
        </w:rPr>
      </w:pPr>
      <w:bookmarkStart w:id="9" w:name="_Toc437944182"/>
      <w:r w:rsidRPr="00F138E2">
        <w:rPr>
          <w:rFonts w:ascii="Calibri Light" w:hAnsi="Calibri Light"/>
          <w:color w:val="1F497D" w:themeColor="text2"/>
          <w:sz w:val="24"/>
          <w:szCs w:val="24"/>
        </w:rPr>
        <w:t>Implementación del Proyecto:</w:t>
      </w:r>
      <w:bookmarkEnd w:id="9"/>
      <w:r w:rsidRPr="00F138E2">
        <w:rPr>
          <w:rFonts w:ascii="Calibri Light" w:hAnsi="Calibri Light"/>
          <w:color w:val="1F497D" w:themeColor="text2"/>
          <w:sz w:val="24"/>
          <w:szCs w:val="24"/>
        </w:rPr>
        <w:t xml:space="preserve"> </w:t>
      </w:r>
    </w:p>
    <w:p w:rsidR="00F138E2" w:rsidRDefault="00F138E2" w:rsidP="00196912">
      <w:pPr>
        <w:pStyle w:val="NormalWeb"/>
        <w:spacing w:before="0" w:beforeAutospacing="0" w:after="0" w:afterAutospacing="0" w:line="360" w:lineRule="auto"/>
        <w:ind w:left="720"/>
        <w:jc w:val="both"/>
        <w:rPr>
          <w:rFonts w:ascii="Calibri" w:hAnsi="Calibri"/>
          <w:spacing w:val="-2"/>
          <w:lang w:val="es-CR"/>
        </w:rPr>
      </w:pPr>
    </w:p>
    <w:p w:rsidR="00196912" w:rsidRPr="0090461B" w:rsidRDefault="00196912" w:rsidP="00196912">
      <w:pPr>
        <w:pStyle w:val="NormalWeb"/>
        <w:spacing w:before="0" w:beforeAutospacing="0" w:after="0" w:afterAutospacing="0" w:line="360" w:lineRule="auto"/>
        <w:ind w:left="720"/>
        <w:jc w:val="both"/>
        <w:rPr>
          <w:rFonts w:ascii="Calibri" w:hAnsi="Calibri"/>
          <w:lang w:val="es-CR"/>
        </w:rPr>
      </w:pPr>
      <w:r w:rsidRPr="0090461B">
        <w:rPr>
          <w:rFonts w:ascii="Calibri" w:hAnsi="Calibri"/>
          <w:spacing w:val="-2"/>
          <w:lang w:val="es-CR"/>
        </w:rPr>
        <w:t xml:space="preserve">CADETI tiene como mandato cumplir con las obligaciones país ante la Convención de las Naciones Unidas de lucha contra la Desertificación, la  Degradación de la Tierra y la Sequía como es los informes nacionales y la actualización del PAN con la Estrategia Decenal. Además, combatir el problema erosivo de la Cuenca del río Jesús María, a través de la consolidación de acciones institucionales de las agencias de extensión del MAG-MINAE.  Algunos de los problemas identificados en la cuenca son </w:t>
      </w:r>
      <w:r w:rsidRPr="0090461B">
        <w:rPr>
          <w:rFonts w:ascii="Calibri" w:hAnsi="Calibri"/>
          <w:lang w:val="es-MX"/>
        </w:rPr>
        <w:t>prácticas inapropiadas de uso, manejo y conservación de los suelos y aguas, mal diseño de caminos y obras de conservación inadecuadas en la parte alta de la cuenca, poca generación de tecnologías y conocimiento apropiados a los sistemas de producción de la cuenca, elevada</w:t>
      </w:r>
      <w:r w:rsidRPr="0090461B">
        <w:rPr>
          <w:rFonts w:ascii="Calibri" w:hAnsi="Calibri"/>
          <w:lang w:val="es-CR"/>
        </w:rPr>
        <w:t xml:space="preserve"> deforestación sufrida y marcada degradación de los bosques, sobrepastoreo, cambios en el uso del suelo, sedimentación y contaminación de aguas (acueductos rurales, humedal de Tivives, zona de recarga acuífera de la cuenca). </w:t>
      </w:r>
    </w:p>
    <w:p w:rsidR="00196912" w:rsidRDefault="00196912" w:rsidP="00196912">
      <w:pPr>
        <w:pStyle w:val="NormalWeb"/>
        <w:spacing w:before="0" w:beforeAutospacing="0" w:after="0" w:afterAutospacing="0" w:line="360" w:lineRule="auto"/>
        <w:jc w:val="both"/>
        <w:rPr>
          <w:rFonts w:ascii="Calibri" w:hAnsi="Calibri"/>
          <w:lang w:val="es-CR"/>
        </w:rPr>
      </w:pPr>
    </w:p>
    <w:p w:rsidR="00196912" w:rsidRPr="0090461B" w:rsidRDefault="00196912" w:rsidP="00196912">
      <w:pPr>
        <w:pStyle w:val="NormalWeb"/>
        <w:spacing w:before="0" w:beforeAutospacing="0" w:after="0" w:afterAutospacing="0" w:line="360" w:lineRule="auto"/>
        <w:ind w:left="720"/>
        <w:jc w:val="both"/>
        <w:rPr>
          <w:rFonts w:ascii="Calibri" w:hAnsi="Calibri"/>
          <w:spacing w:val="-2"/>
          <w:lang w:val="es-CR"/>
        </w:rPr>
      </w:pPr>
      <w:r w:rsidRPr="0090461B">
        <w:rPr>
          <w:rFonts w:ascii="Calibri" w:hAnsi="Calibri"/>
          <w:lang w:val="es-CR"/>
        </w:rPr>
        <w:t>En línea con el PAN y la Ley de Uso Manejo y Conservación de Suelos es de suma importancia impulsar la conformación del Comité de Cuenca del río Jesús María</w:t>
      </w:r>
      <w:r>
        <w:rPr>
          <w:rFonts w:ascii="Calibri" w:hAnsi="Calibri"/>
          <w:lang w:val="es-CR"/>
        </w:rPr>
        <w:t xml:space="preserve"> </w:t>
      </w:r>
      <w:r w:rsidRPr="0090461B">
        <w:rPr>
          <w:rFonts w:ascii="Calibri" w:hAnsi="Calibri"/>
          <w:lang w:val="es-CR"/>
        </w:rPr>
        <w:t>que se encargue de dar seguimiento de las acciones derivadas de los proyectos en la cuenca.  Además, se carece de</w:t>
      </w:r>
      <w:r>
        <w:rPr>
          <w:rFonts w:ascii="Calibri" w:hAnsi="Calibri"/>
          <w:lang w:val="es-CR"/>
        </w:rPr>
        <w:t xml:space="preserve"> </w:t>
      </w:r>
      <w:r w:rsidRPr="0090461B">
        <w:rPr>
          <w:rFonts w:ascii="Calibri" w:hAnsi="Calibri"/>
          <w:spacing w:val="-2"/>
          <w:lang w:val="es-CR"/>
        </w:rPr>
        <w:t>cartografía actualizada sobre el uso actual del suelo, que fundamente la toma de decisiones acertadas para la planificación de sector agropecuario y que nos permita tener una línea base de conocimiento del estado actual de la cuenca. La forma más directa para la planificación de la política agropecuaria del país, es a través de la realización de estudios básicos y definir indicadores. Aunado a lo anterior es fundamental tener una estrategia de comunicación y educación ambiental que permita la divulgación de la problemática, las soluciones que se plantean para la cuenca y sobre todo concientización de la población sobre esta problemática que permita el involucramiento y la participación de las comunidades de la cuenca en la búsqueda de soluciones al problema de degradación de la tierra. CADETI impulsa la intervención directa en comunidades residentes en el corredor biológico Monte del Aguacate.</w:t>
      </w:r>
    </w:p>
    <w:p w:rsidR="00BD4EDB" w:rsidRDefault="00BD4EDB" w:rsidP="00B05A5A">
      <w:pPr>
        <w:tabs>
          <w:tab w:val="left" w:pos="-720"/>
        </w:tabs>
        <w:suppressAutoHyphens/>
        <w:spacing w:line="360" w:lineRule="auto"/>
        <w:ind w:left="720"/>
        <w:jc w:val="both"/>
        <w:rPr>
          <w:rFonts w:ascii="Calibri" w:hAnsi="Calibri"/>
          <w:spacing w:val="-2"/>
          <w:sz w:val="24"/>
          <w:lang w:val="es-CR"/>
        </w:rPr>
      </w:pPr>
    </w:p>
    <w:p w:rsidR="00196912" w:rsidRPr="00196912" w:rsidRDefault="00196912" w:rsidP="00B05A5A">
      <w:pPr>
        <w:tabs>
          <w:tab w:val="left" w:pos="-720"/>
        </w:tabs>
        <w:suppressAutoHyphens/>
        <w:spacing w:line="360" w:lineRule="auto"/>
        <w:ind w:left="720"/>
        <w:jc w:val="both"/>
        <w:rPr>
          <w:rFonts w:ascii="Calibri" w:hAnsi="Calibri"/>
          <w:spacing w:val="-2"/>
          <w:sz w:val="24"/>
          <w:lang w:val="es-CR"/>
        </w:rPr>
      </w:pPr>
      <w:r w:rsidRPr="00196912">
        <w:rPr>
          <w:rFonts w:ascii="Calibri" w:hAnsi="Calibri"/>
          <w:spacing w:val="-2"/>
          <w:sz w:val="24"/>
          <w:lang w:val="es-CR"/>
        </w:rPr>
        <w:t xml:space="preserve">Esta intervención fue  la primera acción directa del PAN de Costa Rica, que a su vez obedece a los lineamientos sugeridos por la UNCCD, con el fin de luchar contra problemas de degradación de tierras y sequía en zonas que históricamente han presentado este tipo de problemas ambientales, o bien, en aquellas donde diferentes motores de cambio como la presión demográfica o el propio cambio y variabilidad climática, están afectando el uso del suelo y su transformación.  La ejecución exitosa del proyecto no solo va a incidir directamente en la salud ambiental de la cuenca, sino que fortalecerá el accionar institucional promovido por la Convención de las Naciones Unidas de lucha contra la Desertificación y la Sequía.  En este caso, CADETI es una respuesta directa de Costa Rica ante la Convención, y esta a su vez, promueve el accionar de la institucionalidad ambiental del país. </w:t>
      </w:r>
    </w:p>
    <w:p w:rsidR="00196912" w:rsidRPr="0090461B" w:rsidRDefault="00196912" w:rsidP="00B05A5A">
      <w:pPr>
        <w:autoSpaceDE w:val="0"/>
        <w:autoSpaceDN w:val="0"/>
        <w:adjustRightInd w:val="0"/>
        <w:spacing w:line="360" w:lineRule="auto"/>
        <w:ind w:left="720"/>
        <w:jc w:val="both"/>
        <w:rPr>
          <w:rFonts w:ascii="Calibri" w:hAnsi="Calibri"/>
          <w:spacing w:val="-2"/>
          <w:sz w:val="24"/>
          <w:lang w:val="es-ES"/>
        </w:rPr>
      </w:pPr>
      <w:r w:rsidRPr="0090461B">
        <w:rPr>
          <w:rFonts w:ascii="Calibri" w:hAnsi="Calibri"/>
          <w:noProof/>
          <w:spacing w:val="-2"/>
          <w:sz w:val="24"/>
          <w:lang w:val="es-CR" w:eastAsia="es-CR"/>
        </w:rPr>
        <w:drawing>
          <wp:anchor distT="0" distB="0" distL="114300" distR="114300" simplePos="0" relativeHeight="251682816" behindDoc="0" locked="0" layoutInCell="1" allowOverlap="1" wp14:anchorId="7C717C3D" wp14:editId="28B81A8F">
            <wp:simplePos x="0" y="0"/>
            <wp:positionH relativeFrom="column">
              <wp:posOffset>3243580</wp:posOffset>
            </wp:positionH>
            <wp:positionV relativeFrom="paragraph">
              <wp:posOffset>480695</wp:posOffset>
            </wp:positionV>
            <wp:extent cx="2806065" cy="19831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06065" cy="198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6912">
        <w:rPr>
          <w:rFonts w:ascii="Calibri" w:hAnsi="Calibri"/>
          <w:spacing w:val="-2"/>
          <w:sz w:val="24"/>
          <w:lang w:val="es-CR"/>
        </w:rPr>
        <w:t>La cuenca del Río Jesús María va desde el nivel del mar hasta los 1541 msnm. Su población depende directamente de los recursos naturales para su subsistencia.  Un 57,5 % de su territorio está dedicado a la ganadería extensiva, un 13,8% a actividades agrícolas y 28,7% es bosque en diferentes etapas de sucesión natural (un 2 % corresponde a humedales).  L</w:t>
      </w:r>
      <w:r w:rsidRPr="0090461B">
        <w:rPr>
          <w:rFonts w:ascii="Calibri" w:hAnsi="Calibri"/>
          <w:color w:val="000000"/>
          <w:sz w:val="24"/>
          <w:lang w:val="es-ES"/>
        </w:rPr>
        <w:t>a parte alta de la cuenca se clasifica como bosque muy húmedo premontano, mientras que la parte media se categoriza como bosque húmedo tropical.  La parte baja pertenece a zonas de vida de tipo bosque húmedo tropical-transición a seco.  La zona de bajamar se clasifica como bosque seco tropical.  Presenta dos áreas silvestres protegidas: El humedal de Tivives, creada mediante Ley 6975 Art. 12 del 3 de diciembre de 1984. Tiene una extensión de 2.102 ha, constituye una de las formaciones humedales más</w:t>
      </w:r>
      <w:r>
        <w:rPr>
          <w:rFonts w:ascii="Calibri" w:hAnsi="Calibri"/>
          <w:color w:val="000000"/>
          <w:sz w:val="24"/>
          <w:lang w:val="es-ES"/>
        </w:rPr>
        <w:t xml:space="preserve"> </w:t>
      </w:r>
      <w:r w:rsidRPr="0090461B">
        <w:rPr>
          <w:rFonts w:ascii="Calibri" w:hAnsi="Calibri"/>
          <w:color w:val="000000"/>
          <w:sz w:val="24"/>
          <w:lang w:val="es-ES"/>
        </w:rPr>
        <w:t>importantes del país, con uno de los manglares mejor conservado en el pacífico costarricense.  La otra zona protegida es Cerro Chompipe, creada mediante decreto 28196-MINAE. Tiene una extensión de más de 88 ha. Su importancia de protección radica en la conservación de suelos y recursos hídricos.</w:t>
      </w:r>
    </w:p>
    <w:p w:rsidR="005B18F5" w:rsidRPr="00F138E2" w:rsidRDefault="00E45217" w:rsidP="00401053">
      <w:pPr>
        <w:pStyle w:val="Ttulo1"/>
        <w:ind w:left="720"/>
        <w:rPr>
          <w:rFonts w:ascii="Calibri Light" w:hAnsi="Calibri Light"/>
          <w:color w:val="1F497D" w:themeColor="text2"/>
          <w:lang w:val="es-CR"/>
        </w:rPr>
      </w:pPr>
      <w:bookmarkStart w:id="10" w:name="_Toc437944183"/>
      <w:r w:rsidRPr="00F138E2">
        <w:rPr>
          <w:rFonts w:ascii="Calibri Light" w:hAnsi="Calibri Light"/>
          <w:color w:val="1F497D" w:themeColor="text2"/>
          <w:lang w:val="es-CR"/>
        </w:rPr>
        <w:t>II.- PRINCIPALES POLÍTICAS CONTABLES DEL PROYECTO:</w:t>
      </w:r>
      <w:bookmarkEnd w:id="10"/>
      <w:r w:rsidRPr="00F138E2">
        <w:rPr>
          <w:rFonts w:ascii="Calibri Light" w:hAnsi="Calibri Light"/>
          <w:color w:val="1F497D" w:themeColor="text2"/>
          <w:lang w:val="es-CR"/>
        </w:rPr>
        <w:t xml:space="preserve"> </w:t>
      </w:r>
    </w:p>
    <w:p w:rsidR="005B18F5" w:rsidRDefault="005B18F5" w:rsidP="00FA4AA5">
      <w:pPr>
        <w:spacing w:after="0" w:line="240" w:lineRule="auto"/>
        <w:jc w:val="both"/>
        <w:rPr>
          <w:rFonts w:ascii="Arial" w:hAnsi="Arial" w:cs="Arial"/>
          <w:lang w:val="es-CR"/>
        </w:rPr>
      </w:pPr>
    </w:p>
    <w:p w:rsidR="00DE32B0" w:rsidRPr="00CC69E5" w:rsidRDefault="00DE32B0" w:rsidP="00B05A5A">
      <w:pPr>
        <w:spacing w:after="0" w:line="360" w:lineRule="auto"/>
        <w:ind w:left="720"/>
        <w:jc w:val="both"/>
        <w:rPr>
          <w:rFonts w:cs="Arial"/>
          <w:sz w:val="24"/>
          <w:lang w:val="es-CR"/>
        </w:rPr>
      </w:pPr>
      <w:r w:rsidRPr="00CC69E5">
        <w:rPr>
          <w:rFonts w:ascii="Calibri" w:hAnsi="Calibri" w:cs="Arial"/>
          <w:sz w:val="24"/>
          <w:lang w:val="es-CR"/>
        </w:rPr>
        <w:t>Las principales políticas contables utilizadas en la preparación del estado de rendición de cuentas son las siguientes</w:t>
      </w:r>
      <w:r w:rsidRPr="00CC69E5">
        <w:rPr>
          <w:rFonts w:cs="Arial"/>
          <w:sz w:val="24"/>
          <w:lang w:val="es-CR"/>
        </w:rPr>
        <w:t>:</w:t>
      </w:r>
    </w:p>
    <w:p w:rsidR="00582395" w:rsidRDefault="00582395" w:rsidP="002C1E2D">
      <w:pPr>
        <w:spacing w:after="0" w:line="360" w:lineRule="auto"/>
        <w:jc w:val="both"/>
        <w:rPr>
          <w:rFonts w:ascii="Calibri" w:hAnsi="Calibri" w:cs="Arial"/>
          <w:sz w:val="24"/>
          <w:lang w:val="es-CR"/>
        </w:rPr>
      </w:pPr>
    </w:p>
    <w:p w:rsidR="00DE32B0" w:rsidRPr="00F138E2" w:rsidRDefault="00E45217" w:rsidP="00F138E2">
      <w:pPr>
        <w:pStyle w:val="Ttulo2"/>
        <w:ind w:left="720"/>
        <w:rPr>
          <w:color w:val="1F497D" w:themeColor="text2"/>
        </w:rPr>
      </w:pPr>
      <w:bookmarkStart w:id="11" w:name="_Toc437944184"/>
      <w:r w:rsidRPr="00F138E2">
        <w:rPr>
          <w:rFonts w:ascii="Calibri Light" w:hAnsi="Calibri Light"/>
          <w:color w:val="1F497D" w:themeColor="text2"/>
        </w:rPr>
        <w:t>a</w:t>
      </w:r>
      <w:r w:rsidR="005B18F5" w:rsidRPr="00F138E2">
        <w:rPr>
          <w:rFonts w:ascii="Calibri Light" w:hAnsi="Calibri Light"/>
          <w:color w:val="1F497D" w:themeColor="text2"/>
        </w:rPr>
        <w:t xml:space="preserve">.- </w:t>
      </w:r>
      <w:r w:rsidR="00FA1B5E" w:rsidRPr="00F138E2">
        <w:rPr>
          <w:rFonts w:ascii="Calibri Light" w:hAnsi="Calibri Light"/>
          <w:color w:val="1F497D" w:themeColor="text2"/>
        </w:rPr>
        <w:t>Proceso de C</w:t>
      </w:r>
      <w:r w:rsidR="00DE32B0" w:rsidRPr="00F138E2">
        <w:rPr>
          <w:rFonts w:ascii="Calibri Light" w:hAnsi="Calibri Light"/>
          <w:color w:val="1F497D" w:themeColor="text2"/>
        </w:rPr>
        <w:t>ompras en la Organización:</w:t>
      </w:r>
      <w:bookmarkEnd w:id="11"/>
    </w:p>
    <w:p w:rsidR="005B18F5" w:rsidRPr="006B231B" w:rsidRDefault="005B18F5" w:rsidP="005B18F5">
      <w:pPr>
        <w:rPr>
          <w:lang w:val="es-CR" w:eastAsia="es-CR"/>
        </w:rPr>
      </w:pPr>
    </w:p>
    <w:p w:rsidR="00801A31" w:rsidRPr="00B77086" w:rsidRDefault="00DE32B0" w:rsidP="00B05A5A">
      <w:pPr>
        <w:autoSpaceDE w:val="0"/>
        <w:autoSpaceDN w:val="0"/>
        <w:adjustRightInd w:val="0"/>
        <w:spacing w:line="360" w:lineRule="auto"/>
        <w:ind w:left="720"/>
        <w:jc w:val="both"/>
        <w:rPr>
          <w:rFonts w:ascii="Calibri" w:hAnsi="Calibri" w:cs="Arial"/>
          <w:color w:val="000000"/>
          <w:sz w:val="24"/>
          <w:lang w:val="es-CR"/>
        </w:rPr>
      </w:pPr>
      <w:r w:rsidRPr="00CC69E5">
        <w:rPr>
          <w:rFonts w:ascii="Calibri" w:hAnsi="Calibri" w:cs="Arial"/>
          <w:color w:val="000000"/>
          <w:sz w:val="24"/>
          <w:lang w:val="es-CR"/>
        </w:rPr>
        <w:t>Para todas las compras existe</w:t>
      </w:r>
      <w:r w:rsidR="00D2646D" w:rsidRPr="00CC69E5">
        <w:rPr>
          <w:rFonts w:ascii="Calibri" w:hAnsi="Calibri" w:cs="Arial"/>
          <w:color w:val="000000"/>
          <w:sz w:val="24"/>
          <w:lang w:val="es-CR"/>
        </w:rPr>
        <w:t xml:space="preserve"> un</w:t>
      </w:r>
      <w:r w:rsidR="005C37B2">
        <w:rPr>
          <w:rFonts w:ascii="Calibri" w:hAnsi="Calibri" w:cs="Arial"/>
          <w:color w:val="000000"/>
          <w:sz w:val="24"/>
          <w:lang w:val="es-CR"/>
        </w:rPr>
        <w:t xml:space="preserve">a solicitud de </w:t>
      </w:r>
      <w:r w:rsidR="00B05A5A">
        <w:rPr>
          <w:rFonts w:ascii="Calibri" w:hAnsi="Calibri" w:cs="Arial"/>
          <w:color w:val="000000"/>
          <w:sz w:val="24"/>
          <w:lang w:val="es-CR"/>
        </w:rPr>
        <w:t xml:space="preserve">compra </w:t>
      </w:r>
      <w:r w:rsidR="002F5003">
        <w:rPr>
          <w:rFonts w:ascii="Calibri" w:hAnsi="Calibri" w:cs="Arial"/>
          <w:color w:val="000000"/>
          <w:sz w:val="24"/>
          <w:lang w:val="es-CR"/>
        </w:rPr>
        <w:t>que se realiza al CACSM por el encargado del proyecto el Ing. Carlos Barboza.</w:t>
      </w:r>
      <w:r w:rsidR="00D90114">
        <w:rPr>
          <w:rFonts w:ascii="Calibri" w:hAnsi="Calibri" w:cs="Arial"/>
          <w:color w:val="000000"/>
          <w:sz w:val="24"/>
          <w:lang w:val="es-CR"/>
        </w:rPr>
        <w:t xml:space="preserve"> </w:t>
      </w:r>
      <w:r w:rsidR="00801A31" w:rsidRPr="00B77086">
        <w:rPr>
          <w:rFonts w:ascii="Calibri" w:hAnsi="Calibri" w:cs="Arial"/>
          <w:color w:val="000000"/>
          <w:sz w:val="24"/>
          <w:lang w:val="es-CR"/>
        </w:rPr>
        <w:t xml:space="preserve">La documentación que acompaña el proceso de compra es la siguiente: </w:t>
      </w:r>
    </w:p>
    <w:p w:rsidR="00801A31" w:rsidRPr="00896FBD" w:rsidRDefault="00D90114"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896FBD">
        <w:rPr>
          <w:rFonts w:ascii="Calibri" w:eastAsiaTheme="minorHAnsi" w:hAnsi="Calibri" w:cs="Arial"/>
          <w:color w:val="000000"/>
          <w:sz w:val="24"/>
          <w:szCs w:val="22"/>
          <w:lang w:eastAsia="en-US"/>
        </w:rPr>
        <w:t>C</w:t>
      </w:r>
      <w:r w:rsidR="00DE32B0" w:rsidRPr="00896FBD">
        <w:rPr>
          <w:rFonts w:ascii="Calibri" w:eastAsiaTheme="minorHAnsi" w:hAnsi="Calibri" w:cs="Arial"/>
          <w:color w:val="000000"/>
          <w:sz w:val="24"/>
          <w:szCs w:val="22"/>
          <w:lang w:eastAsia="en-US"/>
        </w:rPr>
        <w:t>otizaci</w:t>
      </w:r>
      <w:r w:rsidR="006F3914" w:rsidRPr="00896FBD">
        <w:rPr>
          <w:rFonts w:ascii="Calibri" w:eastAsiaTheme="minorHAnsi" w:hAnsi="Calibri" w:cs="Arial"/>
          <w:color w:val="000000"/>
          <w:sz w:val="24"/>
          <w:szCs w:val="22"/>
          <w:lang w:eastAsia="en-US"/>
        </w:rPr>
        <w:t>ones</w:t>
      </w:r>
      <w:r>
        <w:rPr>
          <w:rFonts w:ascii="Calibri" w:eastAsiaTheme="minorHAnsi" w:hAnsi="Calibri" w:cs="Arial"/>
          <w:color w:val="000000"/>
          <w:sz w:val="24"/>
          <w:szCs w:val="22"/>
          <w:lang w:eastAsia="en-US"/>
        </w:rPr>
        <w:t xml:space="preserve"> cuando se </w:t>
      </w:r>
      <w:r w:rsidR="00F82A21">
        <w:rPr>
          <w:rFonts w:ascii="Calibri" w:eastAsiaTheme="minorHAnsi" w:hAnsi="Calibri" w:cs="Arial"/>
          <w:color w:val="000000"/>
          <w:sz w:val="24"/>
          <w:szCs w:val="22"/>
          <w:lang w:eastAsia="en-US"/>
        </w:rPr>
        <w:t>requirió</w:t>
      </w:r>
      <w:r>
        <w:rPr>
          <w:rFonts w:ascii="Calibri" w:eastAsiaTheme="minorHAnsi" w:hAnsi="Calibri" w:cs="Arial"/>
          <w:color w:val="000000"/>
          <w:sz w:val="24"/>
          <w:szCs w:val="22"/>
          <w:lang w:eastAsia="en-US"/>
        </w:rPr>
        <w:t xml:space="preserve"> por el monto de la compra del insumo o equipo</w:t>
      </w:r>
    </w:p>
    <w:p w:rsidR="00DE2AC6" w:rsidRPr="00896FBD" w:rsidRDefault="00801A31"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896FBD">
        <w:rPr>
          <w:rFonts w:ascii="Calibri" w:eastAsiaTheme="minorHAnsi" w:hAnsi="Calibri" w:cs="Arial"/>
          <w:color w:val="000000"/>
          <w:sz w:val="24"/>
          <w:szCs w:val="22"/>
          <w:lang w:eastAsia="en-US"/>
        </w:rPr>
        <w:t>la factura de compra</w:t>
      </w:r>
    </w:p>
    <w:p w:rsidR="00896FBD" w:rsidRDefault="00D90114"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Pr>
          <w:rFonts w:ascii="Calibri" w:eastAsiaTheme="minorHAnsi" w:hAnsi="Calibri" w:cs="Arial"/>
          <w:color w:val="000000"/>
          <w:sz w:val="24"/>
          <w:szCs w:val="22"/>
          <w:lang w:eastAsia="en-US"/>
        </w:rPr>
        <w:t xml:space="preserve">se cuenta como medio de verificación un libro de auxiliar de cuentas en el cual se detalla factura, número de cheque un libro de </w:t>
      </w:r>
      <w:r w:rsidR="00BB7A79">
        <w:rPr>
          <w:rFonts w:ascii="Calibri" w:eastAsiaTheme="minorHAnsi" w:hAnsi="Calibri" w:cs="Arial"/>
          <w:color w:val="000000"/>
          <w:sz w:val="24"/>
          <w:szCs w:val="22"/>
          <w:lang w:eastAsia="en-US"/>
        </w:rPr>
        <w:t>las facturas</w:t>
      </w:r>
      <w:r w:rsidR="00896FBD" w:rsidRPr="00896FBD">
        <w:rPr>
          <w:rFonts w:ascii="Calibri" w:eastAsiaTheme="minorHAnsi" w:hAnsi="Calibri" w:cs="Arial"/>
          <w:color w:val="000000"/>
          <w:sz w:val="24"/>
          <w:szCs w:val="22"/>
          <w:lang w:eastAsia="en-US"/>
        </w:rPr>
        <w:t>.</w:t>
      </w:r>
    </w:p>
    <w:p w:rsidR="00062CBC" w:rsidRPr="006B231B" w:rsidRDefault="00062CBC" w:rsidP="00223417">
      <w:pPr>
        <w:pStyle w:val="Prrafodelista"/>
        <w:autoSpaceDE w:val="0"/>
        <w:autoSpaceDN w:val="0"/>
        <w:adjustRightInd w:val="0"/>
        <w:ind w:left="1080"/>
        <w:rPr>
          <w:rFonts w:asciiTheme="minorHAnsi" w:hAnsiTheme="minorHAnsi" w:cs="Arial"/>
          <w:szCs w:val="22"/>
        </w:rPr>
      </w:pPr>
    </w:p>
    <w:p w:rsidR="00801A31" w:rsidRPr="00F138E2" w:rsidRDefault="00E45217" w:rsidP="00F138E2">
      <w:pPr>
        <w:pStyle w:val="Ttulo2"/>
        <w:ind w:left="720"/>
        <w:rPr>
          <w:rFonts w:ascii="Calibri Light" w:hAnsi="Calibri Light"/>
          <w:color w:val="1F497D" w:themeColor="text2"/>
        </w:rPr>
      </w:pPr>
      <w:bookmarkStart w:id="12" w:name="_Toc437944185"/>
      <w:r w:rsidRPr="00F138E2">
        <w:rPr>
          <w:rFonts w:ascii="Calibri Light" w:hAnsi="Calibri Light"/>
          <w:color w:val="1F497D" w:themeColor="text2"/>
        </w:rPr>
        <w:t>b</w:t>
      </w:r>
      <w:r w:rsidR="005B18F5" w:rsidRPr="00F138E2">
        <w:rPr>
          <w:rFonts w:ascii="Calibri Light" w:hAnsi="Calibri Light"/>
          <w:color w:val="1F497D" w:themeColor="text2"/>
        </w:rPr>
        <w:t xml:space="preserve">.- </w:t>
      </w:r>
      <w:r w:rsidR="00FA1B5E" w:rsidRPr="00F138E2">
        <w:rPr>
          <w:rFonts w:ascii="Calibri Light" w:hAnsi="Calibri Light"/>
          <w:color w:val="1F497D" w:themeColor="text2"/>
        </w:rPr>
        <w:t>Control de Presupuesto y Sistema de P</w:t>
      </w:r>
      <w:r w:rsidR="00801A31" w:rsidRPr="00F138E2">
        <w:rPr>
          <w:rFonts w:ascii="Calibri Light" w:hAnsi="Calibri Light"/>
          <w:color w:val="1F497D" w:themeColor="text2"/>
        </w:rPr>
        <w:t>agos:</w:t>
      </w:r>
      <w:bookmarkEnd w:id="12"/>
    </w:p>
    <w:p w:rsidR="00E45217" w:rsidRDefault="00E45217" w:rsidP="005B18F5">
      <w:pPr>
        <w:pStyle w:val="Prrafodelista"/>
        <w:autoSpaceDE w:val="0"/>
        <w:autoSpaceDN w:val="0"/>
        <w:adjustRightInd w:val="0"/>
        <w:ind w:left="0"/>
        <w:rPr>
          <w:rFonts w:cs="Arial"/>
          <w:color w:val="000000"/>
          <w:szCs w:val="22"/>
        </w:rPr>
      </w:pPr>
    </w:p>
    <w:p w:rsidR="008565C5" w:rsidRDefault="003A0491" w:rsidP="00F138E2">
      <w:pPr>
        <w:pStyle w:val="Prrafodelista"/>
        <w:autoSpaceDE w:val="0"/>
        <w:autoSpaceDN w:val="0"/>
        <w:adjustRightInd w:val="0"/>
        <w:spacing w:line="360" w:lineRule="auto"/>
        <w:rPr>
          <w:rFonts w:ascii="Calibri" w:hAnsi="Calibri" w:cs="Arial"/>
          <w:color w:val="000000"/>
          <w:sz w:val="24"/>
          <w:szCs w:val="22"/>
        </w:rPr>
      </w:pPr>
      <w:r>
        <w:rPr>
          <w:rFonts w:ascii="Calibri" w:hAnsi="Calibri" w:cs="Arial"/>
          <w:color w:val="000000"/>
          <w:sz w:val="24"/>
          <w:szCs w:val="22"/>
        </w:rPr>
        <w:t>CACSM</w:t>
      </w:r>
      <w:r w:rsidR="00D90114">
        <w:rPr>
          <w:rFonts w:ascii="Calibri" w:hAnsi="Calibri" w:cs="Arial"/>
          <w:color w:val="000000"/>
          <w:sz w:val="24"/>
          <w:szCs w:val="22"/>
        </w:rPr>
        <w:t xml:space="preserve"> </w:t>
      </w:r>
      <w:r w:rsidR="00062CBC" w:rsidRPr="00CC69E5">
        <w:rPr>
          <w:rFonts w:ascii="Calibri" w:hAnsi="Calibri" w:cs="Arial"/>
          <w:color w:val="000000"/>
          <w:sz w:val="24"/>
          <w:szCs w:val="22"/>
        </w:rPr>
        <w:t>llev</w:t>
      </w:r>
      <w:r w:rsidR="00223417">
        <w:rPr>
          <w:rFonts w:ascii="Calibri" w:hAnsi="Calibri" w:cs="Arial"/>
          <w:color w:val="000000"/>
          <w:sz w:val="24"/>
          <w:szCs w:val="22"/>
        </w:rPr>
        <w:t xml:space="preserve">a el registro de los gastos </w:t>
      </w:r>
      <w:r w:rsidR="00FE4B23">
        <w:rPr>
          <w:rFonts w:ascii="Calibri" w:hAnsi="Calibri" w:cs="Arial"/>
          <w:color w:val="000000"/>
          <w:sz w:val="24"/>
          <w:szCs w:val="22"/>
        </w:rPr>
        <w:t xml:space="preserve">según las </w:t>
      </w:r>
      <w:r w:rsidR="00896FBD">
        <w:rPr>
          <w:rFonts w:ascii="Calibri" w:hAnsi="Calibri" w:cs="Arial"/>
          <w:color w:val="000000"/>
          <w:sz w:val="24"/>
          <w:szCs w:val="22"/>
        </w:rPr>
        <w:t xml:space="preserve"> sub partidas del proyecto</w:t>
      </w:r>
      <w:r w:rsidR="008565C5" w:rsidRPr="00CC69E5">
        <w:rPr>
          <w:rFonts w:ascii="Calibri" w:hAnsi="Calibri" w:cs="Arial"/>
          <w:color w:val="000000"/>
          <w:sz w:val="24"/>
          <w:szCs w:val="22"/>
        </w:rPr>
        <w:t>:</w:t>
      </w:r>
    </w:p>
    <w:p w:rsidR="00077AC7" w:rsidRDefault="00077AC7" w:rsidP="00134ECD">
      <w:pPr>
        <w:pStyle w:val="Prrafodelista"/>
        <w:autoSpaceDE w:val="0"/>
        <w:autoSpaceDN w:val="0"/>
        <w:adjustRightInd w:val="0"/>
        <w:ind w:left="0"/>
        <w:jc w:val="center"/>
        <w:rPr>
          <w:rFonts w:ascii="Calibri" w:hAnsi="Calibri" w:cs="Arial"/>
          <w:color w:val="000000"/>
          <w:szCs w:val="22"/>
        </w:rPr>
      </w:pPr>
    </w:p>
    <w:p w:rsidR="002C1E2D" w:rsidRPr="00134ECD" w:rsidRDefault="00A110FD" w:rsidP="00134ECD">
      <w:pPr>
        <w:pStyle w:val="Prrafodelista"/>
        <w:autoSpaceDE w:val="0"/>
        <w:autoSpaceDN w:val="0"/>
        <w:adjustRightInd w:val="0"/>
        <w:ind w:left="0"/>
        <w:jc w:val="center"/>
        <w:rPr>
          <w:rFonts w:ascii="Calibri" w:hAnsi="Calibri" w:cs="Arial"/>
          <w:color w:val="000000"/>
          <w:szCs w:val="22"/>
        </w:rPr>
      </w:pPr>
      <w:r w:rsidRPr="00134ECD">
        <w:rPr>
          <w:rFonts w:ascii="Calibri" w:hAnsi="Calibri" w:cs="Arial"/>
          <w:color w:val="000000"/>
          <w:szCs w:val="22"/>
        </w:rPr>
        <w:t>Tabla 2: Presupuesto</w:t>
      </w:r>
    </w:p>
    <w:tbl>
      <w:tblPr>
        <w:tblStyle w:val="Tabladecuadrcula5oscura-nfasis1"/>
        <w:tblW w:w="6667" w:type="dxa"/>
        <w:jc w:val="center"/>
        <w:tblLayout w:type="fixed"/>
        <w:tblLook w:val="0000" w:firstRow="0" w:lastRow="0" w:firstColumn="0" w:lastColumn="0" w:noHBand="0" w:noVBand="0"/>
      </w:tblPr>
      <w:tblGrid>
        <w:gridCol w:w="5250"/>
        <w:gridCol w:w="1417"/>
      </w:tblGrid>
      <w:tr w:rsidR="00F138E2" w:rsidRPr="00576703" w:rsidTr="008A0466">
        <w:trPr>
          <w:cnfStyle w:val="000000100000" w:firstRow="0" w:lastRow="0" w:firstColumn="0" w:lastColumn="0" w:oddVBand="0" w:evenVBand="0" w:oddHBand="1" w:evenHBand="0" w:firstRowFirstColumn="0" w:firstRowLastColumn="0" w:lastRowFirstColumn="0" w:lastRowLastColumn="0"/>
          <w:trHeight w:val="317"/>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8A0466">
            <w:pPr>
              <w:tabs>
                <w:tab w:val="left" w:pos="-720"/>
              </w:tabs>
              <w:suppressAutoHyphens/>
              <w:jc w:val="center"/>
              <w:rPr>
                <w:b/>
                <w:spacing w:val="-2"/>
                <w:lang w:val="es-CR"/>
              </w:rPr>
            </w:pPr>
            <w:r w:rsidRPr="00576703">
              <w:rPr>
                <w:b/>
                <w:spacing w:val="-2"/>
                <w:lang w:val="es-CR"/>
              </w:rPr>
              <w:t>CATEGORIA DE GASTO</w:t>
            </w:r>
          </w:p>
        </w:tc>
        <w:tc>
          <w:tcPr>
            <w:tcW w:w="1417" w:type="dxa"/>
          </w:tcPr>
          <w:p w:rsidR="002F5003" w:rsidRPr="00576703" w:rsidRDefault="002F5003" w:rsidP="008A046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lang w:val="es-CR"/>
              </w:rPr>
            </w:pPr>
            <w:r w:rsidRPr="00576703">
              <w:rPr>
                <w:b/>
                <w:bCs/>
                <w:lang w:val="es-CR"/>
              </w:rPr>
              <w:t>US$</w:t>
            </w:r>
          </w:p>
        </w:tc>
      </w:tr>
      <w:tr w:rsidR="00F138E2" w:rsidRPr="00576703" w:rsidTr="008A0466">
        <w:trPr>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Diseño del proceso de alineamiento del PAN con la Estrategia Decenal.</w:t>
            </w:r>
          </w:p>
        </w:tc>
        <w:tc>
          <w:tcPr>
            <w:tcW w:w="1417" w:type="dxa"/>
          </w:tcPr>
          <w:p w:rsidR="002F5003" w:rsidRPr="00576703" w:rsidRDefault="002F5003"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b/>
                <w:spacing w:val="-2"/>
                <w:lang w:val="es-CR"/>
              </w:rPr>
            </w:pPr>
            <w:r>
              <w:rPr>
                <w:b/>
                <w:spacing w:val="-2"/>
                <w:lang w:val="es-CR"/>
              </w:rPr>
              <w:t>3</w:t>
            </w:r>
            <w:r w:rsidR="008A0466">
              <w:rPr>
                <w:b/>
                <w:spacing w:val="-2"/>
                <w:lang w:val="es-CR"/>
              </w:rPr>
              <w:t>.</w:t>
            </w:r>
            <w:r>
              <w:rPr>
                <w:b/>
                <w:spacing w:val="-2"/>
                <w:lang w:val="es-CR"/>
              </w:rPr>
              <w:t>000</w:t>
            </w:r>
          </w:p>
        </w:tc>
      </w:tr>
      <w:tr w:rsidR="00F138E2" w:rsidRPr="00576703" w:rsidTr="008A046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Talleres para recopilación y documentación de la información del V Informe Nacional</w:t>
            </w:r>
          </w:p>
        </w:tc>
        <w:tc>
          <w:tcPr>
            <w:tcW w:w="1417" w:type="dxa"/>
          </w:tcPr>
          <w:p w:rsidR="002F5003" w:rsidRPr="00576703" w:rsidRDefault="002F5003"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spacing w:val="-2"/>
                <w:lang w:val="es-CR"/>
              </w:rPr>
            </w:pPr>
            <w:r>
              <w:rPr>
                <w:b/>
                <w:spacing w:val="-2"/>
                <w:lang w:val="es-CR"/>
              </w:rPr>
              <w:t>5</w:t>
            </w:r>
            <w:r w:rsidR="008A0466">
              <w:rPr>
                <w:b/>
                <w:spacing w:val="-2"/>
                <w:lang w:val="es-CR"/>
              </w:rPr>
              <w:t>.</w:t>
            </w:r>
            <w:r>
              <w:rPr>
                <w:b/>
                <w:spacing w:val="-2"/>
                <w:lang w:val="es-CR"/>
              </w:rPr>
              <w:t>000</w:t>
            </w:r>
          </w:p>
        </w:tc>
      </w:tr>
      <w:tr w:rsidR="00F138E2" w:rsidRPr="00576703" w:rsidTr="008A0466">
        <w:trPr>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Mantenimiento de vehículos y combustibles</w:t>
            </w:r>
          </w:p>
        </w:tc>
        <w:tc>
          <w:tcPr>
            <w:tcW w:w="1417" w:type="dxa"/>
          </w:tcPr>
          <w:p w:rsidR="002F5003" w:rsidRPr="00F8634D" w:rsidRDefault="002F5003"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b/>
                <w:color w:val="FF0000"/>
                <w:spacing w:val="-2"/>
                <w:lang w:val="es-CR"/>
              </w:rPr>
            </w:pPr>
            <w:r>
              <w:rPr>
                <w:b/>
                <w:spacing w:val="-2"/>
                <w:lang w:val="es-CR"/>
              </w:rPr>
              <w:t>8</w:t>
            </w:r>
            <w:r w:rsidR="008A0466">
              <w:rPr>
                <w:b/>
                <w:spacing w:val="-2"/>
                <w:lang w:val="es-CR"/>
              </w:rPr>
              <w:t>.</w:t>
            </w:r>
            <w:r>
              <w:rPr>
                <w:b/>
                <w:spacing w:val="-2"/>
                <w:lang w:val="es-CR"/>
              </w:rPr>
              <w:t>000</w:t>
            </w:r>
          </w:p>
        </w:tc>
      </w:tr>
      <w:tr w:rsidR="00F138E2" w:rsidRPr="00576703" w:rsidTr="008A046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sidRPr="00576703">
              <w:rPr>
                <w:spacing w:val="-2"/>
                <w:lang w:val="es-CR"/>
              </w:rPr>
              <w:t xml:space="preserve">Compra de </w:t>
            </w:r>
            <w:r>
              <w:rPr>
                <w:spacing w:val="-2"/>
                <w:lang w:val="es-CR"/>
              </w:rPr>
              <w:t xml:space="preserve">equipo </w:t>
            </w:r>
          </w:p>
        </w:tc>
        <w:tc>
          <w:tcPr>
            <w:tcW w:w="1417" w:type="dxa"/>
          </w:tcPr>
          <w:p w:rsidR="002F5003" w:rsidRPr="00576703" w:rsidRDefault="002F5003"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spacing w:val="-2"/>
                <w:lang w:val="es-CR"/>
              </w:rPr>
            </w:pPr>
            <w:r>
              <w:rPr>
                <w:b/>
                <w:spacing w:val="-2"/>
                <w:lang w:val="es-CR"/>
              </w:rPr>
              <w:t>1</w:t>
            </w:r>
            <w:r w:rsidR="008A0466">
              <w:rPr>
                <w:b/>
                <w:spacing w:val="-2"/>
                <w:lang w:val="es-CR"/>
              </w:rPr>
              <w:t>.</w:t>
            </w:r>
            <w:r w:rsidRPr="00576703">
              <w:rPr>
                <w:b/>
                <w:spacing w:val="-2"/>
                <w:lang w:val="es-CR"/>
              </w:rPr>
              <w:t>000</w:t>
            </w:r>
          </w:p>
        </w:tc>
      </w:tr>
      <w:tr w:rsidR="00F138E2" w:rsidRPr="00576703" w:rsidTr="008A0466">
        <w:trPr>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Reuniones y talleres de acompañamiento con las comunidades para la elaboración de documentos de proyectos PPD</w:t>
            </w:r>
          </w:p>
        </w:tc>
        <w:tc>
          <w:tcPr>
            <w:tcW w:w="1417" w:type="dxa"/>
          </w:tcPr>
          <w:p w:rsidR="002F5003" w:rsidRPr="008D4276" w:rsidRDefault="002F5003"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b/>
                <w:spacing w:val="-2"/>
                <w:lang w:val="es-CR"/>
              </w:rPr>
            </w:pPr>
            <w:r w:rsidRPr="008D4276">
              <w:rPr>
                <w:b/>
                <w:spacing w:val="-2"/>
                <w:lang w:val="es-CR"/>
              </w:rPr>
              <w:t>5</w:t>
            </w:r>
            <w:r w:rsidR="008A0466">
              <w:rPr>
                <w:b/>
                <w:spacing w:val="-2"/>
                <w:lang w:val="es-CR"/>
              </w:rPr>
              <w:t>.</w:t>
            </w:r>
            <w:r>
              <w:rPr>
                <w:b/>
                <w:spacing w:val="-2"/>
                <w:lang w:val="es-CR"/>
              </w:rPr>
              <w:t>0</w:t>
            </w:r>
            <w:r w:rsidRPr="008D4276">
              <w:rPr>
                <w:b/>
                <w:spacing w:val="-2"/>
                <w:lang w:val="es-CR"/>
              </w:rPr>
              <w:t>00</w:t>
            </w:r>
          </w:p>
        </w:tc>
      </w:tr>
      <w:tr w:rsidR="00F138E2" w:rsidRPr="00576703" w:rsidTr="008A046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Elaboración de Estrategia de comunicación</w:t>
            </w:r>
          </w:p>
        </w:tc>
        <w:tc>
          <w:tcPr>
            <w:tcW w:w="1417" w:type="dxa"/>
          </w:tcPr>
          <w:p w:rsidR="002F5003" w:rsidRPr="008D4276" w:rsidRDefault="002F5003"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spacing w:val="-2"/>
                <w:lang w:val="es-CR"/>
              </w:rPr>
            </w:pPr>
            <w:r>
              <w:rPr>
                <w:b/>
                <w:spacing w:val="-2"/>
                <w:lang w:val="es-CR"/>
              </w:rPr>
              <w:t>4</w:t>
            </w:r>
            <w:r w:rsidR="008A0466">
              <w:rPr>
                <w:b/>
                <w:spacing w:val="-2"/>
                <w:lang w:val="es-CR"/>
              </w:rPr>
              <w:t>.</w:t>
            </w:r>
            <w:r>
              <w:rPr>
                <w:b/>
                <w:spacing w:val="-2"/>
                <w:lang w:val="es-CR"/>
              </w:rPr>
              <w:t>0</w:t>
            </w:r>
            <w:r w:rsidRPr="008D4276">
              <w:rPr>
                <w:b/>
                <w:spacing w:val="-2"/>
                <w:lang w:val="es-CR"/>
              </w:rPr>
              <w:t>00</w:t>
            </w:r>
          </w:p>
        </w:tc>
      </w:tr>
      <w:tr w:rsidR="00F138E2" w:rsidRPr="00576703" w:rsidTr="008A0466">
        <w:trPr>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Rotulación de la cuenca y proyectos</w:t>
            </w:r>
          </w:p>
        </w:tc>
        <w:tc>
          <w:tcPr>
            <w:tcW w:w="1417" w:type="dxa"/>
          </w:tcPr>
          <w:p w:rsidR="002F5003" w:rsidRPr="008D4276" w:rsidRDefault="002F5003"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b/>
                <w:spacing w:val="-2"/>
                <w:lang w:val="es-CR"/>
              </w:rPr>
            </w:pPr>
            <w:r>
              <w:rPr>
                <w:b/>
                <w:spacing w:val="-2"/>
                <w:lang w:val="es-CR"/>
              </w:rPr>
              <w:t>4</w:t>
            </w:r>
            <w:r w:rsidR="008A0466">
              <w:rPr>
                <w:b/>
                <w:spacing w:val="-2"/>
                <w:lang w:val="es-CR"/>
              </w:rPr>
              <w:t>.</w:t>
            </w:r>
            <w:r>
              <w:rPr>
                <w:b/>
                <w:spacing w:val="-2"/>
                <w:lang w:val="es-CR"/>
              </w:rPr>
              <w:t>000</w:t>
            </w:r>
          </w:p>
        </w:tc>
      </w:tr>
      <w:tr w:rsidR="00F138E2" w:rsidRPr="00576703" w:rsidTr="008A046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Talleres de capacitación para productores</w:t>
            </w:r>
          </w:p>
        </w:tc>
        <w:tc>
          <w:tcPr>
            <w:tcW w:w="1417" w:type="dxa"/>
          </w:tcPr>
          <w:p w:rsidR="002F5003" w:rsidRPr="008D4276" w:rsidRDefault="002F5003"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spacing w:val="-2"/>
                <w:lang w:val="es-CR"/>
              </w:rPr>
            </w:pPr>
            <w:r>
              <w:rPr>
                <w:b/>
                <w:spacing w:val="-2"/>
                <w:lang w:val="es-CR"/>
              </w:rPr>
              <w:t>4</w:t>
            </w:r>
            <w:r w:rsidR="008A0466">
              <w:rPr>
                <w:b/>
                <w:spacing w:val="-2"/>
                <w:lang w:val="es-CR"/>
              </w:rPr>
              <w:t>.</w:t>
            </w:r>
            <w:r>
              <w:rPr>
                <w:b/>
                <w:spacing w:val="-2"/>
                <w:lang w:val="es-CR"/>
              </w:rPr>
              <w:t>000</w:t>
            </w:r>
          </w:p>
        </w:tc>
      </w:tr>
      <w:tr w:rsidR="00F138E2" w:rsidRPr="00576703" w:rsidTr="008A0466">
        <w:trPr>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Capacitación de 200 productores</w:t>
            </w:r>
          </w:p>
        </w:tc>
        <w:tc>
          <w:tcPr>
            <w:tcW w:w="1417" w:type="dxa"/>
          </w:tcPr>
          <w:p w:rsidR="002F5003" w:rsidRPr="008D4276" w:rsidRDefault="002F5003"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b/>
                <w:spacing w:val="-2"/>
                <w:lang w:val="es-CR"/>
              </w:rPr>
            </w:pPr>
            <w:r>
              <w:rPr>
                <w:b/>
                <w:spacing w:val="-2"/>
                <w:lang w:val="es-CR"/>
              </w:rPr>
              <w:t>1</w:t>
            </w:r>
            <w:r w:rsidR="008A0466">
              <w:rPr>
                <w:b/>
                <w:spacing w:val="-2"/>
                <w:lang w:val="es-CR"/>
              </w:rPr>
              <w:t>.</w:t>
            </w:r>
            <w:r>
              <w:rPr>
                <w:b/>
                <w:spacing w:val="-2"/>
                <w:lang w:val="es-CR"/>
              </w:rPr>
              <w:t>00</w:t>
            </w:r>
            <w:r w:rsidRPr="008D4276">
              <w:rPr>
                <w:b/>
                <w:spacing w:val="-2"/>
                <w:lang w:val="es-CR"/>
              </w:rPr>
              <w:t>0</w:t>
            </w:r>
          </w:p>
        </w:tc>
      </w:tr>
      <w:tr w:rsidR="00F138E2" w:rsidRPr="00576703" w:rsidTr="008A046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 xml:space="preserve">Compra de imágenes de satélite, equipo de </w:t>
            </w:r>
            <w:r w:rsidR="00F138E2">
              <w:rPr>
                <w:spacing w:val="-2"/>
                <w:lang w:val="es-CR"/>
              </w:rPr>
              <w:t>cómputo</w:t>
            </w:r>
            <w:r>
              <w:rPr>
                <w:spacing w:val="-2"/>
                <w:lang w:val="es-CR"/>
              </w:rPr>
              <w:t xml:space="preserve"> y elaboración de mapas de uso actual y divergencias para la cuenca y publicación de manual.</w:t>
            </w:r>
          </w:p>
        </w:tc>
        <w:tc>
          <w:tcPr>
            <w:tcW w:w="1417" w:type="dxa"/>
          </w:tcPr>
          <w:p w:rsidR="002F5003" w:rsidRPr="008D4276" w:rsidRDefault="002F5003"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spacing w:val="-2"/>
                <w:lang w:val="es-CR"/>
              </w:rPr>
            </w:pPr>
            <w:r>
              <w:rPr>
                <w:b/>
                <w:spacing w:val="-2"/>
                <w:lang w:val="es-CR"/>
              </w:rPr>
              <w:t>5</w:t>
            </w:r>
            <w:r w:rsidR="008A0466">
              <w:rPr>
                <w:b/>
                <w:spacing w:val="-2"/>
                <w:lang w:val="es-CR"/>
              </w:rPr>
              <w:t>.</w:t>
            </w:r>
            <w:r>
              <w:rPr>
                <w:b/>
                <w:spacing w:val="-2"/>
                <w:lang w:val="es-CR"/>
              </w:rPr>
              <w:t>000</w:t>
            </w:r>
          </w:p>
        </w:tc>
      </w:tr>
      <w:tr w:rsidR="00F138E2" w:rsidRPr="00576703" w:rsidTr="008A0466">
        <w:trPr>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Establecimiento y monitoreo de puntos en fincas para medir escorrentía</w:t>
            </w:r>
          </w:p>
        </w:tc>
        <w:tc>
          <w:tcPr>
            <w:tcW w:w="1417" w:type="dxa"/>
          </w:tcPr>
          <w:p w:rsidR="002F5003" w:rsidRPr="008D4276" w:rsidRDefault="002F5003"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b/>
                <w:spacing w:val="-2"/>
                <w:lang w:val="es-CR"/>
              </w:rPr>
            </w:pPr>
            <w:r w:rsidRPr="008D4276">
              <w:rPr>
                <w:b/>
                <w:spacing w:val="-2"/>
                <w:lang w:val="es-CR"/>
              </w:rPr>
              <w:t>3</w:t>
            </w:r>
            <w:r w:rsidR="008A0466">
              <w:rPr>
                <w:b/>
                <w:spacing w:val="-2"/>
                <w:lang w:val="es-CR"/>
              </w:rPr>
              <w:t>.</w:t>
            </w:r>
            <w:r w:rsidRPr="008D4276">
              <w:rPr>
                <w:b/>
                <w:spacing w:val="-2"/>
                <w:lang w:val="es-CR"/>
              </w:rPr>
              <w:t>00</w:t>
            </w:r>
            <w:r>
              <w:rPr>
                <w:b/>
                <w:spacing w:val="-2"/>
                <w:lang w:val="es-CR"/>
              </w:rPr>
              <w:t>0</w:t>
            </w:r>
          </w:p>
        </w:tc>
      </w:tr>
      <w:tr w:rsidR="00F138E2" w:rsidRPr="0095510D" w:rsidTr="008A046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Conformación de comités por sub</w:t>
            </w:r>
            <w:r w:rsidR="00940B7C">
              <w:rPr>
                <w:spacing w:val="-2"/>
                <w:lang w:val="es-CR"/>
              </w:rPr>
              <w:t xml:space="preserve"> </w:t>
            </w:r>
            <w:r>
              <w:rPr>
                <w:spacing w:val="-2"/>
                <w:lang w:val="es-CR"/>
              </w:rPr>
              <w:t>cuencas</w:t>
            </w:r>
          </w:p>
        </w:tc>
        <w:tc>
          <w:tcPr>
            <w:tcW w:w="1417" w:type="dxa"/>
          </w:tcPr>
          <w:p w:rsidR="002F5003" w:rsidRPr="008D4276" w:rsidRDefault="002F5003"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spacing w:val="-2"/>
                <w:lang w:val="es-CR"/>
              </w:rPr>
            </w:pPr>
            <w:r>
              <w:rPr>
                <w:b/>
                <w:spacing w:val="-2"/>
                <w:lang w:val="es-CR"/>
              </w:rPr>
              <w:t>3</w:t>
            </w:r>
            <w:r w:rsidR="008A0466">
              <w:rPr>
                <w:b/>
                <w:spacing w:val="-2"/>
                <w:lang w:val="es-CR"/>
              </w:rPr>
              <w:t>.</w:t>
            </w:r>
            <w:r>
              <w:rPr>
                <w:b/>
                <w:spacing w:val="-2"/>
                <w:lang w:val="es-CR"/>
              </w:rPr>
              <w:t>000</w:t>
            </w:r>
          </w:p>
        </w:tc>
      </w:tr>
      <w:tr w:rsidR="00F138E2" w:rsidRPr="0095510D" w:rsidTr="008A0466">
        <w:trPr>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Pr>
                <w:spacing w:val="-2"/>
                <w:lang w:val="es-CR"/>
              </w:rPr>
              <w:t>Talleres y reuniones para conformar el comité por cuenca</w:t>
            </w:r>
          </w:p>
        </w:tc>
        <w:tc>
          <w:tcPr>
            <w:tcW w:w="1417" w:type="dxa"/>
          </w:tcPr>
          <w:p w:rsidR="002F5003" w:rsidRPr="0095510D" w:rsidRDefault="002F5003"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b/>
                <w:spacing w:val="-2"/>
                <w:lang w:val="es-CR"/>
              </w:rPr>
            </w:pPr>
            <w:r w:rsidRPr="00AD1522">
              <w:rPr>
                <w:b/>
                <w:spacing w:val="-2"/>
                <w:lang w:val="es-CR"/>
              </w:rPr>
              <w:t>3</w:t>
            </w:r>
            <w:r w:rsidR="008A0466">
              <w:rPr>
                <w:b/>
                <w:spacing w:val="-2"/>
                <w:lang w:val="es-CR"/>
              </w:rPr>
              <w:t>.</w:t>
            </w:r>
            <w:r w:rsidRPr="00AD1522">
              <w:rPr>
                <w:b/>
                <w:spacing w:val="-2"/>
                <w:lang w:val="es-CR"/>
              </w:rPr>
              <w:t>500</w:t>
            </w:r>
          </w:p>
        </w:tc>
      </w:tr>
      <w:tr w:rsidR="00F138E2" w:rsidRPr="00576703" w:rsidTr="008A046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2F5003">
            <w:pPr>
              <w:numPr>
                <w:ilvl w:val="0"/>
                <w:numId w:val="17"/>
              </w:numPr>
              <w:tabs>
                <w:tab w:val="left" w:pos="-720"/>
              </w:tabs>
              <w:suppressAutoHyphens/>
              <w:ind w:left="356" w:hanging="284"/>
              <w:jc w:val="both"/>
              <w:rPr>
                <w:spacing w:val="-2"/>
                <w:lang w:val="es-CR"/>
              </w:rPr>
            </w:pPr>
            <w:r w:rsidRPr="00576703">
              <w:rPr>
                <w:spacing w:val="-2"/>
                <w:lang w:val="es-CR"/>
              </w:rPr>
              <w:t>Auditoria</w:t>
            </w:r>
          </w:p>
        </w:tc>
        <w:tc>
          <w:tcPr>
            <w:tcW w:w="1417" w:type="dxa"/>
          </w:tcPr>
          <w:p w:rsidR="002F5003" w:rsidRPr="0095510D" w:rsidRDefault="002F5003"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spacing w:val="-2"/>
                <w:lang w:val="es-CR"/>
              </w:rPr>
            </w:pPr>
            <w:r w:rsidRPr="00AD1522">
              <w:rPr>
                <w:b/>
                <w:spacing w:val="-2"/>
                <w:lang w:val="es-CR"/>
              </w:rPr>
              <w:t>500</w:t>
            </w:r>
          </w:p>
        </w:tc>
      </w:tr>
      <w:tr w:rsidR="00F138E2" w:rsidRPr="00576703" w:rsidTr="008A0466">
        <w:trPr>
          <w:jc w:val="center"/>
        </w:trPr>
        <w:tc>
          <w:tcPr>
            <w:cnfStyle w:val="000010000000" w:firstRow="0" w:lastRow="0" w:firstColumn="0" w:lastColumn="0" w:oddVBand="1" w:evenVBand="0" w:oddHBand="0" w:evenHBand="0" w:firstRowFirstColumn="0" w:firstRowLastColumn="0" w:lastRowFirstColumn="0" w:lastRowLastColumn="0"/>
            <w:tcW w:w="5250" w:type="dxa"/>
          </w:tcPr>
          <w:p w:rsidR="002F5003" w:rsidRPr="00576703" w:rsidRDefault="002F5003" w:rsidP="008A0466">
            <w:pPr>
              <w:tabs>
                <w:tab w:val="left" w:pos="-720"/>
              </w:tabs>
              <w:suppressAutoHyphens/>
              <w:jc w:val="center"/>
              <w:rPr>
                <w:b/>
                <w:lang w:val="es-CR"/>
              </w:rPr>
            </w:pPr>
            <w:r w:rsidRPr="00576703">
              <w:rPr>
                <w:b/>
                <w:lang w:val="es-CR"/>
              </w:rPr>
              <w:t>TOTAL</w:t>
            </w:r>
          </w:p>
        </w:tc>
        <w:tc>
          <w:tcPr>
            <w:tcW w:w="1417" w:type="dxa"/>
          </w:tcPr>
          <w:p w:rsidR="002F5003" w:rsidRPr="008D4276" w:rsidRDefault="002F5003"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b/>
                <w:spacing w:val="-2"/>
                <w:lang w:val="es-CR"/>
              </w:rPr>
            </w:pPr>
            <w:r>
              <w:rPr>
                <w:b/>
                <w:spacing w:val="-2"/>
                <w:lang w:val="es-CR"/>
              </w:rPr>
              <w:t>50</w:t>
            </w:r>
            <w:r w:rsidR="008A0466">
              <w:rPr>
                <w:b/>
                <w:spacing w:val="-2"/>
                <w:lang w:val="es-CR"/>
              </w:rPr>
              <w:t>.</w:t>
            </w:r>
            <w:r>
              <w:rPr>
                <w:b/>
                <w:spacing w:val="-2"/>
                <w:lang w:val="es-CR"/>
              </w:rPr>
              <w:t>000</w:t>
            </w:r>
          </w:p>
        </w:tc>
      </w:tr>
    </w:tbl>
    <w:p w:rsidR="00BB7A79" w:rsidRDefault="00BB7A79" w:rsidP="0000221B">
      <w:pPr>
        <w:pStyle w:val="Prrafodelista"/>
        <w:autoSpaceDE w:val="0"/>
        <w:autoSpaceDN w:val="0"/>
        <w:adjustRightInd w:val="0"/>
        <w:spacing w:line="360" w:lineRule="auto"/>
        <w:ind w:left="0"/>
        <w:rPr>
          <w:rFonts w:ascii="Calibri" w:hAnsi="Calibri" w:cs="Arial"/>
          <w:color w:val="000000"/>
          <w:sz w:val="24"/>
          <w:szCs w:val="22"/>
        </w:rPr>
      </w:pPr>
    </w:p>
    <w:p w:rsidR="00314482" w:rsidRPr="00426B7A" w:rsidRDefault="004373D0" w:rsidP="00F138E2">
      <w:pPr>
        <w:pStyle w:val="Prrafodelista"/>
        <w:autoSpaceDE w:val="0"/>
        <w:autoSpaceDN w:val="0"/>
        <w:adjustRightInd w:val="0"/>
        <w:spacing w:line="360" w:lineRule="auto"/>
        <w:rPr>
          <w:rFonts w:ascii="Calibri" w:hAnsi="Calibri" w:cs="Arial"/>
          <w:color w:val="000000"/>
          <w:sz w:val="24"/>
        </w:rPr>
      </w:pPr>
      <w:r w:rsidRPr="00CC69E5">
        <w:rPr>
          <w:rFonts w:ascii="Calibri" w:hAnsi="Calibri" w:cs="Arial"/>
          <w:color w:val="000000"/>
          <w:sz w:val="24"/>
          <w:szCs w:val="22"/>
        </w:rPr>
        <w:t xml:space="preserve">La </w:t>
      </w:r>
      <w:r w:rsidR="003A0491">
        <w:rPr>
          <w:rFonts w:ascii="Calibri" w:hAnsi="Calibri" w:cs="Arial"/>
          <w:color w:val="000000"/>
          <w:sz w:val="24"/>
          <w:szCs w:val="22"/>
        </w:rPr>
        <w:t>CACSM</w:t>
      </w:r>
      <w:r w:rsidR="00FE4B23">
        <w:rPr>
          <w:rFonts w:ascii="Calibri" w:hAnsi="Calibri" w:cs="Arial"/>
          <w:color w:val="000000"/>
          <w:sz w:val="24"/>
          <w:szCs w:val="22"/>
        </w:rPr>
        <w:t xml:space="preserve"> </w:t>
      </w:r>
      <w:r w:rsidR="00E7469F">
        <w:rPr>
          <w:rFonts w:ascii="Calibri" w:hAnsi="Calibri" w:cs="Arial"/>
          <w:color w:val="000000"/>
          <w:sz w:val="24"/>
          <w:szCs w:val="22"/>
        </w:rPr>
        <w:t>lleva una contabilidad formal del proyecto</w:t>
      </w:r>
      <w:r w:rsidR="00F200AE">
        <w:rPr>
          <w:rFonts w:ascii="Calibri" w:hAnsi="Calibri" w:cs="Arial"/>
          <w:color w:val="000000"/>
          <w:sz w:val="24"/>
          <w:szCs w:val="22"/>
        </w:rPr>
        <w:t>, una contabilidad general de toda la organización y una aparte para la iniciativa del proyecto.</w:t>
      </w:r>
      <w:r w:rsidR="00157476" w:rsidRPr="00CC69E5">
        <w:rPr>
          <w:rFonts w:ascii="Calibri" w:hAnsi="Calibri" w:cs="Arial"/>
          <w:color w:val="000000"/>
          <w:sz w:val="24"/>
          <w:szCs w:val="22"/>
        </w:rPr>
        <w:t xml:space="preserve"> </w:t>
      </w:r>
      <w:r w:rsidRPr="00CC69E5">
        <w:rPr>
          <w:rFonts w:ascii="Calibri" w:hAnsi="Calibri" w:cs="Arial"/>
          <w:color w:val="000000"/>
          <w:sz w:val="24"/>
          <w:szCs w:val="22"/>
        </w:rPr>
        <w:t xml:space="preserve">Además, </w:t>
      </w:r>
      <w:r w:rsidR="008565C5" w:rsidRPr="00CC69E5">
        <w:rPr>
          <w:rFonts w:ascii="Calibri" w:hAnsi="Calibri" w:cs="Arial"/>
          <w:color w:val="000000"/>
          <w:sz w:val="24"/>
          <w:szCs w:val="22"/>
        </w:rPr>
        <w:t xml:space="preserve">cuenta con </w:t>
      </w:r>
      <w:r w:rsidR="00223417">
        <w:rPr>
          <w:rFonts w:ascii="Calibri" w:hAnsi="Calibri" w:cs="Arial"/>
          <w:color w:val="000000"/>
          <w:sz w:val="24"/>
          <w:szCs w:val="22"/>
        </w:rPr>
        <w:t xml:space="preserve">archivos </w:t>
      </w:r>
      <w:r w:rsidR="008565C5" w:rsidRPr="00CC69E5">
        <w:rPr>
          <w:rFonts w:ascii="Calibri" w:hAnsi="Calibri" w:cs="Arial"/>
          <w:color w:val="000000"/>
          <w:sz w:val="24"/>
          <w:szCs w:val="22"/>
        </w:rPr>
        <w:t>exclusivo</w:t>
      </w:r>
      <w:r w:rsidR="00223417">
        <w:rPr>
          <w:rFonts w:ascii="Calibri" w:hAnsi="Calibri" w:cs="Arial"/>
          <w:color w:val="000000"/>
          <w:sz w:val="24"/>
          <w:szCs w:val="22"/>
        </w:rPr>
        <w:t>s</w:t>
      </w:r>
      <w:r w:rsidR="008565C5" w:rsidRPr="00CC69E5">
        <w:rPr>
          <w:rFonts w:ascii="Calibri" w:hAnsi="Calibri" w:cs="Arial"/>
          <w:color w:val="000000"/>
          <w:sz w:val="24"/>
          <w:szCs w:val="22"/>
        </w:rPr>
        <w:t xml:space="preserve"> para las facturas del proyecto financiado por el PPD</w:t>
      </w:r>
      <w:r w:rsidR="00FD0FF1" w:rsidRPr="00CC69E5">
        <w:rPr>
          <w:rFonts w:ascii="Calibri" w:hAnsi="Calibri" w:cs="Arial"/>
          <w:color w:val="000000"/>
          <w:sz w:val="24"/>
          <w:szCs w:val="22"/>
        </w:rPr>
        <w:t>-</w:t>
      </w:r>
      <w:r w:rsidR="00940B7C">
        <w:rPr>
          <w:rFonts w:ascii="Calibri" w:hAnsi="Calibri" w:cs="Arial"/>
          <w:color w:val="000000"/>
          <w:sz w:val="24"/>
          <w:szCs w:val="22"/>
        </w:rPr>
        <w:t>GEF</w:t>
      </w:r>
      <w:r w:rsidR="00223417">
        <w:rPr>
          <w:rFonts w:ascii="Calibri" w:hAnsi="Calibri" w:cs="Arial"/>
          <w:color w:val="000000"/>
          <w:sz w:val="24"/>
          <w:szCs w:val="22"/>
        </w:rPr>
        <w:t xml:space="preserve">. </w:t>
      </w:r>
      <w:r w:rsidR="008565C5" w:rsidRPr="00223417">
        <w:rPr>
          <w:rFonts w:ascii="Calibri" w:hAnsi="Calibri" w:cs="Arial"/>
          <w:color w:val="000000"/>
          <w:sz w:val="24"/>
        </w:rPr>
        <w:t xml:space="preserve">Los pagos se realizan por medio </w:t>
      </w:r>
      <w:r w:rsidR="00157476" w:rsidRPr="00223417">
        <w:rPr>
          <w:rFonts w:ascii="Calibri" w:hAnsi="Calibri" w:cs="Arial"/>
          <w:color w:val="000000"/>
          <w:sz w:val="24"/>
        </w:rPr>
        <w:t xml:space="preserve">de cheques, </w:t>
      </w:r>
      <w:r w:rsidR="00314482" w:rsidRPr="00223417">
        <w:rPr>
          <w:rFonts w:ascii="Calibri" w:hAnsi="Calibri" w:cs="Arial"/>
          <w:color w:val="000000"/>
          <w:sz w:val="24"/>
        </w:rPr>
        <w:t>el cheque se realiza en función de las compras del proyecto. Los</w:t>
      </w:r>
      <w:r w:rsidR="008565C5" w:rsidRPr="00223417">
        <w:rPr>
          <w:rFonts w:ascii="Calibri" w:hAnsi="Calibri" w:cs="Arial"/>
          <w:color w:val="000000"/>
          <w:sz w:val="24"/>
        </w:rPr>
        <w:t xml:space="preserve"> cheques para efectuar los pagos,</w:t>
      </w:r>
      <w:r w:rsidR="00314482" w:rsidRPr="00223417">
        <w:rPr>
          <w:rFonts w:ascii="Calibri" w:hAnsi="Calibri" w:cs="Arial"/>
          <w:color w:val="000000"/>
          <w:sz w:val="24"/>
        </w:rPr>
        <w:t xml:space="preserve"> son firmados por </w:t>
      </w:r>
      <w:r w:rsidR="0000221B">
        <w:rPr>
          <w:rFonts w:ascii="Calibri" w:hAnsi="Calibri" w:cs="Arial"/>
          <w:color w:val="000000"/>
          <w:sz w:val="24"/>
        </w:rPr>
        <w:t>2</w:t>
      </w:r>
      <w:r w:rsidR="00314482" w:rsidRPr="00223417">
        <w:rPr>
          <w:rFonts w:ascii="Calibri" w:hAnsi="Calibri" w:cs="Arial"/>
          <w:color w:val="000000"/>
          <w:sz w:val="24"/>
        </w:rPr>
        <w:t xml:space="preserve"> personas </w:t>
      </w:r>
      <w:r w:rsidR="0000221B">
        <w:rPr>
          <w:rFonts w:ascii="Calibri" w:hAnsi="Calibri" w:cs="Arial"/>
          <w:color w:val="000000"/>
          <w:sz w:val="24"/>
        </w:rPr>
        <w:t xml:space="preserve">Presidente y </w:t>
      </w:r>
      <w:r w:rsidR="00185397">
        <w:rPr>
          <w:rFonts w:ascii="Calibri" w:hAnsi="Calibri" w:cs="Arial"/>
          <w:color w:val="000000"/>
          <w:sz w:val="24"/>
        </w:rPr>
        <w:t xml:space="preserve">el </w:t>
      </w:r>
      <w:r w:rsidR="00F200AE">
        <w:rPr>
          <w:rFonts w:ascii="Calibri" w:hAnsi="Calibri" w:cs="Arial"/>
          <w:color w:val="000000"/>
          <w:sz w:val="24"/>
        </w:rPr>
        <w:t>Tesorero</w:t>
      </w:r>
      <w:r w:rsidR="00426B7A">
        <w:rPr>
          <w:rFonts w:ascii="Calibri" w:hAnsi="Calibri" w:cs="Arial"/>
          <w:color w:val="000000"/>
          <w:sz w:val="24"/>
        </w:rPr>
        <w:t>.</w:t>
      </w:r>
    </w:p>
    <w:p w:rsidR="00314482" w:rsidRPr="00CC69E5" w:rsidRDefault="00314482" w:rsidP="005B18F5">
      <w:pPr>
        <w:pStyle w:val="Prrafodelista"/>
        <w:autoSpaceDE w:val="0"/>
        <w:autoSpaceDN w:val="0"/>
        <w:adjustRightInd w:val="0"/>
        <w:ind w:left="0"/>
        <w:rPr>
          <w:rFonts w:ascii="Calibri" w:hAnsi="Calibri" w:cs="Arial"/>
          <w:color w:val="000000"/>
          <w:sz w:val="24"/>
          <w:szCs w:val="22"/>
        </w:rPr>
      </w:pPr>
    </w:p>
    <w:p w:rsidR="003668AB" w:rsidRPr="00CC69E5" w:rsidRDefault="003A0491" w:rsidP="00F138E2">
      <w:pPr>
        <w:pStyle w:val="Prrafodelista"/>
        <w:autoSpaceDE w:val="0"/>
        <w:autoSpaceDN w:val="0"/>
        <w:adjustRightInd w:val="0"/>
        <w:spacing w:line="360" w:lineRule="auto"/>
        <w:rPr>
          <w:rFonts w:ascii="Calibri" w:hAnsi="Calibri" w:cs="Arial"/>
          <w:color w:val="000000"/>
          <w:sz w:val="24"/>
          <w:szCs w:val="22"/>
        </w:rPr>
      </w:pPr>
      <w:r>
        <w:rPr>
          <w:rFonts w:ascii="Calibri" w:hAnsi="Calibri" w:cs="Arial"/>
          <w:color w:val="000000"/>
          <w:sz w:val="24"/>
          <w:szCs w:val="22"/>
        </w:rPr>
        <w:t>CACSM</w:t>
      </w:r>
      <w:r w:rsidR="003668AB" w:rsidRPr="00CC69E5">
        <w:rPr>
          <w:rFonts w:ascii="Calibri" w:hAnsi="Calibri" w:cs="Arial"/>
          <w:color w:val="000000"/>
          <w:sz w:val="24"/>
          <w:szCs w:val="22"/>
        </w:rPr>
        <w:t xml:space="preserve"> </w:t>
      </w:r>
      <w:r w:rsidR="00BB7A79" w:rsidRPr="00934013">
        <w:rPr>
          <w:rFonts w:ascii="Calibri" w:hAnsi="Calibri" w:cs="Arial"/>
          <w:b/>
          <w:color w:val="000000"/>
          <w:sz w:val="24"/>
          <w:szCs w:val="22"/>
        </w:rPr>
        <w:t>TIENE UNA  CUENTA EXCLUSIVA</w:t>
      </w:r>
      <w:r w:rsidR="00BB7A79" w:rsidRPr="00CC69E5">
        <w:rPr>
          <w:rFonts w:ascii="Calibri" w:hAnsi="Calibri" w:cs="Arial"/>
          <w:color w:val="000000"/>
          <w:sz w:val="24"/>
          <w:szCs w:val="22"/>
        </w:rPr>
        <w:t xml:space="preserve"> </w:t>
      </w:r>
      <w:r w:rsidR="003668AB" w:rsidRPr="00CC69E5">
        <w:rPr>
          <w:rFonts w:ascii="Calibri" w:hAnsi="Calibri" w:cs="Arial"/>
          <w:color w:val="000000"/>
          <w:sz w:val="24"/>
          <w:szCs w:val="22"/>
        </w:rPr>
        <w:t xml:space="preserve">para el manejo de los fondos del proyecto, </w:t>
      </w:r>
      <w:r w:rsidR="00801A31" w:rsidRPr="00CC69E5">
        <w:rPr>
          <w:rFonts w:ascii="Calibri" w:hAnsi="Calibri" w:cs="Arial"/>
          <w:color w:val="000000"/>
          <w:sz w:val="24"/>
          <w:szCs w:val="22"/>
        </w:rPr>
        <w:t>tal y como se solicita en el MOA</w:t>
      </w:r>
      <w:r w:rsidR="00F82A21">
        <w:rPr>
          <w:rFonts w:ascii="Calibri" w:hAnsi="Calibri" w:cs="Arial"/>
          <w:color w:val="000000"/>
          <w:sz w:val="24"/>
          <w:szCs w:val="22"/>
        </w:rPr>
        <w:t>.</w:t>
      </w:r>
      <w:r w:rsidR="00D26CEA">
        <w:rPr>
          <w:rFonts w:ascii="Calibri" w:hAnsi="Calibri" w:cs="Arial"/>
          <w:color w:val="000000"/>
          <w:sz w:val="24"/>
          <w:szCs w:val="22"/>
        </w:rPr>
        <w:t xml:space="preserve"> Además de que cuenta con una contabilidad formal del proyecto auditada por un contador.</w:t>
      </w:r>
    </w:p>
    <w:p w:rsidR="00134ECD" w:rsidRPr="007F0245" w:rsidRDefault="00134ECD" w:rsidP="007F0245">
      <w:pPr>
        <w:rPr>
          <w:lang w:val="es-CR" w:eastAsia="es-CR"/>
        </w:rPr>
      </w:pPr>
    </w:p>
    <w:p w:rsidR="002F0971" w:rsidRPr="00401053" w:rsidRDefault="00477770" w:rsidP="00BD4EDB">
      <w:pPr>
        <w:pStyle w:val="Ttulo2"/>
        <w:ind w:left="720"/>
        <w:rPr>
          <w:rFonts w:ascii="Calibri Light" w:hAnsi="Calibri Light"/>
          <w:color w:val="943634" w:themeColor="accent2" w:themeShade="BF"/>
        </w:rPr>
      </w:pPr>
      <w:bookmarkStart w:id="13" w:name="_Toc437944186"/>
      <w:r w:rsidRPr="00F138E2">
        <w:rPr>
          <w:rFonts w:ascii="Calibri Light" w:hAnsi="Calibri Light"/>
          <w:color w:val="1F497D" w:themeColor="text2"/>
        </w:rPr>
        <w:t xml:space="preserve">c.- </w:t>
      </w:r>
      <w:r w:rsidR="00314482" w:rsidRPr="00F138E2">
        <w:rPr>
          <w:rFonts w:ascii="Calibri Light" w:hAnsi="Calibri Light"/>
          <w:color w:val="1F497D" w:themeColor="text2"/>
        </w:rPr>
        <w:t>Modificaciones al Presupuesto</w:t>
      </w:r>
      <w:r w:rsidR="002F0971" w:rsidRPr="00F138E2">
        <w:rPr>
          <w:rFonts w:ascii="Calibri Light" w:hAnsi="Calibri Light"/>
          <w:color w:val="1F497D" w:themeColor="text2"/>
        </w:rPr>
        <w:t xml:space="preserve"> y/o ampliación de plazos:</w:t>
      </w:r>
      <w:bookmarkEnd w:id="13"/>
    </w:p>
    <w:p w:rsidR="00477770" w:rsidRDefault="00477770" w:rsidP="00314482">
      <w:pPr>
        <w:pStyle w:val="Prrafodelista"/>
        <w:autoSpaceDE w:val="0"/>
        <w:autoSpaceDN w:val="0"/>
        <w:adjustRightInd w:val="0"/>
        <w:spacing w:line="360" w:lineRule="auto"/>
        <w:ind w:left="0"/>
        <w:rPr>
          <w:rFonts w:cs="Arial"/>
          <w:color w:val="000000"/>
          <w:szCs w:val="22"/>
        </w:rPr>
      </w:pPr>
    </w:p>
    <w:p w:rsidR="00896FBD" w:rsidRPr="00CD7D15" w:rsidRDefault="00947604" w:rsidP="00F138E2">
      <w:pPr>
        <w:pStyle w:val="Prrafodelista"/>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1.-</w:t>
      </w:r>
      <w:r w:rsidR="00801A31" w:rsidRPr="00CC69E5">
        <w:rPr>
          <w:rFonts w:ascii="Calibri" w:hAnsi="Calibri" w:cs="Arial"/>
          <w:color w:val="000000"/>
          <w:sz w:val="24"/>
          <w:szCs w:val="22"/>
        </w:rPr>
        <w:t xml:space="preserve">El </w:t>
      </w:r>
      <w:r w:rsidR="00801A31" w:rsidRPr="00CD7D15">
        <w:rPr>
          <w:rFonts w:ascii="Calibri" w:hAnsi="Calibri" w:cs="Arial"/>
          <w:color w:val="000000"/>
          <w:sz w:val="24"/>
          <w:szCs w:val="22"/>
        </w:rPr>
        <w:t xml:space="preserve">proyecto </w:t>
      </w:r>
      <w:r w:rsidR="00BB7A79">
        <w:rPr>
          <w:rFonts w:ascii="Calibri" w:hAnsi="Calibri" w:cs="Arial"/>
          <w:color w:val="000000"/>
          <w:sz w:val="24"/>
          <w:szCs w:val="22"/>
        </w:rPr>
        <w:t xml:space="preserve">registra </w:t>
      </w:r>
      <w:r w:rsidR="009755B7">
        <w:rPr>
          <w:rFonts w:ascii="Calibri" w:hAnsi="Calibri" w:cs="Arial"/>
          <w:color w:val="000000"/>
          <w:sz w:val="24"/>
          <w:szCs w:val="22"/>
        </w:rPr>
        <w:t xml:space="preserve">una </w:t>
      </w:r>
      <w:r w:rsidR="00BB7A79">
        <w:rPr>
          <w:rFonts w:ascii="Calibri" w:hAnsi="Calibri" w:cs="Arial"/>
          <w:color w:val="000000"/>
          <w:sz w:val="24"/>
          <w:szCs w:val="22"/>
        </w:rPr>
        <w:t>modificación presupuestaria</w:t>
      </w:r>
      <w:r w:rsidR="009755B7">
        <w:rPr>
          <w:rFonts w:ascii="Calibri" w:hAnsi="Calibri" w:cs="Arial"/>
          <w:color w:val="000000"/>
          <w:sz w:val="24"/>
          <w:szCs w:val="22"/>
        </w:rPr>
        <w:t xml:space="preserve"> y  </w:t>
      </w:r>
      <w:r w:rsidR="00D24824">
        <w:rPr>
          <w:rFonts w:ascii="Calibri" w:hAnsi="Calibri" w:cs="Arial"/>
          <w:color w:val="000000"/>
          <w:sz w:val="24"/>
          <w:szCs w:val="22"/>
        </w:rPr>
        <w:t xml:space="preserve">solicitud de ampliación de plazo para finalización del proyecto para </w:t>
      </w:r>
      <w:r w:rsidR="003A0491">
        <w:rPr>
          <w:rFonts w:ascii="Calibri" w:hAnsi="Calibri" w:cs="Arial"/>
          <w:color w:val="000000"/>
          <w:sz w:val="24"/>
          <w:szCs w:val="22"/>
        </w:rPr>
        <w:t>Octubre 2015</w:t>
      </w:r>
      <w:r w:rsidR="00D24824">
        <w:rPr>
          <w:rFonts w:ascii="Calibri" w:hAnsi="Calibri" w:cs="Arial"/>
          <w:color w:val="000000"/>
          <w:sz w:val="24"/>
          <w:szCs w:val="22"/>
        </w:rPr>
        <w:t>.</w:t>
      </w:r>
    </w:p>
    <w:p w:rsidR="00CD6089" w:rsidRPr="000A1EDA" w:rsidRDefault="00CD6089" w:rsidP="006F3914">
      <w:pPr>
        <w:pStyle w:val="Prrafodelista"/>
        <w:autoSpaceDE w:val="0"/>
        <w:autoSpaceDN w:val="0"/>
        <w:adjustRightInd w:val="0"/>
        <w:spacing w:line="360" w:lineRule="auto"/>
        <w:ind w:left="0"/>
        <w:rPr>
          <w:rFonts w:ascii="Calibri" w:hAnsi="Calibri" w:cs="Arial"/>
          <w:color w:val="000000"/>
          <w:sz w:val="24"/>
          <w:szCs w:val="22"/>
          <w:lang w:val="es-MX"/>
        </w:rPr>
      </w:pPr>
    </w:p>
    <w:p w:rsidR="00801A31" w:rsidRPr="00F138E2" w:rsidRDefault="00785FC5" w:rsidP="00BD4EDB">
      <w:pPr>
        <w:pStyle w:val="Ttulo2"/>
        <w:ind w:left="360"/>
        <w:rPr>
          <w:color w:val="1F497D" w:themeColor="text2"/>
        </w:rPr>
      </w:pPr>
      <w:bookmarkStart w:id="14" w:name="_Toc437944187"/>
      <w:r w:rsidRPr="00F138E2">
        <w:rPr>
          <w:rFonts w:ascii="Calibri Light" w:hAnsi="Calibri Light"/>
          <w:color w:val="1F497D" w:themeColor="text2"/>
        </w:rPr>
        <w:t>d</w:t>
      </w:r>
      <w:r w:rsidR="00E45217" w:rsidRPr="00F138E2">
        <w:rPr>
          <w:rFonts w:ascii="Calibri Light" w:hAnsi="Calibri Light"/>
          <w:color w:val="1F497D" w:themeColor="text2"/>
        </w:rPr>
        <w:t xml:space="preserve">.- </w:t>
      </w:r>
      <w:r w:rsidR="00801A31" w:rsidRPr="00F138E2">
        <w:rPr>
          <w:rFonts w:ascii="Calibri Light" w:hAnsi="Calibri Light"/>
          <w:color w:val="1F497D" w:themeColor="text2"/>
        </w:rPr>
        <w:t>Proceso de Contrataciones:</w:t>
      </w:r>
      <w:bookmarkEnd w:id="14"/>
    </w:p>
    <w:p w:rsidR="00E45217" w:rsidRPr="00E45217" w:rsidRDefault="00E45217" w:rsidP="00E45217">
      <w:pPr>
        <w:rPr>
          <w:lang w:val="es-CR" w:eastAsia="es-CR"/>
        </w:rPr>
      </w:pPr>
    </w:p>
    <w:p w:rsidR="00FC0214" w:rsidRDefault="00940B7C" w:rsidP="00B53FD7">
      <w:pPr>
        <w:pStyle w:val="Prrafodelista"/>
        <w:numPr>
          <w:ilvl w:val="0"/>
          <w:numId w:val="22"/>
        </w:numPr>
        <w:autoSpaceDE w:val="0"/>
        <w:autoSpaceDN w:val="0"/>
        <w:adjustRightInd w:val="0"/>
        <w:spacing w:line="360" w:lineRule="auto"/>
        <w:rPr>
          <w:rFonts w:ascii="Calibri" w:hAnsi="Calibri" w:cs="Arial"/>
          <w:color w:val="000000"/>
          <w:sz w:val="24"/>
        </w:rPr>
      </w:pPr>
      <w:r>
        <w:rPr>
          <w:rFonts w:ascii="Calibri" w:hAnsi="Calibri" w:cs="Arial"/>
          <w:color w:val="000000"/>
          <w:sz w:val="24"/>
        </w:rPr>
        <w:t xml:space="preserve">El </w:t>
      </w:r>
      <w:r w:rsidR="003A0491">
        <w:rPr>
          <w:rFonts w:ascii="Calibri" w:hAnsi="Calibri" w:cs="Arial"/>
          <w:color w:val="000000"/>
          <w:sz w:val="24"/>
        </w:rPr>
        <w:t>CACSM</w:t>
      </w:r>
      <w:r w:rsidR="009755B7">
        <w:rPr>
          <w:rFonts w:ascii="Calibri" w:hAnsi="Calibri" w:cs="Arial"/>
          <w:color w:val="000000"/>
          <w:sz w:val="24"/>
        </w:rPr>
        <w:t xml:space="preserve"> </w:t>
      </w:r>
      <w:r w:rsidR="00B53FD7" w:rsidRPr="00FC0214">
        <w:rPr>
          <w:rFonts w:ascii="Calibri" w:hAnsi="Calibri" w:cs="Arial"/>
          <w:color w:val="000000"/>
          <w:sz w:val="24"/>
        </w:rPr>
        <w:t>no realizó contrataciones de consultorías técnicas</w:t>
      </w:r>
      <w:r w:rsidR="00571FD9">
        <w:rPr>
          <w:rFonts w:ascii="Calibri" w:hAnsi="Calibri" w:cs="Arial"/>
          <w:color w:val="000000"/>
          <w:sz w:val="24"/>
        </w:rPr>
        <w:t>.</w:t>
      </w:r>
      <w:r w:rsidR="00FC0214" w:rsidRPr="00FC0214">
        <w:rPr>
          <w:rFonts w:ascii="Calibri" w:hAnsi="Calibri" w:cs="Arial"/>
          <w:color w:val="000000"/>
          <w:sz w:val="24"/>
        </w:rPr>
        <w:t xml:space="preserve"> </w:t>
      </w:r>
    </w:p>
    <w:p w:rsidR="00801A31" w:rsidRPr="00764A48" w:rsidRDefault="00475259" w:rsidP="00BD4EDB">
      <w:pPr>
        <w:pStyle w:val="Ttulo2"/>
        <w:ind w:left="360"/>
        <w:rPr>
          <w:color w:val="365F91" w:themeColor="accent1" w:themeShade="BF"/>
        </w:rPr>
      </w:pPr>
      <w:bookmarkStart w:id="15" w:name="_Toc437944188"/>
      <w:r w:rsidRPr="00F138E2">
        <w:rPr>
          <w:rFonts w:ascii="Calibri Light" w:hAnsi="Calibri Light"/>
          <w:color w:val="1F497D" w:themeColor="text2"/>
        </w:rPr>
        <w:t>E.-Contrapartida</w:t>
      </w:r>
      <w:r w:rsidR="00E767E2" w:rsidRPr="00F138E2">
        <w:rPr>
          <w:rFonts w:ascii="Calibri Light" w:hAnsi="Calibri Light"/>
          <w:color w:val="1F497D" w:themeColor="text2"/>
        </w:rPr>
        <w:t xml:space="preserve"> estipulada en el prodoc</w:t>
      </w:r>
      <w:r w:rsidR="00801A31" w:rsidRPr="00401053">
        <w:rPr>
          <w:rFonts w:ascii="Calibri Light" w:hAnsi="Calibri Light"/>
          <w:color w:val="943634" w:themeColor="accent2" w:themeShade="BF"/>
        </w:rPr>
        <w:t>:</w:t>
      </w:r>
      <w:bookmarkEnd w:id="15"/>
    </w:p>
    <w:p w:rsidR="00E45217" w:rsidRDefault="00E45217" w:rsidP="00E45217">
      <w:pPr>
        <w:rPr>
          <w:highlight w:val="yellow"/>
          <w:lang w:val="es-CR" w:eastAsia="es-CR"/>
        </w:rPr>
      </w:pPr>
    </w:p>
    <w:p w:rsidR="00134ECD" w:rsidRPr="00134ECD" w:rsidRDefault="00134ECD" w:rsidP="00134ECD">
      <w:pPr>
        <w:pStyle w:val="Prrafodelista"/>
        <w:autoSpaceDE w:val="0"/>
        <w:autoSpaceDN w:val="0"/>
        <w:adjustRightInd w:val="0"/>
        <w:ind w:left="0"/>
        <w:jc w:val="center"/>
        <w:rPr>
          <w:rFonts w:ascii="Calibri" w:hAnsi="Calibri" w:cs="Arial"/>
          <w:color w:val="000000"/>
          <w:szCs w:val="22"/>
        </w:rPr>
      </w:pPr>
      <w:r w:rsidRPr="00134ECD">
        <w:rPr>
          <w:rFonts w:ascii="Calibri" w:hAnsi="Calibri" w:cs="Arial"/>
          <w:color w:val="000000"/>
          <w:szCs w:val="22"/>
        </w:rPr>
        <w:t>Tabla</w:t>
      </w:r>
      <w:r>
        <w:rPr>
          <w:rFonts w:ascii="Calibri" w:hAnsi="Calibri" w:cs="Arial"/>
          <w:color w:val="000000"/>
          <w:szCs w:val="22"/>
        </w:rPr>
        <w:t xml:space="preserve"> 3</w:t>
      </w:r>
      <w:r w:rsidRPr="00134ECD">
        <w:rPr>
          <w:rFonts w:ascii="Calibri" w:hAnsi="Calibri" w:cs="Arial"/>
          <w:color w:val="000000"/>
          <w:szCs w:val="22"/>
        </w:rPr>
        <w:t xml:space="preserve">: </w:t>
      </w:r>
      <w:r>
        <w:rPr>
          <w:rFonts w:ascii="Calibri" w:hAnsi="Calibri" w:cs="Arial"/>
          <w:color w:val="000000"/>
          <w:szCs w:val="22"/>
        </w:rPr>
        <w:t>Cofinanciamiento</w:t>
      </w:r>
    </w:p>
    <w:tbl>
      <w:tblPr>
        <w:tblStyle w:val="Tabladecuadrcula4-nfasis1"/>
        <w:tblW w:w="9118" w:type="dxa"/>
        <w:tblInd w:w="562" w:type="dxa"/>
        <w:tblLayout w:type="fixed"/>
        <w:tblLook w:val="0000" w:firstRow="0" w:lastRow="0" w:firstColumn="0" w:lastColumn="0" w:noHBand="0" w:noVBand="0"/>
      </w:tblPr>
      <w:tblGrid>
        <w:gridCol w:w="2557"/>
        <w:gridCol w:w="2693"/>
        <w:gridCol w:w="1560"/>
        <w:gridCol w:w="2308"/>
      </w:tblGrid>
      <w:tr w:rsidR="008A0466" w:rsidRPr="00CB3CE8" w:rsidTr="00BD4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7" w:type="dxa"/>
          </w:tcPr>
          <w:p w:rsidR="008A0466" w:rsidRPr="00475259" w:rsidRDefault="008A0466" w:rsidP="008A0466">
            <w:pPr>
              <w:tabs>
                <w:tab w:val="left" w:pos="-720"/>
              </w:tabs>
              <w:suppressAutoHyphens/>
              <w:jc w:val="center"/>
              <w:rPr>
                <w:rFonts w:ascii="Calibri" w:hAnsi="Calibri"/>
                <w:b/>
                <w:spacing w:val="-2"/>
              </w:rPr>
            </w:pPr>
            <w:r w:rsidRPr="00475259">
              <w:rPr>
                <w:rFonts w:ascii="Calibri" w:hAnsi="Calibri"/>
                <w:b/>
                <w:spacing w:val="-2"/>
              </w:rPr>
              <w:t>FUENTE DE LA CONTRIBUCION</w:t>
            </w:r>
          </w:p>
        </w:tc>
        <w:tc>
          <w:tcPr>
            <w:tcW w:w="2693" w:type="dxa"/>
          </w:tcPr>
          <w:p w:rsidR="008A0466" w:rsidRPr="00475259" w:rsidRDefault="008A0466"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b/>
                <w:spacing w:val="-2"/>
                <w:lang w:val="es-CR"/>
              </w:rPr>
            </w:pPr>
            <w:r w:rsidRPr="00475259">
              <w:rPr>
                <w:rFonts w:ascii="Calibri" w:hAnsi="Calibri"/>
                <w:b/>
                <w:spacing w:val="-2"/>
                <w:lang w:val="es-CR"/>
              </w:rPr>
              <w:t>Tipo de la contribución</w:t>
            </w:r>
          </w:p>
          <w:p w:rsidR="008A0466" w:rsidRPr="00475259" w:rsidRDefault="008A0466"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i/>
                <w:spacing w:val="-2"/>
                <w:lang w:val="es-CR"/>
              </w:rPr>
            </w:pPr>
            <w:r w:rsidRPr="00475259">
              <w:rPr>
                <w:rFonts w:ascii="Calibri" w:hAnsi="Calibri"/>
                <w:i/>
                <w:spacing w:val="-2"/>
                <w:lang w:val="es-CR"/>
              </w:rPr>
              <w:t>(especie o efectivo)</w:t>
            </w:r>
          </w:p>
        </w:tc>
        <w:tc>
          <w:tcPr>
            <w:cnfStyle w:val="000010000000" w:firstRow="0" w:lastRow="0" w:firstColumn="0" w:lastColumn="0" w:oddVBand="1" w:evenVBand="0" w:oddHBand="0" w:evenHBand="0" w:firstRowFirstColumn="0" w:firstRowLastColumn="0" w:lastRowFirstColumn="0" w:lastRowLastColumn="0"/>
            <w:tcW w:w="1560" w:type="dxa"/>
          </w:tcPr>
          <w:p w:rsidR="008A0466" w:rsidRPr="00475259" w:rsidRDefault="008A0466" w:rsidP="008A0466">
            <w:pPr>
              <w:tabs>
                <w:tab w:val="left" w:pos="-720"/>
              </w:tabs>
              <w:suppressAutoHyphens/>
              <w:jc w:val="center"/>
              <w:rPr>
                <w:rFonts w:ascii="Calibri" w:hAnsi="Calibri"/>
                <w:b/>
                <w:spacing w:val="-2"/>
              </w:rPr>
            </w:pPr>
            <w:r w:rsidRPr="00475259">
              <w:rPr>
                <w:rFonts w:ascii="Calibri" w:hAnsi="Calibri"/>
                <w:b/>
                <w:spacing w:val="-2"/>
              </w:rPr>
              <w:t>¿Efectuado o proyectado?</w:t>
            </w:r>
          </w:p>
        </w:tc>
        <w:tc>
          <w:tcPr>
            <w:tcW w:w="2308" w:type="dxa"/>
          </w:tcPr>
          <w:p w:rsidR="008A0466" w:rsidRPr="00475259" w:rsidRDefault="008A0466"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b/>
                <w:spacing w:val="-2"/>
              </w:rPr>
            </w:pPr>
            <w:r w:rsidRPr="00475259">
              <w:rPr>
                <w:rFonts w:ascii="Calibri" w:hAnsi="Calibri"/>
                <w:b/>
                <w:spacing w:val="-2"/>
              </w:rPr>
              <w:t>Valor de la contribución</w:t>
            </w:r>
          </w:p>
        </w:tc>
      </w:tr>
      <w:tr w:rsidR="008A0466" w:rsidRPr="00CB3CE8" w:rsidTr="00BD4EDB">
        <w:tc>
          <w:tcPr>
            <w:cnfStyle w:val="000010000000" w:firstRow="0" w:lastRow="0" w:firstColumn="0" w:lastColumn="0" w:oddVBand="1" w:evenVBand="0" w:oddHBand="0" w:evenHBand="0" w:firstRowFirstColumn="0" w:firstRowLastColumn="0" w:lastRowFirstColumn="0" w:lastRowLastColumn="0"/>
            <w:tcW w:w="2557" w:type="dxa"/>
          </w:tcPr>
          <w:p w:rsidR="008A0466" w:rsidRPr="00475259" w:rsidRDefault="008A0466" w:rsidP="008A0466">
            <w:pPr>
              <w:tabs>
                <w:tab w:val="left" w:pos="3544"/>
                <w:tab w:val="center" w:pos="4680"/>
              </w:tabs>
              <w:suppressAutoHyphens/>
              <w:jc w:val="center"/>
              <w:rPr>
                <w:rFonts w:ascii="Calibri" w:eastAsia="Arial Unicode MS" w:hAnsi="Calibri"/>
                <w:lang w:val="es-CR"/>
              </w:rPr>
            </w:pPr>
            <w:r w:rsidRPr="00475259">
              <w:rPr>
                <w:rFonts w:ascii="Calibri" w:eastAsia="Arial Unicode MS" w:hAnsi="Calibri"/>
                <w:lang w:val="es-CR"/>
              </w:rPr>
              <w:t>Comunidades, CADETI-CACSM-MAG-INTA-MINAE-SINAC</w:t>
            </w:r>
          </w:p>
        </w:tc>
        <w:tc>
          <w:tcPr>
            <w:tcW w:w="2693" w:type="dxa"/>
          </w:tcPr>
          <w:p w:rsidR="008A0466" w:rsidRPr="00475259" w:rsidRDefault="008A0466"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spacing w:val="-2"/>
                <w:lang w:val="es-CR"/>
              </w:rPr>
            </w:pPr>
            <w:r w:rsidRPr="00475259">
              <w:rPr>
                <w:rFonts w:ascii="Calibri" w:eastAsia="Arial Unicode MS" w:hAnsi="Calibri"/>
                <w:lang w:val="es-CR"/>
              </w:rPr>
              <w:t>Mano de obra (profesionales, expertos, facilitadores, personal del proyecto)</w:t>
            </w:r>
          </w:p>
        </w:tc>
        <w:tc>
          <w:tcPr>
            <w:cnfStyle w:val="000010000000" w:firstRow="0" w:lastRow="0" w:firstColumn="0" w:lastColumn="0" w:oddVBand="1" w:evenVBand="0" w:oddHBand="0" w:evenHBand="0" w:firstRowFirstColumn="0" w:firstRowLastColumn="0" w:lastRowFirstColumn="0" w:lastRowLastColumn="0"/>
            <w:tcW w:w="1560" w:type="dxa"/>
          </w:tcPr>
          <w:p w:rsidR="008A0466" w:rsidRPr="00475259" w:rsidRDefault="008A0466" w:rsidP="008A0466">
            <w:pPr>
              <w:tabs>
                <w:tab w:val="left" w:pos="-720"/>
              </w:tabs>
              <w:suppressAutoHyphens/>
              <w:jc w:val="center"/>
              <w:rPr>
                <w:rFonts w:ascii="Calibri" w:hAnsi="Calibri"/>
                <w:spacing w:val="-2"/>
              </w:rPr>
            </w:pPr>
            <w:r w:rsidRPr="00475259">
              <w:rPr>
                <w:rFonts w:ascii="Calibri" w:hAnsi="Calibri"/>
                <w:spacing w:val="-2"/>
              </w:rPr>
              <w:t>Proyectado</w:t>
            </w:r>
          </w:p>
        </w:tc>
        <w:tc>
          <w:tcPr>
            <w:tcW w:w="2308" w:type="dxa"/>
          </w:tcPr>
          <w:p w:rsidR="008A0466" w:rsidRPr="00475259" w:rsidRDefault="008A0466"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spacing w:val="-2"/>
              </w:rPr>
            </w:pPr>
            <w:r w:rsidRPr="00475259">
              <w:rPr>
                <w:rFonts w:ascii="Calibri" w:hAnsi="Calibri"/>
                <w:spacing w:val="-2"/>
              </w:rPr>
              <w:t>$17.000</w:t>
            </w:r>
          </w:p>
        </w:tc>
      </w:tr>
      <w:tr w:rsidR="008A0466" w:rsidRPr="00CB3CE8" w:rsidTr="00BD4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7" w:type="dxa"/>
          </w:tcPr>
          <w:p w:rsidR="008A0466" w:rsidRPr="00475259" w:rsidRDefault="008A0466" w:rsidP="008A0466">
            <w:pPr>
              <w:tabs>
                <w:tab w:val="left" w:pos="3544"/>
                <w:tab w:val="center" w:pos="4680"/>
              </w:tabs>
              <w:suppressAutoHyphens/>
              <w:jc w:val="center"/>
              <w:rPr>
                <w:rFonts w:ascii="Calibri" w:eastAsia="Arial Unicode MS" w:hAnsi="Calibri"/>
              </w:rPr>
            </w:pPr>
            <w:r w:rsidRPr="00475259">
              <w:rPr>
                <w:rFonts w:ascii="Calibri" w:eastAsia="Arial Unicode MS" w:hAnsi="Calibri"/>
              </w:rPr>
              <w:t>CACSM</w:t>
            </w:r>
          </w:p>
        </w:tc>
        <w:tc>
          <w:tcPr>
            <w:tcW w:w="2693" w:type="dxa"/>
          </w:tcPr>
          <w:p w:rsidR="008A0466" w:rsidRPr="00475259" w:rsidRDefault="008A0466" w:rsidP="008A0466">
            <w:pPr>
              <w:tabs>
                <w:tab w:val="left" w:pos="3544"/>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lang w:val="es-CR"/>
              </w:rPr>
            </w:pPr>
            <w:r w:rsidRPr="00475259">
              <w:rPr>
                <w:rFonts w:ascii="Calibri" w:eastAsia="Arial Unicode MS" w:hAnsi="Calibri"/>
                <w:lang w:val="es-CR"/>
              </w:rPr>
              <w:t>Uso de equipo de oficina</w:t>
            </w:r>
          </w:p>
        </w:tc>
        <w:tc>
          <w:tcPr>
            <w:cnfStyle w:val="000010000000" w:firstRow="0" w:lastRow="0" w:firstColumn="0" w:lastColumn="0" w:oddVBand="1" w:evenVBand="0" w:oddHBand="0" w:evenHBand="0" w:firstRowFirstColumn="0" w:firstRowLastColumn="0" w:lastRowFirstColumn="0" w:lastRowLastColumn="0"/>
            <w:tcW w:w="1560" w:type="dxa"/>
          </w:tcPr>
          <w:p w:rsidR="008A0466" w:rsidRPr="00475259" w:rsidRDefault="008A0466" w:rsidP="008A0466">
            <w:pPr>
              <w:tabs>
                <w:tab w:val="left" w:pos="-720"/>
              </w:tabs>
              <w:suppressAutoHyphens/>
              <w:jc w:val="center"/>
              <w:rPr>
                <w:rFonts w:ascii="Calibri" w:hAnsi="Calibri"/>
                <w:spacing w:val="-2"/>
              </w:rPr>
            </w:pPr>
            <w:r w:rsidRPr="00475259">
              <w:rPr>
                <w:rFonts w:ascii="Calibri" w:hAnsi="Calibri"/>
                <w:spacing w:val="-2"/>
              </w:rPr>
              <w:t>Proyectado</w:t>
            </w:r>
          </w:p>
        </w:tc>
        <w:tc>
          <w:tcPr>
            <w:tcW w:w="2308" w:type="dxa"/>
          </w:tcPr>
          <w:p w:rsidR="008A0466" w:rsidRPr="00475259" w:rsidRDefault="008A0466"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pacing w:val="-2"/>
              </w:rPr>
            </w:pPr>
            <w:r w:rsidRPr="00475259">
              <w:rPr>
                <w:rFonts w:ascii="Calibri" w:hAnsi="Calibri"/>
                <w:spacing w:val="-2"/>
              </w:rPr>
              <w:t>$3.000</w:t>
            </w:r>
          </w:p>
        </w:tc>
      </w:tr>
      <w:tr w:rsidR="008A0466" w:rsidRPr="00CB3CE8" w:rsidTr="00BD4EDB">
        <w:tc>
          <w:tcPr>
            <w:cnfStyle w:val="000010000000" w:firstRow="0" w:lastRow="0" w:firstColumn="0" w:lastColumn="0" w:oddVBand="1" w:evenVBand="0" w:oddHBand="0" w:evenHBand="0" w:firstRowFirstColumn="0" w:firstRowLastColumn="0" w:lastRowFirstColumn="0" w:lastRowLastColumn="0"/>
            <w:tcW w:w="2557" w:type="dxa"/>
          </w:tcPr>
          <w:p w:rsidR="008A0466" w:rsidRPr="00475259" w:rsidRDefault="008A0466" w:rsidP="008A0466">
            <w:pPr>
              <w:tabs>
                <w:tab w:val="left" w:pos="3544"/>
                <w:tab w:val="center" w:pos="4680"/>
              </w:tabs>
              <w:suppressAutoHyphens/>
              <w:jc w:val="center"/>
              <w:rPr>
                <w:rFonts w:ascii="Calibri" w:eastAsia="Arial Unicode MS" w:hAnsi="Calibri"/>
              </w:rPr>
            </w:pPr>
            <w:r w:rsidRPr="00475259">
              <w:rPr>
                <w:rFonts w:ascii="Calibri" w:eastAsia="Arial Unicode MS" w:hAnsi="Calibri"/>
              </w:rPr>
              <w:t>CACSM</w:t>
            </w:r>
          </w:p>
        </w:tc>
        <w:tc>
          <w:tcPr>
            <w:tcW w:w="2693" w:type="dxa"/>
          </w:tcPr>
          <w:p w:rsidR="008A0466" w:rsidRPr="00475259" w:rsidRDefault="008A0466" w:rsidP="008A0466">
            <w:pPr>
              <w:tabs>
                <w:tab w:val="left" w:pos="3544"/>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rPr>
            </w:pPr>
            <w:r w:rsidRPr="00475259">
              <w:rPr>
                <w:rFonts w:ascii="Calibri" w:eastAsia="Arial Unicode MS" w:hAnsi="Calibri"/>
              </w:rPr>
              <w:t>Uso de construcciones/edificios</w:t>
            </w:r>
          </w:p>
        </w:tc>
        <w:tc>
          <w:tcPr>
            <w:cnfStyle w:val="000010000000" w:firstRow="0" w:lastRow="0" w:firstColumn="0" w:lastColumn="0" w:oddVBand="1" w:evenVBand="0" w:oddHBand="0" w:evenHBand="0" w:firstRowFirstColumn="0" w:firstRowLastColumn="0" w:lastRowFirstColumn="0" w:lastRowLastColumn="0"/>
            <w:tcW w:w="1560" w:type="dxa"/>
          </w:tcPr>
          <w:p w:rsidR="008A0466" w:rsidRPr="00475259" w:rsidRDefault="008A0466" w:rsidP="008A0466">
            <w:pPr>
              <w:tabs>
                <w:tab w:val="left" w:pos="-720"/>
              </w:tabs>
              <w:suppressAutoHyphens/>
              <w:jc w:val="center"/>
              <w:rPr>
                <w:rFonts w:ascii="Calibri" w:hAnsi="Calibri"/>
                <w:spacing w:val="-2"/>
              </w:rPr>
            </w:pPr>
            <w:r w:rsidRPr="00475259">
              <w:rPr>
                <w:rFonts w:ascii="Calibri" w:hAnsi="Calibri"/>
                <w:spacing w:val="-2"/>
              </w:rPr>
              <w:t>Proyectado</w:t>
            </w:r>
          </w:p>
        </w:tc>
        <w:tc>
          <w:tcPr>
            <w:tcW w:w="2308" w:type="dxa"/>
          </w:tcPr>
          <w:p w:rsidR="008A0466" w:rsidRPr="00475259" w:rsidRDefault="008A0466"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spacing w:val="-2"/>
              </w:rPr>
            </w:pPr>
            <w:r w:rsidRPr="00475259">
              <w:rPr>
                <w:rFonts w:ascii="Calibri" w:hAnsi="Calibri"/>
                <w:spacing w:val="-2"/>
              </w:rPr>
              <w:t>$7.000</w:t>
            </w:r>
          </w:p>
        </w:tc>
      </w:tr>
      <w:tr w:rsidR="008A0466" w:rsidRPr="00CB3CE8" w:rsidTr="00BD4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7" w:type="dxa"/>
          </w:tcPr>
          <w:p w:rsidR="008A0466" w:rsidRPr="00475259" w:rsidRDefault="008A0466" w:rsidP="008A0466">
            <w:pPr>
              <w:tabs>
                <w:tab w:val="left" w:pos="3544"/>
                <w:tab w:val="center" w:pos="4680"/>
              </w:tabs>
              <w:suppressAutoHyphens/>
              <w:jc w:val="center"/>
              <w:rPr>
                <w:rFonts w:ascii="Calibri" w:eastAsia="Arial Unicode MS" w:hAnsi="Calibri"/>
              </w:rPr>
            </w:pPr>
            <w:r w:rsidRPr="00475259">
              <w:rPr>
                <w:rFonts w:ascii="Calibri" w:eastAsia="Arial Unicode MS" w:hAnsi="Calibri"/>
              </w:rPr>
              <w:t>MAG-MINAE-INTA</w:t>
            </w:r>
          </w:p>
        </w:tc>
        <w:tc>
          <w:tcPr>
            <w:tcW w:w="2693" w:type="dxa"/>
          </w:tcPr>
          <w:p w:rsidR="008A0466" w:rsidRPr="00475259" w:rsidRDefault="008A0466" w:rsidP="008A0466">
            <w:pPr>
              <w:tabs>
                <w:tab w:val="left" w:pos="3544"/>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rPr>
            </w:pPr>
            <w:r w:rsidRPr="00475259">
              <w:rPr>
                <w:rFonts w:ascii="Calibri" w:eastAsia="Arial Unicode MS" w:hAnsi="Calibri"/>
              </w:rPr>
              <w:t>Uso de vehículo</w:t>
            </w:r>
          </w:p>
        </w:tc>
        <w:tc>
          <w:tcPr>
            <w:cnfStyle w:val="000010000000" w:firstRow="0" w:lastRow="0" w:firstColumn="0" w:lastColumn="0" w:oddVBand="1" w:evenVBand="0" w:oddHBand="0" w:evenHBand="0" w:firstRowFirstColumn="0" w:firstRowLastColumn="0" w:lastRowFirstColumn="0" w:lastRowLastColumn="0"/>
            <w:tcW w:w="1560" w:type="dxa"/>
          </w:tcPr>
          <w:p w:rsidR="008A0466" w:rsidRPr="00475259" w:rsidRDefault="008A0466" w:rsidP="008A0466">
            <w:pPr>
              <w:tabs>
                <w:tab w:val="left" w:pos="-720"/>
              </w:tabs>
              <w:suppressAutoHyphens/>
              <w:jc w:val="center"/>
              <w:rPr>
                <w:rFonts w:ascii="Calibri" w:hAnsi="Calibri"/>
                <w:spacing w:val="-2"/>
              </w:rPr>
            </w:pPr>
            <w:r w:rsidRPr="00475259">
              <w:rPr>
                <w:rFonts w:ascii="Calibri" w:hAnsi="Calibri"/>
                <w:spacing w:val="-2"/>
              </w:rPr>
              <w:t>Proyectado</w:t>
            </w:r>
          </w:p>
        </w:tc>
        <w:tc>
          <w:tcPr>
            <w:tcW w:w="2308" w:type="dxa"/>
          </w:tcPr>
          <w:p w:rsidR="008A0466" w:rsidRPr="00475259" w:rsidRDefault="008A0466"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pacing w:val="-2"/>
              </w:rPr>
            </w:pPr>
            <w:r w:rsidRPr="00475259">
              <w:rPr>
                <w:rFonts w:ascii="Calibri" w:hAnsi="Calibri"/>
                <w:spacing w:val="-2"/>
              </w:rPr>
              <w:t>$18.000</w:t>
            </w:r>
          </w:p>
        </w:tc>
      </w:tr>
      <w:tr w:rsidR="008A0466" w:rsidRPr="00CB3CE8" w:rsidTr="00BD4EDB">
        <w:tc>
          <w:tcPr>
            <w:cnfStyle w:val="000010000000" w:firstRow="0" w:lastRow="0" w:firstColumn="0" w:lastColumn="0" w:oddVBand="1" w:evenVBand="0" w:oddHBand="0" w:evenHBand="0" w:firstRowFirstColumn="0" w:firstRowLastColumn="0" w:lastRowFirstColumn="0" w:lastRowLastColumn="0"/>
            <w:tcW w:w="2557" w:type="dxa"/>
          </w:tcPr>
          <w:p w:rsidR="008A0466" w:rsidRPr="00475259" w:rsidRDefault="008A0466" w:rsidP="008A0466">
            <w:pPr>
              <w:tabs>
                <w:tab w:val="left" w:pos="3544"/>
                <w:tab w:val="center" w:pos="4680"/>
              </w:tabs>
              <w:suppressAutoHyphens/>
              <w:jc w:val="center"/>
              <w:rPr>
                <w:rFonts w:ascii="Calibri" w:eastAsia="Arial Unicode MS" w:hAnsi="Calibri"/>
                <w:lang w:val="es-CR"/>
              </w:rPr>
            </w:pPr>
            <w:r w:rsidRPr="00475259">
              <w:rPr>
                <w:rFonts w:ascii="Calibri" w:eastAsia="Arial Unicode MS" w:hAnsi="Calibri"/>
                <w:lang w:val="es-CR"/>
              </w:rPr>
              <w:t>CADETI-CACSM-MAG-INTA-MINAE-SINAC</w:t>
            </w:r>
          </w:p>
        </w:tc>
        <w:tc>
          <w:tcPr>
            <w:tcW w:w="2693" w:type="dxa"/>
          </w:tcPr>
          <w:p w:rsidR="008A0466" w:rsidRPr="00475259" w:rsidRDefault="008A0466" w:rsidP="008A0466">
            <w:pPr>
              <w:tabs>
                <w:tab w:val="left" w:pos="3544"/>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lang w:val="es-CR"/>
              </w:rPr>
            </w:pPr>
            <w:r w:rsidRPr="00475259">
              <w:rPr>
                <w:rFonts w:ascii="Calibri" w:eastAsia="Arial Unicode MS" w:hAnsi="Calibri"/>
                <w:lang w:val="es-CR"/>
              </w:rPr>
              <w:t>Tiempo dedicado (participación activa)  en capacitaciones, seminarios, talleres, reuniones.</w:t>
            </w:r>
          </w:p>
        </w:tc>
        <w:tc>
          <w:tcPr>
            <w:cnfStyle w:val="000010000000" w:firstRow="0" w:lastRow="0" w:firstColumn="0" w:lastColumn="0" w:oddVBand="1" w:evenVBand="0" w:oddHBand="0" w:evenHBand="0" w:firstRowFirstColumn="0" w:firstRowLastColumn="0" w:lastRowFirstColumn="0" w:lastRowLastColumn="0"/>
            <w:tcW w:w="1560" w:type="dxa"/>
          </w:tcPr>
          <w:p w:rsidR="008A0466" w:rsidRPr="00475259" w:rsidRDefault="008A0466" w:rsidP="008A0466">
            <w:pPr>
              <w:tabs>
                <w:tab w:val="left" w:pos="-720"/>
              </w:tabs>
              <w:suppressAutoHyphens/>
              <w:jc w:val="center"/>
              <w:rPr>
                <w:rFonts w:ascii="Calibri" w:hAnsi="Calibri"/>
                <w:spacing w:val="-2"/>
              </w:rPr>
            </w:pPr>
            <w:r w:rsidRPr="00475259">
              <w:rPr>
                <w:rFonts w:ascii="Calibri" w:hAnsi="Calibri"/>
                <w:spacing w:val="-2"/>
              </w:rPr>
              <w:t>Proyectado</w:t>
            </w:r>
          </w:p>
        </w:tc>
        <w:tc>
          <w:tcPr>
            <w:tcW w:w="2308" w:type="dxa"/>
          </w:tcPr>
          <w:p w:rsidR="008A0466" w:rsidRPr="00475259" w:rsidRDefault="008A0466" w:rsidP="008A0466">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spacing w:val="-2"/>
              </w:rPr>
            </w:pPr>
            <w:r w:rsidRPr="00475259">
              <w:rPr>
                <w:rFonts w:ascii="Calibri" w:hAnsi="Calibri"/>
                <w:spacing w:val="-2"/>
              </w:rPr>
              <w:t>$15.000</w:t>
            </w:r>
          </w:p>
        </w:tc>
      </w:tr>
      <w:tr w:rsidR="008A0466" w:rsidRPr="00CB3CE8" w:rsidTr="00BD4E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7" w:type="dxa"/>
          </w:tcPr>
          <w:p w:rsidR="008A0466" w:rsidRPr="00475259" w:rsidRDefault="008A0466" w:rsidP="008A0466">
            <w:pPr>
              <w:tabs>
                <w:tab w:val="left" w:pos="-720"/>
              </w:tabs>
              <w:suppressAutoHyphens/>
              <w:jc w:val="center"/>
              <w:rPr>
                <w:rFonts w:ascii="Calibri" w:hAnsi="Calibri"/>
                <w:b/>
                <w:spacing w:val="-2"/>
              </w:rPr>
            </w:pPr>
            <w:r w:rsidRPr="00475259">
              <w:rPr>
                <w:rFonts w:ascii="Calibri" w:hAnsi="Calibri"/>
                <w:b/>
                <w:spacing w:val="-2"/>
              </w:rPr>
              <w:t>TOTAL</w:t>
            </w:r>
          </w:p>
        </w:tc>
        <w:tc>
          <w:tcPr>
            <w:tcW w:w="2693" w:type="dxa"/>
          </w:tcPr>
          <w:p w:rsidR="008A0466" w:rsidRPr="00475259" w:rsidRDefault="008A0466"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b/>
                <w:spacing w:val="-2"/>
              </w:rPr>
            </w:pPr>
          </w:p>
        </w:tc>
        <w:tc>
          <w:tcPr>
            <w:cnfStyle w:val="000010000000" w:firstRow="0" w:lastRow="0" w:firstColumn="0" w:lastColumn="0" w:oddVBand="1" w:evenVBand="0" w:oddHBand="0" w:evenHBand="0" w:firstRowFirstColumn="0" w:firstRowLastColumn="0" w:lastRowFirstColumn="0" w:lastRowLastColumn="0"/>
            <w:tcW w:w="1560" w:type="dxa"/>
          </w:tcPr>
          <w:p w:rsidR="008A0466" w:rsidRPr="00475259" w:rsidRDefault="008A0466" w:rsidP="008A0466">
            <w:pPr>
              <w:tabs>
                <w:tab w:val="left" w:pos="-720"/>
              </w:tabs>
              <w:suppressAutoHyphens/>
              <w:jc w:val="center"/>
              <w:rPr>
                <w:rFonts w:ascii="Calibri" w:hAnsi="Calibri"/>
                <w:b/>
                <w:spacing w:val="-2"/>
              </w:rPr>
            </w:pPr>
          </w:p>
        </w:tc>
        <w:tc>
          <w:tcPr>
            <w:tcW w:w="2308" w:type="dxa"/>
          </w:tcPr>
          <w:p w:rsidR="008A0466" w:rsidRPr="00475259" w:rsidRDefault="008A0466" w:rsidP="008A0466">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b/>
                <w:spacing w:val="-2"/>
              </w:rPr>
            </w:pPr>
            <w:r w:rsidRPr="00475259">
              <w:rPr>
                <w:rFonts w:ascii="Calibri" w:hAnsi="Calibri"/>
                <w:b/>
                <w:spacing w:val="-2"/>
              </w:rPr>
              <w:t>$60.000</w:t>
            </w:r>
          </w:p>
        </w:tc>
      </w:tr>
    </w:tbl>
    <w:p w:rsidR="00E767E2" w:rsidRDefault="00E767E2" w:rsidP="00FB00AB">
      <w:pPr>
        <w:spacing w:after="0" w:line="360" w:lineRule="auto"/>
        <w:jc w:val="both"/>
        <w:rPr>
          <w:rFonts w:ascii="Calibri" w:eastAsia="Times New Roman" w:hAnsi="Calibri" w:cs="Arial"/>
          <w:color w:val="000000"/>
          <w:sz w:val="24"/>
          <w:lang w:val="es-CR" w:eastAsia="es-CR"/>
        </w:rPr>
      </w:pPr>
    </w:p>
    <w:p w:rsidR="00BB7A79" w:rsidRDefault="002C1E2D" w:rsidP="002C1E2D">
      <w:pPr>
        <w:spacing w:line="360" w:lineRule="auto"/>
        <w:jc w:val="both"/>
        <w:rPr>
          <w:rFonts w:ascii="Calibri" w:eastAsia="Times New Roman" w:hAnsi="Calibri" w:cs="Arial"/>
          <w:color w:val="000000"/>
          <w:sz w:val="24"/>
          <w:lang w:val="es-CR" w:eastAsia="es-CR"/>
        </w:rPr>
      </w:pPr>
      <w:r w:rsidRPr="00CD6089">
        <w:rPr>
          <w:rFonts w:ascii="Calibri" w:eastAsia="Times New Roman" w:hAnsi="Calibri" w:cs="Arial"/>
          <w:color w:val="000000"/>
          <w:sz w:val="24"/>
          <w:lang w:val="es-CR" w:eastAsia="es-CR"/>
        </w:rPr>
        <w:t xml:space="preserve">La </w:t>
      </w:r>
      <w:r w:rsidRPr="00FF4D1E">
        <w:rPr>
          <w:rFonts w:ascii="Calibri" w:eastAsia="Times New Roman" w:hAnsi="Calibri" w:cs="Arial"/>
          <w:color w:val="000000"/>
          <w:sz w:val="24"/>
          <w:lang w:val="es-CR" w:eastAsia="es-CR"/>
        </w:rPr>
        <w:t xml:space="preserve">contrapartida propuesta por el proyecto </w:t>
      </w:r>
      <w:r w:rsidRPr="00CD6089">
        <w:rPr>
          <w:rFonts w:ascii="Calibri" w:eastAsia="Times New Roman" w:hAnsi="Calibri" w:cs="Arial"/>
          <w:color w:val="000000"/>
          <w:sz w:val="24"/>
          <w:lang w:val="es-CR" w:eastAsia="es-CR"/>
        </w:rPr>
        <w:t xml:space="preserve">fue de </w:t>
      </w:r>
      <w:r w:rsidR="006C50AA">
        <w:rPr>
          <w:rFonts w:ascii="Calibri" w:eastAsia="Times New Roman" w:hAnsi="Calibri" w:cs="Arial"/>
          <w:color w:val="000000"/>
          <w:sz w:val="24"/>
          <w:lang w:val="es-CR" w:eastAsia="es-CR"/>
        </w:rPr>
        <w:t>US$60.000.</w:t>
      </w:r>
    </w:p>
    <w:p w:rsidR="00801A31" w:rsidRPr="00F138E2" w:rsidRDefault="00785FC5" w:rsidP="00BD4EDB">
      <w:pPr>
        <w:pStyle w:val="Ttulo2"/>
        <w:ind w:left="720"/>
        <w:rPr>
          <w:rFonts w:ascii="Calibri Light" w:hAnsi="Calibri Light"/>
          <w:color w:val="1F497D" w:themeColor="text2"/>
        </w:rPr>
      </w:pPr>
      <w:bookmarkStart w:id="16" w:name="_Toc437944189"/>
      <w:r w:rsidRPr="00F138E2">
        <w:rPr>
          <w:rFonts w:ascii="Calibri Light" w:hAnsi="Calibri Light"/>
          <w:color w:val="1F497D" w:themeColor="text2"/>
        </w:rPr>
        <w:t>f</w:t>
      </w:r>
      <w:r w:rsidR="00E45217" w:rsidRPr="00F138E2">
        <w:rPr>
          <w:rFonts w:ascii="Calibri Light" w:hAnsi="Calibri Light"/>
          <w:color w:val="1F497D" w:themeColor="text2"/>
        </w:rPr>
        <w:t xml:space="preserve">.- </w:t>
      </w:r>
      <w:r w:rsidR="00FA1B5E" w:rsidRPr="00F138E2">
        <w:rPr>
          <w:rFonts w:ascii="Calibri Light" w:hAnsi="Calibri Light"/>
          <w:color w:val="1F497D" w:themeColor="text2"/>
        </w:rPr>
        <w:t>Control de Caja C</w:t>
      </w:r>
      <w:r w:rsidR="00801A31" w:rsidRPr="00F138E2">
        <w:rPr>
          <w:rFonts w:ascii="Calibri Light" w:hAnsi="Calibri Light"/>
          <w:color w:val="1F497D" w:themeColor="text2"/>
        </w:rPr>
        <w:t>hica:</w:t>
      </w:r>
      <w:bookmarkEnd w:id="16"/>
    </w:p>
    <w:p w:rsidR="00F0261C" w:rsidRPr="00B2322F" w:rsidRDefault="00F0261C" w:rsidP="00F0261C">
      <w:pPr>
        <w:rPr>
          <w:highlight w:val="yellow"/>
          <w:lang w:val="es-CR" w:eastAsia="es-CR"/>
        </w:rPr>
      </w:pPr>
    </w:p>
    <w:p w:rsidR="00FA4AA5" w:rsidRDefault="00571FD9" w:rsidP="00223417">
      <w:pPr>
        <w:pStyle w:val="Prrafodelista"/>
        <w:numPr>
          <w:ilvl w:val="0"/>
          <w:numId w:val="1"/>
        </w:numPr>
        <w:autoSpaceDE w:val="0"/>
        <w:autoSpaceDN w:val="0"/>
        <w:adjustRightInd w:val="0"/>
        <w:spacing w:line="360" w:lineRule="auto"/>
        <w:ind w:left="1077" w:hanging="357"/>
        <w:rPr>
          <w:rFonts w:ascii="Calibri" w:hAnsi="Calibri" w:cs="Arial"/>
          <w:color w:val="000000"/>
          <w:sz w:val="24"/>
          <w:szCs w:val="22"/>
        </w:rPr>
      </w:pPr>
      <w:r>
        <w:rPr>
          <w:rFonts w:ascii="Calibri" w:hAnsi="Calibri" w:cs="Arial"/>
          <w:color w:val="000000"/>
          <w:sz w:val="24"/>
          <w:szCs w:val="22"/>
        </w:rPr>
        <w:t xml:space="preserve">NO SE APERTURARON </w:t>
      </w:r>
      <w:r w:rsidR="009755B7">
        <w:rPr>
          <w:rFonts w:ascii="Calibri" w:hAnsi="Calibri" w:cs="Arial"/>
          <w:color w:val="000000"/>
          <w:sz w:val="24"/>
          <w:szCs w:val="22"/>
        </w:rPr>
        <w:t xml:space="preserve">el uso de </w:t>
      </w:r>
      <w:r w:rsidR="00FC0214">
        <w:rPr>
          <w:rFonts w:ascii="Calibri" w:hAnsi="Calibri" w:cs="Arial"/>
          <w:color w:val="000000"/>
          <w:sz w:val="24"/>
          <w:szCs w:val="22"/>
        </w:rPr>
        <w:t>cajas chicas</w:t>
      </w:r>
      <w:r w:rsidR="002B7156">
        <w:rPr>
          <w:rFonts w:ascii="Calibri" w:hAnsi="Calibri" w:cs="Arial"/>
          <w:color w:val="000000"/>
          <w:sz w:val="24"/>
          <w:szCs w:val="22"/>
        </w:rPr>
        <w:t>.</w:t>
      </w:r>
      <w:r w:rsidR="00027A50" w:rsidRPr="00CC69E5">
        <w:rPr>
          <w:rFonts w:ascii="Calibri" w:hAnsi="Calibri" w:cs="Arial"/>
          <w:color w:val="000000"/>
          <w:sz w:val="24"/>
          <w:szCs w:val="22"/>
        </w:rPr>
        <w:t xml:space="preserve"> </w:t>
      </w:r>
    </w:p>
    <w:p w:rsidR="00801A31" w:rsidRPr="00F138E2" w:rsidRDefault="00785FC5" w:rsidP="00BD4EDB">
      <w:pPr>
        <w:pStyle w:val="Ttulo2"/>
        <w:ind w:left="720"/>
        <w:rPr>
          <w:rFonts w:ascii="Calibri Light" w:hAnsi="Calibri Light"/>
          <w:color w:val="1F497D" w:themeColor="text2"/>
        </w:rPr>
      </w:pPr>
      <w:bookmarkStart w:id="17" w:name="_Toc437944190"/>
      <w:r w:rsidRPr="00F138E2">
        <w:rPr>
          <w:rFonts w:ascii="Calibri Light" w:hAnsi="Calibri Light"/>
          <w:color w:val="1F497D" w:themeColor="text2"/>
        </w:rPr>
        <w:t>g</w:t>
      </w:r>
      <w:r w:rsidR="00E45217" w:rsidRPr="00F138E2">
        <w:rPr>
          <w:rFonts w:ascii="Calibri Light" w:hAnsi="Calibri Light"/>
          <w:color w:val="1F497D" w:themeColor="text2"/>
        </w:rPr>
        <w:t xml:space="preserve">.- </w:t>
      </w:r>
      <w:r w:rsidR="00FA1B5E" w:rsidRPr="00F138E2">
        <w:rPr>
          <w:rFonts w:ascii="Calibri Light" w:hAnsi="Calibri Light"/>
          <w:color w:val="1F497D" w:themeColor="text2"/>
        </w:rPr>
        <w:t>Registros de la D</w:t>
      </w:r>
      <w:r w:rsidR="00801A31" w:rsidRPr="00F138E2">
        <w:rPr>
          <w:rFonts w:ascii="Calibri Light" w:hAnsi="Calibri Light"/>
          <w:color w:val="1F497D" w:themeColor="text2"/>
        </w:rPr>
        <w:t>ocumentación:</w:t>
      </w:r>
      <w:bookmarkEnd w:id="17"/>
    </w:p>
    <w:p w:rsidR="00E45217" w:rsidRPr="00B2322F" w:rsidRDefault="00E45217" w:rsidP="00E45217">
      <w:pPr>
        <w:rPr>
          <w:highlight w:val="yellow"/>
          <w:lang w:val="es-CR" w:eastAsia="es-CR"/>
        </w:rPr>
      </w:pPr>
    </w:p>
    <w:p w:rsidR="00801A31" w:rsidRPr="00CC69E5" w:rsidRDefault="00801A31" w:rsidP="00BD4EDB">
      <w:pPr>
        <w:autoSpaceDE w:val="0"/>
        <w:autoSpaceDN w:val="0"/>
        <w:adjustRightInd w:val="0"/>
        <w:spacing w:line="360" w:lineRule="auto"/>
        <w:ind w:left="720"/>
        <w:rPr>
          <w:rFonts w:ascii="Calibri" w:hAnsi="Calibri" w:cs="Arial"/>
          <w:color w:val="000000"/>
          <w:sz w:val="24"/>
          <w:lang w:val="es-CR"/>
        </w:rPr>
      </w:pPr>
      <w:r w:rsidRPr="00CC69E5">
        <w:rPr>
          <w:rFonts w:ascii="Calibri" w:hAnsi="Calibri" w:cs="Arial"/>
          <w:color w:val="000000"/>
          <w:sz w:val="24"/>
          <w:lang w:val="es-CR"/>
        </w:rPr>
        <w:t xml:space="preserve">Constan en los registros de </w:t>
      </w:r>
      <w:r w:rsidR="003A0491">
        <w:rPr>
          <w:rFonts w:ascii="Calibri" w:hAnsi="Calibri" w:cs="Arial"/>
          <w:color w:val="000000"/>
          <w:sz w:val="24"/>
          <w:lang w:val="es-CR"/>
        </w:rPr>
        <w:t>CACSM</w:t>
      </w:r>
      <w:r w:rsidR="009755B7">
        <w:rPr>
          <w:rFonts w:ascii="Calibri" w:hAnsi="Calibri" w:cs="Arial"/>
          <w:color w:val="000000"/>
          <w:sz w:val="24"/>
          <w:lang w:val="es-CR"/>
        </w:rPr>
        <w:t xml:space="preserve"> </w:t>
      </w:r>
      <w:r w:rsidRPr="00CC69E5">
        <w:rPr>
          <w:rFonts w:ascii="Calibri" w:hAnsi="Calibri" w:cs="Arial"/>
          <w:color w:val="000000"/>
          <w:sz w:val="24"/>
          <w:lang w:val="es-CR"/>
        </w:rPr>
        <w:t>la siguiente documentación:</w:t>
      </w:r>
    </w:p>
    <w:p w:rsidR="00801A31" w:rsidRPr="00CC69E5" w:rsidRDefault="00801A31"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Memorando de Acuerdo firmado entre las partes para la formalización de la donación, con todos sus Anexos.</w:t>
      </w:r>
    </w:p>
    <w:p w:rsidR="00BB7A79" w:rsidRDefault="00801A31"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BB7A79">
        <w:rPr>
          <w:rFonts w:ascii="Calibri" w:hAnsi="Calibri" w:cs="Arial"/>
          <w:color w:val="000000"/>
          <w:sz w:val="24"/>
          <w:szCs w:val="22"/>
        </w:rPr>
        <w:t>Informe de Avance al PPD Técnico y Financiero</w:t>
      </w:r>
      <w:r w:rsidR="0033741D">
        <w:rPr>
          <w:rFonts w:ascii="Calibri" w:hAnsi="Calibri" w:cs="Arial"/>
          <w:color w:val="000000"/>
          <w:sz w:val="24"/>
          <w:szCs w:val="22"/>
        </w:rPr>
        <w:t xml:space="preserve"> </w:t>
      </w:r>
      <w:r w:rsidR="004234C3" w:rsidRPr="00BB7A79">
        <w:rPr>
          <w:rFonts w:ascii="Calibri" w:hAnsi="Calibri" w:cs="Arial"/>
          <w:color w:val="000000"/>
          <w:sz w:val="24"/>
          <w:szCs w:val="22"/>
        </w:rPr>
        <w:t>I</w:t>
      </w:r>
      <w:r w:rsidR="00027A50" w:rsidRPr="00BB7A79">
        <w:rPr>
          <w:rFonts w:ascii="Calibri" w:hAnsi="Calibri" w:cs="Arial"/>
          <w:color w:val="000000"/>
          <w:sz w:val="24"/>
          <w:szCs w:val="22"/>
        </w:rPr>
        <w:t xml:space="preserve">, II </w:t>
      </w:r>
      <w:r w:rsidR="00F82A21">
        <w:rPr>
          <w:rFonts w:ascii="Calibri" w:hAnsi="Calibri" w:cs="Arial"/>
          <w:color w:val="000000"/>
          <w:sz w:val="24"/>
          <w:szCs w:val="22"/>
        </w:rPr>
        <w:t>y Final</w:t>
      </w:r>
    </w:p>
    <w:p w:rsidR="00027A50" w:rsidRPr="00BB7A79" w:rsidRDefault="00801A31"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BB7A79">
        <w:rPr>
          <w:rFonts w:ascii="Calibri" w:hAnsi="Calibri" w:cs="Arial"/>
          <w:color w:val="000000"/>
          <w:sz w:val="24"/>
          <w:szCs w:val="22"/>
        </w:rPr>
        <w:t xml:space="preserve">Mantienen </w:t>
      </w:r>
      <w:r w:rsidR="009F2279" w:rsidRPr="00BB7A79">
        <w:rPr>
          <w:rFonts w:ascii="Calibri" w:hAnsi="Calibri" w:cs="Arial"/>
          <w:color w:val="000000"/>
          <w:sz w:val="24"/>
          <w:szCs w:val="22"/>
        </w:rPr>
        <w:t xml:space="preserve">originales </w:t>
      </w:r>
      <w:r w:rsidRPr="00BB7A79">
        <w:rPr>
          <w:rFonts w:ascii="Calibri" w:hAnsi="Calibri" w:cs="Arial"/>
          <w:color w:val="000000"/>
          <w:sz w:val="24"/>
          <w:szCs w:val="22"/>
        </w:rPr>
        <w:t>de comprobantes de gastos</w:t>
      </w:r>
      <w:r w:rsidR="004234C3" w:rsidRPr="00BB7A79">
        <w:rPr>
          <w:rFonts w:ascii="Calibri" w:hAnsi="Calibri" w:cs="Arial"/>
          <w:color w:val="000000"/>
          <w:sz w:val="24"/>
          <w:szCs w:val="22"/>
        </w:rPr>
        <w:t xml:space="preserve"> del </w:t>
      </w:r>
      <w:r w:rsidR="00027A50" w:rsidRPr="00BB7A79">
        <w:rPr>
          <w:rFonts w:ascii="Calibri" w:hAnsi="Calibri" w:cs="Arial"/>
          <w:color w:val="000000"/>
          <w:sz w:val="24"/>
          <w:szCs w:val="22"/>
        </w:rPr>
        <w:t xml:space="preserve">I, </w:t>
      </w:r>
      <w:r w:rsidR="004234C3" w:rsidRPr="00BB7A79">
        <w:rPr>
          <w:rFonts w:ascii="Calibri" w:hAnsi="Calibri" w:cs="Arial"/>
          <w:color w:val="000000"/>
          <w:sz w:val="24"/>
          <w:szCs w:val="22"/>
        </w:rPr>
        <w:t>II Informe Financiero y Final</w:t>
      </w:r>
      <w:r w:rsidR="009F2279" w:rsidRPr="00BB7A79">
        <w:rPr>
          <w:rFonts w:ascii="Calibri" w:hAnsi="Calibri" w:cs="Arial"/>
          <w:color w:val="000000"/>
          <w:sz w:val="24"/>
          <w:szCs w:val="22"/>
        </w:rPr>
        <w:t xml:space="preserve"> enviaron los originales y se dejaron copia. </w:t>
      </w:r>
      <w:r w:rsidR="004234C3" w:rsidRPr="00BB7A79">
        <w:rPr>
          <w:rFonts w:ascii="Calibri" w:hAnsi="Calibri" w:cs="Arial"/>
          <w:color w:val="000000"/>
          <w:sz w:val="24"/>
          <w:szCs w:val="22"/>
        </w:rPr>
        <w:t xml:space="preserve"> </w:t>
      </w:r>
    </w:p>
    <w:p w:rsidR="00801A31" w:rsidRPr="00CC69E5" w:rsidRDefault="00801A31"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Cumplimiento con las fechas establecidas en el convenio para la entrega de</w:t>
      </w:r>
      <w:r w:rsidR="00344BE4" w:rsidRPr="00CC69E5">
        <w:rPr>
          <w:rFonts w:ascii="Calibri" w:hAnsi="Calibri" w:cs="Arial"/>
          <w:color w:val="000000"/>
          <w:sz w:val="24"/>
          <w:szCs w:val="22"/>
        </w:rPr>
        <w:t>l Informe de avance I,</w:t>
      </w:r>
      <w:r w:rsidR="00027A50" w:rsidRPr="00CC69E5">
        <w:rPr>
          <w:rFonts w:ascii="Calibri" w:hAnsi="Calibri" w:cs="Arial"/>
          <w:color w:val="000000"/>
          <w:sz w:val="24"/>
          <w:szCs w:val="22"/>
        </w:rPr>
        <w:t xml:space="preserve"> II y Final</w:t>
      </w:r>
      <w:r w:rsidR="00344BE4" w:rsidRPr="00CC69E5">
        <w:rPr>
          <w:rFonts w:ascii="Calibri" w:hAnsi="Calibri" w:cs="Arial"/>
          <w:color w:val="000000"/>
          <w:sz w:val="24"/>
          <w:szCs w:val="22"/>
        </w:rPr>
        <w:t xml:space="preserve"> </w:t>
      </w:r>
      <w:r w:rsidRPr="00CC69E5">
        <w:rPr>
          <w:rFonts w:ascii="Calibri" w:hAnsi="Calibri" w:cs="Arial"/>
          <w:color w:val="000000"/>
          <w:sz w:val="24"/>
          <w:szCs w:val="22"/>
        </w:rPr>
        <w:t xml:space="preserve"> </w:t>
      </w:r>
      <w:r w:rsidR="00344BE4" w:rsidRPr="00CC69E5">
        <w:rPr>
          <w:rFonts w:ascii="Calibri" w:hAnsi="Calibri" w:cs="Arial"/>
          <w:color w:val="000000"/>
          <w:sz w:val="24"/>
          <w:szCs w:val="22"/>
        </w:rPr>
        <w:t>debidamente firmado</w:t>
      </w:r>
      <w:r w:rsidR="00027A50" w:rsidRPr="00CC69E5">
        <w:rPr>
          <w:rFonts w:ascii="Calibri" w:hAnsi="Calibri" w:cs="Arial"/>
          <w:color w:val="000000"/>
          <w:sz w:val="24"/>
          <w:szCs w:val="22"/>
        </w:rPr>
        <w:t>s</w:t>
      </w:r>
      <w:r w:rsidR="00344BE4" w:rsidRPr="00CC69E5">
        <w:rPr>
          <w:rFonts w:ascii="Calibri" w:hAnsi="Calibri" w:cs="Arial"/>
          <w:color w:val="000000"/>
          <w:sz w:val="24"/>
          <w:szCs w:val="22"/>
        </w:rPr>
        <w:t>.</w:t>
      </w:r>
    </w:p>
    <w:p w:rsidR="0033741D" w:rsidRDefault="00801A31"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33741D">
        <w:rPr>
          <w:rFonts w:ascii="Calibri" w:hAnsi="Calibri" w:cs="Arial"/>
          <w:color w:val="000000"/>
          <w:sz w:val="24"/>
          <w:szCs w:val="22"/>
        </w:rPr>
        <w:t>Todas las facturas en todos los</w:t>
      </w:r>
      <w:r w:rsidR="000E5E6A" w:rsidRPr="0033741D">
        <w:rPr>
          <w:rFonts w:ascii="Calibri" w:hAnsi="Calibri" w:cs="Arial"/>
          <w:color w:val="000000"/>
          <w:sz w:val="24"/>
          <w:szCs w:val="22"/>
        </w:rPr>
        <w:t xml:space="preserve"> informes están bien elaboradas sin embargo en algunas presentan </w:t>
      </w:r>
      <w:r w:rsidR="0033741D">
        <w:rPr>
          <w:rFonts w:ascii="Calibri" w:hAnsi="Calibri" w:cs="Arial"/>
          <w:color w:val="000000"/>
          <w:sz w:val="24"/>
          <w:szCs w:val="22"/>
        </w:rPr>
        <w:t xml:space="preserve"> algunos </w:t>
      </w:r>
      <w:r w:rsidR="00720C5E">
        <w:rPr>
          <w:rFonts w:ascii="Calibri" w:hAnsi="Calibri" w:cs="Arial"/>
          <w:color w:val="000000"/>
          <w:sz w:val="24"/>
          <w:szCs w:val="22"/>
        </w:rPr>
        <w:t>vacíos</w:t>
      </w:r>
      <w:r w:rsidR="0033741D">
        <w:rPr>
          <w:rFonts w:ascii="Calibri" w:hAnsi="Calibri" w:cs="Arial"/>
          <w:color w:val="000000"/>
          <w:sz w:val="24"/>
          <w:szCs w:val="22"/>
        </w:rPr>
        <w:t xml:space="preserve"> que se detallan en la sesión de Hallazgos del presente documento.</w:t>
      </w:r>
    </w:p>
    <w:p w:rsidR="00801A31" w:rsidRPr="0033741D" w:rsidRDefault="00801A31"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33741D">
        <w:rPr>
          <w:rFonts w:ascii="Calibri" w:hAnsi="Calibri" w:cs="Arial"/>
          <w:color w:val="000000"/>
          <w:sz w:val="24"/>
          <w:szCs w:val="22"/>
        </w:rPr>
        <w:t>Mantienen su Personería Jurídica al día.</w:t>
      </w:r>
    </w:p>
    <w:p w:rsidR="00801A31" w:rsidRPr="00CC69E5" w:rsidRDefault="00801A31"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Actividades y reuniones debidament</w:t>
      </w:r>
      <w:r w:rsidR="00027A50" w:rsidRPr="00CC69E5">
        <w:rPr>
          <w:rFonts w:ascii="Calibri" w:hAnsi="Calibri" w:cs="Arial"/>
          <w:color w:val="000000"/>
          <w:sz w:val="24"/>
          <w:szCs w:val="22"/>
        </w:rPr>
        <w:t>e documentadas fotográficamente, con minuta de reunión y firma de participantes.</w:t>
      </w:r>
    </w:p>
    <w:p w:rsidR="00801A31" w:rsidRPr="00CC69E5" w:rsidRDefault="00344BE4"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Los d</w:t>
      </w:r>
      <w:r w:rsidR="00801A31" w:rsidRPr="00CC69E5">
        <w:rPr>
          <w:rFonts w:ascii="Calibri" w:hAnsi="Calibri" w:cs="Arial"/>
          <w:color w:val="000000"/>
          <w:sz w:val="24"/>
          <w:szCs w:val="22"/>
        </w:rPr>
        <w:t xml:space="preserve">ocumentos generados por el proyecto </w:t>
      </w:r>
      <w:r w:rsidRPr="00CC69E5">
        <w:rPr>
          <w:rFonts w:ascii="Calibri" w:hAnsi="Calibri" w:cs="Arial"/>
          <w:color w:val="000000"/>
          <w:sz w:val="24"/>
          <w:szCs w:val="22"/>
        </w:rPr>
        <w:t>están debidamente archivados y resguardados.</w:t>
      </w:r>
    </w:p>
    <w:p w:rsidR="00801A31" w:rsidRDefault="00B252D1" w:rsidP="00940B7C">
      <w:pPr>
        <w:pStyle w:val="Prrafodelista"/>
        <w:numPr>
          <w:ilvl w:val="0"/>
          <w:numId w:val="48"/>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Registro de firmas de los participantes, mediante listas de asistencia que</w:t>
      </w:r>
      <w:r w:rsidR="004234C3" w:rsidRPr="00CC69E5">
        <w:rPr>
          <w:rFonts w:ascii="Calibri" w:hAnsi="Calibri" w:cs="Arial"/>
          <w:color w:val="000000"/>
          <w:sz w:val="24"/>
          <w:szCs w:val="22"/>
        </w:rPr>
        <w:t>:</w:t>
      </w:r>
      <w:r w:rsidR="00344BE4" w:rsidRPr="00CC69E5">
        <w:rPr>
          <w:rFonts w:ascii="Calibri" w:hAnsi="Calibri" w:cs="Arial"/>
          <w:color w:val="000000"/>
          <w:sz w:val="24"/>
          <w:szCs w:val="22"/>
        </w:rPr>
        <w:t xml:space="preserve"> incluyen</w:t>
      </w:r>
      <w:r w:rsidR="004234C3" w:rsidRPr="00CC69E5">
        <w:rPr>
          <w:rFonts w:ascii="Calibri" w:hAnsi="Calibri" w:cs="Arial"/>
          <w:color w:val="000000"/>
          <w:sz w:val="24"/>
          <w:szCs w:val="22"/>
        </w:rPr>
        <w:t xml:space="preserve"> el nombre</w:t>
      </w:r>
      <w:r w:rsidR="000E5E6A">
        <w:rPr>
          <w:rFonts w:ascii="Calibri" w:hAnsi="Calibri" w:cs="Arial"/>
          <w:color w:val="000000"/>
          <w:sz w:val="24"/>
          <w:szCs w:val="22"/>
        </w:rPr>
        <w:t xml:space="preserve">, </w:t>
      </w:r>
      <w:r w:rsidR="00801A31" w:rsidRPr="00CC69E5">
        <w:rPr>
          <w:rFonts w:ascii="Calibri" w:hAnsi="Calibri" w:cs="Arial"/>
          <w:color w:val="000000"/>
          <w:sz w:val="24"/>
          <w:szCs w:val="22"/>
        </w:rPr>
        <w:t xml:space="preserve">número </w:t>
      </w:r>
      <w:r w:rsidR="004234C3" w:rsidRPr="00CC69E5">
        <w:rPr>
          <w:rFonts w:ascii="Calibri" w:hAnsi="Calibri" w:cs="Arial"/>
          <w:color w:val="000000"/>
          <w:sz w:val="24"/>
          <w:szCs w:val="22"/>
        </w:rPr>
        <w:t xml:space="preserve">de cédula </w:t>
      </w:r>
      <w:r w:rsidR="00FC0214">
        <w:rPr>
          <w:rFonts w:ascii="Calibri" w:hAnsi="Calibri" w:cs="Arial"/>
          <w:color w:val="000000"/>
          <w:sz w:val="24"/>
          <w:szCs w:val="22"/>
        </w:rPr>
        <w:t xml:space="preserve">de </w:t>
      </w:r>
      <w:r w:rsidRPr="00CC69E5">
        <w:rPr>
          <w:rFonts w:ascii="Calibri" w:hAnsi="Calibri" w:cs="Arial"/>
          <w:color w:val="000000"/>
          <w:sz w:val="24"/>
          <w:szCs w:val="22"/>
        </w:rPr>
        <w:t>los participantes</w:t>
      </w:r>
      <w:r w:rsidR="00FC0214">
        <w:rPr>
          <w:rFonts w:ascii="Calibri" w:hAnsi="Calibri" w:cs="Arial"/>
          <w:color w:val="000000"/>
          <w:sz w:val="24"/>
          <w:szCs w:val="22"/>
        </w:rPr>
        <w:t xml:space="preserve"> y f</w:t>
      </w:r>
      <w:r w:rsidR="00027A50" w:rsidRPr="00CC69E5">
        <w:rPr>
          <w:rFonts w:ascii="Calibri" w:hAnsi="Calibri" w:cs="Arial"/>
          <w:color w:val="000000"/>
          <w:sz w:val="24"/>
          <w:szCs w:val="22"/>
        </w:rPr>
        <w:t>otografías de las actividades realizadas.</w:t>
      </w:r>
    </w:p>
    <w:p w:rsidR="00D26CEA" w:rsidRDefault="00D26CEA" w:rsidP="004234C3">
      <w:pPr>
        <w:pStyle w:val="Prrafodelista"/>
        <w:autoSpaceDE w:val="0"/>
        <w:autoSpaceDN w:val="0"/>
        <w:adjustRightInd w:val="0"/>
        <w:ind w:left="1080"/>
        <w:rPr>
          <w:rFonts w:cs="Arial"/>
          <w:color w:val="000000"/>
          <w:szCs w:val="22"/>
          <w:highlight w:val="yellow"/>
        </w:rPr>
      </w:pPr>
    </w:p>
    <w:p w:rsidR="00D26CEA" w:rsidRDefault="00D26CEA" w:rsidP="004234C3">
      <w:pPr>
        <w:pStyle w:val="Prrafodelista"/>
        <w:autoSpaceDE w:val="0"/>
        <w:autoSpaceDN w:val="0"/>
        <w:adjustRightInd w:val="0"/>
        <w:ind w:left="1080"/>
        <w:rPr>
          <w:rFonts w:cs="Arial"/>
          <w:color w:val="000000"/>
          <w:szCs w:val="22"/>
          <w:highlight w:val="yellow"/>
        </w:rPr>
      </w:pPr>
    </w:p>
    <w:p w:rsidR="006C50AA" w:rsidRDefault="006C50AA" w:rsidP="004234C3">
      <w:pPr>
        <w:pStyle w:val="Prrafodelista"/>
        <w:autoSpaceDE w:val="0"/>
        <w:autoSpaceDN w:val="0"/>
        <w:adjustRightInd w:val="0"/>
        <w:ind w:left="1080"/>
        <w:rPr>
          <w:rFonts w:cs="Arial"/>
          <w:color w:val="000000"/>
          <w:szCs w:val="22"/>
          <w:highlight w:val="yellow"/>
        </w:rPr>
      </w:pPr>
    </w:p>
    <w:p w:rsidR="00BA0248" w:rsidRPr="00F138E2" w:rsidRDefault="00785FC5" w:rsidP="00BD4EDB">
      <w:pPr>
        <w:pStyle w:val="Ttulo2"/>
        <w:ind w:left="720"/>
        <w:rPr>
          <w:color w:val="1F497D" w:themeColor="text2"/>
        </w:rPr>
      </w:pPr>
      <w:bookmarkStart w:id="18" w:name="_Toc437944191"/>
      <w:r w:rsidRPr="00F138E2">
        <w:rPr>
          <w:rFonts w:ascii="Calibri Light" w:hAnsi="Calibri Light"/>
          <w:color w:val="1F497D" w:themeColor="text2"/>
        </w:rPr>
        <w:t>h</w:t>
      </w:r>
      <w:r w:rsidR="00E45217" w:rsidRPr="00F138E2">
        <w:rPr>
          <w:rFonts w:ascii="Calibri Light" w:hAnsi="Calibri Light"/>
          <w:color w:val="1F497D" w:themeColor="text2"/>
        </w:rPr>
        <w:t>.-</w:t>
      </w:r>
      <w:r w:rsidR="00BB7A79" w:rsidRPr="00F138E2">
        <w:rPr>
          <w:rFonts w:ascii="Calibri Light" w:hAnsi="Calibri Light"/>
          <w:color w:val="1F497D" w:themeColor="text2"/>
        </w:rPr>
        <w:t xml:space="preserve"> Objetivos del Proyecto</w:t>
      </w:r>
      <w:r w:rsidR="00AF63E1" w:rsidRPr="00F138E2">
        <w:rPr>
          <w:rFonts w:ascii="Calibri Light" w:hAnsi="Calibri Light"/>
          <w:color w:val="1F497D" w:themeColor="text2"/>
        </w:rPr>
        <w:t>:</w:t>
      </w:r>
      <w:bookmarkEnd w:id="18"/>
    </w:p>
    <w:p w:rsidR="00DC0C88" w:rsidRDefault="00DC0C88" w:rsidP="00AF63E1">
      <w:pPr>
        <w:pStyle w:val="Prrafodelista"/>
        <w:autoSpaceDE w:val="0"/>
        <w:autoSpaceDN w:val="0"/>
        <w:adjustRightInd w:val="0"/>
        <w:ind w:left="1440"/>
        <w:rPr>
          <w:rFonts w:ascii="Calibri" w:hAnsi="Calibri" w:cs="Arial"/>
          <w:color w:val="000000"/>
          <w:szCs w:val="22"/>
          <w:highlight w:val="yellow"/>
        </w:rPr>
      </w:pPr>
    </w:p>
    <w:p w:rsidR="00DC0C88" w:rsidRDefault="00DC0C88" w:rsidP="00AF63E1">
      <w:pPr>
        <w:pStyle w:val="Prrafodelista"/>
        <w:autoSpaceDE w:val="0"/>
        <w:autoSpaceDN w:val="0"/>
        <w:adjustRightInd w:val="0"/>
        <w:ind w:left="1440"/>
        <w:rPr>
          <w:rFonts w:ascii="Calibri" w:hAnsi="Calibri" w:cs="Arial"/>
          <w:color w:val="000000"/>
          <w:szCs w:val="22"/>
          <w:highlight w:val="yellow"/>
        </w:rPr>
      </w:pPr>
    </w:p>
    <w:p w:rsidR="006C60FE" w:rsidRDefault="006C60FE" w:rsidP="00BD4EDB">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720"/>
        <w:rPr>
          <w:rFonts w:ascii="Calibri" w:hAnsi="Calibri" w:cs="Arial"/>
          <w:spacing w:val="-2"/>
          <w:sz w:val="24"/>
          <w:lang w:val="es-ES"/>
        </w:rPr>
      </w:pPr>
      <w:r>
        <w:rPr>
          <w:rFonts w:ascii="Calibri" w:hAnsi="Calibri" w:cs="Arial"/>
          <w:b/>
          <w:sz w:val="24"/>
          <w:lang w:val="es-CR"/>
        </w:rPr>
        <w:t xml:space="preserve">     </w:t>
      </w:r>
      <w:r w:rsidRPr="006C60FE">
        <w:rPr>
          <w:rFonts w:ascii="Calibri" w:hAnsi="Calibri" w:cs="Arial"/>
          <w:b/>
          <w:sz w:val="24"/>
          <w:lang w:val="es-CR"/>
        </w:rPr>
        <w:t>Objetivo General</w:t>
      </w:r>
      <w:r w:rsidRPr="006C60FE">
        <w:rPr>
          <w:rFonts w:ascii="Calibri" w:hAnsi="Calibri" w:cs="Arial"/>
          <w:color w:val="5F497A" w:themeColor="accent4" w:themeShade="BF"/>
          <w:sz w:val="24"/>
          <w:lang w:val="es-CR"/>
        </w:rPr>
        <w:t>:</w:t>
      </w:r>
      <w:r w:rsidRPr="00EB4C1E">
        <w:rPr>
          <w:rFonts w:ascii="Calibri" w:hAnsi="Calibri" w:cs="Arial"/>
          <w:spacing w:val="-2"/>
          <w:sz w:val="24"/>
          <w:lang w:val="es-ES"/>
        </w:rPr>
        <w:t xml:space="preserve"> </w:t>
      </w:r>
    </w:p>
    <w:p w:rsidR="00F138E2" w:rsidRPr="00F138E2" w:rsidRDefault="00F138E2" w:rsidP="00324929">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1152"/>
        <w:rPr>
          <w:rFonts w:ascii="Calibri" w:hAnsi="Calibri"/>
          <w:spacing w:val="-2"/>
          <w:sz w:val="24"/>
          <w:lang w:val="es-CR"/>
        </w:rPr>
      </w:pPr>
      <w:r w:rsidRPr="00F138E2">
        <w:rPr>
          <w:rFonts w:ascii="Calibri" w:hAnsi="Calibri"/>
          <w:spacing w:val="-2"/>
          <w:sz w:val="24"/>
          <w:lang w:val="es-CR"/>
        </w:rPr>
        <w:t>Contribuir al fortalecimiento de la gestión de CADETI para facilitar la formulación y ejecución de proyectos en las comunidades de la Cuenca Jesús María, para la recuperación del recurso hídrico y prevención de la degradación de tierras, con fondos del GEF-5.</w:t>
      </w:r>
    </w:p>
    <w:p w:rsidR="006C60FE" w:rsidRDefault="006C60FE" w:rsidP="00BD4EDB">
      <w:pPr>
        <w:pStyle w:val="Textoindependiente2"/>
        <w:spacing w:line="360" w:lineRule="auto"/>
        <w:ind w:left="643"/>
        <w:rPr>
          <w:rFonts w:ascii="Calibri" w:eastAsiaTheme="minorHAnsi" w:hAnsi="Calibri"/>
          <w:b/>
          <w:bCs/>
          <w:spacing w:val="0"/>
          <w:szCs w:val="24"/>
          <w:lang w:val="es-CR" w:eastAsia="es-CR"/>
        </w:rPr>
      </w:pPr>
      <w:r w:rsidRPr="00C83139">
        <w:rPr>
          <w:rFonts w:ascii="Calibri" w:eastAsiaTheme="minorHAnsi" w:hAnsi="Calibri"/>
          <w:b/>
          <w:bCs/>
          <w:spacing w:val="0"/>
          <w:szCs w:val="24"/>
          <w:lang w:val="es-CR" w:eastAsia="es-CR"/>
        </w:rPr>
        <w:t>Objetivos Específicos:</w:t>
      </w:r>
    </w:p>
    <w:p w:rsidR="00F138E2" w:rsidRPr="0090461B" w:rsidRDefault="00F138E2" w:rsidP="00F138E2">
      <w:pPr>
        <w:pStyle w:val="Textoindependiente2"/>
        <w:numPr>
          <w:ilvl w:val="0"/>
          <w:numId w:val="47"/>
        </w:numPr>
        <w:spacing w:line="360" w:lineRule="auto"/>
        <w:rPr>
          <w:rFonts w:ascii="Calibri" w:eastAsiaTheme="minorHAnsi" w:hAnsi="Calibri"/>
          <w:b/>
          <w:bCs/>
          <w:spacing w:val="0"/>
          <w:szCs w:val="24"/>
          <w:lang w:val="es-CR" w:eastAsia="es-CR"/>
        </w:rPr>
      </w:pPr>
      <w:r w:rsidRPr="0090461B">
        <w:rPr>
          <w:rFonts w:ascii="Calibri" w:hAnsi="Calibri"/>
          <w:b/>
          <w:szCs w:val="24"/>
          <w:lang w:val="es-CR"/>
        </w:rPr>
        <w:t>Objetivo específico1:</w:t>
      </w:r>
      <w:r w:rsidRPr="0090461B">
        <w:rPr>
          <w:rFonts w:ascii="Calibri" w:hAnsi="Calibri"/>
          <w:szCs w:val="24"/>
          <w:lang w:val="es-CR"/>
        </w:rPr>
        <w:t xml:space="preserve"> Contribuir al fortalecimiento de la gestión de CADETI</w:t>
      </w:r>
      <w:r>
        <w:rPr>
          <w:rFonts w:ascii="Calibri" w:hAnsi="Calibri"/>
          <w:szCs w:val="24"/>
          <w:lang w:val="es-CR"/>
        </w:rPr>
        <w:t>.</w:t>
      </w:r>
    </w:p>
    <w:p w:rsidR="00F138E2" w:rsidRPr="0090461B" w:rsidRDefault="00F138E2" w:rsidP="00F138E2">
      <w:pPr>
        <w:pStyle w:val="Prrafodelista"/>
        <w:numPr>
          <w:ilvl w:val="0"/>
          <w:numId w:val="47"/>
        </w:numPr>
        <w:tabs>
          <w:tab w:val="left" w:pos="-720"/>
        </w:tabs>
        <w:suppressAutoHyphens/>
        <w:spacing w:line="360" w:lineRule="auto"/>
        <w:rPr>
          <w:rFonts w:ascii="Calibri" w:hAnsi="Calibri"/>
          <w:spacing w:val="-2"/>
          <w:sz w:val="24"/>
        </w:rPr>
      </w:pPr>
      <w:r w:rsidRPr="0090461B">
        <w:rPr>
          <w:rFonts w:ascii="Calibri" w:hAnsi="Calibri"/>
          <w:b/>
          <w:spacing w:val="-2"/>
          <w:sz w:val="24"/>
          <w:lang w:eastAsia="es-ES"/>
        </w:rPr>
        <w:t>Objetivo específico 2:</w:t>
      </w:r>
      <w:r w:rsidRPr="0090461B">
        <w:rPr>
          <w:rFonts w:ascii="Calibri" w:hAnsi="Calibri"/>
          <w:spacing w:val="-2"/>
          <w:sz w:val="24"/>
        </w:rPr>
        <w:t xml:space="preserve"> Diseñar y ejecutar una Estrategia de Comunicación y Educación Ambiental para generar  conciencia sobre el uso sostenible del suelo.</w:t>
      </w:r>
    </w:p>
    <w:p w:rsidR="00F138E2" w:rsidRPr="0090461B" w:rsidRDefault="00F138E2" w:rsidP="00F138E2">
      <w:pPr>
        <w:pStyle w:val="Prrafodelista"/>
        <w:numPr>
          <w:ilvl w:val="0"/>
          <w:numId w:val="47"/>
        </w:numPr>
        <w:tabs>
          <w:tab w:val="left" w:pos="-720"/>
        </w:tabs>
        <w:suppressAutoHyphens/>
        <w:spacing w:line="360" w:lineRule="auto"/>
        <w:rPr>
          <w:rFonts w:ascii="Calibri" w:eastAsiaTheme="minorHAnsi" w:hAnsi="Calibri"/>
          <w:bCs/>
          <w:sz w:val="24"/>
        </w:rPr>
      </w:pPr>
      <w:r w:rsidRPr="0090461B">
        <w:rPr>
          <w:rFonts w:ascii="Calibri" w:hAnsi="Calibri"/>
          <w:b/>
          <w:spacing w:val="-2"/>
          <w:sz w:val="24"/>
          <w:lang w:eastAsia="es-ES"/>
        </w:rPr>
        <w:t>Objetivo específico 3:</w:t>
      </w:r>
      <w:r w:rsidRPr="0090461B">
        <w:rPr>
          <w:rFonts w:ascii="Calibri" w:hAnsi="Calibri"/>
          <w:spacing w:val="-2"/>
          <w:sz w:val="24"/>
        </w:rPr>
        <w:t xml:space="preserve"> Promover espacios de participación y la generación de conocimientos sobre los recursos de la cuenca del Jesús María y los medios técnicos-científicos que permitan una administración y uso efectivo de la misma.</w:t>
      </w:r>
    </w:p>
    <w:p w:rsidR="00F138E2" w:rsidRPr="00F138E2" w:rsidRDefault="00F138E2" w:rsidP="00F138E2">
      <w:pPr>
        <w:autoSpaceDE w:val="0"/>
        <w:autoSpaceDN w:val="0"/>
        <w:adjustRightInd w:val="0"/>
        <w:ind w:left="283"/>
        <w:rPr>
          <w:rFonts w:ascii="Calibri" w:hAnsi="Calibri" w:cs="Arial"/>
          <w:color w:val="000000"/>
          <w:highlight w:val="yellow"/>
          <w:lang w:val="es-CR"/>
        </w:rPr>
      </w:pPr>
    </w:p>
    <w:p w:rsidR="00D975ED" w:rsidRPr="00F138E2" w:rsidRDefault="00AF63E1" w:rsidP="00BD4EDB">
      <w:pPr>
        <w:pStyle w:val="Ttulo2"/>
        <w:ind w:left="643"/>
        <w:rPr>
          <w:rFonts w:ascii="Calibri Light" w:hAnsi="Calibri Light"/>
          <w:color w:val="1F497D" w:themeColor="text2"/>
        </w:rPr>
      </w:pPr>
      <w:bookmarkStart w:id="19" w:name="_Toc437944192"/>
      <w:r w:rsidRPr="00F138E2">
        <w:rPr>
          <w:rFonts w:ascii="Calibri Light" w:hAnsi="Calibri Light"/>
          <w:color w:val="1F497D" w:themeColor="text2"/>
        </w:rPr>
        <w:t xml:space="preserve">i.- </w:t>
      </w:r>
      <w:r w:rsidR="00D975ED" w:rsidRPr="00F138E2">
        <w:rPr>
          <w:rFonts w:ascii="Calibri Light" w:hAnsi="Calibri Light"/>
          <w:color w:val="1F497D" w:themeColor="text2"/>
        </w:rPr>
        <w:t>Fondos Desembolsados por el PPD:</w:t>
      </w:r>
      <w:bookmarkEnd w:id="19"/>
    </w:p>
    <w:p w:rsidR="005B18F5" w:rsidRDefault="005B18F5" w:rsidP="00FA4AA5">
      <w:pPr>
        <w:tabs>
          <w:tab w:val="left" w:pos="709"/>
          <w:tab w:val="center" w:pos="4680"/>
        </w:tabs>
        <w:suppressAutoHyphens/>
        <w:spacing w:after="0"/>
        <w:rPr>
          <w:rFonts w:ascii="Arial" w:hAnsi="Arial" w:cs="Arial"/>
          <w:b/>
          <w:spacing w:val="-2"/>
          <w:highlight w:val="yellow"/>
          <w:lang w:val="es-CR"/>
        </w:rPr>
      </w:pPr>
    </w:p>
    <w:p w:rsidR="000E5E6A" w:rsidRPr="00B2322F" w:rsidRDefault="000E5E6A" w:rsidP="00FA4AA5">
      <w:pPr>
        <w:tabs>
          <w:tab w:val="left" w:pos="709"/>
          <w:tab w:val="center" w:pos="4680"/>
        </w:tabs>
        <w:suppressAutoHyphens/>
        <w:spacing w:after="0"/>
        <w:rPr>
          <w:rFonts w:ascii="Arial" w:hAnsi="Arial" w:cs="Arial"/>
          <w:b/>
          <w:spacing w:val="-2"/>
          <w:highlight w:val="yellow"/>
          <w:lang w:val="es-CR"/>
        </w:rPr>
      </w:pPr>
    </w:p>
    <w:p w:rsidR="00D975ED" w:rsidRDefault="00D975ED" w:rsidP="00BD4EDB">
      <w:pPr>
        <w:autoSpaceDE w:val="0"/>
        <w:autoSpaceDN w:val="0"/>
        <w:adjustRightInd w:val="0"/>
        <w:spacing w:after="0" w:line="360" w:lineRule="auto"/>
        <w:ind w:left="720"/>
        <w:jc w:val="both"/>
        <w:rPr>
          <w:rFonts w:ascii="Calibri" w:hAnsi="Calibri" w:cs="Arial"/>
          <w:color w:val="000000"/>
          <w:sz w:val="24"/>
          <w:lang w:val="es-CR"/>
        </w:rPr>
      </w:pPr>
      <w:r w:rsidRPr="00CC69E5">
        <w:rPr>
          <w:rFonts w:ascii="Calibri" w:hAnsi="Calibri" w:cs="Arial"/>
          <w:color w:val="000000"/>
          <w:sz w:val="24"/>
          <w:lang w:val="es-CR"/>
        </w:rPr>
        <w:t xml:space="preserve">Todos los fondos desembolsados por el PPD se realizaron mediante transferencia electrónica  a nombre de la Organización y en moneda local (colones). Se administraron en la siguiente </w:t>
      </w:r>
      <w:r w:rsidRPr="00CD7D15">
        <w:rPr>
          <w:rFonts w:ascii="Calibri" w:hAnsi="Calibri" w:cs="Arial"/>
          <w:color w:val="000000"/>
          <w:sz w:val="24"/>
          <w:lang w:val="es-CR"/>
        </w:rPr>
        <w:t xml:space="preserve">cuenta bancaria en colones </w:t>
      </w:r>
      <w:r w:rsidRPr="00934013">
        <w:rPr>
          <w:rFonts w:ascii="Calibri" w:hAnsi="Calibri" w:cs="Arial"/>
          <w:b/>
          <w:color w:val="000000"/>
          <w:sz w:val="24"/>
          <w:lang w:val="es-CR"/>
        </w:rPr>
        <w:t>exclusiva</w:t>
      </w:r>
      <w:r w:rsidRPr="00CD7D15">
        <w:rPr>
          <w:rFonts w:ascii="Calibri" w:hAnsi="Calibri" w:cs="Arial"/>
          <w:color w:val="000000"/>
          <w:sz w:val="24"/>
          <w:lang w:val="es-CR"/>
        </w:rPr>
        <w:t xml:space="preserve"> para el proyecto:</w:t>
      </w:r>
    </w:p>
    <w:p w:rsidR="00CD7D15" w:rsidRPr="00CD7D15" w:rsidRDefault="00CD7D15" w:rsidP="00804885">
      <w:pPr>
        <w:autoSpaceDE w:val="0"/>
        <w:autoSpaceDN w:val="0"/>
        <w:adjustRightInd w:val="0"/>
        <w:spacing w:after="0" w:line="360" w:lineRule="auto"/>
        <w:jc w:val="both"/>
        <w:rPr>
          <w:rFonts w:ascii="Calibri" w:hAnsi="Calibri" w:cs="Arial"/>
          <w:color w:val="000000"/>
          <w:sz w:val="24"/>
          <w:lang w:val="es-CR"/>
        </w:rPr>
      </w:pPr>
    </w:p>
    <w:p w:rsidR="00840004" w:rsidRPr="00BA0551" w:rsidRDefault="00840004" w:rsidP="00FA1B5E">
      <w:pPr>
        <w:pStyle w:val="Prrafodelista"/>
        <w:jc w:val="center"/>
        <w:rPr>
          <w:rFonts w:ascii="Calibri" w:hAnsi="Calibri" w:cs="Arial"/>
          <w:b/>
          <w:spacing w:val="-2"/>
          <w:highlight w:val="yellow"/>
          <w:lang w:val="es-ES"/>
        </w:rPr>
      </w:pPr>
    </w:p>
    <w:p w:rsidR="00FA1B5E" w:rsidRPr="00134ECD" w:rsidRDefault="00FA1B5E" w:rsidP="00FA1B5E">
      <w:pPr>
        <w:pStyle w:val="Prrafodelista"/>
        <w:jc w:val="center"/>
        <w:rPr>
          <w:rFonts w:ascii="Calibri" w:hAnsi="Calibri" w:cs="Arial"/>
          <w:spacing w:val="-2"/>
          <w:lang w:val="es-ES"/>
        </w:rPr>
      </w:pPr>
      <w:r w:rsidRPr="00134ECD">
        <w:rPr>
          <w:rFonts w:ascii="Calibri" w:hAnsi="Calibri" w:cs="Arial"/>
          <w:spacing w:val="-2"/>
          <w:lang w:val="es-ES"/>
        </w:rPr>
        <w:t xml:space="preserve">Tabla </w:t>
      </w:r>
      <w:r w:rsidR="00A110FD" w:rsidRPr="00134ECD">
        <w:rPr>
          <w:rFonts w:ascii="Calibri" w:hAnsi="Calibri" w:cs="Arial"/>
          <w:spacing w:val="-2"/>
          <w:lang w:val="es-ES"/>
        </w:rPr>
        <w:t>4</w:t>
      </w:r>
      <w:r w:rsidRPr="00134ECD">
        <w:rPr>
          <w:rFonts w:ascii="Calibri" w:hAnsi="Calibri" w:cs="Arial"/>
          <w:spacing w:val="-2"/>
          <w:lang w:val="es-ES"/>
        </w:rPr>
        <w:t>:</w:t>
      </w:r>
      <w:r w:rsidR="00C13FEF" w:rsidRPr="00134ECD">
        <w:rPr>
          <w:rFonts w:ascii="Calibri" w:hAnsi="Calibri" w:cs="Arial"/>
          <w:spacing w:val="-2"/>
          <w:lang w:val="es-ES"/>
        </w:rPr>
        <w:t xml:space="preserve"> Desembolsos realizados por </w:t>
      </w:r>
      <w:r w:rsidRPr="00134ECD">
        <w:rPr>
          <w:rFonts w:ascii="Calibri" w:hAnsi="Calibri" w:cs="Arial"/>
          <w:spacing w:val="-2"/>
          <w:lang w:val="es-ES"/>
        </w:rPr>
        <w:t xml:space="preserve"> PPD</w:t>
      </w:r>
    </w:p>
    <w:tbl>
      <w:tblPr>
        <w:tblStyle w:val="Tabladecuadrcula4-nfasis1"/>
        <w:tblW w:w="6381" w:type="dxa"/>
        <w:jc w:val="center"/>
        <w:tblLook w:val="04A0" w:firstRow="1" w:lastRow="0" w:firstColumn="1" w:lastColumn="0" w:noHBand="0" w:noVBand="1"/>
      </w:tblPr>
      <w:tblGrid>
        <w:gridCol w:w="2505"/>
        <w:gridCol w:w="1500"/>
        <w:gridCol w:w="2376"/>
      </w:tblGrid>
      <w:tr w:rsidR="008A0466" w:rsidRPr="00F93622" w:rsidTr="00940B7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05" w:type="dxa"/>
          </w:tcPr>
          <w:p w:rsidR="008A0466" w:rsidRPr="00F93622" w:rsidRDefault="008A0466" w:rsidP="008A0466">
            <w:pPr>
              <w:jc w:val="center"/>
              <w:rPr>
                <w:rFonts w:ascii="Calibri" w:hAnsi="Calibri"/>
                <w:b w:val="0"/>
                <w:color w:val="000000"/>
              </w:rPr>
            </w:pPr>
            <w:r w:rsidRPr="00F93622">
              <w:rPr>
                <w:rFonts w:ascii="Calibri" w:hAnsi="Calibri"/>
                <w:b w:val="0"/>
                <w:color w:val="000000"/>
              </w:rPr>
              <w:t>Número de Desembolso</w:t>
            </w:r>
          </w:p>
        </w:tc>
        <w:tc>
          <w:tcPr>
            <w:tcW w:w="1500" w:type="dxa"/>
            <w:noWrap/>
            <w:hideMark/>
          </w:tcPr>
          <w:p w:rsidR="008A0466" w:rsidRPr="00F93622" w:rsidRDefault="008A0466" w:rsidP="008A0466">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93622">
              <w:rPr>
                <w:rFonts w:ascii="Calibri" w:hAnsi="Calibri"/>
                <w:b w:val="0"/>
                <w:color w:val="000000"/>
              </w:rPr>
              <w:t>Monto en colones</w:t>
            </w:r>
          </w:p>
        </w:tc>
        <w:tc>
          <w:tcPr>
            <w:tcW w:w="2376" w:type="dxa"/>
            <w:noWrap/>
            <w:hideMark/>
          </w:tcPr>
          <w:p w:rsidR="008A0466" w:rsidRPr="00F93622" w:rsidRDefault="008A0466" w:rsidP="008A0466">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F93622">
              <w:rPr>
                <w:rFonts w:ascii="Calibri" w:hAnsi="Calibri"/>
                <w:b w:val="0"/>
                <w:color w:val="000000"/>
              </w:rPr>
              <w:t>Fecha del desembolso</w:t>
            </w:r>
          </w:p>
        </w:tc>
      </w:tr>
      <w:tr w:rsidR="008A0466" w:rsidRPr="00F93622" w:rsidTr="00940B7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05" w:type="dxa"/>
          </w:tcPr>
          <w:p w:rsidR="008A0466" w:rsidRPr="00F93622" w:rsidRDefault="008A0466" w:rsidP="008A0466">
            <w:pPr>
              <w:jc w:val="right"/>
              <w:rPr>
                <w:rFonts w:ascii="Calibri" w:hAnsi="Calibri"/>
                <w:color w:val="000000"/>
              </w:rPr>
            </w:pPr>
            <w:r>
              <w:rPr>
                <w:rFonts w:ascii="Calibri" w:hAnsi="Calibri"/>
                <w:color w:val="000000"/>
              </w:rPr>
              <w:t>Primer desembolso</w:t>
            </w:r>
          </w:p>
        </w:tc>
        <w:tc>
          <w:tcPr>
            <w:tcW w:w="1500" w:type="dxa"/>
            <w:noWrap/>
          </w:tcPr>
          <w:p w:rsidR="008A0466" w:rsidRPr="00F93622"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3130C">
              <w:rPr>
                <w:rFonts w:ascii="Calibri" w:hAnsi="Calibri"/>
                <w:color w:val="000000"/>
              </w:rPr>
              <w:t>12.302.500,00</w:t>
            </w:r>
          </w:p>
        </w:tc>
        <w:tc>
          <w:tcPr>
            <w:tcW w:w="2376" w:type="dxa"/>
            <w:noWrap/>
          </w:tcPr>
          <w:p w:rsidR="008A0466" w:rsidRPr="00F93622" w:rsidRDefault="008A0466" w:rsidP="008A046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3130C">
              <w:rPr>
                <w:rFonts w:ascii="Calibri" w:hAnsi="Calibri"/>
                <w:color w:val="000000"/>
              </w:rPr>
              <w:t>set 2012</w:t>
            </w:r>
          </w:p>
        </w:tc>
      </w:tr>
      <w:tr w:rsidR="008A0466" w:rsidRPr="00F93622" w:rsidTr="00940B7C">
        <w:trPr>
          <w:trHeight w:val="288"/>
          <w:jc w:val="center"/>
        </w:trPr>
        <w:tc>
          <w:tcPr>
            <w:cnfStyle w:val="001000000000" w:firstRow="0" w:lastRow="0" w:firstColumn="1" w:lastColumn="0" w:oddVBand="0" w:evenVBand="0" w:oddHBand="0" w:evenHBand="0" w:firstRowFirstColumn="0" w:firstRowLastColumn="0" w:lastRowFirstColumn="0" w:lastRowLastColumn="0"/>
            <w:tcW w:w="2505" w:type="dxa"/>
          </w:tcPr>
          <w:p w:rsidR="008A0466" w:rsidRPr="00F93622" w:rsidRDefault="008A0466" w:rsidP="008A0466">
            <w:pPr>
              <w:jc w:val="right"/>
              <w:rPr>
                <w:rFonts w:ascii="Calibri" w:hAnsi="Calibri"/>
                <w:color w:val="000000"/>
              </w:rPr>
            </w:pPr>
            <w:r>
              <w:rPr>
                <w:rFonts w:ascii="Calibri" w:hAnsi="Calibri"/>
                <w:color w:val="000000"/>
              </w:rPr>
              <w:t>Segundo desembolso</w:t>
            </w:r>
          </w:p>
        </w:tc>
        <w:tc>
          <w:tcPr>
            <w:tcW w:w="1500" w:type="dxa"/>
            <w:noWrap/>
          </w:tcPr>
          <w:p w:rsidR="008A0466" w:rsidRPr="00F93622"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3130C">
              <w:rPr>
                <w:rFonts w:ascii="Calibri" w:hAnsi="Calibri"/>
                <w:color w:val="000000"/>
              </w:rPr>
              <w:t>9.852.000,00</w:t>
            </w:r>
          </w:p>
        </w:tc>
        <w:tc>
          <w:tcPr>
            <w:tcW w:w="2376" w:type="dxa"/>
            <w:noWrap/>
          </w:tcPr>
          <w:p w:rsidR="008A0466" w:rsidRPr="00F93622" w:rsidRDefault="008A0466" w:rsidP="008A046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3130C">
              <w:rPr>
                <w:rFonts w:ascii="Calibri" w:hAnsi="Calibri"/>
                <w:color w:val="000000"/>
              </w:rPr>
              <w:t>nov-12</w:t>
            </w:r>
          </w:p>
        </w:tc>
      </w:tr>
      <w:tr w:rsidR="008A0466" w:rsidRPr="00F93622" w:rsidTr="00940B7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05" w:type="dxa"/>
          </w:tcPr>
          <w:p w:rsidR="008A0466" w:rsidRPr="00F93622" w:rsidRDefault="008A0466" w:rsidP="008A0466">
            <w:pPr>
              <w:jc w:val="right"/>
              <w:rPr>
                <w:rFonts w:ascii="Calibri" w:hAnsi="Calibri"/>
                <w:color w:val="000000"/>
              </w:rPr>
            </w:pPr>
            <w:r>
              <w:rPr>
                <w:rFonts w:ascii="Calibri" w:hAnsi="Calibri"/>
                <w:color w:val="000000"/>
              </w:rPr>
              <w:t>Desembolso final</w:t>
            </w:r>
          </w:p>
        </w:tc>
        <w:tc>
          <w:tcPr>
            <w:tcW w:w="1500" w:type="dxa"/>
            <w:noWrap/>
          </w:tcPr>
          <w:p w:rsidR="008A0466" w:rsidRPr="00F93622"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3130C">
              <w:rPr>
                <w:rFonts w:ascii="Calibri" w:hAnsi="Calibri"/>
                <w:color w:val="000000"/>
              </w:rPr>
              <w:t>2.465.500,00</w:t>
            </w:r>
          </w:p>
        </w:tc>
        <w:tc>
          <w:tcPr>
            <w:tcW w:w="2376" w:type="dxa"/>
            <w:noWrap/>
          </w:tcPr>
          <w:p w:rsidR="008A0466" w:rsidRPr="00F93622" w:rsidRDefault="008A0466" w:rsidP="008A046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3130C">
              <w:rPr>
                <w:rFonts w:ascii="Calibri" w:hAnsi="Calibri"/>
                <w:color w:val="000000"/>
              </w:rPr>
              <w:t>jul-13</w:t>
            </w:r>
          </w:p>
        </w:tc>
      </w:tr>
      <w:tr w:rsidR="008A0466" w:rsidRPr="00F93622" w:rsidTr="00940B7C">
        <w:trPr>
          <w:trHeight w:val="288"/>
          <w:jc w:val="center"/>
        </w:trPr>
        <w:tc>
          <w:tcPr>
            <w:cnfStyle w:val="001000000000" w:firstRow="0" w:lastRow="0" w:firstColumn="1" w:lastColumn="0" w:oddVBand="0" w:evenVBand="0" w:oddHBand="0" w:evenHBand="0" w:firstRowFirstColumn="0" w:firstRowLastColumn="0" w:lastRowFirstColumn="0" w:lastRowLastColumn="0"/>
            <w:tcW w:w="2505" w:type="dxa"/>
          </w:tcPr>
          <w:p w:rsidR="008A0466" w:rsidRPr="00F93622" w:rsidRDefault="008A0466" w:rsidP="008A0466">
            <w:pPr>
              <w:jc w:val="right"/>
              <w:rPr>
                <w:rFonts w:ascii="Calibri" w:hAnsi="Calibri"/>
                <w:color w:val="000000"/>
              </w:rPr>
            </w:pPr>
            <w:r>
              <w:rPr>
                <w:rFonts w:ascii="Calibri" w:hAnsi="Calibri"/>
                <w:color w:val="000000"/>
              </w:rPr>
              <w:t>Total desembolsado</w:t>
            </w:r>
          </w:p>
        </w:tc>
        <w:tc>
          <w:tcPr>
            <w:tcW w:w="1500" w:type="dxa"/>
            <w:noWrap/>
          </w:tcPr>
          <w:p w:rsidR="008A0466" w:rsidRPr="00F93622"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3130C">
              <w:rPr>
                <w:rFonts w:ascii="Calibri" w:hAnsi="Calibri"/>
                <w:color w:val="000000"/>
              </w:rPr>
              <w:t>24.620.000,00</w:t>
            </w:r>
          </w:p>
        </w:tc>
        <w:tc>
          <w:tcPr>
            <w:tcW w:w="2376" w:type="dxa"/>
            <w:noWrap/>
          </w:tcPr>
          <w:p w:rsidR="008A0466" w:rsidRPr="00F93622"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rsidR="00FC3448" w:rsidRPr="00BA0551" w:rsidRDefault="00FC3448" w:rsidP="00FA1B5E">
      <w:pPr>
        <w:pStyle w:val="Prrafodelista"/>
        <w:jc w:val="center"/>
        <w:rPr>
          <w:rFonts w:ascii="Calibri" w:hAnsi="Calibri" w:cs="Arial"/>
          <w:b/>
          <w:spacing w:val="-2"/>
          <w:lang w:val="es-ES"/>
        </w:rPr>
      </w:pPr>
    </w:p>
    <w:p w:rsidR="005838C9" w:rsidRDefault="005838C9" w:rsidP="00FA1B5E">
      <w:pPr>
        <w:pStyle w:val="Prrafodelista"/>
        <w:jc w:val="center"/>
        <w:rPr>
          <w:rFonts w:cs="Arial"/>
          <w:b/>
          <w:spacing w:val="-2"/>
          <w:sz w:val="20"/>
          <w:lang w:val="es-ES"/>
        </w:rPr>
      </w:pPr>
    </w:p>
    <w:p w:rsidR="00D26CEA" w:rsidRDefault="00D26CEA" w:rsidP="00FA1B5E">
      <w:pPr>
        <w:pStyle w:val="Prrafodelista"/>
        <w:jc w:val="center"/>
        <w:rPr>
          <w:rFonts w:cs="Arial"/>
          <w:b/>
          <w:spacing w:val="-2"/>
          <w:sz w:val="20"/>
          <w:lang w:val="es-ES"/>
        </w:rPr>
      </w:pPr>
    </w:p>
    <w:p w:rsidR="008B5CDE" w:rsidRPr="00F138E2" w:rsidRDefault="00AF63E1" w:rsidP="00BD4EDB">
      <w:pPr>
        <w:pStyle w:val="Ttulo2"/>
        <w:ind w:left="720"/>
        <w:rPr>
          <w:rFonts w:ascii="Calibri Light" w:hAnsi="Calibri Light"/>
          <w:color w:val="1F497D" w:themeColor="text2"/>
        </w:rPr>
      </w:pPr>
      <w:bookmarkStart w:id="20" w:name="_Toc437944193"/>
      <w:r w:rsidRPr="00F138E2">
        <w:rPr>
          <w:rFonts w:ascii="Calibri Light" w:hAnsi="Calibri Light"/>
          <w:color w:val="1F497D" w:themeColor="text2"/>
        </w:rPr>
        <w:t xml:space="preserve">j.- </w:t>
      </w:r>
      <w:r w:rsidR="008B5CDE" w:rsidRPr="00F138E2">
        <w:rPr>
          <w:rFonts w:ascii="Calibri Light" w:hAnsi="Calibri Light"/>
          <w:color w:val="1F497D" w:themeColor="text2"/>
        </w:rPr>
        <w:t>Cofinanciamiento Aportado</w:t>
      </w:r>
      <w:r w:rsidR="00F0261C" w:rsidRPr="00F138E2">
        <w:rPr>
          <w:rFonts w:ascii="Calibri Light" w:hAnsi="Calibri Light"/>
          <w:color w:val="1F497D" w:themeColor="text2"/>
        </w:rPr>
        <w:t>:</w:t>
      </w:r>
      <w:bookmarkEnd w:id="20"/>
    </w:p>
    <w:p w:rsidR="00AF63E1" w:rsidRPr="006B231B" w:rsidRDefault="00AF63E1" w:rsidP="008B5CDE">
      <w:pPr>
        <w:autoSpaceDE w:val="0"/>
        <w:autoSpaceDN w:val="0"/>
        <w:adjustRightInd w:val="0"/>
        <w:spacing w:after="0" w:line="240" w:lineRule="auto"/>
        <w:rPr>
          <w:rFonts w:ascii="Franklin Gothic Medium Cond" w:hAnsi="Franklin Gothic Medium Cond" w:cs="Franklin Gothic Medium Cond"/>
          <w:color w:val="793F04"/>
          <w:lang w:val="es-CR"/>
        </w:rPr>
      </w:pPr>
    </w:p>
    <w:p w:rsidR="0016341B" w:rsidRDefault="009C5DB7" w:rsidP="00BD4EDB">
      <w:pPr>
        <w:autoSpaceDE w:val="0"/>
        <w:autoSpaceDN w:val="0"/>
        <w:adjustRightInd w:val="0"/>
        <w:spacing w:after="0" w:line="360" w:lineRule="auto"/>
        <w:ind w:left="720"/>
        <w:rPr>
          <w:rFonts w:ascii="Calibri" w:hAnsi="Calibri" w:cs="Gill Sans MT"/>
          <w:color w:val="000000"/>
          <w:sz w:val="24"/>
          <w:lang w:val="es-CR"/>
        </w:rPr>
      </w:pPr>
      <w:r w:rsidRPr="00426B7A">
        <w:rPr>
          <w:rFonts w:ascii="Calibri" w:hAnsi="Calibri" w:cs="Gill Sans MT"/>
          <w:color w:val="000000"/>
          <w:sz w:val="24"/>
          <w:lang w:val="es-CR"/>
        </w:rPr>
        <w:t>En la tabla siguiente se presenta el cofinan</w:t>
      </w:r>
      <w:r w:rsidR="008A0466">
        <w:rPr>
          <w:rFonts w:ascii="Calibri" w:hAnsi="Calibri" w:cs="Gill Sans MT"/>
          <w:color w:val="000000"/>
          <w:sz w:val="24"/>
          <w:lang w:val="es-CR"/>
        </w:rPr>
        <w:t>ciamiento aportado, c</w:t>
      </w:r>
      <w:r w:rsidR="002B7156" w:rsidRPr="00426B7A">
        <w:rPr>
          <w:rFonts w:ascii="Calibri" w:hAnsi="Calibri" w:cs="Gill Sans MT"/>
          <w:color w:val="000000"/>
          <w:sz w:val="24"/>
          <w:lang w:val="es-CR"/>
        </w:rPr>
        <w:t>omo se puede observar la organización excedió el cofinanciamiento acordado según el prodoc financiado.</w:t>
      </w:r>
    </w:p>
    <w:p w:rsidR="00D97BFA" w:rsidRPr="00426B7A" w:rsidRDefault="00D97BFA" w:rsidP="00426B7A">
      <w:pPr>
        <w:autoSpaceDE w:val="0"/>
        <w:autoSpaceDN w:val="0"/>
        <w:adjustRightInd w:val="0"/>
        <w:spacing w:after="0" w:line="360" w:lineRule="auto"/>
        <w:rPr>
          <w:rFonts w:ascii="Calibri" w:hAnsi="Calibri" w:cs="Gill Sans MT"/>
          <w:color w:val="000000"/>
          <w:sz w:val="24"/>
          <w:lang w:val="es-CR"/>
        </w:rPr>
      </w:pPr>
    </w:p>
    <w:p w:rsidR="00D11E05" w:rsidRPr="00134ECD" w:rsidRDefault="00D97BFA" w:rsidP="00134ECD">
      <w:pPr>
        <w:spacing w:after="0" w:line="240" w:lineRule="auto"/>
        <w:jc w:val="center"/>
        <w:rPr>
          <w:rFonts w:ascii="Calibri" w:eastAsia="Times New Roman" w:hAnsi="Calibri" w:cs="Arial"/>
          <w:spacing w:val="-2"/>
          <w:lang w:val="es-ES" w:eastAsia="es-CR"/>
        </w:rPr>
      </w:pPr>
      <w:r w:rsidRPr="00134ECD">
        <w:rPr>
          <w:rFonts w:ascii="Calibri" w:eastAsia="Times New Roman" w:hAnsi="Calibri" w:cs="Arial"/>
          <w:spacing w:val="-2"/>
          <w:lang w:val="es-ES" w:eastAsia="es-CR"/>
        </w:rPr>
        <w:t>Tabla 5: Co</w:t>
      </w:r>
      <w:r w:rsidR="0060777B">
        <w:rPr>
          <w:rFonts w:ascii="Calibri" w:eastAsia="Times New Roman" w:hAnsi="Calibri" w:cs="Arial"/>
          <w:spacing w:val="-2"/>
          <w:lang w:val="es-ES" w:eastAsia="es-CR"/>
        </w:rPr>
        <w:t xml:space="preserve">financiamiento </w:t>
      </w:r>
      <w:r w:rsidR="008A0466">
        <w:rPr>
          <w:rFonts w:ascii="Calibri" w:eastAsia="Times New Roman" w:hAnsi="Calibri" w:cs="Arial"/>
          <w:spacing w:val="-2"/>
          <w:lang w:val="es-ES" w:eastAsia="es-CR"/>
        </w:rPr>
        <w:t>A</w:t>
      </w:r>
      <w:r w:rsidR="0060777B">
        <w:rPr>
          <w:rFonts w:ascii="Calibri" w:eastAsia="Times New Roman" w:hAnsi="Calibri" w:cs="Arial"/>
          <w:spacing w:val="-2"/>
          <w:lang w:val="es-ES" w:eastAsia="es-CR"/>
        </w:rPr>
        <w:t xml:space="preserve">portado </w:t>
      </w:r>
    </w:p>
    <w:tbl>
      <w:tblPr>
        <w:tblStyle w:val="Tabladecuadrcula4-nfasis1"/>
        <w:tblW w:w="7513" w:type="dxa"/>
        <w:jc w:val="center"/>
        <w:tblLook w:val="04A0" w:firstRow="1" w:lastRow="0" w:firstColumn="1" w:lastColumn="0" w:noHBand="0" w:noVBand="1"/>
      </w:tblPr>
      <w:tblGrid>
        <w:gridCol w:w="2122"/>
        <w:gridCol w:w="1706"/>
        <w:gridCol w:w="2076"/>
        <w:gridCol w:w="1609"/>
      </w:tblGrid>
      <w:tr w:rsidR="008A0466" w:rsidRPr="00A776A1" w:rsidTr="008A046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904" w:type="dxa"/>
            <w:gridSpan w:val="3"/>
            <w:noWrap/>
            <w:hideMark/>
          </w:tcPr>
          <w:p w:rsidR="008A0466" w:rsidRPr="00A776A1" w:rsidRDefault="008A0466" w:rsidP="008A0466">
            <w:pPr>
              <w:jc w:val="center"/>
              <w:rPr>
                <w:rFonts w:ascii="Calibri" w:hAnsi="Calibri"/>
                <w:color w:val="000000"/>
              </w:rPr>
            </w:pPr>
            <w:r>
              <w:rPr>
                <w:rFonts w:ascii="Calibri" w:hAnsi="Calibri"/>
                <w:color w:val="000000"/>
              </w:rPr>
              <w:t xml:space="preserve">                                </w:t>
            </w:r>
            <w:r w:rsidRPr="00A776A1">
              <w:rPr>
                <w:rFonts w:ascii="Calibri" w:hAnsi="Calibri"/>
                <w:color w:val="000000"/>
              </w:rPr>
              <w:t>COFINANCIAMIENTO CADETI</w:t>
            </w:r>
            <w:r w:rsidR="00BD4EDB">
              <w:rPr>
                <w:rFonts w:ascii="Calibri" w:hAnsi="Calibri"/>
                <w:color w:val="000000"/>
              </w:rPr>
              <w:t xml:space="preserve">  EN ESPECIE</w:t>
            </w:r>
          </w:p>
        </w:tc>
        <w:tc>
          <w:tcPr>
            <w:tcW w:w="1609" w:type="dxa"/>
            <w:noWrap/>
            <w:hideMark/>
          </w:tcPr>
          <w:p w:rsidR="008A0466" w:rsidRPr="00A776A1" w:rsidRDefault="008A0466" w:rsidP="008A0466">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Albán Rosales</w:t>
            </w:r>
          </w:p>
        </w:tc>
        <w:tc>
          <w:tcPr>
            <w:tcW w:w="170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1320 horas</w:t>
            </w: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Carlo Magno</w:t>
            </w:r>
          </w:p>
        </w:tc>
        <w:tc>
          <w:tcPr>
            <w:tcW w:w="170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1321 horas</w:t>
            </w: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Fernando Mojica</w:t>
            </w:r>
          </w:p>
        </w:tc>
        <w:tc>
          <w:tcPr>
            <w:tcW w:w="170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1322 horas</w:t>
            </w: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Mariano Jiménez</w:t>
            </w:r>
          </w:p>
        </w:tc>
        <w:tc>
          <w:tcPr>
            <w:tcW w:w="170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1323 horas</w:t>
            </w: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Carlos Barboza</w:t>
            </w:r>
          </w:p>
        </w:tc>
        <w:tc>
          <w:tcPr>
            <w:tcW w:w="170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1324 horas</w:t>
            </w: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Warner</w:t>
            </w:r>
          </w:p>
        </w:tc>
        <w:tc>
          <w:tcPr>
            <w:tcW w:w="170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1325 horas</w:t>
            </w: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José Retana</w:t>
            </w:r>
          </w:p>
        </w:tc>
        <w:tc>
          <w:tcPr>
            <w:tcW w:w="170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1326 horas</w:t>
            </w: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324929" w:rsidP="008A0466">
            <w:pPr>
              <w:rPr>
                <w:rFonts w:ascii="Calibri" w:hAnsi="Calibri"/>
                <w:color w:val="000000"/>
              </w:rPr>
            </w:pPr>
            <w:r w:rsidRPr="00A776A1">
              <w:rPr>
                <w:rFonts w:ascii="Calibri" w:hAnsi="Calibri"/>
                <w:color w:val="000000"/>
              </w:rPr>
              <w:t>Diogenes</w:t>
            </w:r>
            <w:r w:rsidR="008A0466" w:rsidRPr="00A776A1">
              <w:rPr>
                <w:rFonts w:ascii="Calibri" w:hAnsi="Calibri"/>
                <w:color w:val="000000"/>
              </w:rPr>
              <w:t xml:space="preserve"> Cubero</w:t>
            </w:r>
          </w:p>
        </w:tc>
        <w:tc>
          <w:tcPr>
            <w:tcW w:w="170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1327 horas</w:t>
            </w: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Enid Chaverri</w:t>
            </w:r>
          </w:p>
        </w:tc>
        <w:tc>
          <w:tcPr>
            <w:tcW w:w="170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1328 horas</w:t>
            </w: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sidRPr="00A776A1">
              <w:rPr>
                <w:rFonts w:ascii="Calibri" w:hAnsi="Calibri"/>
                <w:color w:val="000000"/>
              </w:rPr>
              <w:t xml:space="preserve">Donald </w:t>
            </w:r>
            <w:r w:rsidR="00324929" w:rsidRPr="00A776A1">
              <w:rPr>
                <w:rFonts w:ascii="Calibri" w:hAnsi="Calibri"/>
                <w:color w:val="000000"/>
              </w:rPr>
              <w:t>Vázquez</w:t>
            </w:r>
          </w:p>
        </w:tc>
        <w:tc>
          <w:tcPr>
            <w:tcW w:w="170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1329 horas</w:t>
            </w: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16.500.000,00</w:t>
            </w: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rPr>
                <w:rFonts w:ascii="Calibri" w:hAnsi="Calibri"/>
                <w:color w:val="000000"/>
              </w:rPr>
            </w:pPr>
            <w:r>
              <w:rPr>
                <w:rFonts w:ascii="Calibri" w:hAnsi="Calibri"/>
                <w:color w:val="000000"/>
              </w:rPr>
              <w:t>SUB-</w:t>
            </w:r>
            <w:r w:rsidRPr="00A776A1">
              <w:rPr>
                <w:rFonts w:ascii="Calibri" w:hAnsi="Calibri"/>
                <w:color w:val="000000"/>
              </w:rPr>
              <w:t>TOTAL</w:t>
            </w:r>
          </w:p>
        </w:tc>
        <w:tc>
          <w:tcPr>
            <w:tcW w:w="170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07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165.000.000,00</w:t>
            </w:r>
          </w:p>
        </w:tc>
      </w:tr>
      <w:tr w:rsidR="008A0466" w:rsidRPr="00A776A1" w:rsidTr="008A0466">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jc w:val="right"/>
              <w:rPr>
                <w:rFonts w:ascii="Calibri" w:hAnsi="Calibri"/>
                <w:color w:val="000000"/>
              </w:rPr>
            </w:pPr>
          </w:p>
        </w:tc>
        <w:tc>
          <w:tcPr>
            <w:tcW w:w="170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7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9"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8" w:type="dxa"/>
            <w:gridSpan w:val="2"/>
            <w:noWrap/>
            <w:hideMark/>
          </w:tcPr>
          <w:p w:rsidR="008A0466" w:rsidRPr="00A776A1" w:rsidRDefault="008A0466" w:rsidP="008A0466">
            <w:pPr>
              <w:rPr>
                <w:rFonts w:ascii="Calibri" w:hAnsi="Calibri"/>
                <w:color w:val="000000"/>
              </w:rPr>
            </w:pPr>
            <w:r w:rsidRPr="00A776A1">
              <w:rPr>
                <w:rFonts w:ascii="Calibri" w:hAnsi="Calibri"/>
                <w:color w:val="000000"/>
              </w:rPr>
              <w:t>EQUIPO DE TRABAJO MAG</w:t>
            </w:r>
          </w:p>
        </w:tc>
        <w:tc>
          <w:tcPr>
            <w:tcW w:w="2076"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609" w:type="dxa"/>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A0466" w:rsidRPr="00A776A1" w:rsidTr="008A0466">
        <w:trPr>
          <w:trHeight w:val="705"/>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8A0466" w:rsidRPr="00BB6B2E" w:rsidRDefault="008A0466" w:rsidP="008A0466">
            <w:pPr>
              <w:rPr>
                <w:rFonts w:ascii="Calibri" w:hAnsi="Calibri"/>
                <w:color w:val="000000"/>
                <w:lang w:val="es-CR"/>
              </w:rPr>
            </w:pPr>
            <w:r w:rsidRPr="00BB6B2E">
              <w:rPr>
                <w:rFonts w:ascii="Calibri" w:hAnsi="Calibri"/>
                <w:color w:val="000000"/>
                <w:lang w:val="es-CR"/>
              </w:rPr>
              <w:t>5 SECRET: ATENAS, SAN MATEO, PALMARES, ESPARZA, OROTINA</w:t>
            </w:r>
          </w:p>
        </w:tc>
        <w:tc>
          <w:tcPr>
            <w:tcW w:w="1706" w:type="dxa"/>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1/4 x 3 años</w:t>
            </w:r>
          </w:p>
        </w:tc>
        <w:tc>
          <w:tcPr>
            <w:tcW w:w="2076"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1320</w:t>
            </w: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19.800.000,00</w:t>
            </w: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8A0466" w:rsidRPr="00BB6B2E" w:rsidRDefault="008A0466" w:rsidP="008A0466">
            <w:pPr>
              <w:rPr>
                <w:rFonts w:ascii="Calibri" w:hAnsi="Calibri"/>
                <w:color w:val="000000"/>
                <w:lang w:val="es-CR"/>
              </w:rPr>
            </w:pPr>
            <w:r w:rsidRPr="00BB6B2E">
              <w:rPr>
                <w:rFonts w:ascii="Calibri" w:hAnsi="Calibri"/>
                <w:color w:val="000000"/>
                <w:lang w:val="es-CR"/>
              </w:rPr>
              <w:t>Equipo cómputo, oficina, teléfonos, servicio de agua y luz (</w:t>
            </w:r>
            <w:r w:rsidRPr="00BB6B2E">
              <w:rPr>
                <w:rFonts w:ascii="Calibri" w:hAnsi="Calibri"/>
                <w:b w:val="0"/>
                <w:color w:val="000000"/>
                <w:lang w:val="es-CR"/>
              </w:rPr>
              <w:t>ATENAS, SAN MATEO, PALMARES, ESPARZA, OROTINA</w:t>
            </w:r>
            <w:r w:rsidRPr="00BB6B2E">
              <w:rPr>
                <w:rFonts w:ascii="Calibri" w:hAnsi="Calibri"/>
                <w:color w:val="000000"/>
                <w:lang w:val="es-CR"/>
              </w:rPr>
              <w:t>)</w:t>
            </w:r>
          </w:p>
        </w:tc>
        <w:tc>
          <w:tcPr>
            <w:tcW w:w="1706" w:type="dxa"/>
            <w:noWrap/>
            <w:hideMark/>
          </w:tcPr>
          <w:p w:rsidR="008A0466" w:rsidRPr="00BB6B2E"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p>
        </w:tc>
        <w:tc>
          <w:tcPr>
            <w:tcW w:w="2076" w:type="dxa"/>
            <w:noWrap/>
            <w:hideMark/>
          </w:tcPr>
          <w:p w:rsidR="008A0466" w:rsidRPr="00BB6B2E" w:rsidRDefault="008A0466" w:rsidP="008A046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CR"/>
              </w:rPr>
            </w:pP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5.400.000,00</w:t>
            </w:r>
          </w:p>
        </w:tc>
      </w:tr>
      <w:tr w:rsidR="008A0466" w:rsidRPr="00A776A1" w:rsidTr="008A0466">
        <w:trPr>
          <w:trHeight w:val="90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8A0466" w:rsidRPr="00BB6B2E" w:rsidRDefault="008A0466" w:rsidP="008A0466">
            <w:pPr>
              <w:rPr>
                <w:rFonts w:ascii="Calibri" w:hAnsi="Calibri"/>
                <w:color w:val="000000"/>
                <w:lang w:val="es-CR"/>
              </w:rPr>
            </w:pPr>
            <w:r w:rsidRPr="00BB6B2E">
              <w:rPr>
                <w:rFonts w:ascii="Calibri" w:hAnsi="Calibri"/>
                <w:color w:val="000000"/>
                <w:lang w:val="es-CR"/>
              </w:rPr>
              <w:t xml:space="preserve">Vehículos (2 a tiempo completo Donald y Carlos) </w:t>
            </w:r>
          </w:p>
        </w:tc>
        <w:tc>
          <w:tcPr>
            <w:tcW w:w="3782" w:type="dxa"/>
            <w:gridSpan w:val="2"/>
            <w:noWrap/>
            <w:hideMark/>
          </w:tcPr>
          <w:p w:rsidR="008A0466" w:rsidRPr="00BB6B2E"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10.000 x día por vehículo x 20 días x 11 meses x 3años</w:t>
            </w: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13.200.000,00</w:t>
            </w: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180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8A0466" w:rsidRPr="00BB6B2E" w:rsidRDefault="008A0466" w:rsidP="008A0466">
            <w:pPr>
              <w:rPr>
                <w:rFonts w:ascii="Calibri" w:hAnsi="Calibri"/>
                <w:color w:val="000000"/>
                <w:lang w:val="es-CR"/>
              </w:rPr>
            </w:pPr>
            <w:r w:rsidRPr="00BB6B2E">
              <w:rPr>
                <w:rFonts w:ascii="Calibri" w:hAnsi="Calibri"/>
                <w:color w:val="000000"/>
                <w:lang w:val="es-CR"/>
              </w:rPr>
              <w:t xml:space="preserve">Vehículos oficinales para asistir a reuniones de CADETI (2 a tiempo completo Donald y Carlos) </w:t>
            </w:r>
          </w:p>
        </w:tc>
        <w:tc>
          <w:tcPr>
            <w:tcW w:w="3782" w:type="dxa"/>
            <w:gridSpan w:val="2"/>
            <w:noWrap/>
            <w:hideMark/>
          </w:tcPr>
          <w:p w:rsidR="008A0466" w:rsidRPr="00BB6B2E"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7 vehículos, x 11 meses x 3 años</w:t>
            </w: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2.300.000,00</w:t>
            </w:r>
          </w:p>
        </w:tc>
      </w:tr>
      <w:tr w:rsidR="008A0466" w:rsidRPr="00A776A1" w:rsidTr="008A0466">
        <w:trPr>
          <w:trHeight w:val="1913"/>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8A0466" w:rsidRPr="00BB6B2E" w:rsidRDefault="008A0466" w:rsidP="008A0466">
            <w:pPr>
              <w:rPr>
                <w:rFonts w:ascii="Calibri" w:hAnsi="Calibri"/>
                <w:color w:val="000000"/>
                <w:lang w:val="es-CR"/>
              </w:rPr>
            </w:pPr>
            <w:r w:rsidRPr="00BB6B2E">
              <w:rPr>
                <w:rFonts w:ascii="Calibri" w:hAnsi="Calibri"/>
                <w:color w:val="000000"/>
                <w:lang w:val="es-CR"/>
              </w:rPr>
              <w:t xml:space="preserve">Productores (4 días de campo: </w:t>
            </w:r>
            <w:r w:rsidR="00324929" w:rsidRPr="00BB6B2E">
              <w:rPr>
                <w:rFonts w:ascii="Calibri" w:hAnsi="Calibri"/>
                <w:color w:val="000000"/>
                <w:lang w:val="es-CR"/>
              </w:rPr>
              <w:t>marañón</w:t>
            </w:r>
            <w:r w:rsidRPr="00BB6B2E">
              <w:rPr>
                <w:rFonts w:ascii="Calibri" w:hAnsi="Calibri"/>
                <w:color w:val="000000"/>
                <w:lang w:val="es-CR"/>
              </w:rPr>
              <w:t>, sistemas silvopastoriles, conservación de suelos) 5 horas por productores, 320</w:t>
            </w:r>
          </w:p>
        </w:tc>
        <w:tc>
          <w:tcPr>
            <w:tcW w:w="3782" w:type="dxa"/>
            <w:gridSpan w:val="2"/>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1500 x 20 x 320</w:t>
            </w: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9.600.000,00</w:t>
            </w:r>
          </w:p>
        </w:tc>
      </w:tr>
      <w:tr w:rsidR="008A0466" w:rsidRPr="00A776A1" w:rsidTr="008A0466">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8A0466" w:rsidRPr="00BB6B2E" w:rsidRDefault="008A0466" w:rsidP="008A0466">
            <w:pPr>
              <w:rPr>
                <w:rFonts w:ascii="Calibri" w:hAnsi="Calibri"/>
                <w:color w:val="000000"/>
                <w:lang w:val="es-CR"/>
              </w:rPr>
            </w:pPr>
            <w:r w:rsidRPr="00BB6B2E">
              <w:rPr>
                <w:rFonts w:ascii="Calibri" w:hAnsi="Calibri"/>
                <w:color w:val="000000"/>
                <w:lang w:val="es-CR"/>
              </w:rPr>
              <w:t>Tiempo de los productores para hacer los prodoc</w:t>
            </w:r>
          </w:p>
        </w:tc>
        <w:tc>
          <w:tcPr>
            <w:tcW w:w="3782" w:type="dxa"/>
            <w:gridSpan w:val="2"/>
            <w:noWrap/>
            <w:hideMark/>
          </w:tcPr>
          <w:p w:rsidR="008A0466" w:rsidRPr="00A776A1" w:rsidRDefault="008A0466" w:rsidP="008A04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1</w:t>
            </w:r>
            <w:r>
              <w:rPr>
                <w:rFonts w:ascii="Calibri" w:hAnsi="Calibri"/>
                <w:color w:val="000000"/>
              </w:rPr>
              <w:t>.</w:t>
            </w:r>
            <w:r w:rsidRPr="00A776A1">
              <w:rPr>
                <w:rFonts w:ascii="Calibri" w:hAnsi="Calibri"/>
                <w:color w:val="000000"/>
              </w:rPr>
              <w:t>501 x 20 x 320</w:t>
            </w:r>
          </w:p>
        </w:tc>
        <w:tc>
          <w:tcPr>
            <w:tcW w:w="1609" w:type="dxa"/>
            <w:noWrap/>
            <w:hideMark/>
          </w:tcPr>
          <w:p w:rsidR="008A0466" w:rsidRPr="00A776A1" w:rsidRDefault="008A0466" w:rsidP="008A04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776A1">
              <w:rPr>
                <w:rFonts w:ascii="Calibri" w:hAnsi="Calibri"/>
                <w:color w:val="000000"/>
              </w:rPr>
              <w:t>9.600.000,00</w:t>
            </w:r>
          </w:p>
        </w:tc>
      </w:tr>
      <w:tr w:rsidR="008A0466" w:rsidRPr="00A776A1" w:rsidTr="008A0466">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8A0466" w:rsidRPr="00A776A1" w:rsidRDefault="008A0466" w:rsidP="008A0466">
            <w:pPr>
              <w:jc w:val="right"/>
              <w:rPr>
                <w:rFonts w:ascii="Calibri" w:hAnsi="Calibri"/>
                <w:color w:val="000000"/>
              </w:rPr>
            </w:pPr>
            <w:r>
              <w:rPr>
                <w:rFonts w:ascii="Calibri" w:hAnsi="Calibri"/>
                <w:color w:val="000000"/>
              </w:rPr>
              <w:t xml:space="preserve">Gran TOTAL </w:t>
            </w:r>
          </w:p>
        </w:tc>
        <w:tc>
          <w:tcPr>
            <w:tcW w:w="3782" w:type="dxa"/>
            <w:gridSpan w:val="2"/>
            <w:noWrap/>
            <w:hideMark/>
          </w:tcPr>
          <w:p w:rsidR="008A0466" w:rsidRPr="00A776A1" w:rsidRDefault="008A0466" w:rsidP="008A046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09" w:type="dxa"/>
            <w:noWrap/>
            <w:hideMark/>
          </w:tcPr>
          <w:p w:rsidR="008A0466" w:rsidRPr="00A776A1" w:rsidRDefault="008A0466" w:rsidP="008A04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776A1">
              <w:rPr>
                <w:rFonts w:ascii="Calibri" w:hAnsi="Calibri"/>
                <w:color w:val="000000"/>
              </w:rPr>
              <w:t>224.900.000,00</w:t>
            </w:r>
          </w:p>
        </w:tc>
      </w:tr>
    </w:tbl>
    <w:p w:rsidR="00406A66" w:rsidRDefault="00406A66" w:rsidP="00F82A21">
      <w:pPr>
        <w:spacing w:after="0"/>
        <w:jc w:val="center"/>
        <w:rPr>
          <w:rFonts w:ascii="Calibri" w:eastAsia="Times New Roman" w:hAnsi="Calibri" w:cs="Arial"/>
          <w:b/>
          <w:spacing w:val="-2"/>
          <w:lang w:val="es-ES" w:eastAsia="es-CR"/>
        </w:rPr>
      </w:pPr>
    </w:p>
    <w:p w:rsidR="003A0491" w:rsidRDefault="003A0491" w:rsidP="00F82A21">
      <w:pPr>
        <w:spacing w:after="0"/>
        <w:jc w:val="center"/>
        <w:rPr>
          <w:rFonts w:ascii="Calibri" w:eastAsia="Times New Roman" w:hAnsi="Calibri" w:cs="Arial"/>
          <w:b/>
          <w:spacing w:val="-2"/>
          <w:lang w:val="es-ES" w:eastAsia="es-CR"/>
        </w:rPr>
      </w:pPr>
    </w:p>
    <w:p w:rsidR="008B5CDE" w:rsidRPr="00F138E2" w:rsidRDefault="00AF63E1" w:rsidP="00BD4EDB">
      <w:pPr>
        <w:pStyle w:val="Ttulo2"/>
        <w:ind w:left="720"/>
        <w:rPr>
          <w:rFonts w:ascii="Calibri Light" w:hAnsi="Calibri Light"/>
          <w:color w:val="1F497D" w:themeColor="text2"/>
        </w:rPr>
      </w:pPr>
      <w:bookmarkStart w:id="21" w:name="_Toc437944194"/>
      <w:r w:rsidRPr="00F138E2">
        <w:rPr>
          <w:rFonts w:ascii="Calibri Light" w:hAnsi="Calibri Light"/>
          <w:color w:val="1F497D" w:themeColor="text2"/>
        </w:rPr>
        <w:t xml:space="preserve">k.- </w:t>
      </w:r>
      <w:r w:rsidR="00CC4A2E" w:rsidRPr="00F138E2">
        <w:rPr>
          <w:rFonts w:ascii="Calibri Light" w:hAnsi="Calibri Light"/>
          <w:color w:val="1F497D" w:themeColor="text2"/>
        </w:rPr>
        <w:t>Revisiones del P</w:t>
      </w:r>
      <w:r w:rsidR="008B5CDE" w:rsidRPr="00F138E2">
        <w:rPr>
          <w:rFonts w:ascii="Calibri Light" w:hAnsi="Calibri Light"/>
          <w:color w:val="1F497D" w:themeColor="text2"/>
        </w:rPr>
        <w:t>resupuesto</w:t>
      </w:r>
      <w:r w:rsidR="00F0261C" w:rsidRPr="00F138E2">
        <w:rPr>
          <w:rFonts w:ascii="Calibri Light" w:hAnsi="Calibri Light"/>
          <w:color w:val="1F497D" w:themeColor="text2"/>
        </w:rPr>
        <w:t>:</w:t>
      </w:r>
      <w:bookmarkEnd w:id="21"/>
    </w:p>
    <w:p w:rsidR="00AF63E1" w:rsidRPr="00A03B2D" w:rsidRDefault="00AF63E1" w:rsidP="00FA4AA5">
      <w:pPr>
        <w:autoSpaceDE w:val="0"/>
        <w:autoSpaceDN w:val="0"/>
        <w:adjustRightInd w:val="0"/>
        <w:spacing w:after="0" w:line="240" w:lineRule="auto"/>
        <w:rPr>
          <w:rFonts w:ascii="Arial" w:hAnsi="Arial" w:cs="Arial"/>
          <w:color w:val="000000"/>
          <w:lang w:val="es-CR"/>
        </w:rPr>
      </w:pPr>
    </w:p>
    <w:p w:rsidR="004A6174" w:rsidRDefault="008B5CDE" w:rsidP="00BD4EDB">
      <w:pPr>
        <w:autoSpaceDE w:val="0"/>
        <w:autoSpaceDN w:val="0"/>
        <w:adjustRightInd w:val="0"/>
        <w:spacing w:after="0" w:line="360" w:lineRule="auto"/>
        <w:ind w:left="720"/>
        <w:rPr>
          <w:rFonts w:ascii="Calibri" w:hAnsi="Calibri" w:cs="Arial"/>
          <w:color w:val="000000"/>
          <w:sz w:val="24"/>
          <w:lang w:val="es-CR"/>
        </w:rPr>
      </w:pPr>
      <w:r w:rsidRPr="007F0245">
        <w:rPr>
          <w:rFonts w:ascii="Calibri" w:hAnsi="Calibri" w:cs="Arial"/>
          <w:color w:val="000000"/>
          <w:sz w:val="24"/>
          <w:lang w:val="es-CR"/>
        </w:rPr>
        <w:t xml:space="preserve">El proyecto </w:t>
      </w:r>
      <w:r w:rsidR="00406A66" w:rsidRPr="007F0245">
        <w:rPr>
          <w:rFonts w:ascii="Calibri" w:hAnsi="Calibri" w:cs="Arial"/>
          <w:color w:val="000000"/>
          <w:sz w:val="24"/>
          <w:lang w:val="es-CR"/>
        </w:rPr>
        <w:t xml:space="preserve">REGISTRA </w:t>
      </w:r>
      <w:r w:rsidR="00FF4D1E">
        <w:rPr>
          <w:rFonts w:ascii="Calibri" w:hAnsi="Calibri" w:cs="Arial"/>
          <w:color w:val="000000"/>
          <w:sz w:val="24"/>
          <w:lang w:val="es-CR"/>
        </w:rPr>
        <w:t xml:space="preserve"> una modificación </w:t>
      </w:r>
      <w:r w:rsidR="00947604" w:rsidRPr="007F0245">
        <w:rPr>
          <w:rFonts w:ascii="Calibri" w:hAnsi="Calibri" w:cs="Arial"/>
          <w:color w:val="000000"/>
          <w:sz w:val="24"/>
          <w:lang w:val="es-CR"/>
        </w:rPr>
        <w:t xml:space="preserve"> al presupuesto.</w:t>
      </w:r>
      <w:r w:rsidR="002B7156" w:rsidRPr="007F0245">
        <w:rPr>
          <w:rFonts w:ascii="Calibri" w:hAnsi="Calibri" w:cs="Arial"/>
          <w:color w:val="000000"/>
          <w:sz w:val="24"/>
          <w:lang w:val="es-CR"/>
        </w:rPr>
        <w:t xml:space="preserve"> </w:t>
      </w:r>
    </w:p>
    <w:p w:rsidR="00940B7C" w:rsidRDefault="00940B7C" w:rsidP="0060777B">
      <w:pPr>
        <w:spacing w:after="0" w:line="240" w:lineRule="auto"/>
        <w:jc w:val="center"/>
        <w:rPr>
          <w:rFonts w:ascii="Calibri" w:eastAsia="Times New Roman" w:hAnsi="Calibri" w:cs="Arial"/>
          <w:spacing w:val="-2"/>
          <w:lang w:val="es-ES" w:eastAsia="es-CR"/>
        </w:rPr>
      </w:pPr>
    </w:p>
    <w:p w:rsidR="00940B7C" w:rsidRDefault="00940B7C" w:rsidP="0060777B">
      <w:pPr>
        <w:spacing w:after="0" w:line="240" w:lineRule="auto"/>
        <w:jc w:val="center"/>
        <w:rPr>
          <w:rFonts w:ascii="Calibri" w:eastAsia="Times New Roman" w:hAnsi="Calibri" w:cs="Arial"/>
          <w:spacing w:val="-2"/>
          <w:lang w:val="es-ES" w:eastAsia="es-CR"/>
        </w:rPr>
      </w:pPr>
    </w:p>
    <w:p w:rsidR="00940B7C" w:rsidRDefault="00940B7C" w:rsidP="0060777B">
      <w:pPr>
        <w:spacing w:after="0" w:line="240" w:lineRule="auto"/>
        <w:jc w:val="center"/>
        <w:rPr>
          <w:rFonts w:ascii="Calibri" w:eastAsia="Times New Roman" w:hAnsi="Calibri" w:cs="Arial"/>
          <w:spacing w:val="-2"/>
          <w:lang w:val="es-ES" w:eastAsia="es-CR"/>
        </w:rPr>
      </w:pPr>
    </w:p>
    <w:p w:rsidR="00475259" w:rsidRDefault="00475259" w:rsidP="0060777B">
      <w:pPr>
        <w:spacing w:after="0" w:line="240" w:lineRule="auto"/>
        <w:jc w:val="center"/>
        <w:rPr>
          <w:rFonts w:ascii="Calibri" w:eastAsia="Times New Roman" w:hAnsi="Calibri" w:cs="Arial"/>
          <w:spacing w:val="-2"/>
          <w:lang w:val="es-ES" w:eastAsia="es-CR"/>
        </w:rPr>
      </w:pPr>
    </w:p>
    <w:p w:rsidR="00475259" w:rsidRDefault="00475259" w:rsidP="0060777B">
      <w:pPr>
        <w:spacing w:after="0" w:line="240" w:lineRule="auto"/>
        <w:jc w:val="center"/>
        <w:rPr>
          <w:rFonts w:ascii="Calibri" w:eastAsia="Times New Roman" w:hAnsi="Calibri" w:cs="Arial"/>
          <w:spacing w:val="-2"/>
          <w:lang w:val="es-ES" w:eastAsia="es-CR"/>
        </w:rPr>
      </w:pPr>
    </w:p>
    <w:p w:rsidR="00475259" w:rsidRDefault="00475259" w:rsidP="0060777B">
      <w:pPr>
        <w:spacing w:after="0" w:line="240" w:lineRule="auto"/>
        <w:jc w:val="center"/>
        <w:rPr>
          <w:rFonts w:ascii="Calibri" w:eastAsia="Times New Roman" w:hAnsi="Calibri" w:cs="Arial"/>
          <w:spacing w:val="-2"/>
          <w:lang w:val="es-ES" w:eastAsia="es-CR"/>
        </w:rPr>
      </w:pPr>
    </w:p>
    <w:p w:rsidR="00475259" w:rsidRDefault="00475259" w:rsidP="0060777B">
      <w:pPr>
        <w:spacing w:after="0" w:line="240" w:lineRule="auto"/>
        <w:jc w:val="center"/>
        <w:rPr>
          <w:rFonts w:ascii="Calibri" w:eastAsia="Times New Roman" w:hAnsi="Calibri" w:cs="Arial"/>
          <w:spacing w:val="-2"/>
          <w:lang w:val="es-ES" w:eastAsia="es-CR"/>
        </w:rPr>
      </w:pPr>
    </w:p>
    <w:p w:rsidR="00475259" w:rsidRDefault="00475259" w:rsidP="0060777B">
      <w:pPr>
        <w:spacing w:after="0" w:line="240" w:lineRule="auto"/>
        <w:jc w:val="center"/>
        <w:rPr>
          <w:rFonts w:ascii="Calibri" w:eastAsia="Times New Roman" w:hAnsi="Calibri" w:cs="Arial"/>
          <w:spacing w:val="-2"/>
          <w:lang w:val="es-ES" w:eastAsia="es-CR"/>
        </w:rPr>
      </w:pPr>
    </w:p>
    <w:p w:rsidR="00475259" w:rsidRDefault="00475259" w:rsidP="0060777B">
      <w:pPr>
        <w:spacing w:after="0" w:line="240" w:lineRule="auto"/>
        <w:jc w:val="center"/>
        <w:rPr>
          <w:rFonts w:ascii="Calibri" w:eastAsia="Times New Roman" w:hAnsi="Calibri" w:cs="Arial"/>
          <w:spacing w:val="-2"/>
          <w:lang w:val="es-ES" w:eastAsia="es-CR"/>
        </w:rPr>
      </w:pPr>
    </w:p>
    <w:p w:rsidR="0060777B" w:rsidRPr="00134ECD" w:rsidRDefault="0060777B" w:rsidP="0060777B">
      <w:pPr>
        <w:spacing w:after="0" w:line="240" w:lineRule="auto"/>
        <w:jc w:val="center"/>
        <w:rPr>
          <w:rFonts w:ascii="Calibri" w:eastAsia="Times New Roman" w:hAnsi="Calibri" w:cs="Arial"/>
          <w:spacing w:val="-2"/>
          <w:lang w:val="es-ES" w:eastAsia="es-CR"/>
        </w:rPr>
      </w:pPr>
      <w:r>
        <w:rPr>
          <w:rFonts w:ascii="Calibri" w:eastAsia="Times New Roman" w:hAnsi="Calibri" w:cs="Arial"/>
          <w:spacing w:val="-2"/>
          <w:lang w:val="es-ES" w:eastAsia="es-CR"/>
        </w:rPr>
        <w:t>Tabla 6</w:t>
      </w:r>
      <w:r w:rsidRPr="00134ECD">
        <w:rPr>
          <w:rFonts w:ascii="Calibri" w:eastAsia="Times New Roman" w:hAnsi="Calibri" w:cs="Arial"/>
          <w:spacing w:val="-2"/>
          <w:lang w:val="es-ES" w:eastAsia="es-CR"/>
        </w:rPr>
        <w:t xml:space="preserve">: </w:t>
      </w:r>
      <w:r w:rsidR="00BA17F7">
        <w:rPr>
          <w:rFonts w:ascii="Calibri" w:eastAsia="Times New Roman" w:hAnsi="Calibri" w:cs="Arial"/>
          <w:spacing w:val="-2"/>
          <w:lang w:val="es-ES" w:eastAsia="es-CR"/>
        </w:rPr>
        <w:t xml:space="preserve">Modificación solicitada por </w:t>
      </w:r>
      <w:r w:rsidR="008A0466">
        <w:rPr>
          <w:rFonts w:ascii="Calibri" w:eastAsia="Times New Roman" w:hAnsi="Calibri" w:cs="Arial"/>
          <w:spacing w:val="-2"/>
          <w:lang w:val="es-ES" w:eastAsia="es-CR"/>
        </w:rPr>
        <w:t>CADETI (</w:t>
      </w:r>
      <w:r w:rsidR="003A0491">
        <w:rPr>
          <w:rFonts w:ascii="Calibri" w:eastAsia="Times New Roman" w:hAnsi="Calibri" w:cs="Arial"/>
          <w:spacing w:val="-2"/>
          <w:lang w:val="es-ES" w:eastAsia="es-CR"/>
        </w:rPr>
        <w:t>CACSM</w:t>
      </w:r>
      <w:r w:rsidR="008A0466">
        <w:rPr>
          <w:rFonts w:ascii="Calibri" w:eastAsia="Times New Roman" w:hAnsi="Calibri" w:cs="Arial"/>
          <w:spacing w:val="-2"/>
          <w:lang w:val="es-ES" w:eastAsia="es-CR"/>
        </w:rPr>
        <w:t>)</w:t>
      </w:r>
    </w:p>
    <w:tbl>
      <w:tblPr>
        <w:tblStyle w:val="Tabladecuadrcula4-nfasis1"/>
        <w:tblW w:w="7999" w:type="dxa"/>
        <w:jc w:val="center"/>
        <w:tblLook w:val="04A0" w:firstRow="1" w:lastRow="0" w:firstColumn="1" w:lastColumn="0" w:noHBand="0" w:noVBand="1"/>
      </w:tblPr>
      <w:tblGrid>
        <w:gridCol w:w="409"/>
        <w:gridCol w:w="2180"/>
        <w:gridCol w:w="1548"/>
        <w:gridCol w:w="2320"/>
        <w:gridCol w:w="1542"/>
      </w:tblGrid>
      <w:tr w:rsidR="00253D45" w:rsidRPr="005546C2" w:rsidTr="00253D45">
        <w:trPr>
          <w:cnfStyle w:val="100000000000" w:firstRow="1" w:lastRow="0"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8A0466" w:rsidRDefault="00253D45" w:rsidP="008A0466">
            <w:pPr>
              <w:rPr>
                <w:rFonts w:ascii="Times New Roman" w:hAnsi="Times New Roman"/>
                <w:sz w:val="20"/>
                <w:szCs w:val="20"/>
                <w:lang w:val="es-CR"/>
              </w:rPr>
            </w:pPr>
          </w:p>
        </w:tc>
        <w:tc>
          <w:tcPr>
            <w:tcW w:w="2180" w:type="dxa"/>
            <w:noWrap/>
            <w:hideMark/>
          </w:tcPr>
          <w:p w:rsidR="00253D45" w:rsidRPr="00BB6B2E" w:rsidRDefault="00253D45" w:rsidP="008A0466">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0"/>
                <w:lang w:val="es-CR"/>
              </w:rPr>
            </w:pPr>
            <w:r w:rsidRPr="00BB6B2E">
              <w:rPr>
                <w:rFonts w:ascii="Calibri" w:hAnsi="Calibri"/>
                <w:color w:val="000000" w:themeColor="text1"/>
                <w:sz w:val="20"/>
                <w:szCs w:val="20"/>
                <w:lang w:val="es-CR"/>
              </w:rPr>
              <w:t>RUBRO DEL PRESUPUESTO PRESENTADO EN EL PRODOC</w:t>
            </w:r>
          </w:p>
        </w:tc>
        <w:tc>
          <w:tcPr>
            <w:tcW w:w="1548" w:type="dxa"/>
            <w:noWrap/>
            <w:hideMark/>
          </w:tcPr>
          <w:p w:rsidR="00253D45" w:rsidRPr="005546C2" w:rsidRDefault="00253D45" w:rsidP="008A0466">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5546C2">
              <w:rPr>
                <w:rFonts w:ascii="Calibri" w:hAnsi="Calibri"/>
                <w:color w:val="000000" w:themeColor="text1"/>
                <w:sz w:val="20"/>
                <w:szCs w:val="20"/>
              </w:rPr>
              <w:t>MONTO DEL PRESUPUESTO</w:t>
            </w:r>
          </w:p>
        </w:tc>
        <w:tc>
          <w:tcPr>
            <w:tcW w:w="2320" w:type="dxa"/>
            <w:hideMark/>
          </w:tcPr>
          <w:p w:rsidR="00253D45" w:rsidRPr="005546C2" w:rsidRDefault="00253D45" w:rsidP="008A0466">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PRESUPUESTO MODIFICADO</w:t>
            </w:r>
          </w:p>
        </w:tc>
        <w:tc>
          <w:tcPr>
            <w:tcW w:w="1542" w:type="dxa"/>
            <w:hideMark/>
          </w:tcPr>
          <w:p w:rsidR="00253D45" w:rsidRPr="005546C2" w:rsidRDefault="00253D45" w:rsidP="008A0466">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 xml:space="preserve">RUBROS DEL PRESUPUESTO </w:t>
            </w:r>
          </w:p>
        </w:tc>
      </w:tr>
      <w:tr w:rsidR="00253D45" w:rsidRPr="005546C2" w:rsidTr="00253D45">
        <w:trPr>
          <w:cnfStyle w:val="000000100000" w:firstRow="0" w:lastRow="0" w:firstColumn="0" w:lastColumn="0" w:oddVBand="0" w:evenVBand="0" w:oddHBand="1" w:evenHBand="0" w:firstRowFirstColumn="0" w:firstRowLastColumn="0" w:lastRowFirstColumn="0" w:lastRowLastColumn="0"/>
          <w:trHeight w:val="12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A</w:t>
            </w:r>
          </w:p>
        </w:tc>
        <w:tc>
          <w:tcPr>
            <w:tcW w:w="218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 xml:space="preserve"> Diseño del proceso de alineamiento del PAN con la Estrategia Decenal.</w:t>
            </w:r>
          </w:p>
        </w:tc>
        <w:tc>
          <w:tcPr>
            <w:tcW w:w="1548" w:type="dxa"/>
            <w:noWrap/>
            <w:hideMark/>
          </w:tcPr>
          <w:p w:rsidR="00253D45" w:rsidRPr="005546C2" w:rsidRDefault="00253D45" w:rsidP="00253D4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1.481.400,00</w:t>
            </w:r>
          </w:p>
        </w:tc>
        <w:tc>
          <w:tcPr>
            <w:tcW w:w="232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Contratación de agricultores para trazar obras de conservación de suelos</w:t>
            </w:r>
          </w:p>
        </w:tc>
        <w:tc>
          <w:tcPr>
            <w:tcW w:w="1542" w:type="dxa"/>
            <w:noWrap/>
            <w:hideMark/>
          </w:tcPr>
          <w:p w:rsidR="00253D45" w:rsidRPr="005546C2" w:rsidRDefault="00253D45" w:rsidP="00253D4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1.481.400,00</w:t>
            </w:r>
          </w:p>
        </w:tc>
      </w:tr>
      <w:tr w:rsidR="00253D45" w:rsidRPr="00EC4CBE" w:rsidTr="00253D45">
        <w:trPr>
          <w:trHeight w:val="15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B</w:t>
            </w:r>
          </w:p>
        </w:tc>
        <w:tc>
          <w:tcPr>
            <w:tcW w:w="218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Talleres para recopilación y documentación de la información del V Informe Nacional</w:t>
            </w:r>
          </w:p>
        </w:tc>
        <w:tc>
          <w:tcPr>
            <w:tcW w:w="1548" w:type="dxa"/>
            <w:noWrap/>
            <w:hideMark/>
          </w:tcPr>
          <w:p w:rsidR="00253D45" w:rsidRPr="005546C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2.469.000,00</w:t>
            </w:r>
          </w:p>
        </w:tc>
        <w:tc>
          <w:tcPr>
            <w:tcW w:w="232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Se pasó para mantenimiento vehículos</w:t>
            </w:r>
          </w:p>
        </w:tc>
        <w:tc>
          <w:tcPr>
            <w:tcW w:w="1542" w:type="dxa"/>
            <w:noWrap/>
          </w:tcPr>
          <w:p w:rsidR="00253D45" w:rsidRPr="007061A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p>
        </w:tc>
      </w:tr>
      <w:tr w:rsidR="00253D45" w:rsidRPr="005546C2" w:rsidTr="00253D45">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C</w:t>
            </w:r>
          </w:p>
        </w:tc>
        <w:tc>
          <w:tcPr>
            <w:tcW w:w="218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Mantenimiento de vehículos y combustibles</w:t>
            </w:r>
          </w:p>
        </w:tc>
        <w:tc>
          <w:tcPr>
            <w:tcW w:w="1548" w:type="dxa"/>
            <w:noWrap/>
            <w:hideMark/>
          </w:tcPr>
          <w:p w:rsidR="00253D45" w:rsidRPr="005546C2" w:rsidRDefault="00253D45" w:rsidP="00253D4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3.950.400,00</w:t>
            </w:r>
          </w:p>
        </w:tc>
        <w:tc>
          <w:tcPr>
            <w:tcW w:w="232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Mantenimiento de vehículos y combustibles</w:t>
            </w:r>
          </w:p>
        </w:tc>
        <w:tc>
          <w:tcPr>
            <w:tcW w:w="1542" w:type="dxa"/>
            <w:noWrap/>
          </w:tcPr>
          <w:p w:rsidR="00253D45" w:rsidRPr="005546C2" w:rsidRDefault="00253D45" w:rsidP="00253D4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8.394.600,00</w:t>
            </w:r>
          </w:p>
        </w:tc>
      </w:tr>
      <w:tr w:rsidR="00253D45" w:rsidRPr="005546C2" w:rsidTr="00253D45">
        <w:trPr>
          <w:trHeight w:val="3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D</w:t>
            </w:r>
          </w:p>
        </w:tc>
        <w:tc>
          <w:tcPr>
            <w:tcW w:w="2180" w:type="dxa"/>
            <w:hideMark/>
          </w:tcPr>
          <w:p w:rsidR="00253D45" w:rsidRPr="005546C2"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 xml:space="preserve"> Compra de Equipo </w:t>
            </w:r>
          </w:p>
        </w:tc>
        <w:tc>
          <w:tcPr>
            <w:tcW w:w="1548" w:type="dxa"/>
            <w:noWrap/>
            <w:hideMark/>
          </w:tcPr>
          <w:p w:rsidR="00253D45" w:rsidRPr="005546C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493.800,00</w:t>
            </w:r>
          </w:p>
        </w:tc>
        <w:tc>
          <w:tcPr>
            <w:tcW w:w="2320" w:type="dxa"/>
            <w:hideMark/>
          </w:tcPr>
          <w:p w:rsidR="00253D45" w:rsidRPr="005546C2"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Compra de Equipo</w:t>
            </w:r>
          </w:p>
        </w:tc>
        <w:tc>
          <w:tcPr>
            <w:tcW w:w="1542" w:type="dxa"/>
            <w:noWrap/>
          </w:tcPr>
          <w:p w:rsidR="00253D45" w:rsidRPr="005546C2" w:rsidRDefault="00253D45" w:rsidP="00253D4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493.800,00</w:t>
            </w:r>
          </w:p>
        </w:tc>
      </w:tr>
      <w:tr w:rsidR="00253D45" w:rsidRPr="005546C2" w:rsidTr="00253D45">
        <w:trPr>
          <w:cnfStyle w:val="000000100000" w:firstRow="0" w:lastRow="0" w:firstColumn="0" w:lastColumn="0" w:oddVBand="0" w:evenVBand="0" w:oddHBand="1" w:evenHBand="0" w:firstRowFirstColumn="0" w:firstRowLastColumn="0" w:lastRowFirstColumn="0" w:lastRowLastColumn="0"/>
          <w:trHeight w:val="214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E</w:t>
            </w:r>
          </w:p>
        </w:tc>
        <w:tc>
          <w:tcPr>
            <w:tcW w:w="218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 xml:space="preserve"> Reuniones y talleres de acompañamiento con las comunidades para la elaboración de documentos de proyectos PPD</w:t>
            </w:r>
          </w:p>
        </w:tc>
        <w:tc>
          <w:tcPr>
            <w:tcW w:w="1548" w:type="dxa"/>
            <w:noWrap/>
            <w:hideMark/>
          </w:tcPr>
          <w:p w:rsidR="00253D45" w:rsidRPr="005546C2" w:rsidRDefault="00253D45" w:rsidP="00253D4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2.469.000,00</w:t>
            </w:r>
          </w:p>
        </w:tc>
        <w:tc>
          <w:tcPr>
            <w:tcW w:w="232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Reuniones y talleres de acompañamiento con las comunidades para la elaboración de documentos de proyectos PPD</w:t>
            </w:r>
          </w:p>
        </w:tc>
        <w:tc>
          <w:tcPr>
            <w:tcW w:w="1542" w:type="dxa"/>
            <w:noWrap/>
          </w:tcPr>
          <w:p w:rsidR="00253D45" w:rsidRPr="005546C2" w:rsidRDefault="00253D45" w:rsidP="00253D4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2.469.000,00</w:t>
            </w:r>
          </w:p>
        </w:tc>
      </w:tr>
      <w:tr w:rsidR="00253D45" w:rsidRPr="00EC4CBE" w:rsidTr="00253D45">
        <w:trPr>
          <w:trHeight w:val="9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F</w:t>
            </w:r>
          </w:p>
        </w:tc>
        <w:tc>
          <w:tcPr>
            <w:tcW w:w="218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Elaboración de Estrategia de comunicación</w:t>
            </w:r>
          </w:p>
        </w:tc>
        <w:tc>
          <w:tcPr>
            <w:tcW w:w="1548" w:type="dxa"/>
            <w:noWrap/>
            <w:hideMark/>
          </w:tcPr>
          <w:p w:rsidR="00253D45" w:rsidRPr="005546C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1.975.200,00</w:t>
            </w:r>
          </w:p>
        </w:tc>
        <w:tc>
          <w:tcPr>
            <w:tcW w:w="232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Se pasó para mantenimiento vehículos</w:t>
            </w:r>
          </w:p>
        </w:tc>
        <w:tc>
          <w:tcPr>
            <w:tcW w:w="1542" w:type="dxa"/>
            <w:noWrap/>
          </w:tcPr>
          <w:p w:rsidR="00253D45" w:rsidRPr="007061A2" w:rsidRDefault="00253D45" w:rsidP="00253D4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p>
        </w:tc>
      </w:tr>
      <w:tr w:rsidR="00253D45" w:rsidRPr="005546C2" w:rsidTr="00253D45">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G</w:t>
            </w:r>
          </w:p>
        </w:tc>
        <w:tc>
          <w:tcPr>
            <w:tcW w:w="218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Rotulación de la cuenca y proyectos</w:t>
            </w:r>
          </w:p>
        </w:tc>
        <w:tc>
          <w:tcPr>
            <w:tcW w:w="1548" w:type="dxa"/>
            <w:noWrap/>
            <w:hideMark/>
          </w:tcPr>
          <w:p w:rsidR="00253D45" w:rsidRPr="005546C2" w:rsidRDefault="00253D45" w:rsidP="00253D4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1.975.200,00</w:t>
            </w:r>
          </w:p>
        </w:tc>
        <w:tc>
          <w:tcPr>
            <w:tcW w:w="232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Rotulación de la cuenca y proyectos</w:t>
            </w:r>
          </w:p>
        </w:tc>
        <w:tc>
          <w:tcPr>
            <w:tcW w:w="1542" w:type="dxa"/>
            <w:noWrap/>
          </w:tcPr>
          <w:p w:rsidR="00253D45" w:rsidRPr="005546C2" w:rsidRDefault="00253D45" w:rsidP="00253D4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1.975.200,00</w:t>
            </w:r>
          </w:p>
        </w:tc>
      </w:tr>
      <w:tr w:rsidR="00253D45" w:rsidRPr="005546C2" w:rsidTr="00253D45">
        <w:trPr>
          <w:trHeight w:val="9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H</w:t>
            </w:r>
          </w:p>
        </w:tc>
        <w:tc>
          <w:tcPr>
            <w:tcW w:w="218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Talleres de capacitación para productores</w:t>
            </w:r>
          </w:p>
        </w:tc>
        <w:tc>
          <w:tcPr>
            <w:tcW w:w="1548" w:type="dxa"/>
            <w:noWrap/>
            <w:hideMark/>
          </w:tcPr>
          <w:p w:rsidR="00253D45" w:rsidRPr="005546C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1.975.200,00</w:t>
            </w:r>
          </w:p>
        </w:tc>
        <w:tc>
          <w:tcPr>
            <w:tcW w:w="232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Talleres de capacitación para productores + rubros L y M</w:t>
            </w:r>
          </w:p>
        </w:tc>
        <w:tc>
          <w:tcPr>
            <w:tcW w:w="1542" w:type="dxa"/>
            <w:noWrap/>
          </w:tcPr>
          <w:p w:rsidR="00253D45" w:rsidRPr="005546C2" w:rsidRDefault="00253D45" w:rsidP="00253D4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5.275.600,00</w:t>
            </w:r>
          </w:p>
        </w:tc>
      </w:tr>
      <w:tr w:rsidR="00253D45" w:rsidRPr="005546C2" w:rsidTr="00253D45">
        <w:trPr>
          <w:cnfStyle w:val="000000100000" w:firstRow="0" w:lastRow="0" w:firstColumn="0" w:lastColumn="0" w:oddVBand="0" w:evenVBand="0" w:oddHBand="1" w:evenHBand="0" w:firstRowFirstColumn="0" w:firstRowLastColumn="0" w:lastRowFirstColumn="0" w:lastRowLastColumn="0"/>
          <w:trHeight w:val="12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I</w:t>
            </w:r>
          </w:p>
        </w:tc>
        <w:tc>
          <w:tcPr>
            <w:tcW w:w="2180" w:type="dxa"/>
            <w:hideMark/>
          </w:tcPr>
          <w:p w:rsidR="00253D45" w:rsidRPr="005546C2"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Capacitación de 200 productores</w:t>
            </w:r>
          </w:p>
        </w:tc>
        <w:tc>
          <w:tcPr>
            <w:tcW w:w="1548" w:type="dxa"/>
            <w:noWrap/>
            <w:hideMark/>
          </w:tcPr>
          <w:p w:rsidR="00253D45" w:rsidRPr="005546C2" w:rsidRDefault="00253D45" w:rsidP="00253D4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493.800,00</w:t>
            </w:r>
          </w:p>
        </w:tc>
        <w:tc>
          <w:tcPr>
            <w:tcW w:w="232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Establecimiento y monitoreo de puntos en fincas para medir escorrentía</w:t>
            </w:r>
          </w:p>
        </w:tc>
        <w:tc>
          <w:tcPr>
            <w:tcW w:w="1542" w:type="dxa"/>
            <w:noWrap/>
          </w:tcPr>
          <w:p w:rsidR="00253D45" w:rsidRPr="005546C2" w:rsidRDefault="00253D45" w:rsidP="00253D4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150.000,00</w:t>
            </w:r>
          </w:p>
        </w:tc>
      </w:tr>
      <w:tr w:rsidR="00253D45" w:rsidRPr="005546C2" w:rsidTr="00253D45">
        <w:trPr>
          <w:trHeight w:val="208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J</w:t>
            </w:r>
          </w:p>
        </w:tc>
        <w:tc>
          <w:tcPr>
            <w:tcW w:w="218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 xml:space="preserve"> Compra de imágenes de satélite, equipo de cómputo y elaboración de mapas de uso actual y divergencias para la cuenca y publicación de manual.</w:t>
            </w:r>
          </w:p>
        </w:tc>
        <w:tc>
          <w:tcPr>
            <w:tcW w:w="1548" w:type="dxa"/>
            <w:noWrap/>
            <w:hideMark/>
          </w:tcPr>
          <w:p w:rsidR="00253D45" w:rsidRPr="005546C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2.469.000,00</w:t>
            </w:r>
          </w:p>
        </w:tc>
        <w:tc>
          <w:tcPr>
            <w:tcW w:w="232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Compra de imágenes de satélite, equipo de cómputo y elaboración de mapas de uso actual y divergencias para la cuenca y publicación de manual.</w:t>
            </w:r>
          </w:p>
        </w:tc>
        <w:tc>
          <w:tcPr>
            <w:tcW w:w="1542" w:type="dxa"/>
            <w:noWrap/>
          </w:tcPr>
          <w:p w:rsidR="00253D45" w:rsidRPr="005546C2" w:rsidRDefault="00253D45" w:rsidP="00253D4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2.469.000,00</w:t>
            </w:r>
          </w:p>
        </w:tc>
      </w:tr>
      <w:tr w:rsidR="00253D45" w:rsidRPr="005546C2" w:rsidTr="00253D45">
        <w:trPr>
          <w:cnfStyle w:val="000000100000" w:firstRow="0" w:lastRow="0" w:firstColumn="0" w:lastColumn="0" w:oddVBand="0" w:evenVBand="0" w:oddHBand="1" w:evenHBand="0" w:firstRowFirstColumn="0" w:firstRowLastColumn="0" w:lastRowFirstColumn="0" w:lastRowLastColumn="0"/>
          <w:trHeight w:val="12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k</w:t>
            </w:r>
          </w:p>
        </w:tc>
        <w:tc>
          <w:tcPr>
            <w:tcW w:w="218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Establecimiento y monitoreo de puntos en fincas para medir escorrentía</w:t>
            </w:r>
          </w:p>
        </w:tc>
        <w:tc>
          <w:tcPr>
            <w:tcW w:w="1548" w:type="dxa"/>
            <w:noWrap/>
            <w:hideMark/>
          </w:tcPr>
          <w:p w:rsidR="00253D45" w:rsidRPr="005546C2" w:rsidRDefault="00253D45" w:rsidP="00253D4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1.481.400,00</w:t>
            </w:r>
          </w:p>
        </w:tc>
        <w:tc>
          <w:tcPr>
            <w:tcW w:w="232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Establecimiento y monitoreo de puntos en fincas para medir escorrentía</w:t>
            </w:r>
          </w:p>
        </w:tc>
        <w:tc>
          <w:tcPr>
            <w:tcW w:w="1542" w:type="dxa"/>
            <w:noWrap/>
          </w:tcPr>
          <w:p w:rsidR="00253D45" w:rsidRPr="005546C2" w:rsidRDefault="00253D45" w:rsidP="00253D4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1.481.400,00</w:t>
            </w:r>
          </w:p>
        </w:tc>
      </w:tr>
      <w:tr w:rsidR="00253D45" w:rsidRPr="00EC4CBE" w:rsidTr="00253D45">
        <w:trPr>
          <w:trHeight w:val="915"/>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L</w:t>
            </w:r>
          </w:p>
        </w:tc>
        <w:tc>
          <w:tcPr>
            <w:tcW w:w="218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Conformación de comités por sub</w:t>
            </w:r>
            <w:r>
              <w:rPr>
                <w:rFonts w:ascii="Calibri" w:hAnsi="Calibri"/>
                <w:color w:val="000000"/>
                <w:lang w:val="es-CR"/>
              </w:rPr>
              <w:t xml:space="preserve"> </w:t>
            </w:r>
            <w:r w:rsidRPr="00BB6B2E">
              <w:rPr>
                <w:rFonts w:ascii="Calibri" w:hAnsi="Calibri"/>
                <w:color w:val="000000"/>
                <w:lang w:val="es-CR"/>
              </w:rPr>
              <w:t>cuencas</w:t>
            </w:r>
          </w:p>
        </w:tc>
        <w:tc>
          <w:tcPr>
            <w:tcW w:w="1548" w:type="dxa"/>
            <w:noWrap/>
            <w:hideMark/>
          </w:tcPr>
          <w:p w:rsidR="00253D45" w:rsidRPr="005546C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1.481.400,00</w:t>
            </w:r>
          </w:p>
        </w:tc>
        <w:tc>
          <w:tcPr>
            <w:tcW w:w="2320" w:type="dxa"/>
            <w:hideMark/>
          </w:tcPr>
          <w:p w:rsidR="00253D45" w:rsidRPr="00BB6B2E"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Se pasó para talleres de capacitación</w:t>
            </w:r>
          </w:p>
        </w:tc>
        <w:tc>
          <w:tcPr>
            <w:tcW w:w="1542" w:type="dxa"/>
            <w:noWrap/>
          </w:tcPr>
          <w:p w:rsidR="00253D45" w:rsidRPr="007061A2" w:rsidRDefault="00253D45" w:rsidP="00253D4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lang w:val="es-CR"/>
              </w:rPr>
            </w:pPr>
          </w:p>
        </w:tc>
      </w:tr>
      <w:tr w:rsidR="00253D45" w:rsidRPr="00EC4CBE" w:rsidTr="00253D45">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M</w:t>
            </w:r>
          </w:p>
        </w:tc>
        <w:tc>
          <w:tcPr>
            <w:tcW w:w="218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Talleres y reuniones para conformar el comité por cuenca</w:t>
            </w:r>
          </w:p>
        </w:tc>
        <w:tc>
          <w:tcPr>
            <w:tcW w:w="1548" w:type="dxa"/>
            <w:noWrap/>
            <w:hideMark/>
          </w:tcPr>
          <w:p w:rsidR="00253D45" w:rsidRPr="005546C2" w:rsidRDefault="00253D45" w:rsidP="00253D4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1.728.300,00</w:t>
            </w:r>
          </w:p>
        </w:tc>
        <w:tc>
          <w:tcPr>
            <w:tcW w:w="2320" w:type="dxa"/>
            <w:hideMark/>
          </w:tcPr>
          <w:p w:rsidR="00253D45" w:rsidRPr="00BB6B2E"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r w:rsidRPr="00BB6B2E">
              <w:rPr>
                <w:rFonts w:ascii="Calibri" w:hAnsi="Calibri"/>
                <w:color w:val="000000"/>
                <w:lang w:val="es-CR"/>
              </w:rPr>
              <w:t>Se pasó para talleres de capacitación</w:t>
            </w:r>
          </w:p>
        </w:tc>
        <w:tc>
          <w:tcPr>
            <w:tcW w:w="1542" w:type="dxa"/>
            <w:noWrap/>
          </w:tcPr>
          <w:p w:rsidR="00253D45" w:rsidRPr="007061A2" w:rsidRDefault="00253D45" w:rsidP="00253D4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lang w:val="es-CR"/>
              </w:rPr>
            </w:pPr>
          </w:p>
        </w:tc>
      </w:tr>
      <w:tr w:rsidR="00253D45" w:rsidRPr="005546C2" w:rsidTr="00253D45">
        <w:trPr>
          <w:trHeight w:val="300"/>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7061A2" w:rsidRDefault="00253D45" w:rsidP="00253D45">
            <w:pPr>
              <w:jc w:val="right"/>
              <w:rPr>
                <w:rFonts w:ascii="Calibri" w:hAnsi="Calibri"/>
                <w:color w:val="000000"/>
                <w:lang w:val="es-CR"/>
              </w:rPr>
            </w:pPr>
          </w:p>
        </w:tc>
        <w:tc>
          <w:tcPr>
            <w:tcW w:w="2180" w:type="dxa"/>
            <w:hideMark/>
          </w:tcPr>
          <w:p w:rsidR="00253D45" w:rsidRPr="005546C2" w:rsidRDefault="00253D45" w:rsidP="00253D4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 xml:space="preserve">Auditoria </w:t>
            </w:r>
          </w:p>
        </w:tc>
        <w:tc>
          <w:tcPr>
            <w:tcW w:w="1548" w:type="dxa"/>
            <w:noWrap/>
            <w:hideMark/>
          </w:tcPr>
          <w:p w:rsidR="00253D45" w:rsidRPr="005546C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546C2">
              <w:rPr>
                <w:rFonts w:ascii="Calibri" w:hAnsi="Calibri"/>
                <w:color w:val="000000"/>
              </w:rPr>
              <w:t>246.900,00</w:t>
            </w:r>
          </w:p>
        </w:tc>
        <w:tc>
          <w:tcPr>
            <w:tcW w:w="2320" w:type="dxa"/>
            <w:hideMark/>
          </w:tcPr>
          <w:p w:rsidR="00253D45" w:rsidRPr="005546C2" w:rsidRDefault="00253D45" w:rsidP="00253D4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542" w:type="dxa"/>
            <w:noWrap/>
          </w:tcPr>
          <w:p w:rsidR="00253D45" w:rsidRPr="005546C2" w:rsidRDefault="00253D45" w:rsidP="00253D4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500.000,00</w:t>
            </w:r>
          </w:p>
        </w:tc>
      </w:tr>
      <w:tr w:rsidR="00253D45" w:rsidRPr="005546C2" w:rsidTr="00253D4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9" w:type="dxa"/>
            <w:noWrap/>
            <w:hideMark/>
          </w:tcPr>
          <w:p w:rsidR="00253D45" w:rsidRPr="005546C2" w:rsidRDefault="00253D45" w:rsidP="00253D45">
            <w:pPr>
              <w:rPr>
                <w:rFonts w:ascii="Calibri" w:hAnsi="Calibri"/>
                <w:color w:val="000000"/>
              </w:rPr>
            </w:pPr>
            <w:r w:rsidRPr="005546C2">
              <w:rPr>
                <w:rFonts w:ascii="Calibri" w:hAnsi="Calibri"/>
                <w:color w:val="000000"/>
              </w:rPr>
              <w:t> </w:t>
            </w:r>
          </w:p>
        </w:tc>
        <w:tc>
          <w:tcPr>
            <w:tcW w:w="2180" w:type="dxa"/>
            <w:noWrap/>
            <w:hideMark/>
          </w:tcPr>
          <w:p w:rsidR="00253D45" w:rsidRPr="005546C2"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 </w:t>
            </w:r>
          </w:p>
        </w:tc>
        <w:tc>
          <w:tcPr>
            <w:tcW w:w="1548" w:type="dxa"/>
            <w:noWrap/>
            <w:hideMark/>
          </w:tcPr>
          <w:p w:rsidR="00253D45" w:rsidRPr="005546C2" w:rsidRDefault="00253D45" w:rsidP="00253D4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24.690.000.00 </w:t>
            </w:r>
          </w:p>
        </w:tc>
        <w:tc>
          <w:tcPr>
            <w:tcW w:w="2320" w:type="dxa"/>
            <w:noWrap/>
            <w:hideMark/>
          </w:tcPr>
          <w:p w:rsidR="00253D45" w:rsidRPr="005546C2" w:rsidRDefault="00253D45" w:rsidP="00253D4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 </w:t>
            </w:r>
          </w:p>
        </w:tc>
        <w:tc>
          <w:tcPr>
            <w:tcW w:w="1542" w:type="dxa"/>
            <w:noWrap/>
            <w:hideMark/>
          </w:tcPr>
          <w:p w:rsidR="00253D45" w:rsidRPr="005546C2" w:rsidRDefault="00253D45" w:rsidP="00253D4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546C2">
              <w:rPr>
                <w:rFonts w:ascii="Calibri" w:hAnsi="Calibri"/>
                <w:color w:val="000000"/>
              </w:rPr>
              <w:t>24.690.000,00</w:t>
            </w:r>
          </w:p>
        </w:tc>
      </w:tr>
    </w:tbl>
    <w:p w:rsidR="0080519A" w:rsidRPr="00F138E2" w:rsidRDefault="00AF63E1" w:rsidP="00401053">
      <w:pPr>
        <w:pStyle w:val="Ttulo1"/>
        <w:ind w:left="720"/>
        <w:rPr>
          <w:rFonts w:ascii="Calibri Light" w:hAnsi="Calibri Light"/>
          <w:color w:val="1F497D" w:themeColor="text2"/>
          <w:lang w:val="es-CR"/>
        </w:rPr>
      </w:pPr>
      <w:bookmarkStart w:id="22" w:name="_Toc437944195"/>
      <w:r w:rsidRPr="00F138E2">
        <w:rPr>
          <w:rFonts w:ascii="Calibri Light" w:hAnsi="Calibri Light"/>
          <w:color w:val="1F497D" w:themeColor="text2"/>
          <w:lang w:val="es-CR"/>
        </w:rPr>
        <w:t xml:space="preserve">III.- </w:t>
      </w:r>
      <w:r w:rsidR="0080519A" w:rsidRPr="00F138E2">
        <w:rPr>
          <w:rFonts w:ascii="Calibri Light" w:hAnsi="Calibri Light"/>
          <w:color w:val="1F497D" w:themeColor="text2"/>
          <w:lang w:val="es-CR"/>
        </w:rPr>
        <w:t>PRINCIPALES HALLAZGOS</w:t>
      </w:r>
      <w:r w:rsidR="00F0261C" w:rsidRPr="00F138E2">
        <w:rPr>
          <w:rFonts w:ascii="Calibri Light" w:hAnsi="Calibri Light"/>
          <w:color w:val="1F497D" w:themeColor="text2"/>
          <w:lang w:val="es-CR"/>
        </w:rPr>
        <w:t>:</w:t>
      </w:r>
      <w:bookmarkEnd w:id="22"/>
    </w:p>
    <w:p w:rsidR="0080519A" w:rsidRPr="00613DAB" w:rsidRDefault="0080519A" w:rsidP="00FA4AA5">
      <w:pPr>
        <w:autoSpaceDE w:val="0"/>
        <w:autoSpaceDN w:val="0"/>
        <w:adjustRightInd w:val="0"/>
        <w:spacing w:after="0" w:line="240" w:lineRule="auto"/>
        <w:rPr>
          <w:rFonts w:ascii="Arial" w:hAnsi="Arial" w:cs="Arial"/>
          <w:color w:val="000000"/>
          <w:lang w:val="es-CR"/>
        </w:rPr>
      </w:pPr>
    </w:p>
    <w:p w:rsidR="0080519A" w:rsidRDefault="0080519A" w:rsidP="00BD4EDB">
      <w:pPr>
        <w:autoSpaceDE w:val="0"/>
        <w:autoSpaceDN w:val="0"/>
        <w:adjustRightInd w:val="0"/>
        <w:spacing w:after="0" w:line="360" w:lineRule="auto"/>
        <w:ind w:left="720"/>
        <w:rPr>
          <w:rFonts w:ascii="Calibri" w:hAnsi="Calibri" w:cs="Arial"/>
          <w:color w:val="000000"/>
          <w:sz w:val="24"/>
          <w:lang w:val="es-CR"/>
        </w:rPr>
      </w:pPr>
      <w:r w:rsidRPr="007F0245">
        <w:rPr>
          <w:rFonts w:ascii="Calibri" w:hAnsi="Calibri" w:cs="Arial"/>
          <w:color w:val="000000"/>
          <w:sz w:val="24"/>
          <w:lang w:val="es-CR"/>
        </w:rPr>
        <w:t>La auditoría se concentró en el cumplimiento con lo estipulado en el Memorando de Acuerdo firmado por las partes, para lo que se utilizaron los siguientes criterios:</w:t>
      </w:r>
    </w:p>
    <w:p w:rsidR="00BD4EDB" w:rsidRPr="007F0245" w:rsidRDefault="00BD4EDB" w:rsidP="00975933">
      <w:pPr>
        <w:autoSpaceDE w:val="0"/>
        <w:autoSpaceDN w:val="0"/>
        <w:adjustRightInd w:val="0"/>
        <w:spacing w:after="0" w:line="360" w:lineRule="auto"/>
        <w:rPr>
          <w:rFonts w:ascii="Calibri" w:hAnsi="Calibri" w:cs="Arial"/>
          <w:color w:val="000000"/>
          <w:sz w:val="24"/>
          <w:lang w:val="es-CR"/>
        </w:rPr>
      </w:pPr>
    </w:p>
    <w:p w:rsidR="00C13FEF" w:rsidRPr="00134ECD" w:rsidRDefault="00C13FEF" w:rsidP="00134ECD">
      <w:pPr>
        <w:spacing w:after="0" w:line="240" w:lineRule="auto"/>
        <w:jc w:val="center"/>
        <w:rPr>
          <w:rFonts w:ascii="Calibri" w:hAnsi="Calibri" w:cs="Gill Sans MT"/>
          <w:color w:val="000000"/>
          <w:sz w:val="28"/>
          <w:szCs w:val="24"/>
          <w:lang w:val="es-ES"/>
        </w:rPr>
      </w:pPr>
      <w:r w:rsidRPr="00134ECD">
        <w:rPr>
          <w:rFonts w:ascii="Calibri" w:eastAsia="Times New Roman" w:hAnsi="Calibri" w:cs="Arial"/>
          <w:spacing w:val="-2"/>
          <w:lang w:val="es-ES" w:eastAsia="es-CR"/>
        </w:rPr>
        <w:t xml:space="preserve">Tabla </w:t>
      </w:r>
      <w:r w:rsidR="00F82A21">
        <w:rPr>
          <w:rFonts w:ascii="Calibri" w:eastAsia="Times New Roman" w:hAnsi="Calibri" w:cs="Arial"/>
          <w:spacing w:val="-2"/>
          <w:lang w:val="es-ES" w:eastAsia="es-CR"/>
        </w:rPr>
        <w:t>7</w:t>
      </w:r>
      <w:r w:rsidRPr="00134ECD">
        <w:rPr>
          <w:rFonts w:ascii="Calibri" w:eastAsia="Times New Roman" w:hAnsi="Calibri" w:cs="Arial"/>
          <w:spacing w:val="-2"/>
          <w:lang w:val="es-ES" w:eastAsia="es-CR"/>
        </w:rPr>
        <w:t>: Cumplimiento del Memorando de Acuerdo</w:t>
      </w:r>
    </w:p>
    <w:tbl>
      <w:tblPr>
        <w:tblStyle w:val="Tabladecuadrcula4-nfasis1"/>
        <w:tblW w:w="8651" w:type="dxa"/>
        <w:tblInd w:w="846" w:type="dxa"/>
        <w:tblLook w:val="04A0" w:firstRow="1" w:lastRow="0" w:firstColumn="1" w:lastColumn="0" w:noHBand="0" w:noVBand="1"/>
      </w:tblPr>
      <w:tblGrid>
        <w:gridCol w:w="3974"/>
        <w:gridCol w:w="4677"/>
      </w:tblGrid>
      <w:tr w:rsidR="00F138E2" w:rsidRPr="00EC4CBE" w:rsidTr="006C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Pr>
          <w:p w:rsidR="00F138E2" w:rsidRPr="006B231B" w:rsidRDefault="00F138E2" w:rsidP="00975933">
            <w:pPr>
              <w:autoSpaceDE w:val="0"/>
              <w:autoSpaceDN w:val="0"/>
              <w:adjustRightInd w:val="0"/>
              <w:rPr>
                <w:rFonts w:ascii="Calibri" w:hAnsi="Calibri" w:cs="Gill Sans MT"/>
                <w:color w:val="000000"/>
                <w:szCs w:val="24"/>
                <w:lang w:val="es-CR"/>
              </w:rPr>
            </w:pPr>
          </w:p>
        </w:tc>
        <w:tc>
          <w:tcPr>
            <w:tcW w:w="4677" w:type="dxa"/>
          </w:tcPr>
          <w:p w:rsidR="00F138E2" w:rsidRPr="006B231B" w:rsidRDefault="00F138E2" w:rsidP="00F138E2">
            <w:pPr>
              <w:pStyle w:val="Prrafodelista"/>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Gill Sans MT"/>
                <w:color w:val="000000"/>
              </w:rPr>
            </w:pPr>
          </w:p>
        </w:tc>
      </w:tr>
      <w:tr w:rsidR="0080519A" w:rsidRPr="006B231B" w:rsidTr="006C5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 Cumplimiento con Anexo A.</w:t>
            </w:r>
          </w:p>
        </w:tc>
        <w:tc>
          <w:tcPr>
            <w:tcW w:w="4677" w:type="dxa"/>
          </w:tcPr>
          <w:p w:rsidR="0080519A" w:rsidRPr="006B231B" w:rsidRDefault="0080519A"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Cumplido</w:t>
            </w:r>
          </w:p>
        </w:tc>
      </w:tr>
      <w:tr w:rsidR="0080519A" w:rsidRPr="006B231B" w:rsidTr="006C50AA">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2. Uso de fondos de acuerdo al presupuesto</w:t>
            </w:r>
          </w:p>
        </w:tc>
        <w:tc>
          <w:tcPr>
            <w:tcW w:w="4677" w:type="dxa"/>
          </w:tcPr>
          <w:p w:rsidR="0080519A" w:rsidRPr="006B231B" w:rsidRDefault="0080519A" w:rsidP="00975933">
            <w:pPr>
              <w:pStyle w:val="Prrafodelist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Cumplido</w:t>
            </w:r>
          </w:p>
        </w:tc>
      </w:tr>
      <w:tr w:rsidR="0080519A" w:rsidRPr="006B231B" w:rsidTr="006C5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3. Adquisiciones por más de $2000 autorizadas por el Coordinador Nacional</w:t>
            </w:r>
          </w:p>
        </w:tc>
        <w:tc>
          <w:tcPr>
            <w:tcW w:w="4677" w:type="dxa"/>
          </w:tcPr>
          <w:p w:rsidR="0080519A" w:rsidRPr="006B231B" w:rsidRDefault="0080519A" w:rsidP="00D1102F">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 xml:space="preserve">Cumplido, </w:t>
            </w:r>
            <w:r w:rsidR="00D1102F">
              <w:rPr>
                <w:rFonts w:ascii="Calibri" w:hAnsi="Calibri" w:cs="Gill Sans MT"/>
                <w:color w:val="000000"/>
              </w:rPr>
              <w:t xml:space="preserve">sin  </w:t>
            </w:r>
            <w:r w:rsidRPr="006B231B">
              <w:rPr>
                <w:rFonts w:ascii="Calibri" w:hAnsi="Calibri" w:cs="Gill Sans MT"/>
                <w:color w:val="000000"/>
              </w:rPr>
              <w:t>observaciones</w:t>
            </w:r>
          </w:p>
        </w:tc>
      </w:tr>
      <w:tr w:rsidR="0080519A" w:rsidRPr="006B231B" w:rsidTr="006C50AA">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4. Cumplimiento de plazos para informes y término del proyecto</w:t>
            </w:r>
          </w:p>
        </w:tc>
        <w:tc>
          <w:tcPr>
            <w:tcW w:w="4677" w:type="dxa"/>
          </w:tcPr>
          <w:p w:rsidR="0080519A" w:rsidRPr="006B231B" w:rsidRDefault="00947604" w:rsidP="00975933">
            <w:pPr>
              <w:pStyle w:val="Prrafodelist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Cumplido</w:t>
            </w:r>
          </w:p>
        </w:tc>
      </w:tr>
      <w:tr w:rsidR="0080519A" w:rsidRPr="006B231B" w:rsidTr="006C5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5. Presentación de informes </w:t>
            </w:r>
          </w:p>
        </w:tc>
        <w:tc>
          <w:tcPr>
            <w:tcW w:w="4677" w:type="dxa"/>
          </w:tcPr>
          <w:p w:rsidR="0080519A" w:rsidRPr="006B231B" w:rsidRDefault="0080519A"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Informe Avance I</w:t>
            </w:r>
          </w:p>
          <w:p w:rsidR="00947604" w:rsidRDefault="00947604"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Informe Avance II</w:t>
            </w:r>
          </w:p>
          <w:p w:rsidR="0080519A" w:rsidRPr="006B231B" w:rsidRDefault="00F424DF" w:rsidP="00970742">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Pr>
                <w:rFonts w:ascii="Calibri" w:hAnsi="Calibri" w:cs="Gill Sans MT"/>
                <w:color w:val="000000"/>
              </w:rPr>
              <w:t>Informe Final</w:t>
            </w:r>
          </w:p>
        </w:tc>
      </w:tr>
      <w:tr w:rsidR="0080519A" w:rsidRPr="00EC4CBE" w:rsidTr="006C50AA">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6. Reporte y documentación de la contrapartida</w:t>
            </w:r>
          </w:p>
        </w:tc>
        <w:tc>
          <w:tcPr>
            <w:tcW w:w="4677" w:type="dxa"/>
          </w:tcPr>
          <w:p w:rsidR="0080519A" w:rsidRPr="006B231B" w:rsidRDefault="0080519A" w:rsidP="007207FA">
            <w:pPr>
              <w:pStyle w:val="Prrafodelist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 xml:space="preserve">Contrapartida documentada </w:t>
            </w:r>
            <w:r w:rsidR="007361CE" w:rsidRPr="006B231B">
              <w:rPr>
                <w:rFonts w:ascii="Calibri" w:hAnsi="Calibri" w:cs="Gill Sans MT"/>
                <w:color w:val="000000"/>
              </w:rPr>
              <w:t>por medio de convenios</w:t>
            </w:r>
            <w:r w:rsidR="00947604" w:rsidRPr="006B231B">
              <w:rPr>
                <w:rFonts w:ascii="Calibri" w:hAnsi="Calibri" w:cs="Gill Sans MT"/>
                <w:color w:val="000000"/>
              </w:rPr>
              <w:t xml:space="preserve">, facturas </w:t>
            </w:r>
            <w:r w:rsidR="007207FA">
              <w:rPr>
                <w:rFonts w:ascii="Calibri" w:hAnsi="Calibri" w:cs="Gill Sans MT"/>
                <w:color w:val="000000"/>
              </w:rPr>
              <w:t>y otros</w:t>
            </w:r>
            <w:r w:rsidR="00D2371D">
              <w:rPr>
                <w:rFonts w:ascii="Calibri" w:hAnsi="Calibri" w:cs="Gill Sans MT"/>
                <w:color w:val="000000"/>
              </w:rPr>
              <w:t>.</w:t>
            </w:r>
          </w:p>
        </w:tc>
      </w:tr>
      <w:tr w:rsidR="0080519A" w:rsidRPr="006B231B" w:rsidTr="006C5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7. Uso de formatos facilitados por PPD para informes</w:t>
            </w:r>
          </w:p>
        </w:tc>
        <w:tc>
          <w:tcPr>
            <w:tcW w:w="4677" w:type="dxa"/>
          </w:tcPr>
          <w:p w:rsidR="0080519A" w:rsidRPr="006B231B" w:rsidRDefault="0080519A"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Cumplido</w:t>
            </w:r>
          </w:p>
        </w:tc>
      </w:tr>
      <w:tr w:rsidR="0080519A" w:rsidRPr="006B231B" w:rsidTr="006C50AA">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8. Cuenta corriente exclusiva para fondos del proyecto</w:t>
            </w:r>
          </w:p>
        </w:tc>
        <w:tc>
          <w:tcPr>
            <w:tcW w:w="4677" w:type="dxa"/>
          </w:tcPr>
          <w:p w:rsidR="0080519A" w:rsidRPr="006B231B" w:rsidRDefault="000E5E6A" w:rsidP="00975933">
            <w:pPr>
              <w:pStyle w:val="Prrafodelist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CUMPLIDO</w:t>
            </w:r>
          </w:p>
        </w:tc>
      </w:tr>
      <w:tr w:rsidR="0080519A" w:rsidRPr="006B231B" w:rsidTr="006C5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9. Registros </w:t>
            </w:r>
          </w:p>
        </w:tc>
        <w:tc>
          <w:tcPr>
            <w:tcW w:w="4677" w:type="dxa"/>
          </w:tcPr>
          <w:p w:rsidR="0080519A" w:rsidRPr="006B231B" w:rsidRDefault="0080519A"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Propuesta de</w:t>
            </w:r>
            <w:r w:rsidR="00A237C0">
              <w:rPr>
                <w:rFonts w:ascii="Calibri" w:hAnsi="Calibri" w:cs="Gill Sans MT"/>
                <w:color w:val="000000"/>
              </w:rPr>
              <w:t xml:space="preserve"> proyecto</w:t>
            </w:r>
            <w:r w:rsidRPr="006B231B">
              <w:rPr>
                <w:rFonts w:ascii="Calibri" w:hAnsi="Calibri" w:cs="Gill Sans MT"/>
                <w:color w:val="000000"/>
              </w:rPr>
              <w:t xml:space="preserve"> inicial y final</w:t>
            </w:r>
          </w:p>
          <w:p w:rsidR="0080519A" w:rsidRPr="006B231B" w:rsidRDefault="0080519A"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Memorando de Acuerdo</w:t>
            </w:r>
          </w:p>
          <w:p w:rsidR="0080519A" w:rsidRPr="006B231B" w:rsidRDefault="00055793"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Pr>
                <w:rFonts w:ascii="Calibri" w:hAnsi="Calibri" w:cs="Gill Sans MT"/>
                <w:color w:val="000000"/>
              </w:rPr>
              <w:t xml:space="preserve">Informes </w:t>
            </w:r>
            <w:r w:rsidR="0080519A" w:rsidRPr="006B231B">
              <w:rPr>
                <w:rFonts w:ascii="Calibri" w:hAnsi="Calibri" w:cs="Gill Sans MT"/>
                <w:color w:val="000000"/>
              </w:rPr>
              <w:t>Avance</w:t>
            </w:r>
            <w:r>
              <w:rPr>
                <w:rFonts w:ascii="Calibri" w:hAnsi="Calibri" w:cs="Gill Sans MT"/>
                <w:color w:val="000000"/>
              </w:rPr>
              <w:t xml:space="preserve"> I, II </w:t>
            </w:r>
          </w:p>
          <w:p w:rsidR="0080519A" w:rsidRPr="006B231B" w:rsidRDefault="0080519A"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Correspondencia</w:t>
            </w:r>
          </w:p>
        </w:tc>
      </w:tr>
      <w:tr w:rsidR="0080519A" w:rsidRPr="006B231B" w:rsidTr="006C50AA">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10. Sistema de archivos </w:t>
            </w:r>
          </w:p>
        </w:tc>
        <w:tc>
          <w:tcPr>
            <w:tcW w:w="4677" w:type="dxa"/>
          </w:tcPr>
          <w:p w:rsidR="0080519A" w:rsidRPr="006B231B" w:rsidRDefault="0080519A" w:rsidP="00975933">
            <w:pPr>
              <w:pStyle w:val="Prrafodelist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Ordenados, completos</w:t>
            </w:r>
          </w:p>
        </w:tc>
      </w:tr>
      <w:tr w:rsidR="0080519A" w:rsidRPr="006B231B" w:rsidTr="006C5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11. Calidad de la información</w:t>
            </w:r>
          </w:p>
        </w:tc>
        <w:tc>
          <w:tcPr>
            <w:tcW w:w="4677" w:type="dxa"/>
          </w:tcPr>
          <w:p w:rsidR="0080519A" w:rsidRPr="006B231B" w:rsidRDefault="0080519A" w:rsidP="00975933">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sidRPr="006B231B">
              <w:rPr>
                <w:rFonts w:ascii="Calibri" w:hAnsi="Calibri" w:cs="Gill Sans MT"/>
                <w:color w:val="000000"/>
              </w:rPr>
              <w:t>Suficiente</w:t>
            </w:r>
          </w:p>
        </w:tc>
      </w:tr>
      <w:tr w:rsidR="0080519A" w:rsidRPr="00EC4CBE" w:rsidTr="006C50AA">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12. Comunicación con el CN (teléfono, visitas, e-mails)</w:t>
            </w:r>
          </w:p>
        </w:tc>
        <w:tc>
          <w:tcPr>
            <w:tcW w:w="4677" w:type="dxa"/>
          </w:tcPr>
          <w:p w:rsidR="0080519A" w:rsidRPr="006B231B" w:rsidRDefault="00134688" w:rsidP="00975933">
            <w:pPr>
              <w:pStyle w:val="Prrafodelist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Gill Sans MT"/>
                <w:color w:val="000000"/>
              </w:rPr>
            </w:pPr>
            <w:r>
              <w:rPr>
                <w:rFonts w:ascii="Calibri" w:hAnsi="Calibri" w:cs="Gill Sans MT"/>
                <w:color w:val="000000"/>
              </w:rPr>
              <w:t>3</w:t>
            </w:r>
            <w:r w:rsidR="00D2371D">
              <w:rPr>
                <w:rFonts w:ascii="Calibri" w:hAnsi="Calibri" w:cs="Gill Sans MT"/>
                <w:color w:val="000000"/>
              </w:rPr>
              <w:t xml:space="preserve"> </w:t>
            </w:r>
            <w:r w:rsidR="0080519A" w:rsidRPr="006B231B">
              <w:rPr>
                <w:rFonts w:ascii="Calibri" w:hAnsi="Calibri" w:cs="Gill Sans MT"/>
                <w:color w:val="000000"/>
              </w:rPr>
              <w:t xml:space="preserve">visitas por parte del </w:t>
            </w:r>
            <w:r w:rsidR="00947604" w:rsidRPr="006B231B">
              <w:rPr>
                <w:rFonts w:ascii="Calibri" w:hAnsi="Calibri" w:cs="Gill Sans MT"/>
                <w:color w:val="000000"/>
              </w:rPr>
              <w:t>Coordinador Nacional</w:t>
            </w:r>
          </w:p>
        </w:tc>
      </w:tr>
      <w:tr w:rsidR="0080519A" w:rsidRPr="00EC4CBE" w:rsidTr="006C5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13. Reconocimiento apoyo PPD en material promocional y otros.</w:t>
            </w:r>
          </w:p>
        </w:tc>
        <w:tc>
          <w:tcPr>
            <w:tcW w:w="4677" w:type="dxa"/>
          </w:tcPr>
          <w:p w:rsidR="0080519A" w:rsidRPr="006B231B" w:rsidRDefault="00D1102F" w:rsidP="006215AE">
            <w:pPr>
              <w:pStyle w:val="Prrafodelista"/>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rPr>
            </w:pPr>
            <w:r>
              <w:rPr>
                <w:rFonts w:ascii="Calibri" w:hAnsi="Calibri" w:cs="Gill Sans MT"/>
                <w:color w:val="000000"/>
              </w:rPr>
              <w:t>S</w:t>
            </w:r>
            <w:r w:rsidR="00134688">
              <w:rPr>
                <w:rFonts w:ascii="Calibri" w:hAnsi="Calibri" w:cs="Gill Sans MT"/>
                <w:color w:val="000000"/>
              </w:rPr>
              <w:t>e realizó material promocional</w:t>
            </w:r>
            <w:r>
              <w:rPr>
                <w:rFonts w:ascii="Calibri" w:hAnsi="Calibri" w:cs="Gill Sans MT"/>
                <w:color w:val="000000"/>
              </w:rPr>
              <w:t xml:space="preserve"> y se </w:t>
            </w:r>
            <w:r w:rsidR="006215AE">
              <w:rPr>
                <w:rFonts w:ascii="Calibri" w:hAnsi="Calibri" w:cs="Gill Sans MT"/>
                <w:color w:val="000000"/>
              </w:rPr>
              <w:t xml:space="preserve">efectúo </w:t>
            </w:r>
            <w:r>
              <w:rPr>
                <w:rFonts w:ascii="Calibri" w:hAnsi="Calibri" w:cs="Gill Sans MT"/>
                <w:color w:val="000000"/>
              </w:rPr>
              <w:t>el reconocimiento al PPD.</w:t>
            </w:r>
          </w:p>
        </w:tc>
      </w:tr>
      <w:tr w:rsidR="006B231B" w:rsidRPr="00EC4CBE" w:rsidTr="006C50AA">
        <w:tc>
          <w:tcPr>
            <w:cnfStyle w:val="001000000000" w:firstRow="0" w:lastRow="0" w:firstColumn="1" w:lastColumn="0" w:oddVBand="0" w:evenVBand="0" w:oddHBand="0" w:evenHBand="0" w:firstRowFirstColumn="0" w:firstRowLastColumn="0" w:lastRowFirstColumn="0" w:lastRowLastColumn="0"/>
            <w:tcW w:w="3974" w:type="dxa"/>
          </w:tcPr>
          <w:p w:rsidR="006B231B" w:rsidRPr="006B231B" w:rsidRDefault="006B231B" w:rsidP="00975933">
            <w:pPr>
              <w:pStyle w:val="Prrafodelista"/>
              <w:numPr>
                <w:ilvl w:val="0"/>
                <w:numId w:val="27"/>
              </w:numPr>
              <w:autoSpaceDE w:val="0"/>
              <w:autoSpaceDN w:val="0"/>
              <w:adjustRightInd w:val="0"/>
              <w:rPr>
                <w:rFonts w:ascii="Calibri" w:hAnsi="Calibri" w:cs="Gill Sans MT"/>
                <w:color w:val="000000"/>
              </w:rPr>
            </w:pPr>
            <w:r w:rsidRPr="006B231B">
              <w:rPr>
                <w:rFonts w:ascii="Calibri" w:hAnsi="Calibri" w:cs="Gill Sans MT"/>
                <w:color w:val="000000"/>
              </w:rPr>
              <w:t>Libro de inventario con el registro de todo el equipo, mobiliario y herramientas compradas a través del proyecto.</w:t>
            </w:r>
          </w:p>
          <w:p w:rsidR="006B231B" w:rsidRPr="006B231B" w:rsidRDefault="006B231B" w:rsidP="00975933">
            <w:pPr>
              <w:autoSpaceDE w:val="0"/>
              <w:autoSpaceDN w:val="0"/>
              <w:adjustRightInd w:val="0"/>
              <w:rPr>
                <w:rFonts w:ascii="Calibri" w:hAnsi="Calibri" w:cs="Gill Sans MT"/>
                <w:color w:val="000000"/>
                <w:szCs w:val="24"/>
                <w:lang w:val="es-CR"/>
              </w:rPr>
            </w:pPr>
          </w:p>
        </w:tc>
        <w:tc>
          <w:tcPr>
            <w:tcW w:w="4677" w:type="dxa"/>
          </w:tcPr>
          <w:p w:rsidR="006B231B" w:rsidRPr="006B231B" w:rsidRDefault="00241D0E" w:rsidP="00D1102F">
            <w:pPr>
              <w:pStyle w:val="Prrafodelist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Gill Sans MT"/>
                <w:color w:val="000000"/>
              </w:rPr>
            </w:pPr>
            <w:r>
              <w:rPr>
                <w:rFonts w:ascii="Calibri" w:hAnsi="Calibri" w:cs="Gill Sans MT"/>
                <w:color w:val="000000"/>
              </w:rPr>
              <w:t>S</w:t>
            </w:r>
            <w:r w:rsidR="006B231B">
              <w:rPr>
                <w:rFonts w:ascii="Calibri" w:hAnsi="Calibri" w:cs="Gill Sans MT"/>
                <w:color w:val="000000"/>
              </w:rPr>
              <w:t xml:space="preserve">e lleva un libro de inventario con el </w:t>
            </w:r>
            <w:r w:rsidR="00456A64">
              <w:rPr>
                <w:rFonts w:ascii="Calibri" w:hAnsi="Calibri" w:cs="Gill Sans MT"/>
                <w:color w:val="000000"/>
              </w:rPr>
              <w:t>registro</w:t>
            </w:r>
            <w:r w:rsidR="006B231B">
              <w:rPr>
                <w:rFonts w:ascii="Calibri" w:hAnsi="Calibri" w:cs="Gill Sans MT"/>
                <w:color w:val="000000"/>
              </w:rPr>
              <w:t xml:space="preserve"> de todo el </w:t>
            </w:r>
            <w:r w:rsidR="00456A64">
              <w:rPr>
                <w:rFonts w:ascii="Calibri" w:hAnsi="Calibri" w:cs="Gill Sans MT"/>
                <w:color w:val="000000"/>
              </w:rPr>
              <w:t>equipo comprado</w:t>
            </w:r>
            <w:r>
              <w:rPr>
                <w:rFonts w:ascii="Calibri" w:hAnsi="Calibri" w:cs="Gill Sans MT"/>
                <w:color w:val="000000"/>
              </w:rPr>
              <w:t xml:space="preserve"> por la organización</w:t>
            </w:r>
            <w:r w:rsidR="00E14F1A">
              <w:rPr>
                <w:rFonts w:ascii="Calibri" w:hAnsi="Calibri" w:cs="Gill Sans MT"/>
                <w:color w:val="000000"/>
              </w:rPr>
              <w:t>, pero además el MAG cuenta con un registro de lo entregado en insumos, equipo y herramientas por productor.</w:t>
            </w:r>
          </w:p>
        </w:tc>
      </w:tr>
    </w:tbl>
    <w:p w:rsidR="00D11E05" w:rsidRDefault="00D11E05" w:rsidP="00975933">
      <w:pPr>
        <w:autoSpaceDE w:val="0"/>
        <w:autoSpaceDN w:val="0"/>
        <w:adjustRightInd w:val="0"/>
        <w:spacing w:after="0" w:line="240" w:lineRule="auto"/>
        <w:rPr>
          <w:rFonts w:ascii="Gill Sans MT" w:hAnsi="Gill Sans MT" w:cs="Gill Sans MT"/>
          <w:b/>
          <w:color w:val="000000"/>
          <w:sz w:val="24"/>
          <w:szCs w:val="24"/>
          <w:lang w:val="es-CR"/>
        </w:rPr>
      </w:pPr>
    </w:p>
    <w:p w:rsidR="00F76B84" w:rsidRDefault="00F76B84" w:rsidP="00975933">
      <w:pPr>
        <w:autoSpaceDE w:val="0"/>
        <w:autoSpaceDN w:val="0"/>
        <w:adjustRightInd w:val="0"/>
        <w:spacing w:after="0" w:line="240" w:lineRule="auto"/>
        <w:rPr>
          <w:rFonts w:ascii="Gill Sans MT" w:hAnsi="Gill Sans MT" w:cs="Gill Sans MT"/>
          <w:b/>
          <w:color w:val="000000"/>
          <w:sz w:val="24"/>
          <w:szCs w:val="24"/>
          <w:lang w:val="es-CR"/>
        </w:rPr>
      </w:pPr>
    </w:p>
    <w:p w:rsidR="00F76B84" w:rsidRDefault="00F76B84" w:rsidP="00975933">
      <w:pPr>
        <w:autoSpaceDE w:val="0"/>
        <w:autoSpaceDN w:val="0"/>
        <w:adjustRightInd w:val="0"/>
        <w:spacing w:after="0" w:line="240" w:lineRule="auto"/>
        <w:rPr>
          <w:rFonts w:ascii="Gill Sans MT" w:hAnsi="Gill Sans MT" w:cs="Gill Sans MT"/>
          <w:b/>
          <w:color w:val="000000"/>
          <w:sz w:val="24"/>
          <w:szCs w:val="24"/>
          <w:lang w:val="es-CR"/>
        </w:rPr>
      </w:pPr>
    </w:p>
    <w:p w:rsidR="00BF40DE" w:rsidRDefault="00BF40DE" w:rsidP="00975933">
      <w:pPr>
        <w:autoSpaceDE w:val="0"/>
        <w:autoSpaceDN w:val="0"/>
        <w:adjustRightInd w:val="0"/>
        <w:spacing w:after="0" w:line="240" w:lineRule="auto"/>
        <w:rPr>
          <w:rFonts w:ascii="Gill Sans MT" w:hAnsi="Gill Sans MT" w:cs="Gill Sans MT"/>
          <w:b/>
          <w:color w:val="000000"/>
          <w:sz w:val="24"/>
          <w:szCs w:val="24"/>
          <w:lang w:val="es-CR"/>
        </w:rPr>
      </w:pPr>
    </w:p>
    <w:p w:rsidR="00032215" w:rsidRPr="00613DAB" w:rsidRDefault="00032215" w:rsidP="0080519A">
      <w:pPr>
        <w:autoSpaceDE w:val="0"/>
        <w:autoSpaceDN w:val="0"/>
        <w:adjustRightInd w:val="0"/>
        <w:spacing w:after="0" w:line="240" w:lineRule="auto"/>
        <w:rPr>
          <w:rFonts w:ascii="Gill Sans MT" w:hAnsi="Gill Sans MT" w:cs="Gill Sans MT"/>
          <w:b/>
          <w:color w:val="000000"/>
          <w:sz w:val="24"/>
          <w:szCs w:val="24"/>
          <w:lang w:val="es-CR"/>
        </w:rPr>
      </w:pPr>
      <w:r w:rsidRPr="00613DAB">
        <w:rPr>
          <w:rFonts w:ascii="Gill Sans MT" w:hAnsi="Gill Sans MT" w:cs="Gill Sans MT"/>
          <w:b/>
          <w:color w:val="000000"/>
          <w:sz w:val="24"/>
          <w:szCs w:val="24"/>
          <w:lang w:val="es-CR"/>
        </w:rPr>
        <w:t xml:space="preserve">HALLAZGOS </w:t>
      </w:r>
    </w:p>
    <w:p w:rsidR="00470EF6" w:rsidRPr="00613DAB" w:rsidRDefault="00470EF6" w:rsidP="00FA4AA5">
      <w:pPr>
        <w:autoSpaceDE w:val="0"/>
        <w:autoSpaceDN w:val="0"/>
        <w:adjustRightInd w:val="0"/>
        <w:spacing w:after="0" w:line="240" w:lineRule="auto"/>
        <w:rPr>
          <w:rFonts w:ascii="Gill Sans MT" w:hAnsi="Gill Sans MT" w:cs="Gill Sans MT"/>
          <w:color w:val="000000"/>
          <w:sz w:val="24"/>
          <w:szCs w:val="24"/>
          <w:lang w:val="es-CR"/>
        </w:rPr>
      </w:pPr>
    </w:p>
    <w:p w:rsidR="0017539B" w:rsidRPr="009C0339" w:rsidRDefault="00032215" w:rsidP="0017539B">
      <w:pPr>
        <w:autoSpaceDE w:val="0"/>
        <w:autoSpaceDN w:val="0"/>
        <w:adjustRightInd w:val="0"/>
        <w:spacing w:after="0" w:line="360" w:lineRule="auto"/>
        <w:jc w:val="both"/>
        <w:rPr>
          <w:rFonts w:ascii="Calibri" w:hAnsi="Calibri" w:cs="Gill Sans MT"/>
          <w:color w:val="000000"/>
          <w:szCs w:val="24"/>
          <w:lang w:val="es-CR"/>
        </w:rPr>
      </w:pPr>
      <w:r w:rsidRPr="007F0245">
        <w:rPr>
          <w:rFonts w:ascii="Calibri" w:hAnsi="Calibri" w:cs="Gill Sans MT"/>
          <w:color w:val="000000"/>
          <w:sz w:val="24"/>
          <w:szCs w:val="24"/>
          <w:lang w:val="es-CR"/>
        </w:rPr>
        <w:t>Después de revisada y analizada la documentación, y con base en entrevistas  aplicadas en campo y al Coordinador Nacional del Programa de Pequeñas Donaciones, se encontraron los siguientes hallazgos</w:t>
      </w:r>
      <w:r w:rsidRPr="009C0339">
        <w:rPr>
          <w:rFonts w:ascii="Calibri" w:hAnsi="Calibri" w:cs="Gill Sans MT"/>
          <w:color w:val="000000"/>
          <w:szCs w:val="24"/>
          <w:lang w:val="es-CR"/>
        </w:rPr>
        <w:t>:</w:t>
      </w:r>
    </w:p>
    <w:p w:rsidR="00DC0C88" w:rsidRPr="006B231B" w:rsidRDefault="00DC0C88" w:rsidP="0080519A">
      <w:pPr>
        <w:autoSpaceDE w:val="0"/>
        <w:autoSpaceDN w:val="0"/>
        <w:adjustRightInd w:val="0"/>
        <w:spacing w:after="0" w:line="240" w:lineRule="auto"/>
        <w:rPr>
          <w:rFonts w:cs="Gill Sans MT"/>
          <w:color w:val="000000"/>
          <w:sz w:val="24"/>
          <w:szCs w:val="24"/>
          <w:lang w:val="es-CR"/>
        </w:rPr>
      </w:pPr>
    </w:p>
    <w:p w:rsidR="00470EF6" w:rsidRDefault="00C13FEF" w:rsidP="00134ECD">
      <w:pPr>
        <w:spacing w:after="0" w:line="240" w:lineRule="auto"/>
        <w:jc w:val="center"/>
        <w:rPr>
          <w:rFonts w:eastAsia="Times New Roman" w:cs="Arial"/>
          <w:spacing w:val="-2"/>
          <w:lang w:val="es-ES" w:eastAsia="es-CR"/>
        </w:rPr>
      </w:pPr>
      <w:r w:rsidRPr="00134ECD">
        <w:rPr>
          <w:rFonts w:eastAsia="Times New Roman" w:cs="Arial"/>
          <w:spacing w:val="-2"/>
          <w:lang w:val="es-ES" w:eastAsia="es-CR"/>
        </w:rPr>
        <w:t xml:space="preserve">Tabla </w:t>
      </w:r>
      <w:r w:rsidR="00F82A21">
        <w:rPr>
          <w:rFonts w:eastAsia="Times New Roman" w:cs="Arial"/>
          <w:spacing w:val="-2"/>
          <w:lang w:val="es-ES" w:eastAsia="es-CR"/>
        </w:rPr>
        <w:t>8</w:t>
      </w:r>
      <w:r w:rsidRPr="00134ECD">
        <w:rPr>
          <w:rFonts w:eastAsia="Times New Roman" w:cs="Arial"/>
          <w:spacing w:val="-2"/>
          <w:lang w:val="es-ES" w:eastAsia="es-CR"/>
        </w:rPr>
        <w:t>: Hallazgos en la Documentación del Proyecto</w:t>
      </w:r>
    </w:p>
    <w:p w:rsidR="006C50AA" w:rsidRDefault="006C50AA" w:rsidP="00134ECD">
      <w:pPr>
        <w:spacing w:after="0" w:line="240" w:lineRule="auto"/>
        <w:jc w:val="center"/>
        <w:rPr>
          <w:rFonts w:eastAsia="Times New Roman" w:cs="Arial"/>
          <w:spacing w:val="-2"/>
          <w:lang w:val="es-ES" w:eastAsia="es-CR"/>
        </w:rPr>
      </w:pPr>
    </w:p>
    <w:tbl>
      <w:tblPr>
        <w:tblStyle w:val="Tablaconcuadrcula"/>
        <w:tblW w:w="9639" w:type="dxa"/>
        <w:tblInd w:w="108" w:type="dxa"/>
        <w:tblLayout w:type="fixed"/>
        <w:tblLook w:val="04A0" w:firstRow="1" w:lastRow="0" w:firstColumn="1" w:lastColumn="0" w:noHBand="0" w:noVBand="1"/>
      </w:tblPr>
      <w:tblGrid>
        <w:gridCol w:w="2410"/>
        <w:gridCol w:w="3402"/>
        <w:gridCol w:w="1843"/>
        <w:gridCol w:w="1984"/>
      </w:tblGrid>
      <w:tr w:rsidR="00F76B84" w:rsidRPr="006A19A6" w:rsidTr="00F76B84">
        <w:tc>
          <w:tcPr>
            <w:tcW w:w="2410" w:type="dxa"/>
            <w:shd w:val="clear" w:color="auto" w:fill="FFFFFF" w:themeFill="background1"/>
          </w:tcPr>
          <w:p w:rsidR="00F76B84" w:rsidRPr="00324929" w:rsidRDefault="00F76B84" w:rsidP="00F76B84">
            <w:pPr>
              <w:pStyle w:val="Ttulo2"/>
              <w:outlineLvl w:val="1"/>
              <w:rPr>
                <w:rFonts w:asciiTheme="minorHAnsi" w:hAnsiTheme="minorHAnsi" w:cs="Arial"/>
                <w:color w:val="17365D" w:themeColor="text2" w:themeShade="BF"/>
                <w:sz w:val="24"/>
                <w:szCs w:val="24"/>
              </w:rPr>
            </w:pPr>
            <w:bookmarkStart w:id="23" w:name="_Toc411424119"/>
            <w:bookmarkStart w:id="24" w:name="_Toc437944196"/>
            <w:r w:rsidRPr="00324929">
              <w:rPr>
                <w:rFonts w:asciiTheme="minorHAnsi" w:hAnsiTheme="minorHAnsi"/>
                <w:color w:val="17365D" w:themeColor="text2" w:themeShade="BF"/>
                <w:sz w:val="24"/>
                <w:szCs w:val="24"/>
              </w:rPr>
              <w:t xml:space="preserve">a.-Hallazgo 1: </w:t>
            </w:r>
            <w:bookmarkEnd w:id="23"/>
            <w:r w:rsidRPr="00324929">
              <w:rPr>
                <w:rFonts w:asciiTheme="minorHAnsi" w:hAnsiTheme="minorHAnsi"/>
                <w:color w:val="17365D" w:themeColor="text2" w:themeShade="BF"/>
                <w:sz w:val="24"/>
                <w:szCs w:val="24"/>
              </w:rPr>
              <w:t>Facturas de compra</w:t>
            </w:r>
            <w:bookmarkEnd w:id="24"/>
            <w:r w:rsidRPr="00324929">
              <w:rPr>
                <w:rFonts w:asciiTheme="minorHAnsi" w:hAnsiTheme="minorHAnsi"/>
                <w:color w:val="17365D" w:themeColor="text2" w:themeShade="BF"/>
              </w:rPr>
              <w:t xml:space="preserve"> </w:t>
            </w:r>
          </w:p>
        </w:tc>
        <w:tc>
          <w:tcPr>
            <w:tcW w:w="3402"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RECOMENDACIÓN</w:t>
            </w:r>
          </w:p>
        </w:tc>
        <w:tc>
          <w:tcPr>
            <w:tcW w:w="1843"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EFECTO</w:t>
            </w:r>
          </w:p>
        </w:tc>
        <w:tc>
          <w:tcPr>
            <w:tcW w:w="1984" w:type="dxa"/>
            <w:shd w:val="clear" w:color="auto" w:fill="FFFFFF" w:themeFill="background1"/>
          </w:tcPr>
          <w:p w:rsidR="00F76B84" w:rsidRPr="006A19A6" w:rsidRDefault="00F76B84" w:rsidP="00F76B84">
            <w:pPr>
              <w:autoSpaceDE w:val="0"/>
              <w:autoSpaceDN w:val="0"/>
              <w:adjustRightInd w:val="0"/>
              <w:jc w:val="center"/>
              <w:rPr>
                <w:rFonts w:ascii="Calibri" w:hAnsi="Calibri" w:cs="Gill Sans MT"/>
                <w:b/>
                <w:color w:val="943634" w:themeColor="accent2" w:themeShade="BF"/>
                <w:sz w:val="20"/>
                <w:szCs w:val="24"/>
                <w:lang w:val="es-CR"/>
              </w:rPr>
            </w:pPr>
            <w:r w:rsidRPr="00324929">
              <w:rPr>
                <w:rFonts w:ascii="Calibri" w:hAnsi="Calibri" w:cs="Gill Sans MT"/>
                <w:b/>
                <w:color w:val="17365D" w:themeColor="text2" w:themeShade="BF"/>
                <w:sz w:val="20"/>
                <w:szCs w:val="24"/>
                <w:lang w:val="es-CR"/>
              </w:rPr>
              <w:t>COMENTARIO DE LA ORGANIZACIÓN</w:t>
            </w:r>
          </w:p>
        </w:tc>
      </w:tr>
      <w:tr w:rsidR="00F76B84" w:rsidRPr="00EC4CBE" w:rsidTr="00F76B84">
        <w:tc>
          <w:tcPr>
            <w:tcW w:w="2410" w:type="dxa"/>
            <w:shd w:val="clear" w:color="auto" w:fill="FFFFFF" w:themeFill="background1"/>
          </w:tcPr>
          <w:p w:rsidR="00F76B84" w:rsidRPr="00CC69E5" w:rsidRDefault="00F76B84" w:rsidP="00F76B84">
            <w:pPr>
              <w:autoSpaceDE w:val="0"/>
              <w:autoSpaceDN w:val="0"/>
              <w:adjustRightInd w:val="0"/>
              <w:rPr>
                <w:rFonts w:ascii="Calibri" w:hAnsi="Calibri" w:cs="Gill Sans MT"/>
                <w:color w:val="000000"/>
                <w:szCs w:val="20"/>
                <w:lang w:val="es-CR"/>
              </w:rPr>
            </w:pPr>
            <w:r w:rsidRPr="00071D64">
              <w:rPr>
                <w:rFonts w:ascii="Calibri" w:hAnsi="Calibri" w:cs="Gill Sans MT"/>
                <w:color w:val="000000"/>
                <w:szCs w:val="24"/>
                <w:lang w:val="es-CR"/>
              </w:rPr>
              <w:t>Factura</w:t>
            </w:r>
            <w:r>
              <w:rPr>
                <w:rFonts w:ascii="Calibri" w:hAnsi="Calibri" w:cs="Gill Sans MT"/>
                <w:color w:val="000000"/>
                <w:szCs w:val="24"/>
                <w:lang w:val="es-CR"/>
              </w:rPr>
              <w:t xml:space="preserve"> número</w:t>
            </w:r>
            <w:r w:rsidRPr="00071D64">
              <w:rPr>
                <w:rFonts w:ascii="Calibri" w:hAnsi="Calibri" w:cs="Gill Sans MT"/>
                <w:color w:val="000000"/>
                <w:szCs w:val="24"/>
                <w:lang w:val="es-CR"/>
              </w:rPr>
              <w:t xml:space="preserve">: </w:t>
            </w:r>
            <w:r>
              <w:rPr>
                <w:rFonts w:ascii="Calibri" w:hAnsi="Calibri" w:cs="Gill Sans MT"/>
                <w:color w:val="000000"/>
                <w:szCs w:val="24"/>
                <w:lang w:val="es-CR"/>
              </w:rPr>
              <w:t>676214, no es factura original de compra de batería de carro, ni la factura indica ser de segunda mano.</w:t>
            </w:r>
            <w:r w:rsidR="00C30B51">
              <w:rPr>
                <w:rFonts w:ascii="Calibri" w:hAnsi="Calibri" w:cs="Gill Sans MT"/>
                <w:color w:val="000000"/>
                <w:szCs w:val="24"/>
                <w:lang w:val="es-CR"/>
              </w:rPr>
              <w:t xml:space="preserve"> Factura 1222659 por compra de tambores.</w:t>
            </w:r>
          </w:p>
        </w:tc>
        <w:tc>
          <w:tcPr>
            <w:tcW w:w="3402" w:type="dxa"/>
            <w:shd w:val="clear" w:color="auto" w:fill="FFFFFF" w:themeFill="background1"/>
          </w:tcPr>
          <w:p w:rsidR="00F76B84" w:rsidRPr="00CC69E5" w:rsidRDefault="00F76B84" w:rsidP="00F76B84">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 xml:space="preserve">Todos las facturas correspondientes a inversiones en repuestos deben venir de Comercios distribuidores de los mismos. </w:t>
            </w:r>
          </w:p>
        </w:tc>
        <w:tc>
          <w:tcPr>
            <w:tcW w:w="1843" w:type="dxa"/>
            <w:shd w:val="clear" w:color="auto" w:fill="FFFFFF" w:themeFill="background1"/>
          </w:tcPr>
          <w:p w:rsidR="00F76B84" w:rsidRPr="00CC69E5" w:rsidRDefault="00F76B84" w:rsidP="00F76B84">
            <w:pPr>
              <w:autoSpaceDE w:val="0"/>
              <w:autoSpaceDN w:val="0"/>
              <w:adjustRightInd w:val="0"/>
              <w:rPr>
                <w:rFonts w:ascii="Calibri" w:hAnsi="Calibri" w:cs="Gill Sans MT"/>
                <w:color w:val="000000"/>
                <w:szCs w:val="20"/>
                <w:lang w:val="es-CR"/>
              </w:rPr>
            </w:pPr>
            <w:r>
              <w:rPr>
                <w:rFonts w:ascii="Calibri" w:hAnsi="Calibri" w:cs="Gill Sans MT"/>
                <w:color w:val="000000"/>
                <w:szCs w:val="24"/>
                <w:lang w:val="es-CR"/>
              </w:rPr>
              <w:t xml:space="preserve">Incumplimiento de </w:t>
            </w:r>
            <w:r>
              <w:rPr>
                <w:rFonts w:ascii="Calibri" w:hAnsi="Calibri" w:cs="Gill Sans MT"/>
                <w:color w:val="000000"/>
                <w:szCs w:val="20"/>
                <w:lang w:val="es-CR"/>
              </w:rPr>
              <w:t>la Guía para la Administración de los recursos del PPD y premisas del PPD</w:t>
            </w:r>
          </w:p>
        </w:tc>
        <w:tc>
          <w:tcPr>
            <w:tcW w:w="1984" w:type="dxa"/>
            <w:shd w:val="clear" w:color="auto" w:fill="FFFFFF" w:themeFill="background1"/>
          </w:tcPr>
          <w:p w:rsidR="00F76B84" w:rsidRPr="00CC69E5" w:rsidRDefault="00253D45" w:rsidP="002B7D0B">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Fue la factura otorgada por el mecánico que atiende los carros del M</w:t>
            </w:r>
            <w:r w:rsidR="002B7D0B">
              <w:rPr>
                <w:rFonts w:ascii="Calibri" w:hAnsi="Calibri" w:cs="Gill Sans MT"/>
                <w:color w:val="000000"/>
                <w:szCs w:val="20"/>
                <w:lang w:val="es-CR"/>
              </w:rPr>
              <w:t>inae.</w:t>
            </w:r>
          </w:p>
        </w:tc>
      </w:tr>
      <w:tr w:rsidR="00F76B84" w:rsidRPr="00EC4CBE" w:rsidTr="00F76B84">
        <w:tc>
          <w:tcPr>
            <w:tcW w:w="2410" w:type="dxa"/>
            <w:shd w:val="clear" w:color="auto" w:fill="D9D9D9" w:themeFill="background1" w:themeFillShade="D9"/>
          </w:tcPr>
          <w:p w:rsidR="00F76B84" w:rsidRPr="006B231B" w:rsidRDefault="00F76B84" w:rsidP="00F76B84">
            <w:pPr>
              <w:autoSpaceDE w:val="0"/>
              <w:autoSpaceDN w:val="0"/>
              <w:adjustRightInd w:val="0"/>
              <w:rPr>
                <w:rFonts w:ascii="Calibri" w:hAnsi="Calibri" w:cs="Gill Sans MT"/>
                <w:color w:val="000000"/>
                <w:sz w:val="24"/>
                <w:szCs w:val="24"/>
                <w:lang w:val="es-CR"/>
              </w:rPr>
            </w:pPr>
          </w:p>
        </w:tc>
        <w:tc>
          <w:tcPr>
            <w:tcW w:w="3402" w:type="dxa"/>
            <w:shd w:val="clear" w:color="auto" w:fill="D9D9D9" w:themeFill="background1" w:themeFillShade="D9"/>
          </w:tcPr>
          <w:p w:rsidR="00F76B84" w:rsidRPr="006B231B" w:rsidRDefault="00F76B84" w:rsidP="00F76B84">
            <w:pPr>
              <w:autoSpaceDE w:val="0"/>
              <w:autoSpaceDN w:val="0"/>
              <w:adjustRightInd w:val="0"/>
              <w:rPr>
                <w:rFonts w:ascii="Calibri" w:hAnsi="Calibri" w:cs="Gill Sans MT"/>
                <w:color w:val="000000"/>
                <w:sz w:val="24"/>
                <w:szCs w:val="24"/>
                <w:lang w:val="es-CR"/>
              </w:rPr>
            </w:pPr>
          </w:p>
        </w:tc>
        <w:tc>
          <w:tcPr>
            <w:tcW w:w="1843" w:type="dxa"/>
            <w:shd w:val="clear" w:color="auto" w:fill="D9D9D9" w:themeFill="background1" w:themeFillShade="D9"/>
          </w:tcPr>
          <w:p w:rsidR="00F76B84" w:rsidRPr="006B231B" w:rsidRDefault="00F76B84" w:rsidP="00F76B84">
            <w:pPr>
              <w:autoSpaceDE w:val="0"/>
              <w:autoSpaceDN w:val="0"/>
              <w:adjustRightInd w:val="0"/>
              <w:rPr>
                <w:rFonts w:ascii="Calibri" w:hAnsi="Calibri" w:cs="Gill Sans MT"/>
                <w:color w:val="000000"/>
                <w:sz w:val="24"/>
                <w:szCs w:val="24"/>
                <w:lang w:val="es-CR"/>
              </w:rPr>
            </w:pPr>
          </w:p>
        </w:tc>
        <w:tc>
          <w:tcPr>
            <w:tcW w:w="1984" w:type="dxa"/>
            <w:shd w:val="clear" w:color="auto" w:fill="D9D9D9" w:themeFill="background1" w:themeFillShade="D9"/>
          </w:tcPr>
          <w:p w:rsidR="00F76B84" w:rsidRPr="006B231B" w:rsidRDefault="00F76B84" w:rsidP="00F76B84">
            <w:pPr>
              <w:autoSpaceDE w:val="0"/>
              <w:autoSpaceDN w:val="0"/>
              <w:adjustRightInd w:val="0"/>
              <w:rPr>
                <w:rFonts w:ascii="Calibri" w:hAnsi="Calibri" w:cs="Gill Sans MT"/>
                <w:color w:val="000000"/>
                <w:sz w:val="24"/>
                <w:szCs w:val="24"/>
                <w:highlight w:val="yellow"/>
                <w:lang w:val="es-CR"/>
              </w:rPr>
            </w:pPr>
          </w:p>
        </w:tc>
      </w:tr>
      <w:tr w:rsidR="00F76B84" w:rsidRPr="006A19A6" w:rsidTr="00F76B84">
        <w:tc>
          <w:tcPr>
            <w:tcW w:w="2410" w:type="dxa"/>
            <w:shd w:val="clear" w:color="auto" w:fill="FFFFFF" w:themeFill="background1"/>
          </w:tcPr>
          <w:p w:rsidR="00F76B84" w:rsidRPr="00324929" w:rsidRDefault="00F76B84" w:rsidP="00F76B84">
            <w:pPr>
              <w:pStyle w:val="Ttulo2"/>
              <w:outlineLvl w:val="1"/>
              <w:rPr>
                <w:rFonts w:ascii="Calibri" w:hAnsi="Calibri" w:cs="Gill Sans MT"/>
                <w:b w:val="0"/>
                <w:color w:val="17365D" w:themeColor="text2" w:themeShade="BF"/>
                <w:sz w:val="24"/>
                <w:szCs w:val="24"/>
              </w:rPr>
            </w:pPr>
            <w:bookmarkStart w:id="25" w:name="_Toc437944197"/>
            <w:r w:rsidRPr="00324929">
              <w:rPr>
                <w:rFonts w:ascii="Calibri" w:hAnsi="Calibri"/>
                <w:color w:val="17365D" w:themeColor="text2" w:themeShade="BF"/>
                <w:sz w:val="24"/>
                <w:szCs w:val="24"/>
              </w:rPr>
              <w:t>b.-</w:t>
            </w:r>
            <w:r w:rsidR="000C45CF">
              <w:rPr>
                <w:rFonts w:ascii="Calibri" w:hAnsi="Calibri"/>
                <w:color w:val="17365D" w:themeColor="text2" w:themeShade="BF"/>
                <w:sz w:val="24"/>
                <w:szCs w:val="24"/>
              </w:rPr>
              <w:t xml:space="preserve"> </w:t>
            </w:r>
            <w:bookmarkStart w:id="26" w:name="_Toc411424120"/>
            <w:r w:rsidRPr="00324929">
              <w:rPr>
                <w:rFonts w:ascii="Calibri" w:hAnsi="Calibri"/>
                <w:color w:val="17365D" w:themeColor="text2" w:themeShade="BF"/>
                <w:sz w:val="24"/>
                <w:szCs w:val="24"/>
              </w:rPr>
              <w:t xml:space="preserve">Hallazgo 2: </w:t>
            </w:r>
            <w:bookmarkEnd w:id="26"/>
            <w:r w:rsidRPr="00324929">
              <w:rPr>
                <w:rFonts w:ascii="Calibri" w:hAnsi="Calibri"/>
                <w:color w:val="17365D" w:themeColor="text2" w:themeShade="BF"/>
                <w:sz w:val="24"/>
                <w:szCs w:val="24"/>
              </w:rPr>
              <w:t>Boleta de depósito del Banco Nacional</w:t>
            </w:r>
            <w:bookmarkEnd w:id="25"/>
          </w:p>
        </w:tc>
        <w:tc>
          <w:tcPr>
            <w:tcW w:w="3402"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RECOMENDACIÓN</w:t>
            </w:r>
          </w:p>
        </w:tc>
        <w:tc>
          <w:tcPr>
            <w:tcW w:w="1843"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EFECTO</w:t>
            </w:r>
          </w:p>
        </w:tc>
        <w:tc>
          <w:tcPr>
            <w:tcW w:w="1984"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COMENTARIO DE LA ORGANIZACIÓN</w:t>
            </w:r>
          </w:p>
        </w:tc>
      </w:tr>
      <w:tr w:rsidR="00F76B84" w:rsidRPr="00EC4CBE" w:rsidTr="00F76B84">
        <w:tc>
          <w:tcPr>
            <w:tcW w:w="2410" w:type="dxa"/>
            <w:shd w:val="clear" w:color="auto" w:fill="FFFFFF" w:themeFill="background1"/>
          </w:tcPr>
          <w:p w:rsidR="00F76B84" w:rsidRPr="00CC69E5" w:rsidRDefault="00F76B84" w:rsidP="00F76B84">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Se toma como comprobante un depósito sin indicar el asunto.</w:t>
            </w:r>
          </w:p>
        </w:tc>
        <w:tc>
          <w:tcPr>
            <w:tcW w:w="3402" w:type="dxa"/>
            <w:shd w:val="clear" w:color="auto" w:fill="FFFFFF" w:themeFill="background1"/>
          </w:tcPr>
          <w:p w:rsidR="00F76B84" w:rsidRPr="00CC69E5" w:rsidRDefault="00F76B84" w:rsidP="00F76B84">
            <w:pPr>
              <w:autoSpaceDE w:val="0"/>
              <w:autoSpaceDN w:val="0"/>
              <w:adjustRightInd w:val="0"/>
              <w:rPr>
                <w:rFonts w:ascii="Calibri" w:hAnsi="Calibri" w:cs="Gill Sans MT"/>
                <w:color w:val="000000"/>
                <w:lang w:val="es-CR"/>
              </w:rPr>
            </w:pPr>
            <w:r>
              <w:rPr>
                <w:rFonts w:ascii="Calibri" w:hAnsi="Calibri" w:cs="Gill Sans MT"/>
                <w:color w:val="000000"/>
                <w:lang w:val="es-CR"/>
              </w:rPr>
              <w:t xml:space="preserve">Se recomienda adjuntar al </w:t>
            </w:r>
            <w:r w:rsidR="00324929">
              <w:rPr>
                <w:rFonts w:ascii="Calibri" w:hAnsi="Calibri" w:cs="Gill Sans MT"/>
                <w:color w:val="000000"/>
                <w:lang w:val="es-CR"/>
              </w:rPr>
              <w:t>depósito</w:t>
            </w:r>
            <w:r>
              <w:rPr>
                <w:rFonts w:ascii="Calibri" w:hAnsi="Calibri" w:cs="Gill Sans MT"/>
                <w:color w:val="000000"/>
                <w:lang w:val="es-CR"/>
              </w:rPr>
              <w:t xml:space="preserve"> la factura correspondiente o comprobante de pago. </w:t>
            </w:r>
          </w:p>
        </w:tc>
        <w:tc>
          <w:tcPr>
            <w:tcW w:w="1843" w:type="dxa"/>
            <w:shd w:val="clear" w:color="auto" w:fill="FFFFFF" w:themeFill="background1"/>
          </w:tcPr>
          <w:p w:rsidR="00F76B84" w:rsidRPr="00CC69E5" w:rsidRDefault="00F76B84" w:rsidP="00F76B84">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 xml:space="preserve">Incumplimiento de </w:t>
            </w:r>
            <w:r>
              <w:rPr>
                <w:rFonts w:ascii="Calibri" w:hAnsi="Calibri" w:cs="Gill Sans MT"/>
                <w:color w:val="000000"/>
                <w:szCs w:val="20"/>
                <w:lang w:val="es-CR"/>
              </w:rPr>
              <w:t>la Guía para la Administración de los recursos del PPD y premisas del PPD</w:t>
            </w:r>
          </w:p>
        </w:tc>
        <w:tc>
          <w:tcPr>
            <w:tcW w:w="1984" w:type="dxa"/>
            <w:shd w:val="clear" w:color="auto" w:fill="FFFFFF" w:themeFill="background1"/>
          </w:tcPr>
          <w:p w:rsidR="00F76B84" w:rsidRPr="00CC69E5" w:rsidRDefault="00253D45" w:rsidP="00F76B84">
            <w:pPr>
              <w:autoSpaceDE w:val="0"/>
              <w:autoSpaceDN w:val="0"/>
              <w:adjustRightInd w:val="0"/>
              <w:rPr>
                <w:rFonts w:ascii="Calibri" w:hAnsi="Calibri" w:cs="Gill Sans MT"/>
                <w:color w:val="000000"/>
                <w:szCs w:val="24"/>
                <w:highlight w:val="yellow"/>
                <w:lang w:val="es-CR"/>
              </w:rPr>
            </w:pPr>
            <w:r w:rsidRPr="00253D45">
              <w:rPr>
                <w:rFonts w:ascii="Calibri" w:hAnsi="Calibri" w:cs="Gill Sans MT"/>
                <w:color w:val="000000"/>
                <w:szCs w:val="24"/>
                <w:lang w:val="es-CR"/>
              </w:rPr>
              <w:t>Se extravió el comprobante de pago.</w:t>
            </w:r>
          </w:p>
        </w:tc>
      </w:tr>
      <w:tr w:rsidR="00F76B84" w:rsidRPr="00EC4CBE" w:rsidTr="00F76B84">
        <w:tc>
          <w:tcPr>
            <w:tcW w:w="2410" w:type="dxa"/>
            <w:shd w:val="clear" w:color="auto" w:fill="D9D9D9" w:themeFill="background1" w:themeFillShade="D9"/>
          </w:tcPr>
          <w:p w:rsidR="00F76B84" w:rsidRPr="006B231B" w:rsidRDefault="00F76B84" w:rsidP="00F76B84">
            <w:pPr>
              <w:autoSpaceDE w:val="0"/>
              <w:autoSpaceDN w:val="0"/>
              <w:adjustRightInd w:val="0"/>
              <w:rPr>
                <w:rFonts w:ascii="Calibri" w:hAnsi="Calibri" w:cs="Gill Sans MT"/>
                <w:color w:val="000000"/>
                <w:sz w:val="24"/>
                <w:szCs w:val="24"/>
                <w:lang w:val="es-CR"/>
              </w:rPr>
            </w:pPr>
          </w:p>
        </w:tc>
        <w:tc>
          <w:tcPr>
            <w:tcW w:w="3402" w:type="dxa"/>
            <w:shd w:val="clear" w:color="auto" w:fill="D9D9D9" w:themeFill="background1" w:themeFillShade="D9"/>
          </w:tcPr>
          <w:p w:rsidR="00F76B84" w:rsidRPr="006B231B" w:rsidRDefault="00F76B84" w:rsidP="00F76B84">
            <w:pPr>
              <w:autoSpaceDE w:val="0"/>
              <w:autoSpaceDN w:val="0"/>
              <w:adjustRightInd w:val="0"/>
              <w:rPr>
                <w:rFonts w:ascii="Calibri" w:hAnsi="Calibri" w:cs="Gill Sans MT"/>
                <w:color w:val="000000"/>
                <w:sz w:val="24"/>
                <w:lang w:val="es-CR"/>
              </w:rPr>
            </w:pPr>
          </w:p>
        </w:tc>
        <w:tc>
          <w:tcPr>
            <w:tcW w:w="1843" w:type="dxa"/>
            <w:shd w:val="clear" w:color="auto" w:fill="D9D9D9" w:themeFill="background1" w:themeFillShade="D9"/>
          </w:tcPr>
          <w:p w:rsidR="00F76B84" w:rsidRPr="006B231B" w:rsidRDefault="00F76B84" w:rsidP="00F76B84">
            <w:pPr>
              <w:autoSpaceDE w:val="0"/>
              <w:autoSpaceDN w:val="0"/>
              <w:adjustRightInd w:val="0"/>
              <w:rPr>
                <w:rFonts w:ascii="Calibri" w:hAnsi="Calibri" w:cs="Gill Sans MT"/>
                <w:color w:val="000000"/>
                <w:sz w:val="24"/>
                <w:szCs w:val="24"/>
                <w:lang w:val="es-CR"/>
              </w:rPr>
            </w:pPr>
          </w:p>
        </w:tc>
        <w:tc>
          <w:tcPr>
            <w:tcW w:w="1984" w:type="dxa"/>
            <w:shd w:val="clear" w:color="auto" w:fill="D9D9D9" w:themeFill="background1" w:themeFillShade="D9"/>
          </w:tcPr>
          <w:p w:rsidR="00F76B84" w:rsidRPr="006B231B" w:rsidRDefault="00F76B84" w:rsidP="00F76B84">
            <w:pPr>
              <w:autoSpaceDE w:val="0"/>
              <w:autoSpaceDN w:val="0"/>
              <w:adjustRightInd w:val="0"/>
              <w:rPr>
                <w:rFonts w:ascii="Calibri" w:hAnsi="Calibri" w:cs="Gill Sans MT"/>
                <w:color w:val="000000"/>
                <w:sz w:val="24"/>
                <w:szCs w:val="24"/>
                <w:highlight w:val="yellow"/>
                <w:lang w:val="es-CR"/>
              </w:rPr>
            </w:pPr>
          </w:p>
        </w:tc>
      </w:tr>
      <w:tr w:rsidR="00F76B84" w:rsidRPr="00975933" w:rsidTr="00F76B84">
        <w:tc>
          <w:tcPr>
            <w:tcW w:w="2410" w:type="dxa"/>
            <w:shd w:val="clear" w:color="auto" w:fill="FFFFFF" w:themeFill="background1"/>
          </w:tcPr>
          <w:p w:rsidR="00F76B84" w:rsidRPr="00324929" w:rsidRDefault="00F76B84" w:rsidP="00324929">
            <w:pPr>
              <w:pStyle w:val="Ttulo2"/>
              <w:outlineLvl w:val="1"/>
              <w:rPr>
                <w:rFonts w:ascii="Calibri" w:hAnsi="Calibri" w:cs="Gill Sans MT"/>
                <w:color w:val="17365D" w:themeColor="text2" w:themeShade="BF"/>
                <w:szCs w:val="20"/>
              </w:rPr>
            </w:pPr>
            <w:bookmarkStart w:id="27" w:name="_Toc437944198"/>
            <w:r w:rsidRPr="00324929">
              <w:rPr>
                <w:rFonts w:ascii="Calibri" w:hAnsi="Calibri"/>
                <w:color w:val="17365D" w:themeColor="text2" w:themeShade="BF"/>
                <w:sz w:val="24"/>
                <w:szCs w:val="24"/>
              </w:rPr>
              <w:t>c.-</w:t>
            </w:r>
            <w:r w:rsidR="00EF0EEF">
              <w:rPr>
                <w:rFonts w:ascii="Calibri" w:hAnsi="Calibri"/>
                <w:color w:val="17365D" w:themeColor="text2" w:themeShade="BF"/>
                <w:sz w:val="24"/>
                <w:szCs w:val="24"/>
              </w:rPr>
              <w:t xml:space="preserve"> </w:t>
            </w:r>
            <w:bookmarkStart w:id="28" w:name="_Toc411424121"/>
            <w:r w:rsidRPr="00324929">
              <w:rPr>
                <w:rFonts w:ascii="Calibri" w:hAnsi="Calibri"/>
                <w:color w:val="17365D" w:themeColor="text2" w:themeShade="BF"/>
                <w:sz w:val="24"/>
                <w:szCs w:val="24"/>
              </w:rPr>
              <w:t xml:space="preserve">Hallazgo 3: </w:t>
            </w:r>
            <w:bookmarkEnd w:id="28"/>
            <w:r w:rsidR="000C45CF">
              <w:rPr>
                <w:rFonts w:ascii="Calibri" w:hAnsi="Calibri"/>
                <w:color w:val="17365D" w:themeColor="text2" w:themeShade="BF"/>
                <w:sz w:val="24"/>
                <w:szCs w:val="24"/>
              </w:rPr>
              <w:t>F</w:t>
            </w:r>
            <w:r w:rsidR="00C30B51" w:rsidRPr="00324929">
              <w:rPr>
                <w:rFonts w:ascii="Calibri" w:hAnsi="Calibri"/>
                <w:color w:val="17365D" w:themeColor="text2" w:themeShade="BF"/>
                <w:sz w:val="24"/>
                <w:szCs w:val="24"/>
              </w:rPr>
              <w:t>acturas sin indicar nombre, número de cédula, número de tel. y otros datos</w:t>
            </w:r>
            <w:bookmarkEnd w:id="27"/>
          </w:p>
        </w:tc>
        <w:tc>
          <w:tcPr>
            <w:tcW w:w="3402"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RECOMENDACIÓN</w:t>
            </w:r>
          </w:p>
        </w:tc>
        <w:tc>
          <w:tcPr>
            <w:tcW w:w="1843"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EFECTO</w:t>
            </w:r>
          </w:p>
        </w:tc>
        <w:tc>
          <w:tcPr>
            <w:tcW w:w="1984"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COMENTARIO DE LA ORGANIZACIÓN</w:t>
            </w:r>
          </w:p>
        </w:tc>
      </w:tr>
      <w:tr w:rsidR="00F76B84" w:rsidRPr="00975933" w:rsidTr="00F76B84">
        <w:tc>
          <w:tcPr>
            <w:tcW w:w="2410" w:type="dxa"/>
            <w:shd w:val="clear" w:color="auto" w:fill="FFFFFF" w:themeFill="background1"/>
          </w:tcPr>
          <w:p w:rsidR="00F76B84" w:rsidRDefault="00C30B51" w:rsidP="00F76B84">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Factura 872165 por reparación de radiador.</w:t>
            </w:r>
          </w:p>
        </w:tc>
        <w:tc>
          <w:tcPr>
            <w:tcW w:w="3402" w:type="dxa"/>
            <w:shd w:val="clear" w:color="auto" w:fill="FFFFFF" w:themeFill="background1"/>
          </w:tcPr>
          <w:p w:rsidR="00F76B84" w:rsidRDefault="00F76B84" w:rsidP="00C30B51">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Todo</w:t>
            </w:r>
            <w:r w:rsidR="00C30B51">
              <w:rPr>
                <w:rFonts w:ascii="Calibri" w:hAnsi="Calibri" w:cs="Gill Sans MT"/>
                <w:color w:val="000000"/>
                <w:szCs w:val="20"/>
                <w:lang w:val="es-CR"/>
              </w:rPr>
              <w:t>s los comprobantes de pago deben consignar el nombre completo, #cedula, #teléfono, y firma</w:t>
            </w:r>
            <w:r>
              <w:rPr>
                <w:rFonts w:ascii="Calibri" w:hAnsi="Calibri" w:cs="Gill Sans MT"/>
                <w:color w:val="000000"/>
                <w:szCs w:val="20"/>
                <w:lang w:val="es-CR"/>
              </w:rPr>
              <w:t>.</w:t>
            </w:r>
          </w:p>
        </w:tc>
        <w:tc>
          <w:tcPr>
            <w:tcW w:w="1843" w:type="dxa"/>
            <w:shd w:val="clear" w:color="auto" w:fill="FFFFFF" w:themeFill="background1"/>
          </w:tcPr>
          <w:p w:rsidR="00F76B84" w:rsidRDefault="00F76B84" w:rsidP="00F76B84">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Incumplimiento de las indicaciones que dicta la Guía para la Administración de Recursos.</w:t>
            </w:r>
          </w:p>
        </w:tc>
        <w:tc>
          <w:tcPr>
            <w:tcW w:w="1984" w:type="dxa"/>
            <w:shd w:val="clear" w:color="auto" w:fill="FFFFFF" w:themeFill="background1"/>
          </w:tcPr>
          <w:p w:rsidR="00F76B84" w:rsidRPr="00975933" w:rsidRDefault="00253D45" w:rsidP="00F76B84">
            <w:pPr>
              <w:autoSpaceDE w:val="0"/>
              <w:autoSpaceDN w:val="0"/>
              <w:adjustRightInd w:val="0"/>
              <w:rPr>
                <w:rFonts w:ascii="Calibri" w:hAnsi="Calibri" w:cs="Gill Sans MT"/>
                <w:color w:val="000000"/>
                <w:szCs w:val="24"/>
                <w:highlight w:val="yellow"/>
                <w:lang w:val="es-CR"/>
              </w:rPr>
            </w:pPr>
            <w:r>
              <w:rPr>
                <w:rFonts w:ascii="Calibri" w:hAnsi="Calibri" w:cs="Gill Sans MT"/>
                <w:color w:val="000000"/>
                <w:szCs w:val="20"/>
                <w:lang w:val="es-CR"/>
              </w:rPr>
              <w:t>Sin comentario.</w:t>
            </w:r>
          </w:p>
        </w:tc>
      </w:tr>
      <w:tr w:rsidR="00F76B84" w:rsidRPr="00EF0EEF" w:rsidTr="00F76B84">
        <w:tc>
          <w:tcPr>
            <w:tcW w:w="2410" w:type="dxa"/>
            <w:shd w:val="clear" w:color="auto" w:fill="FFFFFF" w:themeFill="background1"/>
          </w:tcPr>
          <w:p w:rsidR="00F76B84" w:rsidRPr="00324929" w:rsidRDefault="00EF0EEF" w:rsidP="00EC4CBE">
            <w:pPr>
              <w:pStyle w:val="Ttulo2"/>
              <w:outlineLvl w:val="1"/>
              <w:rPr>
                <w:rFonts w:asciiTheme="minorHAnsi" w:hAnsiTheme="minorHAnsi"/>
                <w:sz w:val="24"/>
                <w:szCs w:val="24"/>
              </w:rPr>
            </w:pPr>
            <w:bookmarkStart w:id="29" w:name="_Toc411424123"/>
            <w:bookmarkStart w:id="30" w:name="_Toc437944199"/>
            <w:r>
              <w:rPr>
                <w:rFonts w:asciiTheme="minorHAnsi" w:hAnsiTheme="minorHAnsi"/>
                <w:color w:val="17365D" w:themeColor="text2" w:themeShade="BF"/>
                <w:sz w:val="24"/>
                <w:szCs w:val="24"/>
              </w:rPr>
              <w:t>d</w:t>
            </w:r>
            <w:r w:rsidR="00F76B84" w:rsidRPr="00324929">
              <w:rPr>
                <w:rFonts w:asciiTheme="minorHAnsi" w:hAnsiTheme="minorHAnsi"/>
                <w:color w:val="17365D" w:themeColor="text2" w:themeShade="BF"/>
                <w:sz w:val="24"/>
                <w:szCs w:val="24"/>
              </w:rPr>
              <w:t xml:space="preserve">.- Hallazgo </w:t>
            </w:r>
            <w:r w:rsidR="00EC4CBE">
              <w:rPr>
                <w:rFonts w:asciiTheme="minorHAnsi" w:hAnsiTheme="minorHAnsi"/>
                <w:color w:val="17365D" w:themeColor="text2" w:themeShade="BF"/>
                <w:sz w:val="24"/>
                <w:szCs w:val="24"/>
              </w:rPr>
              <w:t>4</w:t>
            </w:r>
            <w:r w:rsidR="00F76B84" w:rsidRPr="00324929">
              <w:rPr>
                <w:rFonts w:asciiTheme="minorHAnsi" w:hAnsiTheme="minorHAnsi"/>
                <w:color w:val="17365D" w:themeColor="text2" w:themeShade="BF"/>
                <w:sz w:val="24"/>
                <w:szCs w:val="24"/>
              </w:rPr>
              <w:t xml:space="preserve">: Factura de compra </w:t>
            </w:r>
            <w:bookmarkEnd w:id="29"/>
            <w:r w:rsidR="00C30B51" w:rsidRPr="00324929">
              <w:rPr>
                <w:rFonts w:asciiTheme="minorHAnsi" w:hAnsiTheme="minorHAnsi"/>
                <w:color w:val="17365D" w:themeColor="text2" w:themeShade="BF"/>
                <w:sz w:val="24"/>
                <w:szCs w:val="24"/>
              </w:rPr>
              <w:t>copia</w:t>
            </w:r>
            <w:bookmarkEnd w:id="30"/>
            <w:r w:rsidR="00C30B51" w:rsidRPr="00324929">
              <w:rPr>
                <w:rFonts w:asciiTheme="minorHAnsi" w:hAnsiTheme="minorHAnsi"/>
                <w:color w:val="17365D" w:themeColor="text2" w:themeShade="BF"/>
                <w:sz w:val="24"/>
                <w:szCs w:val="24"/>
              </w:rPr>
              <w:t xml:space="preserve"> </w:t>
            </w:r>
          </w:p>
        </w:tc>
        <w:tc>
          <w:tcPr>
            <w:tcW w:w="3402"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RECOMENDACIÓN</w:t>
            </w:r>
          </w:p>
        </w:tc>
        <w:tc>
          <w:tcPr>
            <w:tcW w:w="1843"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EFECTO</w:t>
            </w:r>
          </w:p>
        </w:tc>
        <w:tc>
          <w:tcPr>
            <w:tcW w:w="1984" w:type="dxa"/>
            <w:shd w:val="clear" w:color="auto" w:fill="FFFFFF" w:themeFill="background1"/>
          </w:tcPr>
          <w:p w:rsidR="00F76B84" w:rsidRPr="00F76B84" w:rsidRDefault="00F76B84" w:rsidP="00F76B84">
            <w:pPr>
              <w:autoSpaceDE w:val="0"/>
              <w:autoSpaceDN w:val="0"/>
              <w:adjustRightInd w:val="0"/>
              <w:jc w:val="center"/>
              <w:rPr>
                <w:rFonts w:ascii="Calibri" w:hAnsi="Calibri" w:cs="Gill Sans MT"/>
                <w:b/>
                <w:color w:val="17365D" w:themeColor="text2" w:themeShade="BF"/>
                <w:sz w:val="20"/>
                <w:szCs w:val="24"/>
                <w:lang w:val="es-CR"/>
              </w:rPr>
            </w:pPr>
            <w:r w:rsidRPr="00F76B84">
              <w:rPr>
                <w:rFonts w:ascii="Calibri" w:hAnsi="Calibri" w:cs="Gill Sans MT"/>
                <w:b/>
                <w:color w:val="17365D" w:themeColor="text2" w:themeShade="BF"/>
                <w:sz w:val="20"/>
                <w:szCs w:val="24"/>
                <w:lang w:val="es-CR"/>
              </w:rPr>
              <w:t>COMENTARIO DE LA ORGANIZACIÓN</w:t>
            </w:r>
          </w:p>
        </w:tc>
      </w:tr>
      <w:tr w:rsidR="00F76B84" w:rsidRPr="00475259" w:rsidTr="00F76B84">
        <w:tc>
          <w:tcPr>
            <w:tcW w:w="2410" w:type="dxa"/>
            <w:shd w:val="clear" w:color="auto" w:fill="FFFFFF" w:themeFill="background1"/>
          </w:tcPr>
          <w:p w:rsidR="00F76B84" w:rsidRPr="00C33FB0" w:rsidRDefault="00F76B84" w:rsidP="00C30B51">
            <w:pPr>
              <w:rPr>
                <w:sz w:val="24"/>
                <w:lang w:val="es-CR"/>
              </w:rPr>
            </w:pPr>
            <w:r w:rsidRPr="00C33FB0">
              <w:rPr>
                <w:lang w:val="es-CR"/>
              </w:rPr>
              <w:t xml:space="preserve">Factura número </w:t>
            </w:r>
            <w:r w:rsidR="00C30B51">
              <w:rPr>
                <w:lang w:val="es-CR"/>
              </w:rPr>
              <w:t>203, referente a rótulos de la cuenca</w:t>
            </w:r>
          </w:p>
        </w:tc>
        <w:tc>
          <w:tcPr>
            <w:tcW w:w="3402" w:type="dxa"/>
            <w:shd w:val="clear" w:color="auto" w:fill="FFFFFF" w:themeFill="background1"/>
          </w:tcPr>
          <w:p w:rsidR="00F76B84" w:rsidRPr="00A009B3" w:rsidRDefault="00C30B51" w:rsidP="00C30B51">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Todas los comprobantes deben ser presentados en original</w:t>
            </w:r>
          </w:p>
        </w:tc>
        <w:tc>
          <w:tcPr>
            <w:tcW w:w="1843" w:type="dxa"/>
            <w:shd w:val="clear" w:color="auto" w:fill="FFFFFF" w:themeFill="background1"/>
          </w:tcPr>
          <w:p w:rsidR="00F76B84" w:rsidRPr="00A009B3" w:rsidRDefault="00F76B84" w:rsidP="00324929">
            <w:pPr>
              <w:autoSpaceDE w:val="0"/>
              <w:autoSpaceDN w:val="0"/>
              <w:adjustRightInd w:val="0"/>
              <w:jc w:val="center"/>
              <w:rPr>
                <w:rFonts w:ascii="Calibri" w:hAnsi="Calibri" w:cs="Gill Sans MT"/>
                <w:color w:val="000000"/>
                <w:szCs w:val="24"/>
                <w:lang w:val="es-CR"/>
              </w:rPr>
            </w:pPr>
            <w:r w:rsidRPr="00A009B3">
              <w:rPr>
                <w:rFonts w:ascii="Calibri" w:hAnsi="Calibri" w:cs="Gill Sans MT"/>
                <w:color w:val="000000"/>
                <w:szCs w:val="24"/>
                <w:lang w:val="es-CR"/>
              </w:rPr>
              <w:t>Incumplimiento</w:t>
            </w:r>
            <w:r w:rsidR="00324929">
              <w:rPr>
                <w:rFonts w:ascii="Calibri" w:hAnsi="Calibri" w:cs="Gill Sans MT"/>
                <w:color w:val="000000"/>
                <w:szCs w:val="24"/>
                <w:lang w:val="es-CR"/>
              </w:rPr>
              <w:t xml:space="preserve"> de las indicaciones que dicta la Guía para la Administración de Recursos</w:t>
            </w:r>
          </w:p>
        </w:tc>
        <w:tc>
          <w:tcPr>
            <w:tcW w:w="1984" w:type="dxa"/>
            <w:shd w:val="clear" w:color="auto" w:fill="FFFFFF" w:themeFill="background1"/>
          </w:tcPr>
          <w:p w:rsidR="00F76B84" w:rsidRPr="00A009B3" w:rsidRDefault="00253D45" w:rsidP="00F76B84">
            <w:pPr>
              <w:autoSpaceDE w:val="0"/>
              <w:autoSpaceDN w:val="0"/>
              <w:adjustRightInd w:val="0"/>
              <w:jc w:val="center"/>
              <w:rPr>
                <w:rFonts w:ascii="Calibri" w:hAnsi="Calibri" w:cs="Gill Sans MT"/>
                <w:color w:val="000000"/>
                <w:szCs w:val="24"/>
                <w:lang w:val="es-CR"/>
              </w:rPr>
            </w:pPr>
            <w:r>
              <w:rPr>
                <w:rFonts w:ascii="Calibri" w:hAnsi="Calibri" w:cs="Gill Sans MT"/>
                <w:color w:val="000000"/>
                <w:szCs w:val="24"/>
                <w:lang w:val="es-CR"/>
              </w:rPr>
              <w:t>Se extravió la original-</w:t>
            </w:r>
          </w:p>
        </w:tc>
      </w:tr>
      <w:tr w:rsidR="00F76B84" w:rsidRPr="00475259" w:rsidTr="00F76B84">
        <w:tc>
          <w:tcPr>
            <w:tcW w:w="2410" w:type="dxa"/>
            <w:shd w:val="clear" w:color="auto" w:fill="D9D9D9" w:themeFill="background1" w:themeFillShade="D9"/>
          </w:tcPr>
          <w:p w:rsidR="00F76B84" w:rsidRPr="006B231B" w:rsidRDefault="00F76B84" w:rsidP="00F76B84">
            <w:pPr>
              <w:pStyle w:val="Ttulo2"/>
              <w:jc w:val="left"/>
              <w:outlineLvl w:val="1"/>
              <w:rPr>
                <w:rFonts w:ascii="Calibri" w:hAnsi="Calibri" w:cs="Gill Sans MT"/>
                <w:b w:val="0"/>
                <w:color w:val="000000"/>
                <w:sz w:val="24"/>
                <w:szCs w:val="24"/>
              </w:rPr>
            </w:pPr>
          </w:p>
        </w:tc>
        <w:tc>
          <w:tcPr>
            <w:tcW w:w="3402" w:type="dxa"/>
            <w:shd w:val="clear" w:color="auto" w:fill="D9D9D9" w:themeFill="background1" w:themeFillShade="D9"/>
          </w:tcPr>
          <w:p w:rsidR="00F76B84" w:rsidRPr="006B231B" w:rsidRDefault="00F76B84" w:rsidP="00F76B84">
            <w:pPr>
              <w:autoSpaceDE w:val="0"/>
              <w:autoSpaceDN w:val="0"/>
              <w:adjustRightInd w:val="0"/>
              <w:jc w:val="center"/>
              <w:rPr>
                <w:rFonts w:ascii="Calibri" w:hAnsi="Calibri" w:cs="Gill Sans MT"/>
                <w:color w:val="000000"/>
                <w:sz w:val="20"/>
                <w:szCs w:val="24"/>
                <w:lang w:val="es-CR"/>
              </w:rPr>
            </w:pPr>
          </w:p>
        </w:tc>
        <w:tc>
          <w:tcPr>
            <w:tcW w:w="1843" w:type="dxa"/>
            <w:shd w:val="clear" w:color="auto" w:fill="D9D9D9" w:themeFill="background1" w:themeFillShade="D9"/>
          </w:tcPr>
          <w:p w:rsidR="00F76B84" w:rsidRPr="006B231B" w:rsidRDefault="00F76B84" w:rsidP="00F76B84">
            <w:pPr>
              <w:autoSpaceDE w:val="0"/>
              <w:autoSpaceDN w:val="0"/>
              <w:adjustRightInd w:val="0"/>
              <w:jc w:val="center"/>
              <w:rPr>
                <w:rFonts w:ascii="Calibri" w:hAnsi="Calibri" w:cs="Gill Sans MT"/>
                <w:color w:val="000000"/>
                <w:sz w:val="20"/>
                <w:szCs w:val="24"/>
                <w:lang w:val="es-CR"/>
              </w:rPr>
            </w:pPr>
          </w:p>
        </w:tc>
        <w:tc>
          <w:tcPr>
            <w:tcW w:w="1984" w:type="dxa"/>
            <w:shd w:val="clear" w:color="auto" w:fill="D9D9D9" w:themeFill="background1" w:themeFillShade="D9"/>
          </w:tcPr>
          <w:p w:rsidR="00F76B84" w:rsidRPr="006B231B" w:rsidRDefault="00F76B84" w:rsidP="00F76B84">
            <w:pPr>
              <w:autoSpaceDE w:val="0"/>
              <w:autoSpaceDN w:val="0"/>
              <w:adjustRightInd w:val="0"/>
              <w:jc w:val="center"/>
              <w:rPr>
                <w:rFonts w:ascii="Calibri" w:hAnsi="Calibri" w:cs="Gill Sans MT"/>
                <w:color w:val="000000"/>
                <w:sz w:val="20"/>
                <w:szCs w:val="24"/>
                <w:lang w:val="es-CR"/>
              </w:rPr>
            </w:pPr>
          </w:p>
        </w:tc>
      </w:tr>
    </w:tbl>
    <w:p w:rsidR="006C50AA" w:rsidRDefault="006C50AA" w:rsidP="00134ECD">
      <w:pPr>
        <w:spacing w:after="0" w:line="240" w:lineRule="auto"/>
        <w:jc w:val="center"/>
        <w:rPr>
          <w:rFonts w:eastAsia="Times New Roman" w:cs="Arial"/>
          <w:spacing w:val="-2"/>
          <w:lang w:val="es-ES" w:eastAsia="es-CR"/>
        </w:rPr>
      </w:pPr>
    </w:p>
    <w:p w:rsidR="006C50AA" w:rsidRPr="00134ECD" w:rsidRDefault="006C50AA" w:rsidP="00134ECD">
      <w:pPr>
        <w:spacing w:after="0" w:line="240" w:lineRule="auto"/>
        <w:jc w:val="center"/>
        <w:rPr>
          <w:rFonts w:ascii="Gill Sans MT" w:hAnsi="Gill Sans MT" w:cs="Gill Sans MT"/>
          <w:color w:val="000000"/>
          <w:sz w:val="28"/>
          <w:szCs w:val="24"/>
          <w:lang w:val="es-ES"/>
        </w:rPr>
      </w:pPr>
    </w:p>
    <w:p w:rsidR="004A6174" w:rsidRPr="00F138E2" w:rsidRDefault="00470EF6" w:rsidP="00401053">
      <w:pPr>
        <w:pStyle w:val="Ttulo1"/>
        <w:ind w:left="720"/>
        <w:rPr>
          <w:rFonts w:ascii="Calibri Light" w:hAnsi="Calibri Light"/>
          <w:color w:val="1F497D" w:themeColor="text2"/>
          <w:lang w:val="es-CR"/>
        </w:rPr>
      </w:pPr>
      <w:bookmarkStart w:id="31" w:name="_Toc437944200"/>
      <w:r w:rsidRPr="00F138E2">
        <w:rPr>
          <w:rFonts w:ascii="Calibri Light" w:hAnsi="Calibri Light"/>
          <w:color w:val="1F497D" w:themeColor="text2"/>
          <w:lang w:val="es-CR"/>
        </w:rPr>
        <w:t xml:space="preserve">IV.- </w:t>
      </w:r>
      <w:r w:rsidR="00397B4C" w:rsidRPr="00F138E2">
        <w:rPr>
          <w:rFonts w:ascii="Calibri Light" w:hAnsi="Calibri Light"/>
          <w:color w:val="1F497D" w:themeColor="text2"/>
          <w:lang w:val="es-CR"/>
        </w:rPr>
        <w:t xml:space="preserve">INFORME DE GASTOS </w:t>
      </w:r>
      <w:r w:rsidR="000366D8" w:rsidRPr="00F138E2">
        <w:rPr>
          <w:rFonts w:ascii="Calibri Light" w:hAnsi="Calibri Light"/>
          <w:color w:val="1F497D" w:themeColor="text2"/>
          <w:lang w:val="es-CR"/>
        </w:rPr>
        <w:t xml:space="preserve"> y  GASTOS </w:t>
      </w:r>
      <w:r w:rsidR="00397B4C" w:rsidRPr="00F138E2">
        <w:rPr>
          <w:rFonts w:ascii="Calibri Light" w:hAnsi="Calibri Light"/>
          <w:color w:val="1F497D" w:themeColor="text2"/>
          <w:lang w:val="es-CR"/>
        </w:rPr>
        <w:t>ACUMULADO</w:t>
      </w:r>
      <w:r w:rsidR="000366D8" w:rsidRPr="00F138E2">
        <w:rPr>
          <w:rFonts w:ascii="Calibri Light" w:hAnsi="Calibri Light"/>
          <w:color w:val="1F497D" w:themeColor="text2"/>
          <w:lang w:val="es-CR"/>
        </w:rPr>
        <w:t>S</w:t>
      </w:r>
      <w:r w:rsidR="00397B4C" w:rsidRPr="00F138E2">
        <w:rPr>
          <w:rFonts w:ascii="Calibri Light" w:hAnsi="Calibri Light"/>
          <w:color w:val="1F497D" w:themeColor="text2"/>
          <w:lang w:val="es-CR"/>
        </w:rPr>
        <w:t xml:space="preserve"> DEL PROYECTO</w:t>
      </w:r>
      <w:r w:rsidRPr="00F138E2">
        <w:rPr>
          <w:rFonts w:ascii="Calibri Light" w:hAnsi="Calibri Light"/>
          <w:color w:val="1F497D" w:themeColor="text2"/>
          <w:lang w:val="es-CR"/>
        </w:rPr>
        <w:t>:</w:t>
      </w:r>
      <w:bookmarkEnd w:id="31"/>
    </w:p>
    <w:p w:rsidR="006B231B" w:rsidRPr="000366D8" w:rsidRDefault="006B231B" w:rsidP="00470EF6">
      <w:pPr>
        <w:autoSpaceDE w:val="0"/>
        <w:autoSpaceDN w:val="0"/>
        <w:adjustRightInd w:val="0"/>
        <w:spacing w:after="0" w:line="240" w:lineRule="auto"/>
        <w:rPr>
          <w:rFonts w:ascii="Calibri" w:hAnsi="Calibri" w:cs="Gill Sans MT"/>
          <w:color w:val="000000"/>
          <w:sz w:val="24"/>
          <w:szCs w:val="24"/>
          <w:lang w:val="es-CR"/>
        </w:rPr>
      </w:pPr>
    </w:p>
    <w:p w:rsidR="000366D8" w:rsidRPr="00785FC5" w:rsidRDefault="00BB1DC6" w:rsidP="00BD4EDB">
      <w:pPr>
        <w:pStyle w:val="Ttulo2"/>
        <w:ind w:left="720"/>
        <w:rPr>
          <w:rFonts w:asciiTheme="minorHAnsi" w:hAnsiTheme="minorHAnsi"/>
          <w:b w:val="0"/>
          <w:color w:val="943634" w:themeColor="accent2" w:themeShade="BF"/>
          <w:sz w:val="24"/>
          <w:szCs w:val="24"/>
        </w:rPr>
      </w:pPr>
      <w:bookmarkStart w:id="32" w:name="_Toc437944201"/>
      <w:r w:rsidRPr="00F138E2">
        <w:rPr>
          <w:rFonts w:asciiTheme="minorHAnsi" w:hAnsiTheme="minorHAnsi"/>
          <w:b w:val="0"/>
          <w:color w:val="1F497D" w:themeColor="text2"/>
          <w:sz w:val="24"/>
          <w:szCs w:val="24"/>
        </w:rPr>
        <w:t>4</w:t>
      </w:r>
      <w:r w:rsidR="000366D8" w:rsidRPr="00F138E2">
        <w:rPr>
          <w:rFonts w:asciiTheme="minorHAnsi" w:hAnsiTheme="minorHAnsi"/>
          <w:b w:val="0"/>
          <w:color w:val="1F497D" w:themeColor="text2"/>
          <w:sz w:val="24"/>
          <w:szCs w:val="24"/>
        </w:rPr>
        <w:t>.1.- Informe de Gastos</w:t>
      </w:r>
      <w:r w:rsidR="000366D8" w:rsidRPr="00785FC5">
        <w:rPr>
          <w:rFonts w:asciiTheme="minorHAnsi" w:hAnsiTheme="minorHAnsi"/>
          <w:b w:val="0"/>
          <w:color w:val="943634" w:themeColor="accent2" w:themeShade="BF"/>
          <w:sz w:val="24"/>
          <w:szCs w:val="24"/>
        </w:rPr>
        <w:t>:</w:t>
      </w:r>
      <w:bookmarkEnd w:id="32"/>
      <w:r w:rsidR="000366D8" w:rsidRPr="00785FC5">
        <w:rPr>
          <w:rFonts w:asciiTheme="minorHAnsi" w:hAnsiTheme="minorHAnsi"/>
          <w:b w:val="0"/>
          <w:color w:val="943634" w:themeColor="accent2" w:themeShade="BF"/>
          <w:sz w:val="24"/>
          <w:szCs w:val="24"/>
        </w:rPr>
        <w:t xml:space="preserve"> </w:t>
      </w:r>
    </w:p>
    <w:p w:rsidR="000366D8" w:rsidRPr="000366D8" w:rsidRDefault="000366D8" w:rsidP="000366D8">
      <w:pPr>
        <w:rPr>
          <w:lang w:val="es-CR" w:eastAsia="es-CR"/>
        </w:rPr>
      </w:pPr>
    </w:p>
    <w:p w:rsidR="00491D41" w:rsidRPr="000366D8" w:rsidRDefault="00491D41" w:rsidP="00BD4EDB">
      <w:pPr>
        <w:autoSpaceDE w:val="0"/>
        <w:autoSpaceDN w:val="0"/>
        <w:adjustRightInd w:val="0"/>
        <w:spacing w:after="0" w:line="240" w:lineRule="auto"/>
        <w:ind w:left="720"/>
        <w:rPr>
          <w:rFonts w:ascii="Calibri" w:hAnsi="Calibri" w:cs="Gill Sans MT"/>
          <w:color w:val="000000"/>
          <w:sz w:val="24"/>
          <w:szCs w:val="24"/>
          <w:lang w:val="es-CR"/>
        </w:rPr>
      </w:pPr>
      <w:r w:rsidRPr="000366D8">
        <w:rPr>
          <w:rFonts w:ascii="Calibri" w:hAnsi="Calibri" w:cs="Gill Sans MT"/>
          <w:color w:val="000000"/>
          <w:sz w:val="24"/>
          <w:szCs w:val="24"/>
          <w:lang w:val="es-CR"/>
        </w:rPr>
        <w:t>En la tabla siguiente se prese</w:t>
      </w:r>
      <w:r w:rsidR="000366D8" w:rsidRPr="000366D8">
        <w:rPr>
          <w:rFonts w:ascii="Calibri" w:hAnsi="Calibri" w:cs="Gill Sans MT"/>
          <w:color w:val="000000"/>
          <w:sz w:val="24"/>
          <w:szCs w:val="24"/>
          <w:lang w:val="es-CR"/>
        </w:rPr>
        <w:t>nta el informe de gastos realizados en el proyecto según rubro de financiamiento:</w:t>
      </w:r>
    </w:p>
    <w:p w:rsidR="00BB1DC6" w:rsidRDefault="00BB1DC6" w:rsidP="000366D8">
      <w:pPr>
        <w:rPr>
          <w:rFonts w:ascii="Calibri" w:hAnsi="Calibri" w:cs="Gill Sans MT"/>
          <w:color w:val="000000"/>
          <w:sz w:val="24"/>
          <w:szCs w:val="24"/>
          <w:lang w:val="es-CR"/>
        </w:rPr>
      </w:pPr>
    </w:p>
    <w:p w:rsidR="00134ECD" w:rsidRDefault="00134ECD" w:rsidP="00134ECD">
      <w:pPr>
        <w:spacing w:after="0" w:line="240" w:lineRule="auto"/>
        <w:jc w:val="center"/>
        <w:rPr>
          <w:rFonts w:ascii="Calibri" w:hAnsi="Calibri" w:cs="Gill Sans MT"/>
          <w:color w:val="000000"/>
          <w:sz w:val="24"/>
          <w:szCs w:val="24"/>
          <w:lang w:val="es-CR"/>
        </w:rPr>
      </w:pPr>
      <w:r w:rsidRPr="00134ECD">
        <w:rPr>
          <w:rFonts w:ascii="Calibri" w:hAnsi="Calibri" w:cs="Gill Sans MT"/>
          <w:color w:val="000000"/>
          <w:szCs w:val="24"/>
          <w:lang w:val="es-CR"/>
        </w:rPr>
        <w:t xml:space="preserve">Tabla </w:t>
      </w:r>
      <w:r w:rsidR="00F82A21">
        <w:rPr>
          <w:rFonts w:ascii="Calibri" w:hAnsi="Calibri" w:cs="Gill Sans MT"/>
          <w:color w:val="000000"/>
          <w:szCs w:val="24"/>
          <w:lang w:val="es-CR"/>
        </w:rPr>
        <w:t>9</w:t>
      </w:r>
      <w:r w:rsidRPr="00134ECD">
        <w:rPr>
          <w:rFonts w:ascii="Calibri" w:hAnsi="Calibri" w:cs="Gill Sans MT"/>
          <w:color w:val="000000"/>
          <w:szCs w:val="24"/>
          <w:lang w:val="es-CR"/>
        </w:rPr>
        <w:t>: Gastos totales del Proyecto por Rubro</w:t>
      </w:r>
    </w:p>
    <w:tbl>
      <w:tblPr>
        <w:tblStyle w:val="Tabladecuadrcula4-nfasis1"/>
        <w:tblW w:w="7792" w:type="dxa"/>
        <w:jc w:val="center"/>
        <w:tblLayout w:type="fixed"/>
        <w:tblLook w:val="04A0" w:firstRow="1" w:lastRow="0" w:firstColumn="1" w:lastColumn="0" w:noHBand="0" w:noVBand="1"/>
      </w:tblPr>
      <w:tblGrid>
        <w:gridCol w:w="1696"/>
        <w:gridCol w:w="3261"/>
        <w:gridCol w:w="2835"/>
      </w:tblGrid>
      <w:tr w:rsidR="00EF730C" w:rsidRPr="00EF730C" w:rsidTr="00BB6B2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792" w:type="dxa"/>
            <w:gridSpan w:val="3"/>
            <w:hideMark/>
          </w:tcPr>
          <w:p w:rsidR="00EF730C" w:rsidRPr="009203AA" w:rsidRDefault="00BB6B2E" w:rsidP="00BB6B2E">
            <w:pPr>
              <w:jc w:val="center"/>
              <w:rPr>
                <w:rFonts w:ascii="Calibri" w:eastAsia="Times New Roman" w:hAnsi="Calibri" w:cs="Times New Roman"/>
                <w:sz w:val="24"/>
                <w:szCs w:val="24"/>
                <w:lang w:val="es-CR" w:eastAsia="es-CR"/>
              </w:rPr>
            </w:pPr>
            <w:r w:rsidRPr="009203AA">
              <w:rPr>
                <w:rFonts w:ascii="Calibri" w:eastAsia="Times New Roman" w:hAnsi="Calibri" w:cs="Times New Roman"/>
                <w:bCs w:val="0"/>
                <w:color w:val="000000" w:themeColor="text1"/>
                <w:sz w:val="24"/>
                <w:szCs w:val="24"/>
                <w:lang w:val="es-CR" w:eastAsia="es-CR"/>
              </w:rPr>
              <w:t>PRIMER INFORME DE AVANCE</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Número de Factura y/o recibo</w:t>
            </w:r>
          </w:p>
        </w:tc>
        <w:tc>
          <w:tcPr>
            <w:tcW w:w="3261" w:type="dxa"/>
            <w:hideMark/>
          </w:tcPr>
          <w:p w:rsidR="00EF730C" w:rsidRPr="009203AA" w:rsidRDefault="00EF730C" w:rsidP="00EF7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Descripción del gasto</w:t>
            </w:r>
          </w:p>
        </w:tc>
        <w:tc>
          <w:tcPr>
            <w:tcW w:w="2835" w:type="dxa"/>
            <w:hideMark/>
          </w:tcPr>
          <w:p w:rsidR="00EF730C" w:rsidRPr="009203AA" w:rsidRDefault="00EF730C" w:rsidP="00EF7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Monto Colones</w:t>
            </w:r>
          </w:p>
        </w:tc>
      </w:tr>
      <w:tr w:rsidR="00EF730C" w:rsidRPr="00EF730C" w:rsidTr="00BB6B2E">
        <w:trPr>
          <w:trHeight w:val="315"/>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D:</w:t>
            </w:r>
          </w:p>
        </w:tc>
        <w:tc>
          <w:tcPr>
            <w:tcW w:w="2835"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 </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33199</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Escobilla</w:t>
            </w:r>
            <w:r w:rsidR="00FC435A" w:rsidRPr="009203AA">
              <w:rPr>
                <w:rFonts w:eastAsia="Times New Roman" w:cs="Times New Roman"/>
                <w:lang w:val="es-CR" w:eastAsia="es-CR"/>
              </w:rPr>
              <w:t xml:space="preserve"> </w:t>
            </w:r>
            <w:r w:rsidRPr="009203AA">
              <w:rPr>
                <w:rFonts w:eastAsia="Times New Roman" w:cs="Times New Roman"/>
                <w:lang w:val="es-CR" w:eastAsia="es-CR"/>
              </w:rPr>
              <w:t>Tridon metal # 18</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6.598,16</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676274</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Batería 470</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50.000,00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60086</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Engrase  y filtro</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10.000,00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469</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 xml:space="preserve">Filtro aire </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6.550,00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1898993</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Pago de repuestos</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66.668,32</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972484</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gasolina</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20.000,00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967549</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 xml:space="preserve">Litros de </w:t>
            </w:r>
            <w:r w:rsidR="00F76B84" w:rsidRPr="009203AA">
              <w:rPr>
                <w:rFonts w:eastAsia="Times New Roman" w:cs="Times New Roman"/>
                <w:lang w:val="es-CR" w:eastAsia="es-CR"/>
              </w:rPr>
              <w:t>Diesel</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10.000,00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969173</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gasolina</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10.000,00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971182</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gasolina</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15.000,00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96818194</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gasolina</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15.000,00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967019</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gasolina</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24.000,00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935169</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 xml:space="preserve">Litros de </w:t>
            </w:r>
            <w:r w:rsidR="00F76B84" w:rsidRPr="009203AA">
              <w:rPr>
                <w:rFonts w:eastAsia="Times New Roman" w:cs="Times New Roman"/>
                <w:lang w:val="es-CR" w:eastAsia="es-CR"/>
              </w:rPr>
              <w:t>Diesel</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15.000,00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933897</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Gasolina Super</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22.207,00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931705</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Diesel</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25.000,00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966705</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 xml:space="preserve">Litros de </w:t>
            </w:r>
            <w:r w:rsidR="00F76B84" w:rsidRPr="009203AA">
              <w:rPr>
                <w:rFonts w:eastAsia="Times New Roman" w:cs="Times New Roman"/>
                <w:lang w:val="es-CR" w:eastAsia="es-CR"/>
              </w:rPr>
              <w:t>Diesel</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10.000,00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964054</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diesel</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33.000,00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964053</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diesel</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22.500,00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964481</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gasolina</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26.000,00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9653217</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diesel</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34.506,00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970693</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gasolina</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24.000,00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944504</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diesel</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24.000,00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945167</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diesel</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20.000,00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946538</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Litros de diesel</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20.000,00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41404</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Juego de stop y silvines</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24.000,00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Subtotal D</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534.029,48</w:t>
            </w:r>
          </w:p>
        </w:tc>
      </w:tr>
      <w:tr w:rsidR="00EF730C" w:rsidRPr="00EF730C" w:rsidTr="00BB6B2E">
        <w:trPr>
          <w:trHeight w:val="315"/>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E:</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369907</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 xml:space="preserve">Construcción de codal para el Proyecto Manejo </w:t>
            </w:r>
            <w:r w:rsidR="00BB6B2E" w:rsidRPr="009203AA">
              <w:rPr>
                <w:rFonts w:eastAsia="Times New Roman" w:cs="Times New Roman"/>
                <w:lang w:val="es-CR" w:eastAsia="es-CR"/>
              </w:rPr>
              <w:t>Integral</w:t>
            </w:r>
            <w:r w:rsidRPr="009203AA">
              <w:rPr>
                <w:rFonts w:eastAsia="Times New Roman" w:cs="Times New Roman"/>
                <w:lang w:val="es-CR" w:eastAsia="es-CR"/>
              </w:rPr>
              <w:t xml:space="preserve"> de Cuenca Jesús María</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15.000,00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1076258</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Memoria 8GB SD micro sandisk                              GPS MAP 62SC GARMIN # 010-00868-20       Estuche GPS Serie 62 GARMIN # 010-11526-00     Concentrador 4 puertos USB 2.0 #70-8805</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353.260,00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24325DA</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Cámara VG-120 OLYMPUS                                               Estuche p/cámara fotos VG</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93.000,00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Subtotal E</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461.260,00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F:</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5</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Servicios profesionales en elaboración  de proyecto (6)</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1.478.000,00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Subtotal F</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1.478.000,00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J</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735</w:t>
            </w:r>
          </w:p>
        </w:tc>
        <w:tc>
          <w:tcPr>
            <w:tcW w:w="3261" w:type="dxa"/>
            <w:hideMark/>
          </w:tcPr>
          <w:p w:rsidR="00EF730C" w:rsidRPr="009203AA" w:rsidRDefault="00EF730C" w:rsidP="009203AA">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F213 lona 1 m</w:t>
            </w:r>
            <w:r w:rsidR="009203AA" w:rsidRPr="009203AA">
              <w:rPr>
                <w:rFonts w:eastAsia="Times New Roman" w:cs="Times New Roman"/>
                <w:lang w:val="es-CR" w:eastAsia="es-CR"/>
              </w:rPr>
              <w:t>e</w:t>
            </w:r>
            <w:r w:rsidRPr="009203AA">
              <w:rPr>
                <w:rFonts w:eastAsia="Times New Roman" w:cs="Times New Roman"/>
                <w:lang w:val="es-CR" w:eastAsia="es-CR"/>
              </w:rPr>
              <w:t>t</w:t>
            </w:r>
            <w:r w:rsidR="009203AA" w:rsidRPr="009203AA">
              <w:rPr>
                <w:rFonts w:eastAsia="Times New Roman" w:cs="Times New Roman"/>
                <w:lang w:val="es-CR" w:eastAsia="es-CR"/>
              </w:rPr>
              <w:t xml:space="preserve">ro </w:t>
            </w:r>
            <w:r w:rsidRPr="009203AA">
              <w:rPr>
                <w:rFonts w:eastAsia="Times New Roman" w:cs="Times New Roman"/>
                <w:lang w:val="es-CR" w:eastAsia="es-CR"/>
              </w:rPr>
              <w:t xml:space="preserve"> F117 </w:t>
            </w:r>
            <w:r w:rsidR="009203AA" w:rsidRPr="009203AA">
              <w:rPr>
                <w:rFonts w:eastAsia="Times New Roman" w:cs="Times New Roman"/>
                <w:lang w:val="es-CR" w:eastAsia="es-CR"/>
              </w:rPr>
              <w:t>t</w:t>
            </w:r>
            <w:r w:rsidRPr="009203AA">
              <w:rPr>
                <w:rFonts w:eastAsia="Times New Roman" w:cs="Times New Roman"/>
                <w:lang w:val="es-CR" w:eastAsia="es-CR"/>
              </w:rPr>
              <w:t>ransporte</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10.740,00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Subtotal J</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10.740,00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K:</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184</w:t>
            </w:r>
          </w:p>
        </w:tc>
        <w:tc>
          <w:tcPr>
            <w:tcW w:w="3261" w:type="dxa"/>
            <w:hideMark/>
          </w:tcPr>
          <w:p w:rsidR="00EF730C" w:rsidRPr="009203AA" w:rsidRDefault="00EF730C" w:rsidP="009203AA">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 xml:space="preserve">Imagen </w:t>
            </w:r>
            <w:r w:rsidR="00F76B84" w:rsidRPr="009203AA">
              <w:rPr>
                <w:rFonts w:eastAsia="Times New Roman" w:cs="Times New Roman"/>
                <w:lang w:val="es-CR" w:eastAsia="es-CR"/>
              </w:rPr>
              <w:t>satélite</w:t>
            </w:r>
            <w:r w:rsidRPr="009203AA">
              <w:rPr>
                <w:rFonts w:eastAsia="Times New Roman" w:cs="Times New Roman"/>
                <w:lang w:val="es-CR" w:eastAsia="es-CR"/>
              </w:rPr>
              <w:t xml:space="preserve"> </w:t>
            </w:r>
            <w:r w:rsidR="009203AA" w:rsidRPr="009203AA">
              <w:rPr>
                <w:rFonts w:eastAsia="Times New Roman" w:cs="Times New Roman"/>
                <w:lang w:val="es-CR" w:eastAsia="es-CR"/>
              </w:rPr>
              <w:t>Multi</w:t>
            </w:r>
            <w:r w:rsidR="00F76B84">
              <w:rPr>
                <w:rFonts w:eastAsia="Times New Roman" w:cs="Times New Roman"/>
                <w:lang w:val="es-CR" w:eastAsia="es-CR"/>
              </w:rPr>
              <w:t xml:space="preserve"> </w:t>
            </w:r>
            <w:r w:rsidR="009203AA" w:rsidRPr="009203AA">
              <w:rPr>
                <w:rFonts w:eastAsia="Times New Roman" w:cs="Times New Roman"/>
                <w:lang w:val="es-CR" w:eastAsia="es-CR"/>
              </w:rPr>
              <w:t>espectrales</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586.875,00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65230</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1 Impresora</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129.990,00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1898008</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Adelanto portátil DELL</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528.000,00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65048</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Disco duro externo ITB WD USB</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65.880,00</w:t>
            </w:r>
          </w:p>
        </w:tc>
      </w:tr>
      <w:tr w:rsidR="00EF730C" w:rsidRPr="00EF730C" w:rsidTr="00BB6B2E">
        <w:trPr>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65049</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Mouse Microsoft Wipeless 1000</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12.830,00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center"/>
              <w:rPr>
                <w:rFonts w:eastAsia="Times New Roman" w:cs="Times New Roman"/>
                <w:lang w:val="es-CR" w:eastAsia="es-CR"/>
              </w:rPr>
            </w:pPr>
            <w:r w:rsidRPr="009203AA">
              <w:rPr>
                <w:rFonts w:eastAsia="Times New Roman" w:cs="Times New Roman"/>
                <w:lang w:val="es-CR" w:eastAsia="es-CR"/>
              </w:rPr>
              <w:t>2838</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Resma de hojas blancas</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3.500,00</w:t>
            </w:r>
          </w:p>
        </w:tc>
      </w:tr>
      <w:tr w:rsidR="00EF730C" w:rsidRPr="00EF730C" w:rsidTr="009203AA">
        <w:trPr>
          <w:trHeight w:val="85"/>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Subtotal K</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1.327.075,00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jc w:val="right"/>
              <w:rPr>
                <w:rFonts w:eastAsia="Times New Roman" w:cs="Times New Roman"/>
                <w:lang w:val="es-CR" w:eastAsia="es-CR"/>
              </w:rPr>
            </w:pPr>
            <w:r w:rsidRPr="009203AA">
              <w:rPr>
                <w:rFonts w:eastAsia="Times New Roman" w:cs="Times New Roman"/>
                <w:lang w:val="es-CR" w:eastAsia="es-CR"/>
              </w:rPr>
              <w:t>1665107</w:t>
            </w:r>
          </w:p>
        </w:tc>
        <w:tc>
          <w:tcPr>
            <w:tcW w:w="3261" w:type="dxa"/>
            <w:hideMark/>
          </w:tcPr>
          <w:p w:rsidR="00EF730C" w:rsidRPr="009203AA" w:rsidRDefault="00EF730C" w:rsidP="00EF730C">
            <w:pPr>
              <w:cnfStyle w:val="000000100000" w:firstRow="0" w:lastRow="0" w:firstColumn="0" w:lastColumn="0" w:oddVBand="0" w:evenVBand="0" w:oddHBand="1"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Pago 6 kilos de semilla</w:t>
            </w:r>
          </w:p>
        </w:tc>
        <w:tc>
          <w:tcPr>
            <w:tcW w:w="2835" w:type="dxa"/>
            <w:hideMark/>
          </w:tcPr>
          <w:p w:rsidR="00EF730C" w:rsidRPr="009203AA" w:rsidRDefault="00EF730C" w:rsidP="00BB6B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val="es-CR" w:eastAsia="es-CR"/>
              </w:rPr>
            </w:pPr>
            <w:r w:rsidRPr="009203AA">
              <w:rPr>
                <w:rFonts w:eastAsia="Times New Roman" w:cs="Times New Roman"/>
                <w:b/>
                <w:bCs/>
                <w:lang w:val="es-CR" w:eastAsia="es-CR"/>
              </w:rPr>
              <w:t>60.000,00</w:t>
            </w:r>
          </w:p>
        </w:tc>
      </w:tr>
      <w:tr w:rsidR="00EF730C" w:rsidRPr="00EF730C" w:rsidTr="00BB6B2E">
        <w:trPr>
          <w:trHeight w:val="33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9203AA" w:rsidRDefault="00EF730C" w:rsidP="00EF730C">
            <w:pPr>
              <w:rPr>
                <w:rFonts w:eastAsia="Times New Roman" w:cs="Times New Roman"/>
                <w:lang w:val="es-CR" w:eastAsia="es-CR"/>
              </w:rPr>
            </w:pPr>
            <w:r w:rsidRPr="009203AA">
              <w:rPr>
                <w:rFonts w:eastAsia="Times New Roman" w:cs="Times New Roman"/>
                <w:lang w:val="es-CR" w:eastAsia="es-CR"/>
              </w:rPr>
              <w:t> </w:t>
            </w:r>
          </w:p>
        </w:tc>
        <w:tc>
          <w:tcPr>
            <w:tcW w:w="3261" w:type="dxa"/>
            <w:hideMark/>
          </w:tcPr>
          <w:p w:rsidR="00EF730C" w:rsidRPr="009203AA" w:rsidRDefault="00EF730C" w:rsidP="00EF730C">
            <w:pP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 </w:t>
            </w:r>
          </w:p>
        </w:tc>
        <w:tc>
          <w:tcPr>
            <w:tcW w:w="2835" w:type="dxa"/>
            <w:hideMark/>
          </w:tcPr>
          <w:p w:rsidR="00EF730C" w:rsidRPr="009203AA" w:rsidRDefault="00EF730C" w:rsidP="00BB6B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s-CR" w:eastAsia="es-CR"/>
              </w:rPr>
            </w:pPr>
            <w:r w:rsidRPr="009203AA">
              <w:rPr>
                <w:rFonts w:eastAsia="Times New Roman" w:cs="Times New Roman"/>
                <w:lang w:val="es-CR" w:eastAsia="es-CR"/>
              </w:rPr>
              <w:t>60.000,00</w:t>
            </w:r>
          </w:p>
        </w:tc>
      </w:tr>
      <w:tr w:rsidR="00EF730C" w:rsidRPr="00EF730C" w:rsidTr="00BB6B2E">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EF730C" w:rsidRPr="00BB6B2E" w:rsidRDefault="00EF730C" w:rsidP="00EF730C">
            <w:pPr>
              <w:rPr>
                <w:rFonts w:ascii="Cambria" w:eastAsia="Times New Roman" w:hAnsi="Cambria" w:cs="Times New Roman"/>
                <w:lang w:val="es-CR" w:eastAsia="es-CR"/>
              </w:rPr>
            </w:pPr>
            <w:r w:rsidRPr="00BB6B2E">
              <w:rPr>
                <w:rFonts w:ascii="Cambria" w:eastAsia="Times New Roman" w:hAnsi="Cambria" w:cs="Times New Roman"/>
                <w:lang w:val="es-CR" w:eastAsia="es-CR"/>
              </w:rPr>
              <w:t> </w:t>
            </w:r>
          </w:p>
        </w:tc>
        <w:tc>
          <w:tcPr>
            <w:tcW w:w="3261" w:type="dxa"/>
            <w:hideMark/>
          </w:tcPr>
          <w:p w:rsidR="00EF730C" w:rsidRPr="00BB6B2E"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lang w:val="es-CR" w:eastAsia="es-CR"/>
              </w:rPr>
            </w:pPr>
            <w:r w:rsidRPr="00BB6B2E">
              <w:rPr>
                <w:rFonts w:ascii="Cambria" w:eastAsia="Times New Roman" w:hAnsi="Cambria" w:cs="Times New Roman"/>
                <w:lang w:val="es-CR" w:eastAsia="es-CR"/>
              </w:rPr>
              <w:t>Total</w:t>
            </w:r>
          </w:p>
        </w:tc>
        <w:tc>
          <w:tcPr>
            <w:tcW w:w="2835" w:type="dxa"/>
            <w:hideMark/>
          </w:tcPr>
          <w:p w:rsidR="00EF730C" w:rsidRPr="00BB6B2E"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lang w:val="es-CR" w:eastAsia="es-CR"/>
              </w:rPr>
            </w:pPr>
            <w:r w:rsidRPr="00BB6B2E">
              <w:rPr>
                <w:rFonts w:ascii="Cambria" w:eastAsia="Times New Roman" w:hAnsi="Cambria" w:cs="Times New Roman"/>
                <w:lang w:val="es-CR" w:eastAsia="es-CR"/>
              </w:rPr>
              <w:t>3.871.104,48</w:t>
            </w:r>
          </w:p>
        </w:tc>
      </w:tr>
    </w:tbl>
    <w:p w:rsidR="00E13BB9" w:rsidRPr="00EF730C" w:rsidRDefault="00E13BB9" w:rsidP="00EF730C">
      <w:pPr>
        <w:spacing w:after="0" w:line="240" w:lineRule="auto"/>
        <w:rPr>
          <w:rFonts w:ascii="Cambria" w:eastAsia="Times New Roman" w:hAnsi="Cambria" w:cs="Times New Roman"/>
          <w:b/>
          <w:bCs/>
          <w:sz w:val="20"/>
          <w:szCs w:val="20"/>
          <w:lang w:val="es-CR" w:eastAsia="es-CR"/>
        </w:rPr>
      </w:pPr>
    </w:p>
    <w:p w:rsidR="00FC435A" w:rsidRDefault="00FC435A" w:rsidP="000366D8">
      <w:pPr>
        <w:rPr>
          <w:lang w:val="es-CR" w:eastAsia="es-CR"/>
        </w:rPr>
      </w:pPr>
    </w:p>
    <w:tbl>
      <w:tblPr>
        <w:tblStyle w:val="Tabladecuadrcula4-nfasis1"/>
        <w:tblW w:w="7938" w:type="dxa"/>
        <w:tblInd w:w="704" w:type="dxa"/>
        <w:tblLook w:val="04A0" w:firstRow="1" w:lastRow="0" w:firstColumn="1" w:lastColumn="0" w:noHBand="0" w:noVBand="1"/>
      </w:tblPr>
      <w:tblGrid>
        <w:gridCol w:w="1298"/>
        <w:gridCol w:w="1118"/>
        <w:gridCol w:w="3249"/>
        <w:gridCol w:w="2273"/>
      </w:tblGrid>
      <w:tr w:rsidR="00BB6B2E" w:rsidRPr="00EF730C" w:rsidTr="00BD4E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8" w:type="dxa"/>
            <w:gridSpan w:val="4"/>
            <w:noWrap/>
          </w:tcPr>
          <w:p w:rsidR="00BB6B2E" w:rsidRPr="00EF730C" w:rsidRDefault="00BB6B2E" w:rsidP="00EF730C">
            <w:pPr>
              <w:jc w:val="center"/>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SEGUNDO INFORME DE AVANCE</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FECHA</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FACTURA</w:t>
            </w:r>
          </w:p>
        </w:tc>
        <w:tc>
          <w:tcPr>
            <w:tcW w:w="3249"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DESCRIPCIÓN</w:t>
            </w:r>
          </w:p>
        </w:tc>
        <w:tc>
          <w:tcPr>
            <w:tcW w:w="2273"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18/05/2015</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279106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Jornales de trazado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217.000,00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16/04/2015</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279102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Jornales de trazado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168.000,00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143496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Jornales de trazado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154.000,00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5174</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Jornales de trazado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84.000,00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02/10/2013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41592525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Plástico para invernaderos y otros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1896562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Cartón , chinches y otros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5.450,00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29/06/2014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19061</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 m</w:t>
            </w:r>
            <w:r w:rsidR="00BB6B2E">
              <w:rPr>
                <w:rFonts w:ascii="Calibri" w:eastAsia="Times New Roman" w:hAnsi="Calibri" w:cs="Times New Roman"/>
                <w:color w:val="000000"/>
                <w:lang w:val="es-CR" w:eastAsia="es-CR"/>
              </w:rPr>
              <w:t>e</w:t>
            </w:r>
            <w:r w:rsidRPr="00EF730C">
              <w:rPr>
                <w:rFonts w:ascii="Calibri" w:eastAsia="Times New Roman" w:hAnsi="Calibri" w:cs="Times New Roman"/>
                <w:color w:val="000000"/>
                <w:lang w:val="es-CR" w:eastAsia="es-CR"/>
              </w:rPr>
              <w:t>t</w:t>
            </w:r>
            <w:r w:rsidR="00BB6B2E">
              <w:rPr>
                <w:rFonts w:ascii="Calibri" w:eastAsia="Times New Roman" w:hAnsi="Calibri" w:cs="Times New Roman"/>
                <w:color w:val="000000"/>
                <w:lang w:val="es-CR" w:eastAsia="es-CR"/>
              </w:rPr>
              <w:t>ro</w:t>
            </w:r>
            <w:r w:rsidRPr="00EF730C">
              <w:rPr>
                <w:rFonts w:ascii="Calibri" w:eastAsia="Times New Roman" w:hAnsi="Calibri" w:cs="Times New Roman"/>
                <w:color w:val="000000"/>
                <w:lang w:val="es-CR" w:eastAsia="es-CR"/>
              </w:rPr>
              <w:t xml:space="preserve">s </w:t>
            </w:r>
            <w:r w:rsidR="00BB6B2E" w:rsidRPr="00EF730C">
              <w:rPr>
                <w:rFonts w:ascii="Calibri" w:eastAsia="Times New Roman" w:hAnsi="Calibri" w:cs="Times New Roman"/>
                <w:color w:val="000000"/>
                <w:lang w:val="es-CR" w:eastAsia="es-CR"/>
              </w:rPr>
              <w:t>sarán</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3.580,00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1731178</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Tubo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5.039,24</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18/12/2014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237003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Jornales de trazado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56.000,00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5173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Jornales de trazado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c>
          <w:tcPr>
            <w:tcW w:w="1118"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828.069,24</w:t>
            </w:r>
          </w:p>
        </w:tc>
      </w:tr>
      <w:tr w:rsidR="00EF730C"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8" w:type="dxa"/>
            <w:gridSpan w:val="4"/>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Mantenimiento de Vehículos</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FECHA</w:t>
            </w:r>
          </w:p>
        </w:tc>
        <w:tc>
          <w:tcPr>
            <w:tcW w:w="1118"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FACTURA</w:t>
            </w:r>
          </w:p>
        </w:tc>
        <w:tc>
          <w:tcPr>
            <w:tcW w:w="3249"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DESCRIPCIÓN</w:t>
            </w:r>
          </w:p>
        </w:tc>
        <w:tc>
          <w:tcPr>
            <w:tcW w:w="2273"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17/07/2014</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1662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Cambio y distribución</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18/09/2013</w:t>
            </w:r>
          </w:p>
        </w:tc>
        <w:tc>
          <w:tcPr>
            <w:tcW w:w="1118"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5914</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Filtros y aceites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54.450,00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24/04/2015</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12300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Trancas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21/04/2015</w:t>
            </w:r>
          </w:p>
        </w:tc>
        <w:tc>
          <w:tcPr>
            <w:tcW w:w="1118"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719993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Alineado y tramado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24/03/2015</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44184</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Aceite</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27/05/2014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7061</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Engrase filtro aceite</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43.500,00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29/05/2014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1966</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Corregir fugas aceites y otros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160.954,00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06/01/2014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6365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Filtro aceite y engrase</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40.700,00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6452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Diferencial, delantero, trasero, transfer y caja cambios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56.375,00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13/01/2014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259</w:t>
            </w:r>
          </w:p>
        </w:tc>
        <w:tc>
          <w:tcPr>
            <w:tcW w:w="3249" w:type="dxa"/>
            <w:noWrap/>
            <w:hideMark/>
          </w:tcPr>
          <w:p w:rsidR="00EF730C" w:rsidRPr="00EF730C" w:rsidRDefault="00BB6B2E"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Repuestos, reparac</w:t>
            </w:r>
            <w:r>
              <w:rPr>
                <w:rFonts w:ascii="Calibri" w:eastAsia="Times New Roman" w:hAnsi="Calibri" w:cs="Times New Roman"/>
                <w:color w:val="000000"/>
                <w:lang w:val="es-CR" w:eastAsia="es-CR"/>
              </w:rPr>
              <w:t xml:space="preserve">ión </w:t>
            </w:r>
            <w:r w:rsidRPr="00EF730C">
              <w:rPr>
                <w:rFonts w:ascii="Calibri" w:eastAsia="Times New Roman" w:hAnsi="Calibri" w:cs="Times New Roman"/>
                <w:color w:val="000000"/>
                <w:lang w:val="es-CR" w:eastAsia="es-CR"/>
              </w:rPr>
              <w:t>alternador y otros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151.500,00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Roles y otros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96.000,00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07/11/2013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Modificación luces y otros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90.000,00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23/07/2014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1135725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28/05/2014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1114635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80.500,00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12/06/2014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1081077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Líquido de frenos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30/05/2014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110381</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23/06/2014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1081678</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44.000,00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23/06/2014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1082841</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18/06/2014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1080407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20/06/2014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1082582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05/06/2014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1112552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23.202,00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30/07/2014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1117236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12/06/2014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1081096</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37.000,00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02/07/2014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1061538</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40.200,00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04/07/2014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1137012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16/07/2014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1062709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13/11/2014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42294</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xml:space="preserve">1 </w:t>
            </w:r>
            <w:r w:rsidR="00BB6B2E" w:rsidRPr="00EF730C">
              <w:rPr>
                <w:rFonts w:ascii="Calibri" w:eastAsia="Times New Roman" w:hAnsi="Calibri" w:cs="Times New Roman"/>
                <w:color w:val="000000"/>
                <w:lang w:val="es-CR" w:eastAsia="es-CR"/>
              </w:rPr>
              <w:t>neumático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43036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Aceite, engrase y otros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28.800,00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1593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Grasa, cambio de roles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24.800,00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01/10/2014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7711</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Engrase, filtro aceite y otros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57.750,00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31/01/2014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4752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Fibras y otros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39.550,00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22/08/2014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3847</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Batería</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3390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Kit rueda delantera</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35.800,00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20/11/2012</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1071587</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1074085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33.300,00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25/11/2013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1072812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21.800,00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1074503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29/11/2013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7088018</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03/12/2013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1048043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10/12/2013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1048853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13/12/2013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1053119</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26.749,00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14/11/2013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1088956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30/04/2014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1066812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29/04/2014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1065699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17/06/2014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41858</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Aceite</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44.750,00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07/10/2014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1131791</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70.004,00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26/09/2014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1132418</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1185703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32.007,00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42561</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Filtro aceite</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23/05/2014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1106996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20/05/2014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1085583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27/07/2014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1101751</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1100667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24/04/2014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1070571</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21/04/2014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1066300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22/04/2014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1064549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21/04/2014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1826</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Cambio rooll y ajuste frenos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18/07/2014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1062824</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17.307,00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04/08/2014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1115362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83.001,00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02/06/2014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1113742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08/04/2014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1068552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17/03/2014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1107927</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28.500,00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1102192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37.000,00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25/02/2014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1075969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28/02/2014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1077732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04/02/2014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1056783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w:t>
            </w:r>
            <w:r w:rsidR="00EF730C" w:rsidRPr="00EF730C">
              <w:rPr>
                <w:rFonts w:ascii="Calibri" w:eastAsia="Times New Roman" w:hAnsi="Calibri" w:cs="Times New Roman"/>
                <w:color w:val="000000"/>
                <w:lang w:val="es-CR" w:eastAsia="es-CR"/>
              </w:rPr>
              <w:t>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25/02/2014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1078306</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1057186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31.868,00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09/02/2014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1058965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07/01/2014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1092204</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25.500,00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23/01/2014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1056239</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1188229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13/11/2014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1186745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1188202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1170537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15/07/2013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1041406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38.728,00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08/08/2013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1038859</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32.000,00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03/10/2014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1133599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1165157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1165906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1165907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21/08/2013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1034157</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27/08/2013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1031943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1165413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17.511,00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05/11/2014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1152045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03/11/2014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1151812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18/11/2014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1187888</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20/08/2013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1035957</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1172138</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1170776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38.003,00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02/10/2013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1016730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08/10/2013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1019916</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18/09/2014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1129092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18/09/2014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1126762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33.008,00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09/10/2013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1015324</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1018732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09/09/2013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1013321</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27.700,00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666860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16/09/2014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1126527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24.998,00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08/09/2014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1127005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34.989,00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1120854</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Aceite</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27/08/2014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1121120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1120031</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18/08/2014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1115967</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1120171</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09/09/2014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1127629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1073090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38.200,00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20/08/2014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1123223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1120284</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1024359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15/10/2013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1020292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1024829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16/10/2013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1020520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36.072,00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1023382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27.200,00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24/10/2013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1021607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1022210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30/10/2013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1024966</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04/09/2013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1032460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27/09/2001</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1017494</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1020843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34.500,00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30/10/2013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1022778</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12.504,00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25/09/2013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10116068</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20.497,00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26/09/2013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1017250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29/08/2013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1900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Cambio fibras frenos y otros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41.810,00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1912</w:t>
            </w:r>
          </w:p>
        </w:tc>
        <w:tc>
          <w:tcPr>
            <w:tcW w:w="3249" w:type="dxa"/>
            <w:noWrap/>
            <w:hideMark/>
          </w:tcPr>
          <w:p w:rsidR="00EF730C" w:rsidRPr="00EF730C" w:rsidRDefault="00BD4EDB"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Reparación</w:t>
            </w:r>
            <w:r w:rsidR="00BB6B2E" w:rsidRPr="00EF730C">
              <w:rPr>
                <w:rFonts w:ascii="Calibri" w:eastAsia="Times New Roman" w:hAnsi="Calibri" w:cs="Times New Roman"/>
                <w:color w:val="000000"/>
                <w:lang w:val="es-CR" w:eastAsia="es-CR"/>
              </w:rPr>
              <w:t xml:space="preserve"> suspensión trasera</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45.200,00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18/09/2013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1011903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Diesel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23.499,00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1509</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Reparación llanta</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1520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Reparación sistema eléctrico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15/12/2014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2033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Reparación diferencial trasero y otros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511.084,00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15/04/2014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3442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Roll bocina</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33.559,87</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129547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Repuestos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19.335,00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27/08/2013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74612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Empaque</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1.970,72</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135237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Repuestos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27.445,00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23/08/2014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74523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Repuestos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21.500,00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1944</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Corregir fugas aceites y otros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99.963,00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03/07/2014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54061</w:t>
            </w:r>
          </w:p>
        </w:tc>
        <w:tc>
          <w:tcPr>
            <w:tcW w:w="3249" w:type="dxa"/>
            <w:noWrap/>
            <w:hideMark/>
          </w:tcPr>
          <w:p w:rsidR="00EF730C" w:rsidRPr="00EF730C" w:rsidRDefault="00BD4EDB"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Bujías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12/07/2014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1983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Cambio compensación trasera y delantera</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141.699,00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21/04/2013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719993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Alineado</w:t>
            </w:r>
            <w:r w:rsidR="00EF730C" w:rsidRPr="00EF730C">
              <w:rPr>
                <w:rFonts w:ascii="Calibri" w:eastAsia="Times New Roman" w:hAnsi="Calibri" w:cs="Times New Roman"/>
                <w:color w:val="000000"/>
                <w:lang w:val="es-CR" w:eastAsia="es-CR"/>
              </w:rPr>
              <w:t xml:space="preserve"> y tramado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24/04/2015</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12300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Juego de trancas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24/04/2015</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4630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Fibras freno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17/03/2015</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5780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Reparación de llantas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24/03/2015</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44184</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Aceite carro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1118"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4.700.942,59</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7938" w:type="dxa"/>
            <w:gridSpan w:val="4"/>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COMPRA DE EQUIPO</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FECHA</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FACTURA</w:t>
            </w:r>
          </w:p>
        </w:tc>
        <w:tc>
          <w:tcPr>
            <w:tcW w:w="3249"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DESCRIPCIÓN</w:t>
            </w:r>
          </w:p>
        </w:tc>
        <w:tc>
          <w:tcPr>
            <w:tcW w:w="2273"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10/04/2015</w:t>
            </w:r>
          </w:p>
        </w:tc>
        <w:tc>
          <w:tcPr>
            <w:tcW w:w="1118"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620</w:t>
            </w:r>
          </w:p>
        </w:tc>
        <w:tc>
          <w:tcPr>
            <w:tcW w:w="3249"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cartuchos de tintas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27.480,00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13/08/2014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1313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Laptop y v</w:t>
            </w:r>
            <w:r w:rsidRPr="00EF730C">
              <w:rPr>
                <w:rFonts w:ascii="Calibri" w:eastAsia="Times New Roman" w:hAnsi="Calibri" w:cs="Times New Roman"/>
                <w:color w:val="000000"/>
                <w:lang w:val="es-CR" w:eastAsia="es-CR"/>
              </w:rPr>
              <w:t>ideo been</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570.000,00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1931</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 llaves maya</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138.000,00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05/12/2013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1826</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 laptop lenovo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33260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No legible</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62.170,00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09/10/2014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648846</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Mochila para co</w:t>
            </w:r>
            <w:r w:rsidR="00EF730C" w:rsidRPr="00EF730C">
              <w:rPr>
                <w:rFonts w:ascii="Calibri" w:eastAsia="Times New Roman" w:hAnsi="Calibri" w:cs="Times New Roman"/>
                <w:color w:val="000000"/>
                <w:lang w:val="es-CR" w:eastAsia="es-CR"/>
              </w:rPr>
              <w:t>mpu</w:t>
            </w:r>
            <w:r>
              <w:rPr>
                <w:rFonts w:ascii="Calibri" w:eastAsia="Times New Roman" w:hAnsi="Calibri" w:cs="Times New Roman"/>
                <w:color w:val="000000"/>
                <w:lang w:val="es-CR" w:eastAsia="es-CR"/>
              </w:rPr>
              <w:t>tadora</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22.995,00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06/03/2014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5611</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Horas servicio técnico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57.330,00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23/08/2013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235555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Confección de dos codales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11/05/2013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1-0002995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Tarjeta</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17.899,00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11/09/2013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2527</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Ups y otros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26.600,00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13/06/2014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3-000254</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Cable</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31/01/2015</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1959</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Disco</w:t>
            </w:r>
            <w:r w:rsidR="00EF730C" w:rsidRPr="00EF730C">
              <w:rPr>
                <w:rFonts w:ascii="Calibri" w:eastAsia="Times New Roman" w:hAnsi="Calibri" w:cs="Times New Roman"/>
                <w:color w:val="000000"/>
                <w:lang w:val="es-CR" w:eastAsia="es-CR"/>
              </w:rPr>
              <w:t xml:space="preserve"> externo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21/07/2014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Reparación de pc</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c>
          <w:tcPr>
            <w:tcW w:w="1118"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1.265.474,00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7938" w:type="dxa"/>
            <w:gridSpan w:val="4"/>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ESTRATEGIAS DE COMUNICACIÓN</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FECHA</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FACTURA</w:t>
            </w:r>
          </w:p>
        </w:tc>
        <w:tc>
          <w:tcPr>
            <w:tcW w:w="3249"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DESCRIPCIÓN</w:t>
            </w:r>
          </w:p>
        </w:tc>
        <w:tc>
          <w:tcPr>
            <w:tcW w:w="2273"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22/01/2015</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2075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Mochilas y otros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597.853,62</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09/10/2014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38</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 camisetas tipo polo, 20 sombreros de lona</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264.420,00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25/11/2013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1234</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Lona de 1,5 m</w:t>
            </w:r>
            <w:r>
              <w:rPr>
                <w:rFonts w:ascii="Calibri" w:eastAsia="Times New Roman" w:hAnsi="Calibri" w:cs="Times New Roman"/>
                <w:color w:val="000000"/>
                <w:lang w:val="es-CR" w:eastAsia="es-CR"/>
              </w:rPr>
              <w:t>e</w:t>
            </w:r>
            <w:r w:rsidRPr="00EF730C">
              <w:rPr>
                <w:rFonts w:ascii="Calibri" w:eastAsia="Times New Roman" w:hAnsi="Calibri" w:cs="Times New Roman"/>
                <w:color w:val="000000"/>
                <w:lang w:val="es-CR" w:eastAsia="es-CR"/>
              </w:rPr>
              <w:t>t</w:t>
            </w:r>
            <w:r>
              <w:rPr>
                <w:rFonts w:ascii="Calibri" w:eastAsia="Times New Roman" w:hAnsi="Calibri" w:cs="Times New Roman"/>
                <w:color w:val="000000"/>
                <w:lang w:val="es-CR" w:eastAsia="es-CR"/>
              </w:rPr>
              <w:t>ro</w:t>
            </w:r>
            <w:r w:rsidRPr="00EF730C">
              <w:rPr>
                <w:rFonts w:ascii="Calibri" w:eastAsia="Times New Roman" w:hAnsi="Calibri" w:cs="Times New Roman"/>
                <w:color w:val="000000"/>
                <w:lang w:val="es-CR" w:eastAsia="es-CR"/>
              </w:rPr>
              <w:t>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71.920,00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29/11/2013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1243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Lona de 2 m</w:t>
            </w:r>
            <w:r>
              <w:rPr>
                <w:rFonts w:ascii="Calibri" w:eastAsia="Times New Roman" w:hAnsi="Calibri" w:cs="Times New Roman"/>
                <w:color w:val="000000"/>
                <w:lang w:val="es-CR" w:eastAsia="es-CR"/>
              </w:rPr>
              <w:t>e</w:t>
            </w:r>
            <w:r w:rsidRPr="00EF730C">
              <w:rPr>
                <w:rFonts w:ascii="Calibri" w:eastAsia="Times New Roman" w:hAnsi="Calibri" w:cs="Times New Roman"/>
                <w:color w:val="000000"/>
                <w:lang w:val="es-CR" w:eastAsia="es-CR"/>
              </w:rPr>
              <w:t>t</w:t>
            </w:r>
            <w:r>
              <w:rPr>
                <w:rFonts w:ascii="Calibri" w:eastAsia="Times New Roman" w:hAnsi="Calibri" w:cs="Times New Roman"/>
                <w:color w:val="000000"/>
                <w:lang w:val="es-CR" w:eastAsia="es-CR"/>
              </w:rPr>
              <w:t>ro</w:t>
            </w:r>
            <w:r w:rsidRPr="00EF730C">
              <w:rPr>
                <w:rFonts w:ascii="Calibri" w:eastAsia="Times New Roman" w:hAnsi="Calibri" w:cs="Times New Roman"/>
                <w:color w:val="000000"/>
                <w:lang w:val="es-CR" w:eastAsia="es-CR"/>
              </w:rPr>
              <w:t>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22.950,00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05/12/2015</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 camisetas bordadas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149.160,00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03/12/2013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5804</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xml:space="preserve">Patrocinio </w:t>
            </w:r>
            <w:r w:rsidR="00FC435A" w:rsidRPr="00EF730C">
              <w:rPr>
                <w:rFonts w:ascii="Calibri" w:eastAsia="Times New Roman" w:hAnsi="Calibri" w:cs="Times New Roman"/>
                <w:color w:val="000000"/>
                <w:lang w:val="es-CR" w:eastAsia="es-CR"/>
              </w:rPr>
              <w:t>día</w:t>
            </w:r>
            <w:r w:rsidRPr="00EF730C">
              <w:rPr>
                <w:rFonts w:ascii="Calibri" w:eastAsia="Times New Roman" w:hAnsi="Calibri" w:cs="Times New Roman"/>
                <w:color w:val="000000"/>
                <w:lang w:val="es-CR" w:eastAsia="es-CR"/>
              </w:rPr>
              <w:t xml:space="preserve"> mundial del suelo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28/03/2014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Calcomanías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122.000,00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04/12/2013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5014102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P</w:t>
            </w:r>
            <w:r>
              <w:rPr>
                <w:rFonts w:ascii="Calibri" w:eastAsia="Times New Roman" w:hAnsi="Calibri" w:cs="Times New Roman"/>
                <w:color w:val="000000"/>
                <w:lang w:val="es-CR" w:eastAsia="es-CR"/>
              </w:rPr>
              <w:t>l</w:t>
            </w:r>
            <w:r w:rsidRPr="00EF730C">
              <w:rPr>
                <w:rFonts w:ascii="Calibri" w:eastAsia="Times New Roman" w:hAnsi="Calibri" w:cs="Times New Roman"/>
                <w:color w:val="000000"/>
                <w:lang w:val="es-CR" w:eastAsia="es-CR"/>
              </w:rPr>
              <w:t>egables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85.500,00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04/12/2013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226989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Trofeo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35.600,00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05/12/2014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105792</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40 impresiones cd</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34.000,00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20/03/2014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5015560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Fotocopias a color</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66.685,00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30/10/2013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1205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Lona</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9.105,00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11/09/2013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5475</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40 fotocopias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25/11/2013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22089</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Impresiones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10/04/2015</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511379</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Tintas de impresora</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27.480,00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c>
          <w:tcPr>
            <w:tcW w:w="1118"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1.575.173,62</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7938" w:type="dxa"/>
            <w:gridSpan w:val="4"/>
            <w:noWrap/>
            <w:hideMark/>
          </w:tcPr>
          <w:p w:rsidR="00EF730C" w:rsidRPr="00EF730C" w:rsidRDefault="00BB6B2E"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Rotulación de la cuenca</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FECHA</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FACTURA</w:t>
            </w:r>
          </w:p>
        </w:tc>
        <w:tc>
          <w:tcPr>
            <w:tcW w:w="3249" w:type="dxa"/>
            <w:noWrap/>
            <w:hideMark/>
          </w:tcPr>
          <w:p w:rsidR="00EF730C" w:rsidRPr="00EF730C" w:rsidRDefault="00BB6B2E"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Descripción</w:t>
            </w:r>
          </w:p>
        </w:tc>
        <w:tc>
          <w:tcPr>
            <w:tcW w:w="2273"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19/12/2014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Rótulos proyecto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137.000,00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27/05/2014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30</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 rótulos de lata</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490.000,00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04/02/2015</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55280</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Rotulac</w:t>
            </w:r>
            <w:r w:rsidR="00EF730C" w:rsidRPr="00EF730C">
              <w:rPr>
                <w:rFonts w:ascii="Calibri" w:eastAsia="Times New Roman" w:hAnsi="Calibri" w:cs="Times New Roman"/>
                <w:color w:val="000000"/>
                <w:lang w:val="es-CR" w:eastAsia="es-CR"/>
              </w:rPr>
              <w:t>ión de la cuenca</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c>
          <w:tcPr>
            <w:tcW w:w="1118"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907.000,00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7938" w:type="dxa"/>
            <w:gridSpan w:val="4"/>
            <w:noWrap/>
            <w:hideMark/>
          </w:tcPr>
          <w:p w:rsidR="00EF730C" w:rsidRPr="00EF730C" w:rsidRDefault="00BB6B2E"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Talleres de capacitación</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FECHA</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FACTURA</w:t>
            </w:r>
          </w:p>
        </w:tc>
        <w:tc>
          <w:tcPr>
            <w:tcW w:w="3249" w:type="dxa"/>
            <w:noWrap/>
            <w:hideMark/>
          </w:tcPr>
          <w:p w:rsidR="00EF730C" w:rsidRPr="00EF730C" w:rsidRDefault="00BB6B2E"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Descripción</w:t>
            </w:r>
          </w:p>
        </w:tc>
        <w:tc>
          <w:tcPr>
            <w:tcW w:w="2273"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Capacitación orgánica</w:t>
            </w:r>
            <w:r w:rsidR="00EF730C" w:rsidRPr="00EF730C">
              <w:rPr>
                <w:rFonts w:ascii="Calibri" w:eastAsia="Times New Roman" w:hAnsi="Calibri" w:cs="Times New Roman"/>
                <w:color w:val="000000"/>
                <w:lang w:val="es-CR" w:eastAsia="es-CR"/>
              </w:rPr>
              <w:t xml:space="preserve"> escuela Maderal</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680.000,00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28/10/2014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Capacitación orgánica</w:t>
            </w:r>
            <w:r w:rsidR="00EF730C" w:rsidRPr="00EF730C">
              <w:rPr>
                <w:rFonts w:ascii="Calibri" w:eastAsia="Times New Roman" w:hAnsi="Calibri" w:cs="Times New Roman"/>
                <w:color w:val="000000"/>
                <w:lang w:val="es-CR" w:eastAsia="es-CR"/>
              </w:rPr>
              <w:t xml:space="preserve"> escuela Estanquillos</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680.000,00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Capacitación orgánica</w:t>
            </w:r>
            <w:r w:rsidR="00EF730C" w:rsidRPr="00EF730C">
              <w:rPr>
                <w:rFonts w:ascii="Calibri" w:eastAsia="Times New Roman" w:hAnsi="Calibri" w:cs="Times New Roman"/>
                <w:color w:val="000000"/>
                <w:lang w:val="es-CR" w:eastAsia="es-CR"/>
              </w:rPr>
              <w:t xml:space="preserve"> escuela LLANO BRENES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680.000,00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24/11/2014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51</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Capacitación orgánica</w:t>
            </w:r>
            <w:r w:rsidR="00EF730C" w:rsidRPr="00EF730C">
              <w:rPr>
                <w:rFonts w:ascii="Calibri" w:eastAsia="Times New Roman" w:hAnsi="Calibri" w:cs="Times New Roman"/>
                <w:color w:val="000000"/>
                <w:lang w:val="es-CR" w:eastAsia="es-CR"/>
              </w:rPr>
              <w:t xml:space="preserve"> escuela LA LIBERTAD</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680.000,00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08/11/2014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Capacitación orgánica</w:t>
            </w:r>
            <w:r w:rsidR="00EF730C" w:rsidRPr="00EF730C">
              <w:rPr>
                <w:rFonts w:ascii="Calibri" w:eastAsia="Times New Roman" w:hAnsi="Calibri" w:cs="Times New Roman"/>
                <w:color w:val="000000"/>
                <w:lang w:val="es-CR" w:eastAsia="es-CR"/>
              </w:rPr>
              <w:t xml:space="preserve"> escuela RIO JESUS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680.000,00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22/09/2014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Capacitación orgánica</w:t>
            </w:r>
            <w:r w:rsidR="00EF730C" w:rsidRPr="00EF730C">
              <w:rPr>
                <w:rFonts w:ascii="Calibri" w:eastAsia="Times New Roman" w:hAnsi="Calibri" w:cs="Times New Roman"/>
                <w:color w:val="000000"/>
                <w:lang w:val="es-CR" w:eastAsia="es-CR"/>
              </w:rPr>
              <w:t xml:space="preserve"> escuela DESMONTE</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680.000,00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17/10/2014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435223</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15,3 KG de lombriz</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76.700,00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c>
          <w:tcPr>
            <w:tcW w:w="1118"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4.156.700,00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7938" w:type="dxa"/>
            <w:gridSpan w:val="4"/>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CAPACITACION</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FECHA</w:t>
            </w:r>
          </w:p>
        </w:tc>
        <w:tc>
          <w:tcPr>
            <w:tcW w:w="1118"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FACTURA</w:t>
            </w:r>
          </w:p>
        </w:tc>
        <w:tc>
          <w:tcPr>
            <w:tcW w:w="3249"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DESCRIPCIÓN</w:t>
            </w:r>
          </w:p>
        </w:tc>
        <w:tc>
          <w:tcPr>
            <w:tcW w:w="2273" w:type="dxa"/>
            <w:noWrap/>
            <w:hideMark/>
          </w:tcPr>
          <w:p w:rsidR="00EF730C" w:rsidRPr="00EF730C" w:rsidRDefault="00EF730C" w:rsidP="00EF730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cente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14/01/2014</w:t>
            </w:r>
          </w:p>
        </w:tc>
        <w:tc>
          <w:tcPr>
            <w:tcW w:w="1118"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380</w:t>
            </w:r>
          </w:p>
        </w:tc>
        <w:tc>
          <w:tcPr>
            <w:tcW w:w="3249" w:type="dxa"/>
            <w:noWrap/>
            <w:hideMark/>
          </w:tcPr>
          <w:p w:rsidR="00EF730C" w:rsidRPr="00EF730C" w:rsidRDefault="00EF730C" w:rsidP="00EF730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servicio y alimentación</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16/12/2014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330511</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Elaboración 15 almuerzo gira sector agropecuario pacífico central</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45.000,00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27/03/2014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849923</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xml:space="preserve">7 cajas de </w:t>
            </w:r>
            <w:r w:rsidR="00BB6B2E" w:rsidRPr="00EF730C">
              <w:rPr>
                <w:rFonts w:ascii="Calibri" w:eastAsia="Times New Roman" w:hAnsi="Calibri" w:cs="Times New Roman"/>
                <w:color w:val="000000"/>
                <w:lang w:val="es-CR" w:eastAsia="es-CR"/>
              </w:rPr>
              <w:t>marañón</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06/09/2013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54215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Parafin</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21.500,00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08/10/2013</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403</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Injertación de marañón</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500.000,00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20/03/2014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849919</w:t>
            </w:r>
          </w:p>
        </w:tc>
        <w:tc>
          <w:tcPr>
            <w:tcW w:w="3249" w:type="dxa"/>
            <w:noWrap/>
            <w:hideMark/>
          </w:tcPr>
          <w:p w:rsidR="00EF730C" w:rsidRPr="00EF730C" w:rsidRDefault="00EF730C"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xml:space="preserve">80 refrigerios y almuerzos </w:t>
            </w:r>
            <w:r w:rsidR="00BB6B2E" w:rsidRPr="00EF730C">
              <w:rPr>
                <w:rFonts w:ascii="Calibri" w:eastAsia="Times New Roman" w:hAnsi="Calibri" w:cs="Times New Roman"/>
                <w:color w:val="000000"/>
                <w:lang w:val="es-CR" w:eastAsia="es-CR"/>
              </w:rPr>
              <w:t>día</w:t>
            </w:r>
            <w:r w:rsidRPr="00EF730C">
              <w:rPr>
                <w:rFonts w:ascii="Calibri" w:eastAsia="Times New Roman" w:hAnsi="Calibri" w:cs="Times New Roman"/>
                <w:color w:val="000000"/>
                <w:lang w:val="es-CR" w:eastAsia="es-CR"/>
              </w:rPr>
              <w:t xml:space="preserve"> de campo marañón</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320.000,00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754</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25 servicios de alimentación</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75.000,00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14/03/2014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xml:space="preserve">Viaje </w:t>
            </w:r>
            <w:r w:rsidR="00EF730C" w:rsidRPr="00EF730C">
              <w:rPr>
                <w:rFonts w:ascii="Calibri" w:eastAsia="Times New Roman" w:hAnsi="Calibri" w:cs="Times New Roman"/>
                <w:color w:val="000000"/>
                <w:lang w:val="es-CR" w:eastAsia="es-CR"/>
              </w:rPr>
              <w:t xml:space="preserve">a barón de Esparza </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80.000,00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15/12/2014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27</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Servicio de alimentación</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100.000,00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11/11/2014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479</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Servicio de rest</w:t>
            </w:r>
            <w:r>
              <w:rPr>
                <w:rFonts w:ascii="Calibri" w:eastAsia="Times New Roman" w:hAnsi="Calibri" w:cs="Times New Roman"/>
                <w:color w:val="000000"/>
                <w:lang w:val="es-CR" w:eastAsia="es-CR"/>
              </w:rPr>
              <w:t>aurant</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52.000,00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13/11/2014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13105</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Servicio de rest</w:t>
            </w:r>
            <w:r>
              <w:rPr>
                <w:rFonts w:ascii="Calibri" w:eastAsia="Times New Roman" w:hAnsi="Calibri" w:cs="Times New Roman"/>
                <w:color w:val="000000"/>
                <w:lang w:val="es-CR" w:eastAsia="es-CR"/>
              </w:rPr>
              <w:t>aurant</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46.250,00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17/09/2013</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12</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Refrigerios y almu</w:t>
            </w:r>
            <w:r>
              <w:rPr>
                <w:rFonts w:ascii="Calibri" w:eastAsia="Times New Roman" w:hAnsi="Calibri" w:cs="Times New Roman"/>
                <w:color w:val="000000"/>
                <w:lang w:val="es-CR" w:eastAsia="es-CR"/>
              </w:rPr>
              <w:t>e</w:t>
            </w:r>
            <w:r w:rsidRPr="00EF730C">
              <w:rPr>
                <w:rFonts w:ascii="Calibri" w:eastAsia="Times New Roman" w:hAnsi="Calibri" w:cs="Times New Roman"/>
                <w:color w:val="000000"/>
                <w:lang w:val="es-CR" w:eastAsia="es-CR"/>
              </w:rPr>
              <w:t>rzos comisión d</w:t>
            </w:r>
            <w:r w:rsidR="00EF730C" w:rsidRPr="00EF730C">
              <w:rPr>
                <w:rFonts w:ascii="Calibri" w:eastAsia="Times New Roman" w:hAnsi="Calibri" w:cs="Times New Roman"/>
                <w:color w:val="000000"/>
                <w:lang w:val="es-CR" w:eastAsia="es-CR"/>
              </w:rPr>
              <w:t xml:space="preserve">e </w:t>
            </w:r>
            <w:r w:rsidRPr="00EF730C">
              <w:rPr>
                <w:rFonts w:ascii="Calibri" w:eastAsia="Times New Roman" w:hAnsi="Calibri" w:cs="Times New Roman"/>
                <w:color w:val="000000"/>
                <w:lang w:val="es-CR" w:eastAsia="es-CR"/>
              </w:rPr>
              <w:t>CADETI</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79.000,00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14/03/2014</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1182318</w:t>
            </w:r>
          </w:p>
        </w:tc>
        <w:tc>
          <w:tcPr>
            <w:tcW w:w="3249" w:type="dxa"/>
            <w:noWrap/>
            <w:hideMark/>
          </w:tcPr>
          <w:p w:rsidR="00EF730C" w:rsidRPr="00EF730C" w:rsidRDefault="00BB6B2E"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Ferry carro</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18.010,00</w:t>
            </w:r>
          </w:p>
        </w:tc>
      </w:tr>
      <w:tr w:rsidR="00BB6B2E"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14/03/2014</w:t>
            </w:r>
          </w:p>
        </w:tc>
        <w:tc>
          <w:tcPr>
            <w:tcW w:w="1118" w:type="dxa"/>
            <w:noWrap/>
            <w:hideMark/>
          </w:tcPr>
          <w:p w:rsidR="00EF730C" w:rsidRPr="00EF730C" w:rsidRDefault="00EF730C" w:rsidP="00EF73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1182295</w:t>
            </w:r>
          </w:p>
        </w:tc>
        <w:tc>
          <w:tcPr>
            <w:tcW w:w="3249" w:type="dxa"/>
            <w:noWrap/>
            <w:hideMark/>
          </w:tcPr>
          <w:p w:rsidR="00EF730C" w:rsidRPr="00EF730C" w:rsidRDefault="00BB6B2E"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Ferry carro</w:t>
            </w:r>
          </w:p>
        </w:tc>
        <w:tc>
          <w:tcPr>
            <w:tcW w:w="2273" w:type="dxa"/>
            <w:noWrap/>
            <w:hideMark/>
          </w:tcPr>
          <w:p w:rsidR="00EF730C" w:rsidRPr="00EF730C" w:rsidRDefault="00EF730C"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18.010,00</w:t>
            </w:r>
          </w:p>
        </w:tc>
      </w:tr>
      <w:tr w:rsidR="00EF730C"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jc w:val="right"/>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18/03/2005</w:t>
            </w:r>
          </w:p>
        </w:tc>
        <w:tc>
          <w:tcPr>
            <w:tcW w:w="1118" w:type="dxa"/>
            <w:noWrap/>
            <w:hideMark/>
          </w:tcPr>
          <w:p w:rsidR="00EF730C" w:rsidRPr="00EF730C" w:rsidRDefault="00EF730C" w:rsidP="00EF73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6267</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Congreso Nacional de suelos participación dos personas</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396.000,00</w:t>
            </w:r>
          </w:p>
        </w:tc>
      </w:tr>
      <w:tr w:rsidR="00620929" w:rsidRPr="00EF730C" w:rsidTr="00BD4E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tcPr>
          <w:p w:rsidR="00620929" w:rsidRPr="00EF730C" w:rsidRDefault="00620929" w:rsidP="00620929">
            <w:pPr>
              <w:rPr>
                <w:rFonts w:ascii="Calibri" w:eastAsia="Times New Roman" w:hAnsi="Calibri" w:cs="Times New Roman"/>
                <w:color w:val="000000"/>
                <w:lang w:val="es-CR" w:eastAsia="es-CR"/>
              </w:rPr>
            </w:pPr>
          </w:p>
        </w:tc>
        <w:tc>
          <w:tcPr>
            <w:tcW w:w="1118" w:type="dxa"/>
            <w:noWrap/>
          </w:tcPr>
          <w:p w:rsidR="00620929" w:rsidRPr="00EF730C" w:rsidRDefault="00620929"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p>
        </w:tc>
        <w:tc>
          <w:tcPr>
            <w:tcW w:w="3249" w:type="dxa"/>
            <w:noWrap/>
          </w:tcPr>
          <w:p w:rsidR="00620929" w:rsidRPr="00EF730C" w:rsidRDefault="00620929" w:rsidP="00EF73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p>
        </w:tc>
        <w:tc>
          <w:tcPr>
            <w:tcW w:w="2273" w:type="dxa"/>
            <w:noWrap/>
          </w:tcPr>
          <w:p w:rsidR="00620929" w:rsidRPr="00EF730C" w:rsidRDefault="00620929" w:rsidP="00BB6B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p>
        </w:tc>
      </w:tr>
      <w:tr w:rsidR="00BB6B2E" w:rsidRPr="00EF730C" w:rsidTr="00BD4EDB">
        <w:trPr>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EF730C" w:rsidRPr="00EF730C" w:rsidRDefault="00EF730C" w:rsidP="00EF730C">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c>
          <w:tcPr>
            <w:tcW w:w="1118"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3249" w:type="dxa"/>
            <w:noWrap/>
            <w:hideMark/>
          </w:tcPr>
          <w:p w:rsidR="00EF730C" w:rsidRPr="00EF730C" w:rsidRDefault="00EF730C" w:rsidP="00EF73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2273" w:type="dxa"/>
            <w:noWrap/>
            <w:hideMark/>
          </w:tcPr>
          <w:p w:rsidR="00EF730C" w:rsidRPr="00EF730C" w:rsidRDefault="00EF730C" w:rsidP="00BB6B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1.980.770,00</w:t>
            </w:r>
          </w:p>
        </w:tc>
      </w:tr>
    </w:tbl>
    <w:p w:rsidR="00E13BB9" w:rsidRDefault="00E13BB9" w:rsidP="000366D8">
      <w:pPr>
        <w:rPr>
          <w:lang w:val="es-CR" w:eastAsia="es-CR"/>
        </w:rPr>
      </w:pPr>
    </w:p>
    <w:tbl>
      <w:tblPr>
        <w:tblStyle w:val="Tabladecuadrcula4-nfasis1"/>
        <w:tblW w:w="7938" w:type="dxa"/>
        <w:tblInd w:w="704" w:type="dxa"/>
        <w:tblLook w:val="04A0" w:firstRow="1" w:lastRow="0" w:firstColumn="1" w:lastColumn="0" w:noHBand="0" w:noVBand="1"/>
      </w:tblPr>
      <w:tblGrid>
        <w:gridCol w:w="1298"/>
        <w:gridCol w:w="1118"/>
        <w:gridCol w:w="3249"/>
        <w:gridCol w:w="2273"/>
      </w:tblGrid>
      <w:tr w:rsidR="00620929" w:rsidRPr="00EF730C" w:rsidTr="004752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tcPr>
          <w:p w:rsidR="00620929" w:rsidRPr="00EF730C" w:rsidRDefault="00620929" w:rsidP="00475259">
            <w:pPr>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15/11/2015</w:t>
            </w:r>
          </w:p>
        </w:tc>
        <w:tc>
          <w:tcPr>
            <w:tcW w:w="1118" w:type="dxa"/>
            <w:noWrap/>
          </w:tcPr>
          <w:p w:rsidR="00620929" w:rsidRPr="00EF730C" w:rsidRDefault="00620929" w:rsidP="004752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1725112</w:t>
            </w:r>
          </w:p>
        </w:tc>
        <w:tc>
          <w:tcPr>
            <w:tcW w:w="3249" w:type="dxa"/>
            <w:noWrap/>
          </w:tcPr>
          <w:p w:rsidR="00620929" w:rsidRPr="00EF730C" w:rsidRDefault="00620929" w:rsidP="004752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Auditoría y evaluación Proyecto</w:t>
            </w:r>
          </w:p>
        </w:tc>
        <w:tc>
          <w:tcPr>
            <w:tcW w:w="2273" w:type="dxa"/>
            <w:noWrap/>
          </w:tcPr>
          <w:p w:rsidR="00620929" w:rsidRPr="00EF730C" w:rsidRDefault="00620929" w:rsidP="004752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500.000</w:t>
            </w:r>
          </w:p>
        </w:tc>
      </w:tr>
      <w:tr w:rsidR="00620929" w:rsidRPr="00EF730C" w:rsidTr="004752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8" w:type="dxa"/>
            <w:noWrap/>
            <w:hideMark/>
          </w:tcPr>
          <w:p w:rsidR="00620929" w:rsidRPr="00EF730C" w:rsidRDefault="00620929" w:rsidP="00475259">
            <w:pPr>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TOTAL</w:t>
            </w:r>
          </w:p>
        </w:tc>
        <w:tc>
          <w:tcPr>
            <w:tcW w:w="1118" w:type="dxa"/>
            <w:noWrap/>
            <w:hideMark/>
          </w:tcPr>
          <w:p w:rsidR="00620929" w:rsidRPr="00EF730C" w:rsidRDefault="00620929" w:rsidP="00475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3249" w:type="dxa"/>
            <w:noWrap/>
            <w:hideMark/>
          </w:tcPr>
          <w:p w:rsidR="00620929" w:rsidRPr="00EF730C" w:rsidRDefault="00620929" w:rsidP="004752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EF730C">
              <w:rPr>
                <w:rFonts w:ascii="Calibri" w:eastAsia="Times New Roman" w:hAnsi="Calibri" w:cs="Times New Roman"/>
                <w:color w:val="000000"/>
                <w:lang w:val="es-CR" w:eastAsia="es-CR"/>
              </w:rPr>
              <w:t> </w:t>
            </w:r>
          </w:p>
        </w:tc>
        <w:tc>
          <w:tcPr>
            <w:tcW w:w="2273" w:type="dxa"/>
            <w:noWrap/>
            <w:hideMark/>
          </w:tcPr>
          <w:p w:rsidR="00620929" w:rsidRPr="00EF730C" w:rsidRDefault="00620929" w:rsidP="004752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500.000</w:t>
            </w:r>
          </w:p>
        </w:tc>
      </w:tr>
    </w:tbl>
    <w:p w:rsidR="00620929" w:rsidRDefault="00620929" w:rsidP="000366D8">
      <w:pPr>
        <w:rPr>
          <w:lang w:val="es-CR" w:eastAsia="es-CR"/>
        </w:rPr>
      </w:pPr>
    </w:p>
    <w:p w:rsidR="00620929" w:rsidRDefault="00620929" w:rsidP="000366D8">
      <w:pPr>
        <w:rPr>
          <w:lang w:val="es-CR" w:eastAsia="es-CR"/>
        </w:rPr>
      </w:pPr>
    </w:p>
    <w:p w:rsidR="00620929" w:rsidRDefault="00620929" w:rsidP="000366D8">
      <w:pPr>
        <w:rPr>
          <w:lang w:val="es-CR" w:eastAsia="es-CR"/>
        </w:rPr>
      </w:pPr>
    </w:p>
    <w:p w:rsidR="00620929" w:rsidRDefault="00620929" w:rsidP="000366D8">
      <w:pPr>
        <w:rPr>
          <w:lang w:val="es-CR" w:eastAsia="es-CR"/>
        </w:rPr>
      </w:pPr>
    </w:p>
    <w:tbl>
      <w:tblPr>
        <w:tblStyle w:val="Tabladecuadrcula4-nfasis1"/>
        <w:tblW w:w="7792" w:type="dxa"/>
        <w:jc w:val="center"/>
        <w:tblLook w:val="04A0" w:firstRow="1" w:lastRow="0" w:firstColumn="1" w:lastColumn="0" w:noHBand="0" w:noVBand="1"/>
      </w:tblPr>
      <w:tblGrid>
        <w:gridCol w:w="988"/>
        <w:gridCol w:w="1278"/>
        <w:gridCol w:w="3116"/>
        <w:gridCol w:w="2410"/>
      </w:tblGrid>
      <w:tr w:rsidR="00BD4EDB" w:rsidRPr="00BB6B2E" w:rsidTr="00FC435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792" w:type="dxa"/>
            <w:gridSpan w:val="4"/>
            <w:noWrap/>
          </w:tcPr>
          <w:p w:rsidR="00BD4EDB" w:rsidRPr="00BB6B2E" w:rsidRDefault="00BD4EDB" w:rsidP="00BB6B2E">
            <w:pPr>
              <w:jc w:val="center"/>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TERCER INFORME DE AVANCE</w:t>
            </w:r>
          </w:p>
        </w:tc>
      </w:tr>
      <w:tr w:rsidR="00BB6B2E" w:rsidRPr="00BB6B2E" w:rsidTr="00FC43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792" w:type="dxa"/>
            <w:gridSpan w:val="4"/>
            <w:noWrap/>
            <w:hideMark/>
          </w:tcPr>
          <w:p w:rsidR="00BB6B2E" w:rsidRPr="00BB6B2E" w:rsidRDefault="00BB6B2E" w:rsidP="00BB6B2E">
            <w:pPr>
              <w:jc w:val="cente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OBRAS DE CONSERVACIÓN</w:t>
            </w:r>
          </w:p>
        </w:tc>
      </w:tr>
      <w:tr w:rsidR="00BB6B2E" w:rsidRPr="00BB6B2E" w:rsidTr="00FC435A">
        <w:trPr>
          <w:trHeight w:val="915"/>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BB6B2E" w:rsidRPr="00BB6B2E" w:rsidRDefault="00BB6B2E" w:rsidP="00BB6B2E">
            <w:pP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279106</w:t>
            </w:r>
          </w:p>
        </w:tc>
        <w:tc>
          <w:tcPr>
            <w:tcW w:w="1278" w:type="dxa"/>
            <w:noWrap/>
            <w:hideMark/>
          </w:tcPr>
          <w:p w:rsidR="00BB6B2E" w:rsidRPr="00BB6B2E" w:rsidRDefault="00BB6B2E"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18/03/2014</w:t>
            </w:r>
          </w:p>
        </w:tc>
        <w:tc>
          <w:tcPr>
            <w:tcW w:w="3116" w:type="dxa"/>
            <w:hideMark/>
          </w:tcPr>
          <w:p w:rsidR="00BB6B2E" w:rsidRPr="00BB6B2E" w:rsidRDefault="00BB6B2E"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Jornales en trazado de obras de conservación</w:t>
            </w:r>
          </w:p>
        </w:tc>
        <w:tc>
          <w:tcPr>
            <w:tcW w:w="2410" w:type="dxa"/>
            <w:noWrap/>
            <w:hideMark/>
          </w:tcPr>
          <w:p w:rsidR="00BB6B2E" w:rsidRPr="00BB6B2E" w:rsidRDefault="00BB6B2E" w:rsidP="00FC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217.000,00</w:t>
            </w:r>
          </w:p>
        </w:tc>
      </w:tr>
      <w:tr w:rsidR="00BB6B2E" w:rsidRPr="00BB6B2E" w:rsidTr="00FC435A">
        <w:trPr>
          <w:cnfStyle w:val="000000100000" w:firstRow="0" w:lastRow="0" w:firstColumn="0" w:lastColumn="0" w:oddVBand="0" w:evenVBand="0" w:oddHBand="1" w:evenHBand="0" w:firstRowFirstColumn="0" w:firstRowLastColumn="0" w:lastRowFirstColumn="0" w:lastRowLastColumn="0"/>
          <w:trHeight w:val="945"/>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BB6B2E" w:rsidRPr="00BB6B2E" w:rsidRDefault="00BB6B2E" w:rsidP="00BB6B2E">
            <w:pP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279102</w:t>
            </w:r>
          </w:p>
        </w:tc>
        <w:tc>
          <w:tcPr>
            <w:tcW w:w="1278" w:type="dxa"/>
            <w:noWrap/>
            <w:hideMark/>
          </w:tcPr>
          <w:p w:rsidR="00BB6B2E" w:rsidRPr="00BB6B2E" w:rsidRDefault="00BB6B2E" w:rsidP="00BB6B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13/04/2015</w:t>
            </w:r>
          </w:p>
        </w:tc>
        <w:tc>
          <w:tcPr>
            <w:tcW w:w="3116" w:type="dxa"/>
            <w:hideMark/>
          </w:tcPr>
          <w:p w:rsidR="00BB6B2E" w:rsidRPr="00BB6B2E" w:rsidRDefault="00BB6B2E" w:rsidP="00BB6B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Jornales en trazado de obras de conservación</w:t>
            </w:r>
          </w:p>
        </w:tc>
        <w:tc>
          <w:tcPr>
            <w:tcW w:w="2410" w:type="dxa"/>
            <w:noWrap/>
            <w:hideMark/>
          </w:tcPr>
          <w:p w:rsidR="00BB6B2E" w:rsidRPr="00BB6B2E" w:rsidRDefault="00BB6B2E" w:rsidP="00FC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168.000,00</w:t>
            </w:r>
          </w:p>
        </w:tc>
      </w:tr>
      <w:tr w:rsidR="00BD4EDB" w:rsidRPr="00BB6B2E" w:rsidTr="00FC435A">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gridSpan w:val="3"/>
            <w:noWrap/>
            <w:hideMark/>
          </w:tcPr>
          <w:p w:rsidR="00BD4EDB" w:rsidRPr="00BB6B2E" w:rsidRDefault="00BD4EDB" w:rsidP="00BB6B2E">
            <w:pPr>
              <w:rPr>
                <w:rFonts w:ascii="Times New Roman" w:eastAsia="Times New Roman" w:hAnsi="Times New Roman" w:cs="Times New Roman"/>
                <w:sz w:val="20"/>
                <w:szCs w:val="20"/>
                <w:lang w:val="es-CR" w:eastAsia="es-CR"/>
              </w:rPr>
            </w:pPr>
          </w:p>
        </w:tc>
        <w:tc>
          <w:tcPr>
            <w:tcW w:w="2410" w:type="dxa"/>
            <w:noWrap/>
            <w:hideMark/>
          </w:tcPr>
          <w:p w:rsidR="00BD4EDB" w:rsidRPr="00BB6B2E" w:rsidRDefault="00BD4EDB" w:rsidP="00FC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385.000,00</w:t>
            </w:r>
          </w:p>
        </w:tc>
      </w:tr>
      <w:tr w:rsidR="00BB6B2E" w:rsidRPr="00BB6B2E" w:rsidTr="00FC43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792" w:type="dxa"/>
            <w:gridSpan w:val="4"/>
            <w:noWrap/>
            <w:hideMark/>
          </w:tcPr>
          <w:p w:rsidR="00BB6B2E" w:rsidRPr="00BB6B2E" w:rsidRDefault="00BB6B2E" w:rsidP="00BD4EDB">
            <w:pPr>
              <w:jc w:val="cente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COMPRA DE EQUIPO</w:t>
            </w:r>
          </w:p>
        </w:tc>
      </w:tr>
      <w:tr w:rsidR="00BB6B2E" w:rsidRPr="00BB6B2E" w:rsidTr="00FC435A">
        <w:trPr>
          <w:trHeight w:val="6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BB6B2E" w:rsidRPr="00BB6B2E" w:rsidRDefault="00BB6B2E" w:rsidP="00BB6B2E">
            <w:pP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1959</w:t>
            </w:r>
          </w:p>
        </w:tc>
        <w:tc>
          <w:tcPr>
            <w:tcW w:w="1278" w:type="dxa"/>
            <w:noWrap/>
            <w:hideMark/>
          </w:tcPr>
          <w:p w:rsidR="00BB6B2E" w:rsidRPr="00BB6B2E" w:rsidRDefault="00BB6B2E"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31/01/2015</w:t>
            </w:r>
          </w:p>
        </w:tc>
        <w:tc>
          <w:tcPr>
            <w:tcW w:w="3116" w:type="dxa"/>
            <w:hideMark/>
          </w:tcPr>
          <w:p w:rsidR="00BB6B2E" w:rsidRPr="00BB6B2E" w:rsidRDefault="00BB6B2E"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respaldo disco duro</w:t>
            </w:r>
          </w:p>
        </w:tc>
        <w:tc>
          <w:tcPr>
            <w:tcW w:w="2410" w:type="dxa"/>
            <w:noWrap/>
            <w:hideMark/>
          </w:tcPr>
          <w:p w:rsidR="00BB6B2E" w:rsidRPr="00BB6B2E" w:rsidRDefault="00BB6B2E" w:rsidP="00FC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12.000,00</w:t>
            </w:r>
          </w:p>
        </w:tc>
      </w:tr>
      <w:tr w:rsidR="00BB6B2E" w:rsidRPr="00BB6B2E" w:rsidTr="00FC43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792" w:type="dxa"/>
            <w:gridSpan w:val="4"/>
            <w:noWrap/>
            <w:hideMark/>
          </w:tcPr>
          <w:p w:rsidR="00BB6B2E" w:rsidRPr="00BB6B2E" w:rsidRDefault="00BB6B2E" w:rsidP="00BB6B2E">
            <w:pP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Rotulación de la cuenca</w:t>
            </w:r>
          </w:p>
        </w:tc>
      </w:tr>
      <w:tr w:rsidR="00BB6B2E" w:rsidRPr="00BB6B2E" w:rsidTr="00FC435A">
        <w:trPr>
          <w:trHeight w:val="6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BB6B2E" w:rsidRPr="00BB6B2E" w:rsidRDefault="00BB6B2E" w:rsidP="00BB6B2E">
            <w:pP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55</w:t>
            </w:r>
          </w:p>
        </w:tc>
        <w:tc>
          <w:tcPr>
            <w:tcW w:w="1278" w:type="dxa"/>
            <w:noWrap/>
            <w:hideMark/>
          </w:tcPr>
          <w:p w:rsidR="00BB6B2E" w:rsidRPr="00BB6B2E" w:rsidRDefault="00BB6B2E"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04/02/2015</w:t>
            </w:r>
          </w:p>
        </w:tc>
        <w:tc>
          <w:tcPr>
            <w:tcW w:w="3116" w:type="dxa"/>
            <w:hideMark/>
          </w:tcPr>
          <w:p w:rsidR="00BB6B2E" w:rsidRPr="00BB6B2E" w:rsidRDefault="00BD4EDB"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rótulos</w:t>
            </w:r>
            <w:r w:rsidR="00BB6B2E" w:rsidRPr="00BB6B2E">
              <w:rPr>
                <w:rFonts w:ascii="Calibri" w:eastAsia="Times New Roman" w:hAnsi="Calibri" w:cs="Times New Roman"/>
                <w:color w:val="000000"/>
                <w:lang w:val="es-CR" w:eastAsia="es-CR"/>
              </w:rPr>
              <w:t xml:space="preserve"> del proyecto</w:t>
            </w:r>
          </w:p>
        </w:tc>
        <w:tc>
          <w:tcPr>
            <w:tcW w:w="2410" w:type="dxa"/>
            <w:noWrap/>
            <w:hideMark/>
          </w:tcPr>
          <w:p w:rsidR="00BB6B2E" w:rsidRPr="00BB6B2E" w:rsidRDefault="00BB6B2E" w:rsidP="00FC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280.000,00</w:t>
            </w:r>
          </w:p>
        </w:tc>
      </w:tr>
      <w:tr w:rsidR="00BB6B2E" w:rsidRPr="00BB6B2E" w:rsidTr="00FC43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792" w:type="dxa"/>
            <w:gridSpan w:val="4"/>
            <w:noWrap/>
            <w:hideMark/>
          </w:tcPr>
          <w:p w:rsidR="00BB6B2E" w:rsidRPr="00BB6B2E" w:rsidRDefault="00BD4EDB" w:rsidP="00BD4EDB">
            <w:pPr>
              <w:jc w:val="cente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CAPACITACION</w:t>
            </w:r>
          </w:p>
        </w:tc>
      </w:tr>
      <w:tr w:rsidR="00BB6B2E" w:rsidRPr="00BB6B2E" w:rsidTr="00FC435A">
        <w:trPr>
          <w:trHeight w:val="1315"/>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BB6B2E" w:rsidRPr="00BB6B2E" w:rsidRDefault="00BB6B2E" w:rsidP="00BB6B2E">
            <w:pPr>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6267</w:t>
            </w:r>
          </w:p>
        </w:tc>
        <w:tc>
          <w:tcPr>
            <w:tcW w:w="1278" w:type="dxa"/>
            <w:noWrap/>
            <w:hideMark/>
          </w:tcPr>
          <w:p w:rsidR="00BB6B2E" w:rsidRPr="00BB6B2E" w:rsidRDefault="00BB6B2E"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18/03/2005</w:t>
            </w:r>
          </w:p>
        </w:tc>
        <w:tc>
          <w:tcPr>
            <w:tcW w:w="3116" w:type="dxa"/>
            <w:hideMark/>
          </w:tcPr>
          <w:p w:rsidR="00BB6B2E" w:rsidRPr="00BB6B2E" w:rsidRDefault="00BB6B2E" w:rsidP="00BB6B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Congreso Nacional de suelos participación dos personas</w:t>
            </w:r>
          </w:p>
        </w:tc>
        <w:tc>
          <w:tcPr>
            <w:tcW w:w="2410" w:type="dxa"/>
            <w:noWrap/>
            <w:hideMark/>
          </w:tcPr>
          <w:p w:rsidR="00BB6B2E" w:rsidRPr="00BB6B2E" w:rsidRDefault="00BB6B2E" w:rsidP="00FC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396.000,00</w:t>
            </w:r>
          </w:p>
        </w:tc>
      </w:tr>
      <w:tr w:rsidR="00BD4EDB" w:rsidRPr="00BB6B2E" w:rsidTr="00FC43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gridSpan w:val="3"/>
            <w:noWrap/>
            <w:hideMark/>
          </w:tcPr>
          <w:p w:rsidR="00BD4EDB" w:rsidRPr="00BB6B2E" w:rsidRDefault="00BD4EDB" w:rsidP="00BB6B2E">
            <w:pPr>
              <w:rPr>
                <w:rFonts w:ascii="Times New Roman" w:eastAsia="Times New Roman" w:hAnsi="Times New Roman" w:cs="Times New Roman"/>
                <w:sz w:val="20"/>
                <w:szCs w:val="20"/>
                <w:lang w:val="es-CR" w:eastAsia="es-CR"/>
              </w:rPr>
            </w:pPr>
            <w:r>
              <w:rPr>
                <w:rFonts w:ascii="Times New Roman" w:eastAsia="Times New Roman" w:hAnsi="Times New Roman" w:cs="Times New Roman"/>
                <w:sz w:val="20"/>
                <w:szCs w:val="20"/>
                <w:lang w:val="es-CR" w:eastAsia="es-CR"/>
              </w:rPr>
              <w:t>TOTAL</w:t>
            </w:r>
          </w:p>
        </w:tc>
        <w:tc>
          <w:tcPr>
            <w:tcW w:w="2410" w:type="dxa"/>
            <w:noWrap/>
            <w:hideMark/>
          </w:tcPr>
          <w:p w:rsidR="00BD4EDB" w:rsidRPr="00BB6B2E" w:rsidRDefault="00BD4EDB" w:rsidP="00FC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CR" w:eastAsia="es-CR"/>
              </w:rPr>
            </w:pPr>
            <w:r w:rsidRPr="00BB6B2E">
              <w:rPr>
                <w:rFonts w:ascii="Calibri" w:eastAsia="Times New Roman" w:hAnsi="Calibri" w:cs="Times New Roman"/>
                <w:color w:val="000000"/>
                <w:lang w:val="es-CR" w:eastAsia="es-CR"/>
              </w:rPr>
              <w:t>1.073.000,00</w:t>
            </w:r>
          </w:p>
        </w:tc>
      </w:tr>
    </w:tbl>
    <w:p w:rsidR="00BB6B2E" w:rsidRDefault="00BB6B2E" w:rsidP="000366D8">
      <w:pPr>
        <w:rPr>
          <w:lang w:val="es-CR" w:eastAsia="es-CR"/>
        </w:rPr>
      </w:pPr>
    </w:p>
    <w:p w:rsidR="003A6ADA" w:rsidRDefault="003A6ADA" w:rsidP="000366D8">
      <w:pPr>
        <w:rPr>
          <w:lang w:val="es-CR" w:eastAsia="es-CR"/>
        </w:rPr>
      </w:pPr>
    </w:p>
    <w:p w:rsidR="003A6ADA" w:rsidRDefault="003A6ADA" w:rsidP="000366D8">
      <w:pPr>
        <w:rPr>
          <w:lang w:val="es-CR" w:eastAsia="es-CR"/>
        </w:rPr>
        <w:sectPr w:rsidR="003A6ADA" w:rsidSect="00491D41">
          <w:pgSz w:w="12240" w:h="15840"/>
          <w:pgMar w:top="1440" w:right="1440" w:bottom="1440" w:left="1440" w:header="708" w:footer="708" w:gutter="0"/>
          <w:cols w:space="708"/>
          <w:docGrid w:linePitch="360"/>
        </w:sectPr>
      </w:pPr>
    </w:p>
    <w:p w:rsidR="00D24824" w:rsidRPr="00F138E2" w:rsidRDefault="00D24824" w:rsidP="00D24824">
      <w:pPr>
        <w:pStyle w:val="Ttulo2"/>
        <w:rPr>
          <w:rFonts w:asciiTheme="minorHAnsi" w:hAnsiTheme="minorHAnsi"/>
          <w:b w:val="0"/>
          <w:color w:val="1F497D" w:themeColor="text2"/>
          <w:sz w:val="24"/>
          <w:szCs w:val="24"/>
        </w:rPr>
      </w:pPr>
      <w:bookmarkStart w:id="33" w:name="_Toc437944202"/>
      <w:r w:rsidRPr="00F138E2">
        <w:rPr>
          <w:rFonts w:asciiTheme="minorHAnsi" w:hAnsiTheme="minorHAnsi"/>
          <w:b w:val="0"/>
          <w:color w:val="1F497D" w:themeColor="text2"/>
          <w:sz w:val="24"/>
          <w:szCs w:val="24"/>
        </w:rPr>
        <w:t>4.2.-Reporte de Gastos Acumulado del proyecto:</w:t>
      </w:r>
      <w:bookmarkEnd w:id="33"/>
      <w:r w:rsidRPr="00F138E2">
        <w:rPr>
          <w:rFonts w:asciiTheme="minorHAnsi" w:hAnsiTheme="minorHAnsi"/>
          <w:b w:val="0"/>
          <w:color w:val="1F497D" w:themeColor="text2"/>
          <w:sz w:val="24"/>
          <w:szCs w:val="24"/>
        </w:rPr>
        <w:t xml:space="preserve"> </w:t>
      </w:r>
    </w:p>
    <w:p w:rsidR="00D24824" w:rsidRPr="000366D8" w:rsidRDefault="00D24824" w:rsidP="00D24824">
      <w:pPr>
        <w:rPr>
          <w:lang w:val="es-CR" w:eastAsia="es-CR"/>
        </w:rPr>
      </w:pPr>
    </w:p>
    <w:p w:rsidR="00D24824" w:rsidRPr="00D24824" w:rsidRDefault="00D24824" w:rsidP="00D24824">
      <w:pPr>
        <w:spacing w:line="360" w:lineRule="auto"/>
        <w:rPr>
          <w:sz w:val="24"/>
          <w:lang w:val="es-CR" w:eastAsia="es-CR"/>
        </w:rPr>
      </w:pPr>
      <w:r w:rsidRPr="00D24824">
        <w:rPr>
          <w:sz w:val="24"/>
          <w:lang w:val="es-CR" w:eastAsia="es-CR"/>
        </w:rPr>
        <w:t xml:space="preserve">En la tabla siguiente se muestra el informe acumulado del proyecto, como se puede observar hay un saldo positivo a favor de la organización de </w:t>
      </w:r>
      <w:r w:rsidR="0033741D">
        <w:rPr>
          <w:sz w:val="24"/>
          <w:lang w:val="es-CR" w:eastAsia="es-CR"/>
        </w:rPr>
        <w:t xml:space="preserve"> </w:t>
      </w:r>
      <w:r w:rsidRPr="00D24824">
        <w:rPr>
          <w:sz w:val="24"/>
          <w:lang w:val="es-CR" w:eastAsia="es-CR"/>
        </w:rPr>
        <w:t>colones:</w:t>
      </w:r>
    </w:p>
    <w:p w:rsidR="00BA17F7" w:rsidRDefault="00D24824" w:rsidP="00D24824">
      <w:pPr>
        <w:spacing w:after="0" w:line="240" w:lineRule="auto"/>
        <w:jc w:val="center"/>
        <w:rPr>
          <w:rFonts w:ascii="Calibri" w:hAnsi="Calibri" w:cs="Gill Sans MT"/>
          <w:color w:val="000000"/>
          <w:szCs w:val="24"/>
          <w:lang w:val="es-CR"/>
        </w:rPr>
      </w:pPr>
      <w:r w:rsidRPr="0033741D">
        <w:rPr>
          <w:rFonts w:ascii="Calibri" w:hAnsi="Calibri" w:cs="Gill Sans MT"/>
          <w:color w:val="000000"/>
          <w:szCs w:val="24"/>
          <w:lang w:val="es-CR"/>
        </w:rPr>
        <w:t>Tabla</w:t>
      </w:r>
      <w:r w:rsidR="00C935C9">
        <w:rPr>
          <w:rFonts w:ascii="Calibri" w:hAnsi="Calibri" w:cs="Gill Sans MT"/>
          <w:color w:val="000000"/>
          <w:szCs w:val="24"/>
          <w:lang w:val="es-CR"/>
        </w:rPr>
        <w:t xml:space="preserve"> </w:t>
      </w:r>
      <w:r w:rsidR="00F82A21">
        <w:rPr>
          <w:rFonts w:ascii="Calibri" w:hAnsi="Calibri" w:cs="Gill Sans MT"/>
          <w:color w:val="000000"/>
          <w:szCs w:val="24"/>
          <w:lang w:val="es-CR"/>
        </w:rPr>
        <w:t>10</w:t>
      </w:r>
      <w:r w:rsidRPr="0033741D">
        <w:rPr>
          <w:rFonts w:ascii="Calibri" w:hAnsi="Calibri" w:cs="Gill Sans MT"/>
          <w:color w:val="000000"/>
          <w:szCs w:val="24"/>
          <w:lang w:val="es-CR"/>
        </w:rPr>
        <w:t xml:space="preserve">: </w:t>
      </w:r>
      <w:r w:rsidR="003A0491">
        <w:rPr>
          <w:rFonts w:ascii="Calibri" w:hAnsi="Calibri" w:cs="Gill Sans MT"/>
          <w:color w:val="000000"/>
          <w:szCs w:val="24"/>
          <w:lang w:val="es-CR"/>
        </w:rPr>
        <w:t>CACSM</w:t>
      </w:r>
      <w:r w:rsidR="00BA17F7">
        <w:rPr>
          <w:rFonts w:ascii="Calibri" w:hAnsi="Calibri" w:cs="Gill Sans MT"/>
          <w:color w:val="000000"/>
          <w:szCs w:val="24"/>
          <w:lang w:val="es-CR"/>
        </w:rPr>
        <w:t xml:space="preserve"> </w:t>
      </w:r>
    </w:p>
    <w:p w:rsidR="00D24824" w:rsidRDefault="00D24824" w:rsidP="00D24824">
      <w:pPr>
        <w:spacing w:after="0" w:line="240" w:lineRule="auto"/>
        <w:jc w:val="center"/>
        <w:rPr>
          <w:rFonts w:ascii="Calibri" w:hAnsi="Calibri" w:cs="Gill Sans MT"/>
          <w:color w:val="000000"/>
          <w:sz w:val="24"/>
          <w:szCs w:val="24"/>
          <w:lang w:val="es-CR"/>
        </w:rPr>
      </w:pPr>
      <w:r w:rsidRPr="0033741D">
        <w:rPr>
          <w:rFonts w:ascii="Calibri" w:hAnsi="Calibri" w:cs="Gill Sans MT"/>
          <w:color w:val="000000"/>
          <w:sz w:val="24"/>
          <w:szCs w:val="24"/>
          <w:lang w:val="es-CR"/>
        </w:rPr>
        <w:t>REPORTE ACUMULADO DE GASTOS</w:t>
      </w:r>
    </w:p>
    <w:tbl>
      <w:tblPr>
        <w:tblStyle w:val="Tabladecuadrcula4-nfasis1"/>
        <w:tblW w:w="13750" w:type="dxa"/>
        <w:tblLook w:val="04A0" w:firstRow="1" w:lastRow="0" w:firstColumn="1" w:lastColumn="0" w:noHBand="0" w:noVBand="1"/>
      </w:tblPr>
      <w:tblGrid>
        <w:gridCol w:w="1843"/>
        <w:gridCol w:w="1276"/>
        <w:gridCol w:w="1843"/>
        <w:gridCol w:w="1301"/>
        <w:gridCol w:w="1276"/>
        <w:gridCol w:w="1173"/>
        <w:gridCol w:w="1276"/>
        <w:gridCol w:w="1276"/>
        <w:gridCol w:w="1275"/>
        <w:gridCol w:w="1276"/>
      </w:tblGrid>
      <w:tr w:rsidR="007061A2" w:rsidRPr="004F35AF" w:rsidTr="007061A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noWrap/>
            <w:hideMark/>
          </w:tcPr>
          <w:p w:rsidR="007061A2" w:rsidRPr="002B7D0B" w:rsidRDefault="007061A2" w:rsidP="002B7D0B">
            <w:pPr>
              <w:rPr>
                <w:rFonts w:ascii="Times New Roman" w:hAnsi="Times New Roman"/>
                <w:sz w:val="18"/>
                <w:szCs w:val="18"/>
                <w:lang w:val="es-CR"/>
              </w:rPr>
            </w:pPr>
          </w:p>
        </w:tc>
        <w:tc>
          <w:tcPr>
            <w:tcW w:w="1276" w:type="dxa"/>
            <w:tcBorders>
              <w:top w:val="single" w:sz="4" w:space="0" w:color="auto"/>
              <w:left w:val="single" w:sz="4" w:space="0" w:color="auto"/>
              <w:bottom w:val="single" w:sz="4" w:space="0" w:color="auto"/>
              <w:right w:val="single" w:sz="4" w:space="0" w:color="auto"/>
            </w:tcBorders>
            <w:noWrap/>
            <w:hideMark/>
          </w:tcPr>
          <w:p w:rsidR="007061A2" w:rsidRPr="002B7D0B" w:rsidRDefault="007061A2" w:rsidP="002B7D0B">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s-CR"/>
              </w:rPr>
            </w:pPr>
          </w:p>
        </w:tc>
        <w:tc>
          <w:tcPr>
            <w:tcW w:w="1843" w:type="dxa"/>
            <w:tcBorders>
              <w:top w:val="single" w:sz="4" w:space="0" w:color="auto"/>
              <w:left w:val="single" w:sz="4" w:space="0" w:color="auto"/>
              <w:bottom w:val="single" w:sz="4" w:space="0" w:color="auto"/>
              <w:right w:val="single" w:sz="4" w:space="0" w:color="auto"/>
            </w:tcBorders>
            <w:hideMark/>
          </w:tcPr>
          <w:p w:rsidR="007061A2" w:rsidRPr="004F35AF" w:rsidRDefault="007061A2" w:rsidP="002B7D0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PRESUPUESTO MODIFICADO</w:t>
            </w:r>
          </w:p>
        </w:tc>
        <w:tc>
          <w:tcPr>
            <w:tcW w:w="1275" w:type="dxa"/>
            <w:tcBorders>
              <w:top w:val="single" w:sz="4" w:space="0" w:color="auto"/>
              <w:left w:val="single" w:sz="4" w:space="0" w:color="auto"/>
              <w:bottom w:val="single" w:sz="4" w:space="0" w:color="auto"/>
              <w:right w:val="single" w:sz="4" w:space="0" w:color="auto"/>
            </w:tcBorders>
            <w:hideMark/>
          </w:tcPr>
          <w:p w:rsidR="007061A2" w:rsidRPr="004F35AF" w:rsidRDefault="007061A2" w:rsidP="002B7D0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xml:space="preserve">RUBROS DEL PRESUPUESTO </w:t>
            </w:r>
          </w:p>
        </w:tc>
        <w:tc>
          <w:tcPr>
            <w:tcW w:w="1276" w:type="dxa"/>
            <w:tcBorders>
              <w:top w:val="single" w:sz="4" w:space="0" w:color="auto"/>
              <w:left w:val="single" w:sz="4" w:space="0" w:color="auto"/>
              <w:bottom w:val="single" w:sz="4" w:space="0" w:color="auto"/>
              <w:right w:val="single" w:sz="4" w:space="0" w:color="auto"/>
            </w:tcBorders>
            <w:hideMark/>
          </w:tcPr>
          <w:p w:rsidR="007061A2" w:rsidRPr="004F35AF" w:rsidRDefault="007061A2" w:rsidP="002B7D0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PRIMER INFORME</w:t>
            </w:r>
          </w:p>
        </w:tc>
        <w:tc>
          <w:tcPr>
            <w:tcW w:w="1134" w:type="dxa"/>
            <w:tcBorders>
              <w:top w:val="single" w:sz="4" w:space="0" w:color="auto"/>
              <w:left w:val="single" w:sz="4" w:space="0" w:color="auto"/>
              <w:bottom w:val="single" w:sz="4" w:space="0" w:color="auto"/>
              <w:right w:val="single" w:sz="4" w:space="0" w:color="auto"/>
            </w:tcBorders>
            <w:hideMark/>
          </w:tcPr>
          <w:p w:rsidR="007061A2" w:rsidRPr="004F35AF" w:rsidRDefault="007061A2" w:rsidP="002B7D0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SEGUNDO INFORME PRIMER PARTE</w:t>
            </w:r>
          </w:p>
        </w:tc>
        <w:tc>
          <w:tcPr>
            <w:tcW w:w="1276" w:type="dxa"/>
            <w:tcBorders>
              <w:top w:val="single" w:sz="4" w:space="0" w:color="auto"/>
              <w:left w:val="single" w:sz="4" w:space="0" w:color="auto"/>
              <w:bottom w:val="single" w:sz="4" w:space="0" w:color="auto"/>
              <w:right w:val="single" w:sz="4" w:space="0" w:color="auto"/>
            </w:tcBorders>
            <w:hideMark/>
          </w:tcPr>
          <w:p w:rsidR="007061A2" w:rsidRPr="004F35AF" w:rsidRDefault="007061A2" w:rsidP="002B7D0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SEGUNDO INFORME 2DA  PARTE</w:t>
            </w:r>
          </w:p>
        </w:tc>
        <w:tc>
          <w:tcPr>
            <w:tcW w:w="1276" w:type="dxa"/>
            <w:tcBorders>
              <w:top w:val="single" w:sz="4" w:space="0" w:color="auto"/>
              <w:left w:val="single" w:sz="4" w:space="0" w:color="auto"/>
              <w:bottom w:val="single" w:sz="4" w:space="0" w:color="auto"/>
              <w:right w:val="single" w:sz="4" w:space="0" w:color="auto"/>
            </w:tcBorders>
            <w:hideMark/>
          </w:tcPr>
          <w:p w:rsidR="007061A2" w:rsidRPr="004F35AF" w:rsidRDefault="007061A2" w:rsidP="002B7D0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TERCER INFORME</w:t>
            </w:r>
          </w:p>
        </w:tc>
        <w:tc>
          <w:tcPr>
            <w:tcW w:w="1275" w:type="dxa"/>
            <w:tcBorders>
              <w:top w:val="single" w:sz="4" w:space="0" w:color="auto"/>
              <w:left w:val="single" w:sz="4" w:space="0" w:color="auto"/>
              <w:bottom w:val="single" w:sz="4" w:space="0" w:color="auto"/>
              <w:right w:val="single" w:sz="4" w:space="0" w:color="auto"/>
            </w:tcBorders>
            <w:hideMark/>
          </w:tcPr>
          <w:p w:rsidR="007061A2" w:rsidRPr="004F35AF" w:rsidRDefault="007061A2" w:rsidP="002B7D0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xml:space="preserve"> ACUMULADO</w:t>
            </w:r>
          </w:p>
        </w:tc>
        <w:tc>
          <w:tcPr>
            <w:tcW w:w="1276" w:type="dxa"/>
            <w:tcBorders>
              <w:top w:val="single" w:sz="4" w:space="0" w:color="auto"/>
              <w:left w:val="single" w:sz="4" w:space="0" w:color="auto"/>
              <w:bottom w:val="single" w:sz="4" w:space="0" w:color="auto"/>
              <w:right w:val="single" w:sz="4" w:space="0" w:color="auto"/>
            </w:tcBorders>
            <w:hideMark/>
          </w:tcPr>
          <w:p w:rsidR="007061A2" w:rsidRPr="004F35AF" w:rsidRDefault="007061A2" w:rsidP="002B7D0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BALANCE</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 xml:space="preserve"> Diseño del proceso de alineamiento del PAN con la Estrategia Decenal.</w:t>
            </w:r>
          </w:p>
        </w:tc>
        <w:tc>
          <w:tcPr>
            <w:tcW w:w="1276" w:type="dxa"/>
            <w:tcBorders>
              <w:top w:val="single" w:sz="4" w:space="0" w:color="auto"/>
            </w:tcBorders>
            <w:noWrap/>
            <w:hideMark/>
          </w:tcPr>
          <w:p w:rsidR="007061A2" w:rsidRPr="004F35AF" w:rsidRDefault="007061A2" w:rsidP="002B7D0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1.481.400,00</w:t>
            </w:r>
          </w:p>
        </w:tc>
        <w:tc>
          <w:tcPr>
            <w:tcW w:w="1843" w:type="dxa"/>
            <w:tcBorders>
              <w:top w:val="single" w:sz="4" w:space="0" w:color="auto"/>
            </w:tcBorders>
            <w:hideMark/>
          </w:tcPr>
          <w:p w:rsidR="007061A2" w:rsidRPr="002B7D0B"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Contratación de agricultores para trazar obras de conservación de suelos</w:t>
            </w:r>
          </w:p>
        </w:tc>
        <w:tc>
          <w:tcPr>
            <w:tcW w:w="1275" w:type="dxa"/>
            <w:tcBorders>
              <w:top w:val="single" w:sz="4" w:space="0" w:color="auto"/>
            </w:tcBorders>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1.481.400,00</w:t>
            </w:r>
          </w:p>
        </w:tc>
        <w:tc>
          <w:tcPr>
            <w:tcW w:w="1276" w:type="dxa"/>
            <w:tcBorders>
              <w:top w:val="single" w:sz="4" w:space="0" w:color="auto"/>
            </w:tcBorders>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134" w:type="dxa"/>
            <w:tcBorders>
              <w:top w:val="single" w:sz="4" w:space="0" w:color="auto"/>
            </w:tcBorders>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tcBorders>
              <w:top w:val="single" w:sz="4" w:space="0" w:color="auto"/>
            </w:tcBorders>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828.069,24</w:t>
            </w:r>
          </w:p>
        </w:tc>
        <w:tc>
          <w:tcPr>
            <w:tcW w:w="1276" w:type="dxa"/>
            <w:tcBorders>
              <w:top w:val="single" w:sz="4" w:space="0" w:color="auto"/>
            </w:tcBorders>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385.000,00</w:t>
            </w:r>
          </w:p>
        </w:tc>
        <w:tc>
          <w:tcPr>
            <w:tcW w:w="1275" w:type="dxa"/>
            <w:tcBorders>
              <w:top w:val="single" w:sz="4" w:space="0" w:color="auto"/>
            </w:tcBorders>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1.213.069,24</w:t>
            </w:r>
          </w:p>
        </w:tc>
        <w:tc>
          <w:tcPr>
            <w:tcW w:w="1276" w:type="dxa"/>
            <w:tcBorders>
              <w:top w:val="single" w:sz="4" w:space="0" w:color="auto"/>
            </w:tcBorders>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268.330,76</w:t>
            </w:r>
          </w:p>
        </w:tc>
      </w:tr>
      <w:tr w:rsidR="007061A2" w:rsidRPr="004F35AF" w:rsidTr="007061A2">
        <w:trPr>
          <w:trHeight w:val="1104"/>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Talleres para recopilación y documentación de la información del V Informe Nacional</w:t>
            </w:r>
          </w:p>
        </w:tc>
        <w:tc>
          <w:tcPr>
            <w:tcW w:w="1276" w:type="dxa"/>
            <w:noWrap/>
            <w:hideMark/>
          </w:tcPr>
          <w:p w:rsidR="007061A2" w:rsidRPr="004F35AF" w:rsidRDefault="007061A2" w:rsidP="002B7D0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2.469.000,00</w:t>
            </w:r>
          </w:p>
        </w:tc>
        <w:tc>
          <w:tcPr>
            <w:tcW w:w="1843" w:type="dxa"/>
            <w:hideMark/>
          </w:tcPr>
          <w:p w:rsidR="007061A2" w:rsidRPr="002B7D0B"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Se pasó para mantenimiento vehículos</w:t>
            </w:r>
          </w:p>
        </w:tc>
        <w:tc>
          <w:tcPr>
            <w:tcW w:w="1275" w:type="dxa"/>
            <w:noWrap/>
            <w:hideMark/>
          </w:tcPr>
          <w:p w:rsidR="007061A2" w:rsidRPr="004F35AF" w:rsidRDefault="007061A2" w:rsidP="002B7D0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134"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Mantenimiento de vehículos y combustibles</w:t>
            </w:r>
          </w:p>
        </w:tc>
        <w:tc>
          <w:tcPr>
            <w:tcW w:w="1276" w:type="dxa"/>
            <w:noWrap/>
            <w:hideMark/>
          </w:tcPr>
          <w:p w:rsidR="007061A2" w:rsidRPr="004F35AF" w:rsidRDefault="007061A2" w:rsidP="002B7D0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3.950.400,00</w:t>
            </w:r>
          </w:p>
        </w:tc>
        <w:tc>
          <w:tcPr>
            <w:tcW w:w="1843" w:type="dxa"/>
            <w:hideMark/>
          </w:tcPr>
          <w:p w:rsidR="007061A2" w:rsidRPr="002B7D0B"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C.   Mantenimiento de vehículos y combustibles</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8.394.600,00</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134" w:type="dxa"/>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2.624.099,89</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4.700.942,59</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7.325.042,48</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1.069.557,52</w:t>
            </w:r>
          </w:p>
        </w:tc>
      </w:tr>
      <w:tr w:rsidR="007061A2" w:rsidRPr="004F35AF" w:rsidTr="007061A2">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rPr>
            </w:pPr>
            <w:r w:rsidRPr="004F35AF">
              <w:rPr>
                <w:rFonts w:ascii="Calibri" w:hAnsi="Calibri"/>
                <w:color w:val="000000"/>
                <w:sz w:val="18"/>
                <w:szCs w:val="18"/>
              </w:rPr>
              <w:t xml:space="preserve"> Compra de equipo </w:t>
            </w:r>
          </w:p>
        </w:tc>
        <w:tc>
          <w:tcPr>
            <w:tcW w:w="1276" w:type="dxa"/>
            <w:noWrap/>
            <w:hideMark/>
          </w:tcPr>
          <w:p w:rsidR="007061A2" w:rsidRPr="004F35AF" w:rsidRDefault="007061A2" w:rsidP="002B7D0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493.800,00</w:t>
            </w:r>
          </w:p>
        </w:tc>
        <w:tc>
          <w:tcPr>
            <w:tcW w:w="1843" w:type="dxa"/>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4F35AF">
              <w:rPr>
                <w:rFonts w:ascii="Times New Roman" w:hAnsi="Times New Roman"/>
                <w:color w:val="000000"/>
                <w:sz w:val="18"/>
                <w:szCs w:val="18"/>
              </w:rPr>
              <w:t>Compra de Equipo</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493.800,00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534.029,48</w:t>
            </w:r>
          </w:p>
        </w:tc>
        <w:tc>
          <w:tcPr>
            <w:tcW w:w="1134"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9.500,00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1.265.474,00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12.000,00</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1.821.003,48</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-1.327.203,48</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 xml:space="preserve"> Reuniones y talleres de acompañamiento con las comunidades para la elaboración de documentos de proyectos PPD</w:t>
            </w:r>
          </w:p>
        </w:tc>
        <w:tc>
          <w:tcPr>
            <w:tcW w:w="1276" w:type="dxa"/>
            <w:noWrap/>
            <w:hideMark/>
          </w:tcPr>
          <w:p w:rsidR="007061A2" w:rsidRPr="004F35AF" w:rsidRDefault="007061A2" w:rsidP="002B7D0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2.469.000,00</w:t>
            </w:r>
          </w:p>
        </w:tc>
        <w:tc>
          <w:tcPr>
            <w:tcW w:w="1843" w:type="dxa"/>
            <w:hideMark/>
          </w:tcPr>
          <w:p w:rsidR="007061A2" w:rsidRPr="002B7D0B"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E.   Reuniones y talleres de acompañamiento con las comunidades para la elaboración de documentos de proyectos PPD</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2.469.000,00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461.260,00</w:t>
            </w:r>
          </w:p>
        </w:tc>
        <w:tc>
          <w:tcPr>
            <w:tcW w:w="1134"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461.260,00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2.007.740,00</w:t>
            </w:r>
          </w:p>
        </w:tc>
      </w:tr>
      <w:tr w:rsidR="007061A2" w:rsidRPr="004F35AF" w:rsidTr="007061A2">
        <w:trPr>
          <w:trHeight w:val="699"/>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Elaboración de Estrategia de comunicación</w:t>
            </w:r>
          </w:p>
        </w:tc>
        <w:tc>
          <w:tcPr>
            <w:tcW w:w="1276" w:type="dxa"/>
            <w:noWrap/>
            <w:hideMark/>
          </w:tcPr>
          <w:p w:rsidR="007061A2" w:rsidRPr="004F35AF" w:rsidRDefault="007061A2" w:rsidP="002B7D0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1.975.200,00</w:t>
            </w:r>
          </w:p>
        </w:tc>
        <w:tc>
          <w:tcPr>
            <w:tcW w:w="1843" w:type="dxa"/>
            <w:hideMark/>
          </w:tcPr>
          <w:p w:rsidR="007061A2" w:rsidRPr="002B7D0B"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Se pasó para mantenimiento vehículos</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1.478.000,00</w:t>
            </w:r>
          </w:p>
        </w:tc>
        <w:tc>
          <w:tcPr>
            <w:tcW w:w="1134"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1.575.173,62</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3.053.173,62</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-3.053.173,62</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Rotulación de la cuenca y proyectos</w:t>
            </w:r>
          </w:p>
        </w:tc>
        <w:tc>
          <w:tcPr>
            <w:tcW w:w="1276" w:type="dxa"/>
            <w:noWrap/>
            <w:hideMark/>
          </w:tcPr>
          <w:p w:rsidR="007061A2" w:rsidRPr="004F35AF" w:rsidRDefault="007061A2" w:rsidP="002B7D0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1.975.200,00</w:t>
            </w:r>
          </w:p>
        </w:tc>
        <w:tc>
          <w:tcPr>
            <w:tcW w:w="1843" w:type="dxa"/>
            <w:hideMark/>
          </w:tcPr>
          <w:p w:rsidR="007061A2" w:rsidRPr="002B7D0B"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G.  Rotulación de la cuenca y proyectos</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1.975.200,00</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134"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285.000,00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907.000,00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280.000,00</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1.472.000,00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503.200,00</w:t>
            </w:r>
          </w:p>
        </w:tc>
      </w:tr>
      <w:tr w:rsidR="007061A2" w:rsidRPr="004F35AF" w:rsidTr="007061A2">
        <w:trPr>
          <w:trHeight w:val="900"/>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Talleres de capacitación para productores</w:t>
            </w:r>
          </w:p>
        </w:tc>
        <w:tc>
          <w:tcPr>
            <w:tcW w:w="1276" w:type="dxa"/>
            <w:noWrap/>
            <w:hideMark/>
          </w:tcPr>
          <w:p w:rsidR="007061A2" w:rsidRPr="004F35AF" w:rsidRDefault="007061A2" w:rsidP="002B7D0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1.975.200,00</w:t>
            </w:r>
          </w:p>
        </w:tc>
        <w:tc>
          <w:tcPr>
            <w:tcW w:w="1843" w:type="dxa"/>
            <w:hideMark/>
          </w:tcPr>
          <w:p w:rsidR="007061A2" w:rsidRPr="002B7D0B"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Talleres de capacitación para productores + rubros L y M</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5.275.600,00</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134"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470.406,00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4.156.700,00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396.000,00</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5.023.106,00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252.494,00</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rPr>
            </w:pPr>
            <w:r w:rsidRPr="004F35AF">
              <w:rPr>
                <w:rFonts w:ascii="Calibri" w:hAnsi="Calibri"/>
                <w:color w:val="000000"/>
                <w:sz w:val="18"/>
                <w:szCs w:val="18"/>
              </w:rPr>
              <w:t>Capacitación de 200 productores</w:t>
            </w:r>
          </w:p>
        </w:tc>
        <w:tc>
          <w:tcPr>
            <w:tcW w:w="1276" w:type="dxa"/>
            <w:noWrap/>
            <w:hideMark/>
          </w:tcPr>
          <w:p w:rsidR="007061A2" w:rsidRPr="004F35AF" w:rsidRDefault="007061A2" w:rsidP="002B7D0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493.800,00</w:t>
            </w:r>
          </w:p>
        </w:tc>
        <w:tc>
          <w:tcPr>
            <w:tcW w:w="1843" w:type="dxa"/>
            <w:hideMark/>
          </w:tcPr>
          <w:p w:rsidR="007061A2" w:rsidRPr="002B7D0B"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K.  Establecimiento y monitoreo de puntos en fincas para medir escorrentía</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150.000,00</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134"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1.980.770,00</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1.980.770,00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-1.830.770,00</w:t>
            </w:r>
          </w:p>
        </w:tc>
      </w:tr>
      <w:tr w:rsidR="007061A2" w:rsidRPr="004F35AF" w:rsidTr="007061A2">
        <w:trPr>
          <w:trHeight w:val="1681"/>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 xml:space="preserve"> Compra de imágenes de satélite, equipo de </w:t>
            </w:r>
            <w:r w:rsidRPr="007061A2">
              <w:rPr>
                <w:rFonts w:ascii="Calibri" w:hAnsi="Calibri"/>
                <w:color w:val="000000"/>
                <w:sz w:val="18"/>
                <w:szCs w:val="18"/>
                <w:lang w:val="es-CR"/>
              </w:rPr>
              <w:t>cómputo</w:t>
            </w:r>
            <w:r w:rsidRPr="004F35AF">
              <w:rPr>
                <w:rFonts w:ascii="Calibri" w:hAnsi="Calibri"/>
                <w:color w:val="000000"/>
                <w:sz w:val="18"/>
                <w:szCs w:val="18"/>
                <w:lang w:val="es-CR"/>
              </w:rPr>
              <w:t xml:space="preserve"> y elaboración de mapas de uso actual y divergencias para la cuenca y publicación de manual.</w:t>
            </w:r>
          </w:p>
        </w:tc>
        <w:tc>
          <w:tcPr>
            <w:tcW w:w="1276" w:type="dxa"/>
            <w:noWrap/>
            <w:hideMark/>
          </w:tcPr>
          <w:p w:rsidR="007061A2" w:rsidRPr="004F35AF" w:rsidRDefault="007061A2" w:rsidP="002B7D0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2.469.000,00</w:t>
            </w:r>
          </w:p>
        </w:tc>
        <w:tc>
          <w:tcPr>
            <w:tcW w:w="1843" w:type="dxa"/>
            <w:hideMark/>
          </w:tcPr>
          <w:p w:rsidR="007061A2" w:rsidRPr="002B7D0B"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J.     Compra de imágenes de satélite, equipo de cómputo y elaboración de mapas de uso actual y divergencias para la cuenca y publicación de manual.</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2.469.000,00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10.740,00</w:t>
            </w:r>
          </w:p>
        </w:tc>
        <w:tc>
          <w:tcPr>
            <w:tcW w:w="1134"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10.740,00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2.458.260,00</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Establecimiento y monitoreo de puntos en fincas para medir escorrentía</w:t>
            </w:r>
          </w:p>
        </w:tc>
        <w:tc>
          <w:tcPr>
            <w:tcW w:w="1276" w:type="dxa"/>
            <w:noWrap/>
            <w:hideMark/>
          </w:tcPr>
          <w:p w:rsidR="007061A2" w:rsidRPr="004F35AF" w:rsidRDefault="007061A2" w:rsidP="002B7D0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1.481.400,00</w:t>
            </w:r>
          </w:p>
        </w:tc>
        <w:tc>
          <w:tcPr>
            <w:tcW w:w="1843" w:type="dxa"/>
            <w:hideMark/>
          </w:tcPr>
          <w:p w:rsidR="007061A2" w:rsidRPr="002B7D0B"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K.  Establecimiento y monitoreo de puntos en fincas para medir escorrentía</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1.481.400,00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1.327.075,00</w:t>
            </w:r>
          </w:p>
        </w:tc>
        <w:tc>
          <w:tcPr>
            <w:tcW w:w="1134"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1.327.075,00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154.325,00</w:t>
            </w:r>
          </w:p>
        </w:tc>
      </w:tr>
      <w:tr w:rsidR="007061A2" w:rsidRPr="004F35AF" w:rsidTr="007061A2">
        <w:trPr>
          <w:trHeight w:val="584"/>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Conformación de comités por subcuencas</w:t>
            </w:r>
          </w:p>
        </w:tc>
        <w:tc>
          <w:tcPr>
            <w:tcW w:w="1276" w:type="dxa"/>
            <w:noWrap/>
            <w:hideMark/>
          </w:tcPr>
          <w:p w:rsidR="007061A2" w:rsidRPr="004F35AF" w:rsidRDefault="007061A2" w:rsidP="002B7D0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1.481.400,00</w:t>
            </w:r>
          </w:p>
        </w:tc>
        <w:tc>
          <w:tcPr>
            <w:tcW w:w="1843" w:type="dxa"/>
            <w:hideMark/>
          </w:tcPr>
          <w:p w:rsidR="007061A2" w:rsidRPr="002B7D0B"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se pasó para talleres de capacitación</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60.000,00</w:t>
            </w:r>
          </w:p>
        </w:tc>
        <w:tc>
          <w:tcPr>
            <w:tcW w:w="1134"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60.000,00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-60.000,00</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lang w:val="es-CR"/>
              </w:rPr>
            </w:pPr>
            <w:r w:rsidRPr="004F35AF">
              <w:rPr>
                <w:rFonts w:ascii="Calibri" w:hAnsi="Calibri"/>
                <w:color w:val="000000"/>
                <w:sz w:val="18"/>
                <w:szCs w:val="18"/>
                <w:lang w:val="es-CR"/>
              </w:rPr>
              <w:t>Talleres y reuniones para conformar el comité por cuenca</w:t>
            </w:r>
          </w:p>
        </w:tc>
        <w:tc>
          <w:tcPr>
            <w:tcW w:w="1276" w:type="dxa"/>
            <w:noWrap/>
            <w:hideMark/>
          </w:tcPr>
          <w:p w:rsidR="007061A2" w:rsidRPr="004F35AF" w:rsidRDefault="007061A2" w:rsidP="002B7D0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1.728.300,00</w:t>
            </w:r>
          </w:p>
        </w:tc>
        <w:tc>
          <w:tcPr>
            <w:tcW w:w="1843" w:type="dxa"/>
            <w:hideMark/>
          </w:tcPr>
          <w:p w:rsidR="007061A2" w:rsidRPr="002B7D0B"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lang w:val="es-CR"/>
              </w:rPr>
            </w:pPr>
            <w:r w:rsidRPr="002B7D0B">
              <w:rPr>
                <w:rFonts w:ascii="Times New Roman" w:hAnsi="Times New Roman"/>
                <w:color w:val="000000"/>
                <w:sz w:val="18"/>
                <w:szCs w:val="18"/>
                <w:lang w:val="es-CR"/>
              </w:rPr>
              <w:t>se pasó para talleres de capacitación</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134"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373.649,85</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373.649,85</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-373.649,85</w:t>
            </w:r>
          </w:p>
        </w:tc>
      </w:tr>
      <w:tr w:rsidR="007061A2" w:rsidRPr="004F35AF" w:rsidTr="007061A2">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7061A2" w:rsidRPr="004F35AF" w:rsidRDefault="007061A2" w:rsidP="002B7D0B">
            <w:pPr>
              <w:rPr>
                <w:rFonts w:ascii="Calibri" w:hAnsi="Calibri"/>
                <w:color w:val="000000"/>
                <w:sz w:val="18"/>
                <w:szCs w:val="18"/>
              </w:rPr>
            </w:pPr>
            <w:r w:rsidRPr="004F35AF">
              <w:rPr>
                <w:rFonts w:ascii="Calibri" w:hAnsi="Calibri"/>
                <w:color w:val="000000"/>
                <w:sz w:val="18"/>
                <w:szCs w:val="18"/>
              </w:rPr>
              <w:t xml:space="preserve">Auditoria </w:t>
            </w:r>
          </w:p>
        </w:tc>
        <w:tc>
          <w:tcPr>
            <w:tcW w:w="1276" w:type="dxa"/>
            <w:noWrap/>
            <w:hideMark/>
          </w:tcPr>
          <w:p w:rsidR="007061A2" w:rsidRPr="004F35AF" w:rsidRDefault="007061A2" w:rsidP="002B7D0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246.900,00</w:t>
            </w:r>
          </w:p>
        </w:tc>
        <w:tc>
          <w:tcPr>
            <w:tcW w:w="1843" w:type="dxa"/>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500.000,00</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134"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500.000,00</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500.000,00</w:t>
            </w:r>
          </w:p>
        </w:tc>
        <w:tc>
          <w:tcPr>
            <w:tcW w:w="1276" w:type="dxa"/>
            <w:noWrap/>
            <w:hideMark/>
          </w:tcPr>
          <w:p w:rsidR="007061A2" w:rsidRPr="004F35AF" w:rsidRDefault="007061A2" w:rsidP="002B7D0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0,00</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7061A2" w:rsidRPr="004F35AF" w:rsidRDefault="007061A2" w:rsidP="002B7D0B">
            <w:pPr>
              <w:rPr>
                <w:rFonts w:ascii="Calibri" w:hAnsi="Calibri"/>
                <w:color w:val="000000"/>
                <w:sz w:val="18"/>
                <w:szCs w:val="18"/>
              </w:rPr>
            </w:pPr>
            <w:r w:rsidRPr="004F35AF">
              <w:rPr>
                <w:rFonts w:ascii="Calibri" w:hAnsi="Calibri"/>
                <w:color w:val="000000"/>
                <w:sz w:val="18"/>
                <w:szCs w:val="18"/>
              </w:rPr>
              <w:t> </w:t>
            </w:r>
            <w:r w:rsidR="00AC193D">
              <w:rPr>
                <w:rFonts w:ascii="Calibri" w:hAnsi="Calibri"/>
                <w:color w:val="000000"/>
                <w:sz w:val="18"/>
                <w:szCs w:val="18"/>
              </w:rPr>
              <w:t>Total Presupuesto</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24.690.000,00</w:t>
            </w:r>
          </w:p>
        </w:tc>
        <w:tc>
          <w:tcPr>
            <w:tcW w:w="1843"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24.690.000,00</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3.871.104,48</w:t>
            </w:r>
          </w:p>
        </w:tc>
        <w:tc>
          <w:tcPr>
            <w:tcW w:w="1134"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3.762.655,74</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15.914.129,45</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1.073.000,00</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24.620.889,67</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69.110,33</w:t>
            </w:r>
          </w:p>
        </w:tc>
      </w:tr>
      <w:tr w:rsidR="007061A2" w:rsidRPr="004F35AF" w:rsidTr="007061A2">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7061A2" w:rsidRPr="004F35AF" w:rsidRDefault="007061A2" w:rsidP="002B7D0B">
            <w:pPr>
              <w:jc w:val="right"/>
              <w:rPr>
                <w:rFonts w:ascii="Calibri" w:hAnsi="Calibri"/>
                <w:color w:val="000000"/>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843"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34"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7061A2" w:rsidRPr="004F35AF" w:rsidRDefault="007061A2" w:rsidP="002B7D0B">
            <w:pPr>
              <w:rPr>
                <w:rFonts w:ascii="Calibri" w:hAnsi="Calibri"/>
                <w:color w:val="000000"/>
                <w:sz w:val="18"/>
                <w:szCs w:val="18"/>
              </w:rPr>
            </w:pP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843"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total</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3.871.104,48</w:t>
            </w:r>
          </w:p>
        </w:tc>
        <w:tc>
          <w:tcPr>
            <w:tcW w:w="1134"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3.762.655,74</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15.914.129,45</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1.073.000,00</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24.620.889,67</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-889,67</w:t>
            </w:r>
          </w:p>
        </w:tc>
      </w:tr>
      <w:tr w:rsidR="007061A2" w:rsidRPr="004F35AF" w:rsidTr="007061A2">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7061A2" w:rsidRPr="004F35AF" w:rsidRDefault="007061A2" w:rsidP="002B7D0B">
            <w:pPr>
              <w:jc w:val="right"/>
              <w:rPr>
                <w:rFonts w:ascii="Calibri" w:hAnsi="Calibri"/>
                <w:color w:val="000000"/>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843"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75"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34"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75"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r>
      <w:tr w:rsidR="007061A2" w:rsidRPr="004F35AF" w:rsidTr="007061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7061A2" w:rsidRPr="004F35AF" w:rsidRDefault="007061A2" w:rsidP="002B7D0B">
            <w:pPr>
              <w:rPr>
                <w:rFonts w:ascii="Calibri" w:hAnsi="Calibri"/>
                <w:color w:val="000000"/>
                <w:sz w:val="18"/>
                <w:szCs w:val="18"/>
              </w:rPr>
            </w:pP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3118" w:type="dxa"/>
            <w:gridSpan w:val="2"/>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desembolsado por el PPD</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24.620.000,00</w:t>
            </w:r>
          </w:p>
        </w:tc>
        <w:tc>
          <w:tcPr>
            <w:tcW w:w="1134"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276" w:type="dxa"/>
            <w:noWrap/>
            <w:hideMark/>
          </w:tcPr>
          <w:p w:rsidR="007061A2" w:rsidRPr="004F35AF" w:rsidRDefault="007061A2" w:rsidP="002B7D0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 </w:t>
            </w:r>
          </w:p>
        </w:tc>
        <w:tc>
          <w:tcPr>
            <w:tcW w:w="1275"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24.620.889,67</w:t>
            </w:r>
          </w:p>
        </w:tc>
        <w:tc>
          <w:tcPr>
            <w:tcW w:w="1276" w:type="dxa"/>
            <w:noWrap/>
            <w:hideMark/>
          </w:tcPr>
          <w:p w:rsidR="007061A2" w:rsidRPr="004F35AF" w:rsidRDefault="007061A2" w:rsidP="002B7D0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F35AF">
              <w:rPr>
                <w:rFonts w:ascii="Calibri" w:hAnsi="Calibri"/>
                <w:color w:val="000000"/>
                <w:sz w:val="18"/>
                <w:szCs w:val="18"/>
              </w:rPr>
              <w:t>-889,67</w:t>
            </w:r>
          </w:p>
        </w:tc>
      </w:tr>
    </w:tbl>
    <w:p w:rsidR="007061A2" w:rsidRDefault="007061A2" w:rsidP="00D24824">
      <w:pPr>
        <w:spacing w:after="0" w:line="240" w:lineRule="auto"/>
        <w:jc w:val="center"/>
        <w:rPr>
          <w:rFonts w:ascii="Calibri" w:hAnsi="Calibri" w:cs="Gill Sans MT"/>
          <w:color w:val="000000"/>
          <w:sz w:val="24"/>
          <w:szCs w:val="24"/>
          <w:lang w:val="es-CR"/>
        </w:rPr>
      </w:pPr>
    </w:p>
    <w:p w:rsidR="007061A2" w:rsidRDefault="007061A2" w:rsidP="00D24824">
      <w:pPr>
        <w:spacing w:after="0" w:line="240" w:lineRule="auto"/>
        <w:jc w:val="center"/>
        <w:rPr>
          <w:rFonts w:ascii="Calibri" w:hAnsi="Calibri" w:cs="Gill Sans MT"/>
          <w:color w:val="000000"/>
          <w:sz w:val="24"/>
          <w:szCs w:val="24"/>
          <w:lang w:val="es-CR"/>
        </w:rPr>
      </w:pPr>
    </w:p>
    <w:p w:rsidR="003A6ADA" w:rsidRPr="0033741D" w:rsidRDefault="003A6ADA" w:rsidP="00A503BF">
      <w:pPr>
        <w:spacing w:after="0" w:line="240" w:lineRule="auto"/>
        <w:rPr>
          <w:rFonts w:ascii="Calibri" w:hAnsi="Calibri" w:cs="Gill Sans MT"/>
          <w:color w:val="000000"/>
          <w:sz w:val="24"/>
          <w:szCs w:val="24"/>
          <w:lang w:val="es-CR"/>
        </w:rPr>
      </w:pPr>
    </w:p>
    <w:p w:rsidR="0034299A" w:rsidRDefault="0034299A" w:rsidP="00D24824">
      <w:pPr>
        <w:pStyle w:val="Ttulo2"/>
        <w:rPr>
          <w:rFonts w:asciiTheme="minorHAnsi" w:hAnsiTheme="minorHAnsi"/>
          <w:b w:val="0"/>
          <w:color w:val="FF0000"/>
          <w:sz w:val="24"/>
        </w:rPr>
        <w:sectPr w:rsidR="0034299A" w:rsidSect="0034299A">
          <w:pgSz w:w="15840" w:h="12240" w:orient="landscape"/>
          <w:pgMar w:top="1440" w:right="1440" w:bottom="1440" w:left="1440" w:header="708" w:footer="708" w:gutter="0"/>
          <w:cols w:space="708"/>
          <w:docGrid w:linePitch="360"/>
        </w:sectPr>
      </w:pPr>
    </w:p>
    <w:p w:rsidR="00D24824" w:rsidRPr="00F138E2" w:rsidRDefault="00D24824" w:rsidP="00D24824">
      <w:pPr>
        <w:pStyle w:val="Ttulo2"/>
        <w:rPr>
          <w:rFonts w:asciiTheme="minorHAnsi" w:hAnsiTheme="minorHAnsi" w:cs="Gill Sans MT"/>
          <w:color w:val="1F497D" w:themeColor="text2"/>
          <w:sz w:val="24"/>
        </w:rPr>
      </w:pPr>
      <w:bookmarkStart w:id="34" w:name="_Toc437944203"/>
      <w:r w:rsidRPr="00F138E2">
        <w:rPr>
          <w:rFonts w:asciiTheme="minorHAnsi" w:hAnsiTheme="minorHAnsi"/>
          <w:b w:val="0"/>
          <w:color w:val="1F497D" w:themeColor="text2"/>
          <w:sz w:val="24"/>
        </w:rPr>
        <w:t>4.3.-Monto de financiamiento aprobado por el PPD y monto recibido por la organización según moneda colones y dólares</w:t>
      </w:r>
      <w:r w:rsidRPr="00F138E2">
        <w:rPr>
          <w:rFonts w:asciiTheme="minorHAnsi" w:hAnsiTheme="minorHAnsi" w:cs="Gill Sans MT"/>
          <w:color w:val="1F497D" w:themeColor="text2"/>
          <w:sz w:val="24"/>
        </w:rPr>
        <w:t>:</w:t>
      </w:r>
      <w:bookmarkEnd w:id="34"/>
    </w:p>
    <w:p w:rsidR="00D24824" w:rsidRDefault="00D24824" w:rsidP="003A6ADA">
      <w:pPr>
        <w:rPr>
          <w:lang w:val="es-CR" w:eastAsia="es-CR"/>
        </w:rPr>
      </w:pPr>
    </w:p>
    <w:p w:rsidR="003A6ADA" w:rsidRPr="003A6ADA" w:rsidRDefault="003A6ADA" w:rsidP="007D1673">
      <w:pPr>
        <w:spacing w:line="360" w:lineRule="auto"/>
        <w:jc w:val="both"/>
        <w:rPr>
          <w:rFonts w:ascii="Calibri" w:hAnsi="Calibri"/>
          <w:color w:val="000000"/>
          <w:sz w:val="24"/>
          <w:lang w:val="es-CR"/>
        </w:rPr>
      </w:pPr>
      <w:r>
        <w:rPr>
          <w:rFonts w:ascii="Calibri" w:hAnsi="Calibri"/>
          <w:sz w:val="24"/>
          <w:lang w:val="es-CR"/>
        </w:rPr>
        <w:t>En la tabla 11</w:t>
      </w:r>
      <w:r w:rsidRPr="003A6ADA">
        <w:rPr>
          <w:rFonts w:ascii="Calibri" w:hAnsi="Calibri"/>
          <w:sz w:val="24"/>
          <w:lang w:val="es-CR"/>
        </w:rPr>
        <w:t xml:space="preserve"> se puede observar el resumen de fondos desembolsados del proyecto y los gastados o invertidos por la organización, como se muestra hay una diferencia entre el monto presupuestado y desembolsado de  </w:t>
      </w:r>
      <w:r w:rsidRPr="003A6ADA">
        <w:rPr>
          <w:rFonts w:ascii="Calibri" w:hAnsi="Calibri"/>
          <w:color w:val="000000"/>
          <w:sz w:val="24"/>
          <w:lang w:val="es-CR"/>
        </w:rPr>
        <w:t>esta situación se debió a la fluctuación del tipo de cambio en el periodo de dos años  de ejecución del proyecto.</w:t>
      </w:r>
    </w:p>
    <w:p w:rsidR="003A6ADA" w:rsidRPr="003A6ADA" w:rsidRDefault="003A6ADA" w:rsidP="003A6ADA">
      <w:pPr>
        <w:spacing w:line="360" w:lineRule="auto"/>
        <w:jc w:val="center"/>
        <w:rPr>
          <w:rFonts w:ascii="Calibri" w:hAnsi="Calibri" w:cs="Gill Sans MT"/>
          <w:color w:val="000000"/>
          <w:sz w:val="24"/>
          <w:lang w:val="es-CR"/>
        </w:rPr>
      </w:pPr>
    </w:p>
    <w:p w:rsidR="003A6ADA" w:rsidRPr="003A6ADA" w:rsidRDefault="003A6ADA" w:rsidP="003A6ADA">
      <w:pPr>
        <w:spacing w:after="0" w:line="240" w:lineRule="auto"/>
        <w:jc w:val="center"/>
        <w:rPr>
          <w:rFonts w:ascii="Calibri" w:hAnsi="Calibri" w:cs="Gill Sans MT"/>
          <w:color w:val="000000"/>
          <w:sz w:val="24"/>
          <w:lang w:val="es-CR"/>
        </w:rPr>
      </w:pPr>
      <w:r w:rsidRPr="003A6ADA">
        <w:rPr>
          <w:rFonts w:ascii="Calibri" w:hAnsi="Calibri" w:cs="Gill Sans MT"/>
          <w:color w:val="000000"/>
          <w:lang w:val="es-CR"/>
        </w:rPr>
        <w:t xml:space="preserve">Tabla </w:t>
      </w:r>
      <w:r>
        <w:rPr>
          <w:rFonts w:ascii="Calibri" w:hAnsi="Calibri" w:cs="Gill Sans MT"/>
          <w:color w:val="000000"/>
          <w:lang w:val="es-CR"/>
        </w:rPr>
        <w:t>11</w:t>
      </w:r>
      <w:r w:rsidRPr="003A6ADA">
        <w:rPr>
          <w:rFonts w:ascii="Calibri" w:hAnsi="Calibri" w:cs="Gill Sans MT"/>
          <w:color w:val="000000"/>
          <w:lang w:val="es-CR"/>
        </w:rPr>
        <w:t>: Resumen de fondos desembolsados e invertidos en el Proyecto</w:t>
      </w:r>
    </w:p>
    <w:tbl>
      <w:tblPr>
        <w:tblStyle w:val="Tabladecuadrcula4-nfasis1"/>
        <w:tblW w:w="0" w:type="auto"/>
        <w:jc w:val="center"/>
        <w:tblLook w:val="04A0" w:firstRow="1" w:lastRow="0" w:firstColumn="1" w:lastColumn="0" w:noHBand="0" w:noVBand="1"/>
      </w:tblPr>
      <w:tblGrid>
        <w:gridCol w:w="5953"/>
        <w:gridCol w:w="1615"/>
      </w:tblGrid>
      <w:tr w:rsidR="00A503BF" w:rsidRPr="004F6B9A" w:rsidTr="00F138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3" w:type="dxa"/>
          </w:tcPr>
          <w:p w:rsidR="00A503BF" w:rsidRPr="004F6B9A" w:rsidRDefault="00A503BF" w:rsidP="008A0466">
            <w:pPr>
              <w:jc w:val="center"/>
              <w:rPr>
                <w:rFonts w:ascii="Calibri" w:hAnsi="Calibri"/>
                <w:b w:val="0"/>
                <w:color w:val="000000"/>
              </w:rPr>
            </w:pPr>
            <w:r w:rsidRPr="004F6B9A">
              <w:rPr>
                <w:rFonts w:ascii="Calibri" w:hAnsi="Calibri"/>
                <w:b w:val="0"/>
                <w:color w:val="000000"/>
              </w:rPr>
              <w:t>RECURSOS FINANCIEROS</w:t>
            </w:r>
          </w:p>
        </w:tc>
        <w:tc>
          <w:tcPr>
            <w:tcW w:w="1615" w:type="dxa"/>
          </w:tcPr>
          <w:p w:rsidR="00A503BF" w:rsidRPr="004F6B9A" w:rsidRDefault="00A503BF" w:rsidP="008A0466">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4F6B9A">
              <w:rPr>
                <w:rFonts w:ascii="Calibri" w:hAnsi="Calibri"/>
                <w:b w:val="0"/>
                <w:color w:val="000000"/>
              </w:rPr>
              <w:t>MONTO EN COLONES</w:t>
            </w:r>
          </w:p>
        </w:tc>
      </w:tr>
      <w:tr w:rsidR="00A503BF" w:rsidRPr="004F6B9A" w:rsidTr="00F13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3" w:type="dxa"/>
          </w:tcPr>
          <w:p w:rsidR="00A503BF" w:rsidRPr="00BB6B2E" w:rsidRDefault="00A503BF" w:rsidP="008A0466">
            <w:pPr>
              <w:rPr>
                <w:rFonts w:ascii="Calibri" w:hAnsi="Calibri"/>
                <w:color w:val="000000"/>
                <w:lang w:val="es-CR"/>
              </w:rPr>
            </w:pPr>
            <w:r w:rsidRPr="00BB6B2E">
              <w:rPr>
                <w:rFonts w:ascii="Calibri" w:hAnsi="Calibri"/>
                <w:color w:val="000000"/>
                <w:lang w:val="es-CR"/>
              </w:rPr>
              <w:t>Fondos presupuestados en el Prodoc</w:t>
            </w:r>
          </w:p>
        </w:tc>
        <w:tc>
          <w:tcPr>
            <w:tcW w:w="1615" w:type="dxa"/>
          </w:tcPr>
          <w:p w:rsidR="00A503BF" w:rsidRPr="004F6B9A" w:rsidRDefault="00A503BF" w:rsidP="008A0466">
            <w:pPr>
              <w:jc w:val="center"/>
              <w:cnfStyle w:val="000000100000" w:firstRow="0" w:lastRow="0" w:firstColumn="0" w:lastColumn="0" w:oddVBand="0" w:evenVBand="0" w:oddHBand="1" w:evenHBand="0" w:firstRowFirstColumn="0" w:firstRowLastColumn="0" w:lastRowFirstColumn="0" w:lastRowLastColumn="0"/>
              <w:rPr>
                <w:rFonts w:ascii="Calibri" w:hAnsi="Calibri" w:cs="Gill Sans MT"/>
                <w:color w:val="000000"/>
                <w:sz w:val="24"/>
              </w:rPr>
            </w:pPr>
            <w:r>
              <w:rPr>
                <w:rFonts w:ascii="Calibri" w:hAnsi="Calibri" w:cs="Gill Sans MT"/>
                <w:color w:val="000000"/>
                <w:sz w:val="24"/>
              </w:rPr>
              <w:t>24.690.000.00</w:t>
            </w:r>
          </w:p>
        </w:tc>
      </w:tr>
      <w:tr w:rsidR="00A503BF" w:rsidRPr="004F6B9A" w:rsidTr="00F138E2">
        <w:trPr>
          <w:jc w:val="center"/>
        </w:trPr>
        <w:tc>
          <w:tcPr>
            <w:cnfStyle w:val="001000000000" w:firstRow="0" w:lastRow="0" w:firstColumn="1" w:lastColumn="0" w:oddVBand="0" w:evenVBand="0" w:oddHBand="0" w:evenHBand="0" w:firstRowFirstColumn="0" w:firstRowLastColumn="0" w:lastRowFirstColumn="0" w:lastRowLastColumn="0"/>
            <w:tcW w:w="5953" w:type="dxa"/>
          </w:tcPr>
          <w:p w:rsidR="00A503BF" w:rsidRPr="00BB6B2E" w:rsidRDefault="00A503BF" w:rsidP="008A0466">
            <w:pPr>
              <w:rPr>
                <w:rFonts w:ascii="Calibri" w:hAnsi="Calibri"/>
                <w:color w:val="000000"/>
                <w:lang w:val="es-CR"/>
              </w:rPr>
            </w:pPr>
            <w:r w:rsidRPr="00BB6B2E">
              <w:rPr>
                <w:rFonts w:ascii="Calibri" w:hAnsi="Calibri"/>
                <w:color w:val="000000"/>
                <w:lang w:val="es-CR"/>
              </w:rPr>
              <w:t>Fondos desembolsados por el PPD</w:t>
            </w:r>
          </w:p>
        </w:tc>
        <w:tc>
          <w:tcPr>
            <w:tcW w:w="1615" w:type="dxa"/>
          </w:tcPr>
          <w:p w:rsidR="00A503BF" w:rsidRPr="004F6B9A" w:rsidRDefault="00A503BF" w:rsidP="008A0466">
            <w:pPr>
              <w:jc w:val="center"/>
              <w:cnfStyle w:val="000000000000" w:firstRow="0" w:lastRow="0" w:firstColumn="0" w:lastColumn="0" w:oddVBand="0" w:evenVBand="0" w:oddHBand="0" w:evenHBand="0" w:firstRowFirstColumn="0" w:firstRowLastColumn="0" w:lastRowFirstColumn="0" w:lastRowLastColumn="0"/>
              <w:rPr>
                <w:rFonts w:ascii="Calibri" w:hAnsi="Calibri" w:cs="Gill Sans MT"/>
                <w:color w:val="000000"/>
                <w:sz w:val="24"/>
              </w:rPr>
            </w:pPr>
            <w:r>
              <w:rPr>
                <w:rFonts w:ascii="Calibri" w:hAnsi="Calibri" w:cs="Gill Sans MT"/>
                <w:color w:val="000000"/>
                <w:sz w:val="24"/>
              </w:rPr>
              <w:t>24.620.000.00</w:t>
            </w:r>
          </w:p>
        </w:tc>
      </w:tr>
      <w:tr w:rsidR="00A503BF" w:rsidRPr="004F6B9A" w:rsidTr="00F13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3" w:type="dxa"/>
          </w:tcPr>
          <w:p w:rsidR="00A503BF" w:rsidRPr="00BB6B2E" w:rsidRDefault="00A503BF" w:rsidP="008A0466">
            <w:pPr>
              <w:rPr>
                <w:rFonts w:ascii="Calibri" w:hAnsi="Calibri"/>
                <w:color w:val="000000"/>
                <w:lang w:val="es-CR"/>
              </w:rPr>
            </w:pPr>
            <w:r w:rsidRPr="00BB6B2E">
              <w:rPr>
                <w:rFonts w:ascii="Calibri" w:hAnsi="Calibri"/>
                <w:color w:val="000000"/>
                <w:lang w:val="es-CR"/>
              </w:rPr>
              <w:t>Diferencia entre lo presupuestado y desembolsado</w:t>
            </w:r>
          </w:p>
        </w:tc>
        <w:tc>
          <w:tcPr>
            <w:tcW w:w="1615" w:type="dxa"/>
          </w:tcPr>
          <w:p w:rsidR="00A503BF" w:rsidRPr="004F6B9A" w:rsidRDefault="00A503BF" w:rsidP="008A046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70.000.00</w:t>
            </w:r>
          </w:p>
        </w:tc>
      </w:tr>
      <w:tr w:rsidR="00A503BF" w:rsidRPr="004F6B9A" w:rsidTr="00F138E2">
        <w:trPr>
          <w:jc w:val="center"/>
        </w:trPr>
        <w:tc>
          <w:tcPr>
            <w:cnfStyle w:val="001000000000" w:firstRow="0" w:lastRow="0" w:firstColumn="1" w:lastColumn="0" w:oddVBand="0" w:evenVBand="0" w:oddHBand="0" w:evenHBand="0" w:firstRowFirstColumn="0" w:firstRowLastColumn="0" w:lastRowFirstColumn="0" w:lastRowLastColumn="0"/>
            <w:tcW w:w="5953" w:type="dxa"/>
          </w:tcPr>
          <w:p w:rsidR="00A503BF" w:rsidRPr="004F6B9A" w:rsidRDefault="00A503BF" w:rsidP="008A0466">
            <w:pPr>
              <w:rPr>
                <w:rFonts w:ascii="Calibri" w:hAnsi="Calibri"/>
                <w:color w:val="000000"/>
              </w:rPr>
            </w:pPr>
            <w:r w:rsidRPr="004F6B9A">
              <w:rPr>
                <w:rFonts w:ascii="Calibri" w:hAnsi="Calibri"/>
                <w:color w:val="000000"/>
              </w:rPr>
              <w:t>Fondos gastados</w:t>
            </w:r>
          </w:p>
        </w:tc>
        <w:tc>
          <w:tcPr>
            <w:tcW w:w="1615" w:type="dxa"/>
          </w:tcPr>
          <w:p w:rsidR="00A503BF" w:rsidRPr="004F6B9A" w:rsidRDefault="00A503BF" w:rsidP="008A046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24.620.889</w:t>
            </w:r>
          </w:p>
        </w:tc>
      </w:tr>
      <w:tr w:rsidR="00A503BF" w:rsidTr="00F13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3" w:type="dxa"/>
          </w:tcPr>
          <w:p w:rsidR="00A503BF" w:rsidRPr="004F6B9A" w:rsidRDefault="00A503BF" w:rsidP="008A0466">
            <w:pPr>
              <w:rPr>
                <w:rFonts w:ascii="Calibri" w:hAnsi="Calibri"/>
                <w:color w:val="000000"/>
              </w:rPr>
            </w:pPr>
            <w:r w:rsidRPr="004F6B9A">
              <w:rPr>
                <w:rFonts w:ascii="Calibri" w:hAnsi="Calibri"/>
                <w:color w:val="000000"/>
              </w:rPr>
              <w:t>BALANCE</w:t>
            </w:r>
          </w:p>
        </w:tc>
        <w:tc>
          <w:tcPr>
            <w:tcW w:w="1615" w:type="dxa"/>
          </w:tcPr>
          <w:p w:rsidR="00A503BF" w:rsidRPr="003D6C59" w:rsidRDefault="00A503BF" w:rsidP="008A046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-889</w:t>
            </w:r>
          </w:p>
        </w:tc>
      </w:tr>
    </w:tbl>
    <w:p w:rsidR="003A6ADA" w:rsidRPr="00D24824" w:rsidRDefault="003A6ADA" w:rsidP="003A6ADA">
      <w:pPr>
        <w:rPr>
          <w:lang w:val="es-CR" w:eastAsia="es-CR"/>
        </w:rPr>
      </w:pPr>
    </w:p>
    <w:sectPr w:rsidR="003A6ADA" w:rsidRPr="00D24824" w:rsidSect="003429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97" w:rsidRDefault="001C6C97" w:rsidP="00FA4AA5">
      <w:pPr>
        <w:spacing w:after="0" w:line="240" w:lineRule="auto"/>
      </w:pPr>
      <w:r>
        <w:separator/>
      </w:r>
    </w:p>
  </w:endnote>
  <w:endnote w:type="continuationSeparator" w:id="0">
    <w:p w:rsidR="001C6C97" w:rsidRDefault="001C6C97" w:rsidP="00FA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1924"/>
      <w:docPartObj>
        <w:docPartGallery w:val="Page Numbers (Bottom of Page)"/>
        <w:docPartUnique/>
      </w:docPartObj>
    </w:sdtPr>
    <w:sdtEndPr/>
    <w:sdtContent>
      <w:p w:rsidR="002B7D0B" w:rsidRDefault="002B7D0B" w:rsidP="00622168">
        <w:pPr>
          <w:pStyle w:val="Piedepgina"/>
          <w:jc w:val="center"/>
        </w:pPr>
        <w:r>
          <w:t>-</w:t>
        </w:r>
        <w:r>
          <w:fldChar w:fldCharType="begin"/>
        </w:r>
        <w:r>
          <w:instrText xml:space="preserve"> PAGE   \* MERGEFORMAT </w:instrText>
        </w:r>
        <w:r>
          <w:fldChar w:fldCharType="separate"/>
        </w:r>
        <w:r w:rsidR="00284BBD">
          <w:rPr>
            <w:noProof/>
          </w:rPr>
          <w:t>1</w:t>
        </w:r>
        <w:r>
          <w:rPr>
            <w:noProof/>
          </w:rPr>
          <w:fldChar w:fldCharType="end"/>
        </w:r>
        <w:r>
          <w:t>-</w:t>
        </w:r>
      </w:p>
    </w:sdtContent>
  </w:sdt>
  <w:p w:rsidR="002B7D0B" w:rsidRDefault="002B7D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97" w:rsidRDefault="001C6C97" w:rsidP="00FA4AA5">
      <w:pPr>
        <w:spacing w:after="0" w:line="240" w:lineRule="auto"/>
      </w:pPr>
      <w:r>
        <w:separator/>
      </w:r>
    </w:p>
  </w:footnote>
  <w:footnote w:type="continuationSeparator" w:id="0">
    <w:p w:rsidR="001C6C97" w:rsidRDefault="001C6C97" w:rsidP="00FA4AA5">
      <w:pPr>
        <w:spacing w:after="0" w:line="240" w:lineRule="auto"/>
      </w:pPr>
      <w:r>
        <w:continuationSeparator/>
      </w:r>
    </w:p>
  </w:footnote>
  <w:footnote w:id="1">
    <w:p w:rsidR="002B7D0B" w:rsidRPr="00D33FD4" w:rsidRDefault="002B7D0B" w:rsidP="00196912">
      <w:pPr>
        <w:pStyle w:val="Textonotapie"/>
        <w:rPr>
          <w:rFonts w:ascii="Calibri" w:hAnsi="Calibri"/>
          <w:lang w:val="es-MX"/>
        </w:rPr>
      </w:pPr>
      <w:r>
        <w:rPr>
          <w:rStyle w:val="Refdenotaalpie"/>
        </w:rPr>
        <w:footnoteRef/>
      </w:r>
      <w:r w:rsidRPr="00196912">
        <w:rPr>
          <w:lang w:val="es-CR"/>
        </w:rPr>
        <w:t xml:space="preserve"> </w:t>
      </w:r>
      <w:r w:rsidRPr="00196912">
        <w:rPr>
          <w:rFonts w:ascii="Calibri" w:hAnsi="Calibri"/>
          <w:lang w:val="es-CR"/>
        </w:rPr>
        <w:t>C</w:t>
      </w:r>
      <w:r w:rsidRPr="00196912">
        <w:rPr>
          <w:rFonts w:ascii="Calibri" w:eastAsia="Arial Unicode MS" w:hAnsi="Calibri"/>
          <w:sz w:val="22"/>
          <w:szCs w:val="24"/>
          <w:lang w:val="es-CR"/>
        </w:rPr>
        <w:t>reada mediante decreto ejecutivo</w:t>
      </w:r>
      <w:r w:rsidRPr="00D33FD4">
        <w:rPr>
          <w:rFonts w:ascii="Calibri" w:hAnsi="Calibri"/>
          <w:sz w:val="24"/>
          <w:szCs w:val="23"/>
          <w:lang w:val="es-ES"/>
        </w:rPr>
        <w:t xml:space="preserve"> No. 35216-MINAE-MAG</w:t>
      </w:r>
    </w:p>
  </w:footnote>
  <w:footnote w:id="2">
    <w:p w:rsidR="002B7D0B" w:rsidRPr="00D33FD4" w:rsidRDefault="002B7D0B" w:rsidP="00196912">
      <w:pPr>
        <w:rPr>
          <w:rFonts w:ascii="Calibri" w:hAnsi="Calibri"/>
          <w:sz w:val="24"/>
          <w:lang w:val="es-ES"/>
        </w:rPr>
      </w:pPr>
      <w:r w:rsidRPr="00D33FD4">
        <w:rPr>
          <w:rStyle w:val="Refdenotaalpie"/>
          <w:rFonts w:ascii="Calibri" w:hAnsi="Calibri"/>
        </w:rPr>
        <w:footnoteRef/>
      </w:r>
      <w:r w:rsidRPr="00196912">
        <w:rPr>
          <w:rFonts w:ascii="Calibri" w:hAnsi="Calibri"/>
          <w:lang w:val="es-CR"/>
        </w:rPr>
        <w:t xml:space="preserve"> </w:t>
      </w:r>
      <w:r w:rsidRPr="00196912">
        <w:rPr>
          <w:rFonts w:ascii="Calibri" w:hAnsi="Calibri"/>
          <w:spacing w:val="-2"/>
          <w:lang w:val="es-CR"/>
        </w:rPr>
        <w:t>EL Centro Agrícola Cantonal de San Mateo (</w:t>
      </w:r>
      <w:r w:rsidRPr="00D33FD4">
        <w:rPr>
          <w:rFonts w:ascii="Calibri" w:hAnsi="Calibri"/>
          <w:lang w:val="es-ES"/>
        </w:rPr>
        <w:t>CACSM)</w:t>
      </w:r>
      <w:r w:rsidRPr="00196912">
        <w:rPr>
          <w:rFonts w:ascii="Calibri" w:hAnsi="Calibri"/>
          <w:spacing w:val="-2"/>
          <w:lang w:val="es-CR"/>
        </w:rPr>
        <w:t xml:space="preserve">, es una organización de base comunitaria, no gubernamental cuyo principal </w:t>
      </w:r>
      <w:r w:rsidRPr="00D33FD4">
        <w:rPr>
          <w:rFonts w:ascii="Calibri" w:hAnsi="Calibri"/>
          <w:lang w:val="es-ES"/>
        </w:rPr>
        <w:t>objetivo es mejorar el nivel  socioeconómico de  los productores agropecuarios y forestales asociados a través del ofrecimiento de servicios oportunos y eficientes. El  CACSM ha venido operando desde 1980, Durante este tiempo ha acumulado la experiencia en la gestión de diferentes proyectos agropecuarios y forestales como mecanización de tierras, otorgamiento de credenciales agrícolas, crédito, vivienda, venta de maquinaria y agroquímicos. Actualmente cuenta con 99 asociados</w:t>
      </w:r>
      <w:r w:rsidRPr="00D33FD4">
        <w:rPr>
          <w:rFonts w:ascii="Calibri" w:hAnsi="Calibri"/>
          <w:sz w:val="24"/>
          <w:lang w:val="es-ES"/>
        </w:rPr>
        <w:t>.</w:t>
      </w:r>
    </w:p>
    <w:p w:rsidR="002B7D0B" w:rsidRPr="00237930" w:rsidRDefault="002B7D0B" w:rsidP="00196912">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32"/>
        <w:lang w:val="es-CR"/>
      </w:rPr>
      <w:alias w:val="Título"/>
      <w:id w:val="523314"/>
      <w:dataBinding w:prefixMappings="xmlns:ns0='http://schemas.openxmlformats.org/package/2006/metadata/core-properties' xmlns:ns1='http://purl.org/dc/elements/1.1/'" w:xpath="/ns0:coreProperties[1]/ns1:title[1]" w:storeItemID="{6C3C8BC8-F283-45AE-878A-BAB7291924A1}"/>
      <w:text/>
    </w:sdtPr>
    <w:sdtEndPr/>
    <w:sdtContent>
      <w:p w:rsidR="002B7D0B" w:rsidRPr="00DC6C39" w:rsidRDefault="00284BBD" w:rsidP="00DB676B">
        <w:pPr>
          <w:pStyle w:val="Encabezado"/>
          <w:pBdr>
            <w:bottom w:val="thickThinSmallGap" w:sz="24" w:space="1" w:color="622423" w:themeColor="accent2" w:themeShade="7F"/>
          </w:pBdr>
          <w:jc w:val="right"/>
          <w:rPr>
            <w:rFonts w:asciiTheme="majorHAnsi" w:eastAsiaTheme="majorEastAsia" w:hAnsiTheme="majorHAnsi" w:cstheme="majorBidi"/>
            <w:sz w:val="18"/>
            <w:szCs w:val="32"/>
            <w:lang w:val="es-CR"/>
          </w:rPr>
        </w:pPr>
        <w:r>
          <w:rPr>
            <w:rFonts w:asciiTheme="majorHAnsi" w:eastAsiaTheme="majorEastAsia" w:hAnsiTheme="majorHAnsi" w:cstheme="majorBidi"/>
            <w:sz w:val="18"/>
            <w:szCs w:val="32"/>
            <w:lang w:val="es-CR"/>
          </w:rPr>
          <w:t>-CADETI -  Administrado por CENTRO AGRICOLA CANTONAL SAN MATEO -                                                                         Cuenca Jesús</w:t>
        </w:r>
      </w:p>
    </w:sdtContent>
  </w:sdt>
  <w:p w:rsidR="002B7D0B" w:rsidRPr="00DC6C39" w:rsidRDefault="002B7D0B">
    <w:pPr>
      <w:pStyle w:val="Encabezado"/>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15E"/>
    <w:multiLevelType w:val="multilevel"/>
    <w:tmpl w:val="328A4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F2107"/>
    <w:multiLevelType w:val="hybridMultilevel"/>
    <w:tmpl w:val="79E841B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03AB65FE"/>
    <w:multiLevelType w:val="hybridMultilevel"/>
    <w:tmpl w:val="156C4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83880"/>
    <w:multiLevelType w:val="hybridMultilevel"/>
    <w:tmpl w:val="8C7CD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3657F"/>
    <w:multiLevelType w:val="hybridMultilevel"/>
    <w:tmpl w:val="AF68BC9A"/>
    <w:lvl w:ilvl="0" w:tplc="B464D2AA">
      <w:start w:val="1"/>
      <w:numFmt w:val="bullet"/>
      <w:lvlText w:val="◦"/>
      <w:lvlJc w:val="left"/>
      <w:pPr>
        <w:tabs>
          <w:tab w:val="num" w:pos="720"/>
        </w:tabs>
        <w:ind w:left="720" w:hanging="360"/>
      </w:pPr>
      <w:rPr>
        <w:rFonts w:ascii="Verdana" w:hAnsi="Verdana" w:hint="default"/>
      </w:rPr>
    </w:lvl>
    <w:lvl w:ilvl="1" w:tplc="3CF4DA0E">
      <w:start w:val="1"/>
      <w:numFmt w:val="bullet"/>
      <w:lvlText w:val="◦"/>
      <w:lvlJc w:val="left"/>
      <w:pPr>
        <w:tabs>
          <w:tab w:val="num" w:pos="1440"/>
        </w:tabs>
        <w:ind w:left="1440" w:hanging="360"/>
      </w:pPr>
      <w:rPr>
        <w:rFonts w:ascii="Verdana" w:hAnsi="Verdana" w:hint="default"/>
      </w:rPr>
    </w:lvl>
    <w:lvl w:ilvl="2" w:tplc="D0A6EE84" w:tentative="1">
      <w:start w:val="1"/>
      <w:numFmt w:val="bullet"/>
      <w:lvlText w:val="◦"/>
      <w:lvlJc w:val="left"/>
      <w:pPr>
        <w:tabs>
          <w:tab w:val="num" w:pos="2160"/>
        </w:tabs>
        <w:ind w:left="2160" w:hanging="360"/>
      </w:pPr>
      <w:rPr>
        <w:rFonts w:ascii="Verdana" w:hAnsi="Verdana" w:hint="default"/>
      </w:rPr>
    </w:lvl>
    <w:lvl w:ilvl="3" w:tplc="E87ED74A" w:tentative="1">
      <w:start w:val="1"/>
      <w:numFmt w:val="bullet"/>
      <w:lvlText w:val="◦"/>
      <w:lvlJc w:val="left"/>
      <w:pPr>
        <w:tabs>
          <w:tab w:val="num" w:pos="2880"/>
        </w:tabs>
        <w:ind w:left="2880" w:hanging="360"/>
      </w:pPr>
      <w:rPr>
        <w:rFonts w:ascii="Verdana" w:hAnsi="Verdana" w:hint="default"/>
      </w:rPr>
    </w:lvl>
    <w:lvl w:ilvl="4" w:tplc="F370C36A" w:tentative="1">
      <w:start w:val="1"/>
      <w:numFmt w:val="bullet"/>
      <w:lvlText w:val="◦"/>
      <w:lvlJc w:val="left"/>
      <w:pPr>
        <w:tabs>
          <w:tab w:val="num" w:pos="3600"/>
        </w:tabs>
        <w:ind w:left="3600" w:hanging="360"/>
      </w:pPr>
      <w:rPr>
        <w:rFonts w:ascii="Verdana" w:hAnsi="Verdana" w:hint="default"/>
      </w:rPr>
    </w:lvl>
    <w:lvl w:ilvl="5" w:tplc="51185BB2" w:tentative="1">
      <w:start w:val="1"/>
      <w:numFmt w:val="bullet"/>
      <w:lvlText w:val="◦"/>
      <w:lvlJc w:val="left"/>
      <w:pPr>
        <w:tabs>
          <w:tab w:val="num" w:pos="4320"/>
        </w:tabs>
        <w:ind w:left="4320" w:hanging="360"/>
      </w:pPr>
      <w:rPr>
        <w:rFonts w:ascii="Verdana" w:hAnsi="Verdana" w:hint="default"/>
      </w:rPr>
    </w:lvl>
    <w:lvl w:ilvl="6" w:tplc="1276B730" w:tentative="1">
      <w:start w:val="1"/>
      <w:numFmt w:val="bullet"/>
      <w:lvlText w:val="◦"/>
      <w:lvlJc w:val="left"/>
      <w:pPr>
        <w:tabs>
          <w:tab w:val="num" w:pos="5040"/>
        </w:tabs>
        <w:ind w:left="5040" w:hanging="360"/>
      </w:pPr>
      <w:rPr>
        <w:rFonts w:ascii="Verdana" w:hAnsi="Verdana" w:hint="default"/>
      </w:rPr>
    </w:lvl>
    <w:lvl w:ilvl="7" w:tplc="2B40A5FE" w:tentative="1">
      <w:start w:val="1"/>
      <w:numFmt w:val="bullet"/>
      <w:lvlText w:val="◦"/>
      <w:lvlJc w:val="left"/>
      <w:pPr>
        <w:tabs>
          <w:tab w:val="num" w:pos="5760"/>
        </w:tabs>
        <w:ind w:left="5760" w:hanging="360"/>
      </w:pPr>
      <w:rPr>
        <w:rFonts w:ascii="Verdana" w:hAnsi="Verdana" w:hint="default"/>
      </w:rPr>
    </w:lvl>
    <w:lvl w:ilvl="8" w:tplc="A8BCCDB0" w:tentative="1">
      <w:start w:val="1"/>
      <w:numFmt w:val="bullet"/>
      <w:lvlText w:val="◦"/>
      <w:lvlJc w:val="left"/>
      <w:pPr>
        <w:tabs>
          <w:tab w:val="num" w:pos="6480"/>
        </w:tabs>
        <w:ind w:left="6480" w:hanging="360"/>
      </w:pPr>
      <w:rPr>
        <w:rFonts w:ascii="Verdana" w:hAnsi="Verdana" w:hint="default"/>
      </w:rPr>
    </w:lvl>
  </w:abstractNum>
  <w:abstractNum w:abstractNumId="5">
    <w:nsid w:val="11941DE7"/>
    <w:multiLevelType w:val="hybridMultilevel"/>
    <w:tmpl w:val="D1EC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127B7"/>
    <w:multiLevelType w:val="hybridMultilevel"/>
    <w:tmpl w:val="E7A2BFFC"/>
    <w:lvl w:ilvl="0" w:tplc="B3FC7DDC">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A2B1C"/>
    <w:multiLevelType w:val="hybridMultilevel"/>
    <w:tmpl w:val="2262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257CB"/>
    <w:multiLevelType w:val="hybridMultilevel"/>
    <w:tmpl w:val="B176A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9C7C42"/>
    <w:multiLevelType w:val="hybridMultilevel"/>
    <w:tmpl w:val="7994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856B9"/>
    <w:multiLevelType w:val="hybridMultilevel"/>
    <w:tmpl w:val="E632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1517F"/>
    <w:multiLevelType w:val="hybridMultilevel"/>
    <w:tmpl w:val="52A4ECAE"/>
    <w:lvl w:ilvl="0" w:tplc="B464D2A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F64ACE"/>
    <w:multiLevelType w:val="hybridMultilevel"/>
    <w:tmpl w:val="2960C10C"/>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5">
    <w:nsid w:val="343B6D1D"/>
    <w:multiLevelType w:val="hybridMultilevel"/>
    <w:tmpl w:val="CF5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F3665"/>
    <w:multiLevelType w:val="hybridMultilevel"/>
    <w:tmpl w:val="03C63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43BA3"/>
    <w:multiLevelType w:val="hybridMultilevel"/>
    <w:tmpl w:val="476A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31FF8"/>
    <w:multiLevelType w:val="hybridMultilevel"/>
    <w:tmpl w:val="5DCAAA86"/>
    <w:lvl w:ilvl="0" w:tplc="140A0001">
      <w:start w:val="1"/>
      <w:numFmt w:val="bullet"/>
      <w:lvlText w:val=""/>
      <w:lvlJc w:val="left"/>
      <w:pPr>
        <w:ind w:left="1003" w:hanging="360"/>
      </w:pPr>
      <w:rPr>
        <w:rFonts w:ascii="Symbol" w:hAnsi="Symbol" w:hint="default"/>
      </w:rPr>
    </w:lvl>
    <w:lvl w:ilvl="1" w:tplc="140A0003" w:tentative="1">
      <w:start w:val="1"/>
      <w:numFmt w:val="bullet"/>
      <w:lvlText w:val="o"/>
      <w:lvlJc w:val="left"/>
      <w:pPr>
        <w:ind w:left="1723" w:hanging="360"/>
      </w:pPr>
      <w:rPr>
        <w:rFonts w:ascii="Courier New" w:hAnsi="Courier New" w:cs="Courier New" w:hint="default"/>
      </w:rPr>
    </w:lvl>
    <w:lvl w:ilvl="2" w:tplc="140A0005" w:tentative="1">
      <w:start w:val="1"/>
      <w:numFmt w:val="bullet"/>
      <w:lvlText w:val=""/>
      <w:lvlJc w:val="left"/>
      <w:pPr>
        <w:ind w:left="2443" w:hanging="360"/>
      </w:pPr>
      <w:rPr>
        <w:rFonts w:ascii="Wingdings" w:hAnsi="Wingdings" w:hint="default"/>
      </w:rPr>
    </w:lvl>
    <w:lvl w:ilvl="3" w:tplc="140A0001" w:tentative="1">
      <w:start w:val="1"/>
      <w:numFmt w:val="bullet"/>
      <w:lvlText w:val=""/>
      <w:lvlJc w:val="left"/>
      <w:pPr>
        <w:ind w:left="3163" w:hanging="360"/>
      </w:pPr>
      <w:rPr>
        <w:rFonts w:ascii="Symbol" w:hAnsi="Symbol" w:hint="default"/>
      </w:rPr>
    </w:lvl>
    <w:lvl w:ilvl="4" w:tplc="140A0003" w:tentative="1">
      <w:start w:val="1"/>
      <w:numFmt w:val="bullet"/>
      <w:lvlText w:val="o"/>
      <w:lvlJc w:val="left"/>
      <w:pPr>
        <w:ind w:left="3883" w:hanging="360"/>
      </w:pPr>
      <w:rPr>
        <w:rFonts w:ascii="Courier New" w:hAnsi="Courier New" w:cs="Courier New" w:hint="default"/>
      </w:rPr>
    </w:lvl>
    <w:lvl w:ilvl="5" w:tplc="140A0005" w:tentative="1">
      <w:start w:val="1"/>
      <w:numFmt w:val="bullet"/>
      <w:lvlText w:val=""/>
      <w:lvlJc w:val="left"/>
      <w:pPr>
        <w:ind w:left="4603" w:hanging="360"/>
      </w:pPr>
      <w:rPr>
        <w:rFonts w:ascii="Wingdings" w:hAnsi="Wingdings" w:hint="default"/>
      </w:rPr>
    </w:lvl>
    <w:lvl w:ilvl="6" w:tplc="140A0001" w:tentative="1">
      <w:start w:val="1"/>
      <w:numFmt w:val="bullet"/>
      <w:lvlText w:val=""/>
      <w:lvlJc w:val="left"/>
      <w:pPr>
        <w:ind w:left="5323" w:hanging="360"/>
      </w:pPr>
      <w:rPr>
        <w:rFonts w:ascii="Symbol" w:hAnsi="Symbol" w:hint="default"/>
      </w:rPr>
    </w:lvl>
    <w:lvl w:ilvl="7" w:tplc="140A0003" w:tentative="1">
      <w:start w:val="1"/>
      <w:numFmt w:val="bullet"/>
      <w:lvlText w:val="o"/>
      <w:lvlJc w:val="left"/>
      <w:pPr>
        <w:ind w:left="6043" w:hanging="360"/>
      </w:pPr>
      <w:rPr>
        <w:rFonts w:ascii="Courier New" w:hAnsi="Courier New" w:cs="Courier New" w:hint="default"/>
      </w:rPr>
    </w:lvl>
    <w:lvl w:ilvl="8" w:tplc="140A0005" w:tentative="1">
      <w:start w:val="1"/>
      <w:numFmt w:val="bullet"/>
      <w:lvlText w:val=""/>
      <w:lvlJc w:val="left"/>
      <w:pPr>
        <w:ind w:left="6763" w:hanging="360"/>
      </w:pPr>
      <w:rPr>
        <w:rFonts w:ascii="Wingdings" w:hAnsi="Wingdings" w:hint="default"/>
      </w:rPr>
    </w:lvl>
  </w:abstractNum>
  <w:abstractNum w:abstractNumId="19">
    <w:nsid w:val="37EC089D"/>
    <w:multiLevelType w:val="hybridMultilevel"/>
    <w:tmpl w:val="60C03194"/>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8DC168B"/>
    <w:multiLevelType w:val="hybridMultilevel"/>
    <w:tmpl w:val="197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60C42"/>
    <w:multiLevelType w:val="hybridMultilevel"/>
    <w:tmpl w:val="EAC05656"/>
    <w:lvl w:ilvl="0" w:tplc="76B6A994">
      <w:start w:val="1"/>
      <w:numFmt w:val="decimal"/>
      <w:lvlText w:val="%1."/>
      <w:lvlJc w:val="left"/>
      <w:pPr>
        <w:tabs>
          <w:tab w:val="num" w:pos="720"/>
        </w:tabs>
        <w:ind w:left="720" w:hanging="360"/>
      </w:pPr>
    </w:lvl>
    <w:lvl w:ilvl="1" w:tplc="256AC2CC">
      <w:start w:val="1"/>
      <w:numFmt w:val="decimal"/>
      <w:lvlText w:val="%2."/>
      <w:lvlJc w:val="left"/>
      <w:pPr>
        <w:tabs>
          <w:tab w:val="num" w:pos="1440"/>
        </w:tabs>
        <w:ind w:left="1440" w:hanging="360"/>
      </w:pPr>
    </w:lvl>
    <w:lvl w:ilvl="2" w:tplc="9D2E694A">
      <w:start w:val="1"/>
      <w:numFmt w:val="decimal"/>
      <w:lvlText w:val="%3."/>
      <w:lvlJc w:val="left"/>
      <w:pPr>
        <w:tabs>
          <w:tab w:val="num" w:pos="2160"/>
        </w:tabs>
        <w:ind w:left="2160" w:hanging="360"/>
      </w:pPr>
    </w:lvl>
    <w:lvl w:ilvl="3" w:tplc="D682DE92">
      <w:start w:val="1"/>
      <w:numFmt w:val="decimal"/>
      <w:lvlText w:val="%4."/>
      <w:lvlJc w:val="left"/>
      <w:pPr>
        <w:tabs>
          <w:tab w:val="num" w:pos="2880"/>
        </w:tabs>
        <w:ind w:left="2880" w:hanging="360"/>
      </w:pPr>
    </w:lvl>
    <w:lvl w:ilvl="4" w:tplc="1B665B40">
      <w:start w:val="1"/>
      <w:numFmt w:val="decimal"/>
      <w:lvlText w:val="%5."/>
      <w:lvlJc w:val="left"/>
      <w:pPr>
        <w:tabs>
          <w:tab w:val="num" w:pos="3600"/>
        </w:tabs>
        <w:ind w:left="3600" w:hanging="360"/>
      </w:pPr>
    </w:lvl>
    <w:lvl w:ilvl="5" w:tplc="374478C8">
      <w:start w:val="1"/>
      <w:numFmt w:val="decimal"/>
      <w:lvlText w:val="%6."/>
      <w:lvlJc w:val="left"/>
      <w:pPr>
        <w:tabs>
          <w:tab w:val="num" w:pos="4320"/>
        </w:tabs>
        <w:ind w:left="4320" w:hanging="360"/>
      </w:pPr>
    </w:lvl>
    <w:lvl w:ilvl="6" w:tplc="052A69E4">
      <w:start w:val="1"/>
      <w:numFmt w:val="decimal"/>
      <w:lvlText w:val="%7."/>
      <w:lvlJc w:val="left"/>
      <w:pPr>
        <w:tabs>
          <w:tab w:val="num" w:pos="5040"/>
        </w:tabs>
        <w:ind w:left="5040" w:hanging="360"/>
      </w:pPr>
    </w:lvl>
    <w:lvl w:ilvl="7" w:tplc="BC3AB516">
      <w:start w:val="1"/>
      <w:numFmt w:val="decimal"/>
      <w:lvlText w:val="%8."/>
      <w:lvlJc w:val="left"/>
      <w:pPr>
        <w:tabs>
          <w:tab w:val="num" w:pos="5760"/>
        </w:tabs>
        <w:ind w:left="5760" w:hanging="360"/>
      </w:pPr>
    </w:lvl>
    <w:lvl w:ilvl="8" w:tplc="7BB09C62">
      <w:start w:val="1"/>
      <w:numFmt w:val="decimal"/>
      <w:lvlText w:val="%9."/>
      <w:lvlJc w:val="left"/>
      <w:pPr>
        <w:tabs>
          <w:tab w:val="num" w:pos="6480"/>
        </w:tabs>
        <w:ind w:left="6480" w:hanging="360"/>
      </w:pPr>
    </w:lvl>
  </w:abstractNum>
  <w:abstractNum w:abstractNumId="22">
    <w:nsid w:val="40937D7C"/>
    <w:multiLevelType w:val="hybridMultilevel"/>
    <w:tmpl w:val="9DE01F54"/>
    <w:lvl w:ilvl="0" w:tplc="140A0001">
      <w:start w:val="1"/>
      <w:numFmt w:val="bullet"/>
      <w:lvlText w:val=""/>
      <w:lvlJc w:val="left"/>
      <w:pPr>
        <w:ind w:left="36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3">
    <w:nsid w:val="458E216A"/>
    <w:multiLevelType w:val="hybridMultilevel"/>
    <w:tmpl w:val="1F009E0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nsid w:val="473F123D"/>
    <w:multiLevelType w:val="hybridMultilevel"/>
    <w:tmpl w:val="AFD4DA2A"/>
    <w:lvl w:ilvl="0" w:tplc="FD8461E8">
      <w:start w:val="1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8176327"/>
    <w:multiLevelType w:val="hybridMultilevel"/>
    <w:tmpl w:val="24286A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48482977"/>
    <w:multiLevelType w:val="hybridMultilevel"/>
    <w:tmpl w:val="B28400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97E1ACA"/>
    <w:multiLevelType w:val="hybridMultilevel"/>
    <w:tmpl w:val="DA244FDA"/>
    <w:lvl w:ilvl="0" w:tplc="FD8461E8">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544DC"/>
    <w:multiLevelType w:val="hybridMultilevel"/>
    <w:tmpl w:val="C776984C"/>
    <w:lvl w:ilvl="0" w:tplc="B464D2A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E4BD5"/>
    <w:multiLevelType w:val="hybridMultilevel"/>
    <w:tmpl w:val="57086010"/>
    <w:lvl w:ilvl="0" w:tplc="4B8465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A1600E"/>
    <w:multiLevelType w:val="hybridMultilevel"/>
    <w:tmpl w:val="7CB8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3C32C4"/>
    <w:multiLevelType w:val="hybridMultilevel"/>
    <w:tmpl w:val="95D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65159"/>
    <w:multiLevelType w:val="hybridMultilevel"/>
    <w:tmpl w:val="16CA859A"/>
    <w:lvl w:ilvl="0" w:tplc="2340B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85028"/>
    <w:multiLevelType w:val="hybridMultilevel"/>
    <w:tmpl w:val="A14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E04AC"/>
    <w:multiLevelType w:val="hybridMultilevel"/>
    <w:tmpl w:val="8D4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72D66"/>
    <w:multiLevelType w:val="hybridMultilevel"/>
    <w:tmpl w:val="C8ACF59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6">
    <w:nsid w:val="5E2E63D4"/>
    <w:multiLevelType w:val="hybridMultilevel"/>
    <w:tmpl w:val="FDC61FEE"/>
    <w:lvl w:ilvl="0" w:tplc="55F27E8E">
      <w:start w:val="1"/>
      <w:numFmt w:val="bullet"/>
      <w:lvlText w:val=""/>
      <w:lvlJc w:val="left"/>
      <w:pPr>
        <w:tabs>
          <w:tab w:val="num" w:pos="720"/>
        </w:tabs>
        <w:ind w:left="720" w:hanging="360"/>
      </w:pPr>
      <w:rPr>
        <w:rFonts w:ascii="Wingdings 2" w:hAnsi="Wingdings 2" w:hint="default"/>
      </w:rPr>
    </w:lvl>
    <w:lvl w:ilvl="1" w:tplc="ACC0B6E2" w:tentative="1">
      <w:start w:val="1"/>
      <w:numFmt w:val="bullet"/>
      <w:lvlText w:val=""/>
      <w:lvlJc w:val="left"/>
      <w:pPr>
        <w:tabs>
          <w:tab w:val="num" w:pos="1440"/>
        </w:tabs>
        <w:ind w:left="1440" w:hanging="360"/>
      </w:pPr>
      <w:rPr>
        <w:rFonts w:ascii="Wingdings 2" w:hAnsi="Wingdings 2" w:hint="default"/>
      </w:rPr>
    </w:lvl>
    <w:lvl w:ilvl="2" w:tplc="92DA36BE" w:tentative="1">
      <w:start w:val="1"/>
      <w:numFmt w:val="bullet"/>
      <w:lvlText w:val=""/>
      <w:lvlJc w:val="left"/>
      <w:pPr>
        <w:tabs>
          <w:tab w:val="num" w:pos="2160"/>
        </w:tabs>
        <w:ind w:left="2160" w:hanging="360"/>
      </w:pPr>
      <w:rPr>
        <w:rFonts w:ascii="Wingdings 2" w:hAnsi="Wingdings 2" w:hint="default"/>
      </w:rPr>
    </w:lvl>
    <w:lvl w:ilvl="3" w:tplc="7D442D40" w:tentative="1">
      <w:start w:val="1"/>
      <w:numFmt w:val="bullet"/>
      <w:lvlText w:val=""/>
      <w:lvlJc w:val="left"/>
      <w:pPr>
        <w:tabs>
          <w:tab w:val="num" w:pos="2880"/>
        </w:tabs>
        <w:ind w:left="2880" w:hanging="360"/>
      </w:pPr>
      <w:rPr>
        <w:rFonts w:ascii="Wingdings 2" w:hAnsi="Wingdings 2" w:hint="default"/>
      </w:rPr>
    </w:lvl>
    <w:lvl w:ilvl="4" w:tplc="5A54D9CC" w:tentative="1">
      <w:start w:val="1"/>
      <w:numFmt w:val="bullet"/>
      <w:lvlText w:val=""/>
      <w:lvlJc w:val="left"/>
      <w:pPr>
        <w:tabs>
          <w:tab w:val="num" w:pos="3600"/>
        </w:tabs>
        <w:ind w:left="3600" w:hanging="360"/>
      </w:pPr>
      <w:rPr>
        <w:rFonts w:ascii="Wingdings 2" w:hAnsi="Wingdings 2" w:hint="default"/>
      </w:rPr>
    </w:lvl>
    <w:lvl w:ilvl="5" w:tplc="EB0E3F96" w:tentative="1">
      <w:start w:val="1"/>
      <w:numFmt w:val="bullet"/>
      <w:lvlText w:val=""/>
      <w:lvlJc w:val="left"/>
      <w:pPr>
        <w:tabs>
          <w:tab w:val="num" w:pos="4320"/>
        </w:tabs>
        <w:ind w:left="4320" w:hanging="360"/>
      </w:pPr>
      <w:rPr>
        <w:rFonts w:ascii="Wingdings 2" w:hAnsi="Wingdings 2" w:hint="default"/>
      </w:rPr>
    </w:lvl>
    <w:lvl w:ilvl="6" w:tplc="CF0A5DE0" w:tentative="1">
      <w:start w:val="1"/>
      <w:numFmt w:val="bullet"/>
      <w:lvlText w:val=""/>
      <w:lvlJc w:val="left"/>
      <w:pPr>
        <w:tabs>
          <w:tab w:val="num" w:pos="5040"/>
        </w:tabs>
        <w:ind w:left="5040" w:hanging="360"/>
      </w:pPr>
      <w:rPr>
        <w:rFonts w:ascii="Wingdings 2" w:hAnsi="Wingdings 2" w:hint="default"/>
      </w:rPr>
    </w:lvl>
    <w:lvl w:ilvl="7" w:tplc="E71C9D50" w:tentative="1">
      <w:start w:val="1"/>
      <w:numFmt w:val="bullet"/>
      <w:lvlText w:val=""/>
      <w:lvlJc w:val="left"/>
      <w:pPr>
        <w:tabs>
          <w:tab w:val="num" w:pos="5760"/>
        </w:tabs>
        <w:ind w:left="5760" w:hanging="360"/>
      </w:pPr>
      <w:rPr>
        <w:rFonts w:ascii="Wingdings 2" w:hAnsi="Wingdings 2" w:hint="default"/>
      </w:rPr>
    </w:lvl>
    <w:lvl w:ilvl="8" w:tplc="A66C2D58" w:tentative="1">
      <w:start w:val="1"/>
      <w:numFmt w:val="bullet"/>
      <w:lvlText w:val=""/>
      <w:lvlJc w:val="left"/>
      <w:pPr>
        <w:tabs>
          <w:tab w:val="num" w:pos="6480"/>
        </w:tabs>
        <w:ind w:left="6480" w:hanging="360"/>
      </w:pPr>
      <w:rPr>
        <w:rFonts w:ascii="Wingdings 2" w:hAnsi="Wingdings 2" w:hint="default"/>
      </w:rPr>
    </w:lvl>
  </w:abstractNum>
  <w:abstractNum w:abstractNumId="37">
    <w:nsid w:val="5EDC5B42"/>
    <w:multiLevelType w:val="hybridMultilevel"/>
    <w:tmpl w:val="03C63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83231"/>
    <w:multiLevelType w:val="hybridMultilevel"/>
    <w:tmpl w:val="68C26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F311D"/>
    <w:multiLevelType w:val="hybridMultilevel"/>
    <w:tmpl w:val="B63A4A84"/>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505780"/>
    <w:multiLevelType w:val="hybridMultilevel"/>
    <w:tmpl w:val="091AA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CA1D8F"/>
    <w:multiLevelType w:val="hybridMultilevel"/>
    <w:tmpl w:val="7B9C9026"/>
    <w:lvl w:ilvl="0" w:tplc="140A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F240293"/>
    <w:multiLevelType w:val="hybridMultilevel"/>
    <w:tmpl w:val="D278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4B5212B"/>
    <w:multiLevelType w:val="hybridMultilevel"/>
    <w:tmpl w:val="41745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15"/>
  </w:num>
  <w:num w:numId="4">
    <w:abstractNumId w:val="34"/>
  </w:num>
  <w:num w:numId="5">
    <w:abstractNumId w:val="2"/>
  </w:num>
  <w:num w:numId="6">
    <w:abstractNumId w:val="17"/>
  </w:num>
  <w:num w:numId="7">
    <w:abstractNumId w:val="26"/>
  </w:num>
  <w:num w:numId="8">
    <w:abstractNumId w:val="19"/>
  </w:num>
  <w:num w:numId="9">
    <w:abstractNumId w:val="44"/>
  </w:num>
  <w:num w:numId="10">
    <w:abstractNumId w:val="11"/>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5"/>
  </w:num>
  <w:num w:numId="14">
    <w:abstractNumId w:val="5"/>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32"/>
  </w:num>
  <w:num w:numId="16">
    <w:abstractNumId w:val="43"/>
  </w:num>
  <w:num w:numId="17">
    <w:abstractNumId w:val="13"/>
  </w:num>
  <w:num w:numId="18">
    <w:abstractNumId w:val="40"/>
  </w:num>
  <w:num w:numId="19">
    <w:abstractNumId w:val="38"/>
  </w:num>
  <w:num w:numId="20">
    <w:abstractNumId w:val="16"/>
  </w:num>
  <w:num w:numId="21">
    <w:abstractNumId w:val="37"/>
  </w:num>
  <w:num w:numId="22">
    <w:abstractNumId w:val="33"/>
  </w:num>
  <w:num w:numId="23">
    <w:abstractNumId w:val="35"/>
  </w:num>
  <w:num w:numId="24">
    <w:abstractNumId w:val="3"/>
  </w:num>
  <w:num w:numId="25">
    <w:abstractNumId w:val="20"/>
  </w:num>
  <w:num w:numId="26">
    <w:abstractNumId w:val="27"/>
  </w:num>
  <w:num w:numId="27">
    <w:abstractNumId w:val="24"/>
  </w:num>
  <w:num w:numId="28">
    <w:abstractNumId w:val="7"/>
  </w:num>
  <w:num w:numId="29">
    <w:abstractNumId w:val="10"/>
  </w:num>
  <w:num w:numId="30">
    <w:abstractNumId w:val="39"/>
  </w:num>
  <w:num w:numId="31">
    <w:abstractNumId w:val="25"/>
  </w:num>
  <w:num w:numId="32">
    <w:abstractNumId w:val="31"/>
  </w:num>
  <w:num w:numId="33">
    <w:abstractNumId w:val="9"/>
  </w:num>
  <w:num w:numId="34">
    <w:abstractNumId w:val="28"/>
  </w:num>
  <w:num w:numId="35">
    <w:abstractNumId w:val="12"/>
  </w:num>
  <w:num w:numId="36">
    <w:abstractNumId w:val="6"/>
  </w:num>
  <w:num w:numId="37">
    <w:abstractNumId w:val="4"/>
  </w:num>
  <w:num w:numId="38">
    <w:abstractNumId w:val="22"/>
  </w:num>
  <w:num w:numId="39">
    <w:abstractNumId w:val="36"/>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8"/>
  </w:num>
  <w:num w:numId="44">
    <w:abstractNumId w:val="0"/>
  </w:num>
  <w:num w:numId="45">
    <w:abstractNumId w:val="18"/>
  </w:num>
  <w:num w:numId="46">
    <w:abstractNumId w:val="1"/>
  </w:num>
  <w:num w:numId="47">
    <w:abstractNumId w:val="2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C6"/>
    <w:rsid w:val="0000221B"/>
    <w:rsid w:val="00002FA7"/>
    <w:rsid w:val="00006774"/>
    <w:rsid w:val="0000690C"/>
    <w:rsid w:val="000158C2"/>
    <w:rsid w:val="000221B8"/>
    <w:rsid w:val="00025DBA"/>
    <w:rsid w:val="00027A50"/>
    <w:rsid w:val="00032215"/>
    <w:rsid w:val="0003315C"/>
    <w:rsid w:val="000366D8"/>
    <w:rsid w:val="000462D1"/>
    <w:rsid w:val="00055793"/>
    <w:rsid w:val="000561E7"/>
    <w:rsid w:val="00060326"/>
    <w:rsid w:val="00061B3B"/>
    <w:rsid w:val="00062CBC"/>
    <w:rsid w:val="00070C5C"/>
    <w:rsid w:val="000719EC"/>
    <w:rsid w:val="00077AC7"/>
    <w:rsid w:val="00086420"/>
    <w:rsid w:val="00096EF4"/>
    <w:rsid w:val="000A1EDA"/>
    <w:rsid w:val="000A36DF"/>
    <w:rsid w:val="000A4C44"/>
    <w:rsid w:val="000B0F58"/>
    <w:rsid w:val="000C1549"/>
    <w:rsid w:val="000C2851"/>
    <w:rsid w:val="000C2E84"/>
    <w:rsid w:val="000C45CF"/>
    <w:rsid w:val="000E3E1C"/>
    <w:rsid w:val="000E5E6A"/>
    <w:rsid w:val="000F57F0"/>
    <w:rsid w:val="001122FD"/>
    <w:rsid w:val="00126016"/>
    <w:rsid w:val="00134688"/>
    <w:rsid w:val="00134ECD"/>
    <w:rsid w:val="00145F17"/>
    <w:rsid w:val="0015250E"/>
    <w:rsid w:val="001560C0"/>
    <w:rsid w:val="00157476"/>
    <w:rsid w:val="0016341B"/>
    <w:rsid w:val="0017539B"/>
    <w:rsid w:val="001778D4"/>
    <w:rsid w:val="00185397"/>
    <w:rsid w:val="001861F1"/>
    <w:rsid w:val="001961F3"/>
    <w:rsid w:val="00196912"/>
    <w:rsid w:val="00197977"/>
    <w:rsid w:val="001A2717"/>
    <w:rsid w:val="001B1823"/>
    <w:rsid w:val="001B19CC"/>
    <w:rsid w:val="001B330A"/>
    <w:rsid w:val="001B3D82"/>
    <w:rsid w:val="001C0E98"/>
    <w:rsid w:val="001C1128"/>
    <w:rsid w:val="001C6C97"/>
    <w:rsid w:val="001D7676"/>
    <w:rsid w:val="001E2EBF"/>
    <w:rsid w:val="001E5BE5"/>
    <w:rsid w:val="001E6B1B"/>
    <w:rsid w:val="001F51A6"/>
    <w:rsid w:val="00215284"/>
    <w:rsid w:val="00217ABE"/>
    <w:rsid w:val="00223417"/>
    <w:rsid w:val="00231BED"/>
    <w:rsid w:val="002419B2"/>
    <w:rsid w:val="00241D0E"/>
    <w:rsid w:val="00242921"/>
    <w:rsid w:val="00246A4B"/>
    <w:rsid w:val="00253D45"/>
    <w:rsid w:val="00273B12"/>
    <w:rsid w:val="00284BBD"/>
    <w:rsid w:val="002B516B"/>
    <w:rsid w:val="002B7156"/>
    <w:rsid w:val="002B72A4"/>
    <w:rsid w:val="002B7D0B"/>
    <w:rsid w:val="002C1E2D"/>
    <w:rsid w:val="002C2A60"/>
    <w:rsid w:val="002C73F4"/>
    <w:rsid w:val="002D3DB0"/>
    <w:rsid w:val="002D54B5"/>
    <w:rsid w:val="002E69E1"/>
    <w:rsid w:val="002F0971"/>
    <w:rsid w:val="002F5003"/>
    <w:rsid w:val="002F68D2"/>
    <w:rsid w:val="00304CAB"/>
    <w:rsid w:val="00312F31"/>
    <w:rsid w:val="00314482"/>
    <w:rsid w:val="00314527"/>
    <w:rsid w:val="00316AC9"/>
    <w:rsid w:val="00324929"/>
    <w:rsid w:val="0032754B"/>
    <w:rsid w:val="0033741D"/>
    <w:rsid w:val="003410B0"/>
    <w:rsid w:val="0034299A"/>
    <w:rsid w:val="00344BE4"/>
    <w:rsid w:val="003508DF"/>
    <w:rsid w:val="00362E09"/>
    <w:rsid w:val="003668AB"/>
    <w:rsid w:val="003761B2"/>
    <w:rsid w:val="00383FAD"/>
    <w:rsid w:val="00385D7B"/>
    <w:rsid w:val="0039625B"/>
    <w:rsid w:val="00397B4C"/>
    <w:rsid w:val="003A0491"/>
    <w:rsid w:val="003A6ADA"/>
    <w:rsid w:val="003B04DB"/>
    <w:rsid w:val="003B0D3A"/>
    <w:rsid w:val="003C2C3F"/>
    <w:rsid w:val="003C419D"/>
    <w:rsid w:val="003D62AB"/>
    <w:rsid w:val="003E4CD6"/>
    <w:rsid w:val="003E763B"/>
    <w:rsid w:val="003F1106"/>
    <w:rsid w:val="003F411C"/>
    <w:rsid w:val="003F7A63"/>
    <w:rsid w:val="00401053"/>
    <w:rsid w:val="00406A66"/>
    <w:rsid w:val="004234C3"/>
    <w:rsid w:val="00426B7A"/>
    <w:rsid w:val="0043681C"/>
    <w:rsid w:val="004373D0"/>
    <w:rsid w:val="00456A64"/>
    <w:rsid w:val="00470EF6"/>
    <w:rsid w:val="00475259"/>
    <w:rsid w:val="00477770"/>
    <w:rsid w:val="00482491"/>
    <w:rsid w:val="004870AE"/>
    <w:rsid w:val="00491D41"/>
    <w:rsid w:val="004A6174"/>
    <w:rsid w:val="004A74BC"/>
    <w:rsid w:val="004B0ED1"/>
    <w:rsid w:val="004D0D24"/>
    <w:rsid w:val="004D2108"/>
    <w:rsid w:val="004F0E23"/>
    <w:rsid w:val="004F302E"/>
    <w:rsid w:val="004F445D"/>
    <w:rsid w:val="005237E1"/>
    <w:rsid w:val="00524A20"/>
    <w:rsid w:val="00557B85"/>
    <w:rsid w:val="00571FD9"/>
    <w:rsid w:val="00582395"/>
    <w:rsid w:val="005838C9"/>
    <w:rsid w:val="005A0938"/>
    <w:rsid w:val="005B18F5"/>
    <w:rsid w:val="005C37B2"/>
    <w:rsid w:val="005C5381"/>
    <w:rsid w:val="005D1A57"/>
    <w:rsid w:val="005D5FCD"/>
    <w:rsid w:val="005E3029"/>
    <w:rsid w:val="005F021D"/>
    <w:rsid w:val="005F0DA0"/>
    <w:rsid w:val="005F2224"/>
    <w:rsid w:val="0060245B"/>
    <w:rsid w:val="006075CE"/>
    <w:rsid w:val="0060777B"/>
    <w:rsid w:val="00613DAB"/>
    <w:rsid w:val="00617A8B"/>
    <w:rsid w:val="00620929"/>
    <w:rsid w:val="006215AE"/>
    <w:rsid w:val="00622168"/>
    <w:rsid w:val="00623C92"/>
    <w:rsid w:val="006363D5"/>
    <w:rsid w:val="00637ACB"/>
    <w:rsid w:val="006424EB"/>
    <w:rsid w:val="00650CA9"/>
    <w:rsid w:val="00653DF4"/>
    <w:rsid w:val="00673730"/>
    <w:rsid w:val="0068553E"/>
    <w:rsid w:val="00686CB4"/>
    <w:rsid w:val="00686F2B"/>
    <w:rsid w:val="006943DD"/>
    <w:rsid w:val="006953EA"/>
    <w:rsid w:val="006A19A6"/>
    <w:rsid w:val="006A1C1A"/>
    <w:rsid w:val="006B231B"/>
    <w:rsid w:val="006B583A"/>
    <w:rsid w:val="006C1F8F"/>
    <w:rsid w:val="006C3B2D"/>
    <w:rsid w:val="006C50AA"/>
    <w:rsid w:val="006C60FE"/>
    <w:rsid w:val="006D0C0E"/>
    <w:rsid w:val="006D2CC6"/>
    <w:rsid w:val="006F3914"/>
    <w:rsid w:val="007006E9"/>
    <w:rsid w:val="00705F9F"/>
    <w:rsid w:val="007061A2"/>
    <w:rsid w:val="00715592"/>
    <w:rsid w:val="007207FA"/>
    <w:rsid w:val="00720C5E"/>
    <w:rsid w:val="007361CE"/>
    <w:rsid w:val="007447F1"/>
    <w:rsid w:val="007575B2"/>
    <w:rsid w:val="00763780"/>
    <w:rsid w:val="00764A48"/>
    <w:rsid w:val="00771AB7"/>
    <w:rsid w:val="00777ED9"/>
    <w:rsid w:val="00782073"/>
    <w:rsid w:val="00785FC5"/>
    <w:rsid w:val="007A0E01"/>
    <w:rsid w:val="007A480F"/>
    <w:rsid w:val="007D1673"/>
    <w:rsid w:val="007D6EAD"/>
    <w:rsid w:val="007F0245"/>
    <w:rsid w:val="007F2423"/>
    <w:rsid w:val="00801A31"/>
    <w:rsid w:val="00804885"/>
    <w:rsid w:val="0080519A"/>
    <w:rsid w:val="00813D1D"/>
    <w:rsid w:val="00815658"/>
    <w:rsid w:val="00816B4C"/>
    <w:rsid w:val="00840004"/>
    <w:rsid w:val="0085011E"/>
    <w:rsid w:val="008565C5"/>
    <w:rsid w:val="00863DFF"/>
    <w:rsid w:val="008779C1"/>
    <w:rsid w:val="00896FBD"/>
    <w:rsid w:val="008A0466"/>
    <w:rsid w:val="008B5CDE"/>
    <w:rsid w:val="008B7C65"/>
    <w:rsid w:val="008D11F0"/>
    <w:rsid w:val="00902189"/>
    <w:rsid w:val="009203AA"/>
    <w:rsid w:val="009207A8"/>
    <w:rsid w:val="00932513"/>
    <w:rsid w:val="00932FF6"/>
    <w:rsid w:val="00934013"/>
    <w:rsid w:val="00934E8F"/>
    <w:rsid w:val="00937181"/>
    <w:rsid w:val="00940B7C"/>
    <w:rsid w:val="00947604"/>
    <w:rsid w:val="00954660"/>
    <w:rsid w:val="00965135"/>
    <w:rsid w:val="00966585"/>
    <w:rsid w:val="00970742"/>
    <w:rsid w:val="009708DB"/>
    <w:rsid w:val="00974B63"/>
    <w:rsid w:val="009755B7"/>
    <w:rsid w:val="00975933"/>
    <w:rsid w:val="009843FB"/>
    <w:rsid w:val="00997862"/>
    <w:rsid w:val="009A469A"/>
    <w:rsid w:val="009A756B"/>
    <w:rsid w:val="009C0339"/>
    <w:rsid w:val="009C2236"/>
    <w:rsid w:val="009C3576"/>
    <w:rsid w:val="009C5DB7"/>
    <w:rsid w:val="009C72CB"/>
    <w:rsid w:val="009C7B14"/>
    <w:rsid w:val="009D4EDE"/>
    <w:rsid w:val="009E1DE6"/>
    <w:rsid w:val="009E3437"/>
    <w:rsid w:val="009E4C03"/>
    <w:rsid w:val="009F1540"/>
    <w:rsid w:val="009F2279"/>
    <w:rsid w:val="00A028CB"/>
    <w:rsid w:val="00A03B2D"/>
    <w:rsid w:val="00A10FDD"/>
    <w:rsid w:val="00A110FD"/>
    <w:rsid w:val="00A237C0"/>
    <w:rsid w:val="00A41F32"/>
    <w:rsid w:val="00A45E8F"/>
    <w:rsid w:val="00A46887"/>
    <w:rsid w:val="00A503BF"/>
    <w:rsid w:val="00A5083C"/>
    <w:rsid w:val="00A565B8"/>
    <w:rsid w:val="00A62FBE"/>
    <w:rsid w:val="00A64F72"/>
    <w:rsid w:val="00A73FE9"/>
    <w:rsid w:val="00A87825"/>
    <w:rsid w:val="00A87E38"/>
    <w:rsid w:val="00AA1115"/>
    <w:rsid w:val="00AA1FCD"/>
    <w:rsid w:val="00AA312A"/>
    <w:rsid w:val="00AA682A"/>
    <w:rsid w:val="00AB5326"/>
    <w:rsid w:val="00AC193D"/>
    <w:rsid w:val="00AC1C0C"/>
    <w:rsid w:val="00AE0BED"/>
    <w:rsid w:val="00AE6B0A"/>
    <w:rsid w:val="00AF63E1"/>
    <w:rsid w:val="00B05A5A"/>
    <w:rsid w:val="00B100A9"/>
    <w:rsid w:val="00B229E4"/>
    <w:rsid w:val="00B2322F"/>
    <w:rsid w:val="00B237D7"/>
    <w:rsid w:val="00B252D1"/>
    <w:rsid w:val="00B378B3"/>
    <w:rsid w:val="00B37992"/>
    <w:rsid w:val="00B53FD7"/>
    <w:rsid w:val="00B602F7"/>
    <w:rsid w:val="00B74051"/>
    <w:rsid w:val="00B75C71"/>
    <w:rsid w:val="00B77086"/>
    <w:rsid w:val="00B807F6"/>
    <w:rsid w:val="00BA0248"/>
    <w:rsid w:val="00BA0551"/>
    <w:rsid w:val="00BA17F7"/>
    <w:rsid w:val="00BA6698"/>
    <w:rsid w:val="00BB1DC6"/>
    <w:rsid w:val="00BB6B2E"/>
    <w:rsid w:val="00BB7A79"/>
    <w:rsid w:val="00BD1613"/>
    <w:rsid w:val="00BD4EDB"/>
    <w:rsid w:val="00BE52AB"/>
    <w:rsid w:val="00BF3202"/>
    <w:rsid w:val="00BF40DE"/>
    <w:rsid w:val="00C051BE"/>
    <w:rsid w:val="00C13680"/>
    <w:rsid w:val="00C13FEF"/>
    <w:rsid w:val="00C14AD3"/>
    <w:rsid w:val="00C159B9"/>
    <w:rsid w:val="00C30B51"/>
    <w:rsid w:val="00C3333C"/>
    <w:rsid w:val="00C33E3B"/>
    <w:rsid w:val="00C5403E"/>
    <w:rsid w:val="00C66DE4"/>
    <w:rsid w:val="00C935C9"/>
    <w:rsid w:val="00C965A1"/>
    <w:rsid w:val="00CB01C3"/>
    <w:rsid w:val="00CC0F05"/>
    <w:rsid w:val="00CC4A2E"/>
    <w:rsid w:val="00CC69E5"/>
    <w:rsid w:val="00CD46AD"/>
    <w:rsid w:val="00CD6089"/>
    <w:rsid w:val="00CD7D15"/>
    <w:rsid w:val="00CE2DBE"/>
    <w:rsid w:val="00CE5B64"/>
    <w:rsid w:val="00D02730"/>
    <w:rsid w:val="00D039D2"/>
    <w:rsid w:val="00D05B37"/>
    <w:rsid w:val="00D0686A"/>
    <w:rsid w:val="00D1102F"/>
    <w:rsid w:val="00D1167A"/>
    <w:rsid w:val="00D11E05"/>
    <w:rsid w:val="00D2371D"/>
    <w:rsid w:val="00D24824"/>
    <w:rsid w:val="00D2646D"/>
    <w:rsid w:val="00D26971"/>
    <w:rsid w:val="00D26CEA"/>
    <w:rsid w:val="00D31FE9"/>
    <w:rsid w:val="00D3570B"/>
    <w:rsid w:val="00D436A4"/>
    <w:rsid w:val="00D601C3"/>
    <w:rsid w:val="00D77DD2"/>
    <w:rsid w:val="00D90114"/>
    <w:rsid w:val="00D90845"/>
    <w:rsid w:val="00D975ED"/>
    <w:rsid w:val="00D97BFA"/>
    <w:rsid w:val="00DA0127"/>
    <w:rsid w:val="00DA3E36"/>
    <w:rsid w:val="00DB2DEC"/>
    <w:rsid w:val="00DB676B"/>
    <w:rsid w:val="00DC0C88"/>
    <w:rsid w:val="00DC6C39"/>
    <w:rsid w:val="00DE2AC6"/>
    <w:rsid w:val="00DE32B0"/>
    <w:rsid w:val="00DF082B"/>
    <w:rsid w:val="00DF1466"/>
    <w:rsid w:val="00DF51E6"/>
    <w:rsid w:val="00E00AE1"/>
    <w:rsid w:val="00E0169A"/>
    <w:rsid w:val="00E060B3"/>
    <w:rsid w:val="00E112CD"/>
    <w:rsid w:val="00E12ABD"/>
    <w:rsid w:val="00E13BB9"/>
    <w:rsid w:val="00E14F1A"/>
    <w:rsid w:val="00E30FC6"/>
    <w:rsid w:val="00E45217"/>
    <w:rsid w:val="00E50F3F"/>
    <w:rsid w:val="00E52649"/>
    <w:rsid w:val="00E60F39"/>
    <w:rsid w:val="00E62C74"/>
    <w:rsid w:val="00E6597E"/>
    <w:rsid w:val="00E65A98"/>
    <w:rsid w:val="00E7469F"/>
    <w:rsid w:val="00E767E2"/>
    <w:rsid w:val="00E85CA3"/>
    <w:rsid w:val="00E87C21"/>
    <w:rsid w:val="00E94F74"/>
    <w:rsid w:val="00EA18AC"/>
    <w:rsid w:val="00EB0311"/>
    <w:rsid w:val="00EC28B4"/>
    <w:rsid w:val="00EC4CBE"/>
    <w:rsid w:val="00ED64B9"/>
    <w:rsid w:val="00EE4B59"/>
    <w:rsid w:val="00EE7684"/>
    <w:rsid w:val="00EF0EEF"/>
    <w:rsid w:val="00EF2983"/>
    <w:rsid w:val="00EF730C"/>
    <w:rsid w:val="00F0261C"/>
    <w:rsid w:val="00F138E2"/>
    <w:rsid w:val="00F16126"/>
    <w:rsid w:val="00F200AE"/>
    <w:rsid w:val="00F365C1"/>
    <w:rsid w:val="00F36BD0"/>
    <w:rsid w:val="00F41B67"/>
    <w:rsid w:val="00F424DF"/>
    <w:rsid w:val="00F46A9E"/>
    <w:rsid w:val="00F51578"/>
    <w:rsid w:val="00F56DEA"/>
    <w:rsid w:val="00F717E4"/>
    <w:rsid w:val="00F76B84"/>
    <w:rsid w:val="00F82A21"/>
    <w:rsid w:val="00FA1B5E"/>
    <w:rsid w:val="00FA2195"/>
    <w:rsid w:val="00FA4AA5"/>
    <w:rsid w:val="00FB00AB"/>
    <w:rsid w:val="00FC0214"/>
    <w:rsid w:val="00FC3448"/>
    <w:rsid w:val="00FC435A"/>
    <w:rsid w:val="00FD0B74"/>
    <w:rsid w:val="00FD0FF1"/>
    <w:rsid w:val="00FD2CFD"/>
    <w:rsid w:val="00FE38D6"/>
    <w:rsid w:val="00FE4B23"/>
    <w:rsid w:val="00FE750F"/>
    <w:rsid w:val="00FF4D1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33AE7D-D771-44D4-8249-8DD1C4C7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6"/>
  </w:style>
  <w:style w:type="paragraph" w:styleId="Ttulo1">
    <w:name w:val="heading 1"/>
    <w:basedOn w:val="Normal"/>
    <w:next w:val="Normal"/>
    <w:link w:val="Ttulo1Car"/>
    <w:uiPriority w:val="9"/>
    <w:qFormat/>
    <w:rsid w:val="005B1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2AC6"/>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18F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2AC6"/>
    <w:rPr>
      <w:rFonts w:asciiTheme="majorHAnsi" w:eastAsiaTheme="majorEastAsia" w:hAnsiTheme="majorHAnsi" w:cstheme="majorBidi"/>
      <w:b/>
      <w:bCs/>
      <w:color w:val="4F81BD" w:themeColor="accent1"/>
      <w:sz w:val="26"/>
      <w:szCs w:val="26"/>
      <w:lang w:val="es-CR" w:eastAsia="es-CR"/>
    </w:rPr>
  </w:style>
  <w:style w:type="paragraph" w:styleId="Prrafodelista">
    <w:name w:val="List Paragraph"/>
    <w:basedOn w:val="Normal"/>
    <w:uiPriority w:val="34"/>
    <w:qFormat/>
    <w:rsid w:val="00DE2AC6"/>
    <w:pPr>
      <w:spacing w:after="0" w:line="240" w:lineRule="auto"/>
      <w:ind w:left="720"/>
      <w:contextualSpacing/>
      <w:jc w:val="both"/>
    </w:pPr>
    <w:rPr>
      <w:rFonts w:ascii="Arial" w:eastAsia="Times New Roman" w:hAnsi="Arial" w:cs="Times New Roman"/>
      <w:szCs w:val="24"/>
      <w:lang w:val="es-CR" w:eastAsia="es-CR"/>
    </w:rPr>
  </w:style>
  <w:style w:type="table" w:styleId="Tablaconcuadrcula">
    <w:name w:val="Table Grid"/>
    <w:basedOn w:val="Tablanormal"/>
    <w:uiPriority w:val="59"/>
    <w:rsid w:val="00DE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4A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4AA5"/>
  </w:style>
  <w:style w:type="paragraph" w:styleId="Piedepgina">
    <w:name w:val="footer"/>
    <w:basedOn w:val="Normal"/>
    <w:link w:val="PiedepginaCar"/>
    <w:uiPriority w:val="99"/>
    <w:unhideWhenUsed/>
    <w:rsid w:val="00FA4A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4AA5"/>
  </w:style>
  <w:style w:type="paragraph" w:styleId="TtulodeTDC">
    <w:name w:val="TOC Heading"/>
    <w:basedOn w:val="Ttulo1"/>
    <w:next w:val="Normal"/>
    <w:uiPriority w:val="39"/>
    <w:semiHidden/>
    <w:unhideWhenUsed/>
    <w:qFormat/>
    <w:rsid w:val="00470EF6"/>
    <w:pPr>
      <w:outlineLvl w:val="9"/>
    </w:pPr>
    <w:rPr>
      <w:lang w:val="es-ES"/>
    </w:rPr>
  </w:style>
  <w:style w:type="paragraph" w:styleId="TDC1">
    <w:name w:val="toc 1"/>
    <w:basedOn w:val="Normal"/>
    <w:next w:val="Normal"/>
    <w:autoRedefine/>
    <w:uiPriority w:val="39"/>
    <w:unhideWhenUsed/>
    <w:rsid w:val="00470EF6"/>
    <w:pPr>
      <w:spacing w:after="100"/>
    </w:pPr>
  </w:style>
  <w:style w:type="paragraph" w:styleId="TDC2">
    <w:name w:val="toc 2"/>
    <w:basedOn w:val="Normal"/>
    <w:next w:val="Normal"/>
    <w:autoRedefine/>
    <w:uiPriority w:val="39"/>
    <w:unhideWhenUsed/>
    <w:rsid w:val="00470EF6"/>
    <w:pPr>
      <w:spacing w:after="100"/>
      <w:ind w:left="220"/>
    </w:pPr>
  </w:style>
  <w:style w:type="character" w:styleId="Hipervnculo">
    <w:name w:val="Hyperlink"/>
    <w:basedOn w:val="Fuentedeprrafopredeter"/>
    <w:uiPriority w:val="99"/>
    <w:unhideWhenUsed/>
    <w:rsid w:val="00470EF6"/>
    <w:rPr>
      <w:color w:val="0000FF" w:themeColor="hyperlink"/>
      <w:u w:val="single"/>
    </w:rPr>
  </w:style>
  <w:style w:type="paragraph" w:styleId="Textodeglobo">
    <w:name w:val="Balloon Text"/>
    <w:basedOn w:val="Normal"/>
    <w:link w:val="TextodegloboCar"/>
    <w:uiPriority w:val="99"/>
    <w:semiHidden/>
    <w:unhideWhenUsed/>
    <w:rsid w:val="00470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EF6"/>
    <w:rPr>
      <w:rFonts w:ascii="Tahoma" w:hAnsi="Tahoma" w:cs="Tahoma"/>
      <w:sz w:val="16"/>
      <w:szCs w:val="16"/>
    </w:rPr>
  </w:style>
  <w:style w:type="paragraph" w:styleId="Textonotapie">
    <w:name w:val="footnote text"/>
    <w:basedOn w:val="Normal"/>
    <w:link w:val="TextonotapieCar"/>
    <w:unhideWhenUsed/>
    <w:rsid w:val="00D601C3"/>
    <w:pPr>
      <w:spacing w:after="0" w:line="240" w:lineRule="auto"/>
    </w:pPr>
    <w:rPr>
      <w:sz w:val="20"/>
      <w:szCs w:val="20"/>
    </w:rPr>
  </w:style>
  <w:style w:type="character" w:customStyle="1" w:styleId="TextonotapieCar">
    <w:name w:val="Texto nota pie Car"/>
    <w:basedOn w:val="Fuentedeprrafopredeter"/>
    <w:link w:val="Textonotapie"/>
    <w:uiPriority w:val="99"/>
    <w:rsid w:val="00D601C3"/>
    <w:rPr>
      <w:sz w:val="20"/>
      <w:szCs w:val="20"/>
    </w:rPr>
  </w:style>
  <w:style w:type="character" w:styleId="Refdenotaalpie">
    <w:name w:val="footnote reference"/>
    <w:basedOn w:val="Fuentedeprrafopredeter"/>
    <w:unhideWhenUsed/>
    <w:rsid w:val="00D601C3"/>
    <w:rPr>
      <w:vertAlign w:val="superscript"/>
    </w:rPr>
  </w:style>
  <w:style w:type="paragraph" w:styleId="Sinespaciado">
    <w:name w:val="No Spacing"/>
    <w:link w:val="SinespaciadoCar"/>
    <w:uiPriority w:val="1"/>
    <w:qFormat/>
    <w:rsid w:val="005C538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C5381"/>
    <w:rPr>
      <w:rFonts w:eastAsiaTheme="minorEastAsia"/>
      <w:lang w:val="es-ES"/>
    </w:rPr>
  </w:style>
  <w:style w:type="paragraph" w:styleId="Puesto">
    <w:name w:val="Title"/>
    <w:basedOn w:val="Normal"/>
    <w:next w:val="Normal"/>
    <w:link w:val="PuestoCar"/>
    <w:uiPriority w:val="10"/>
    <w:qFormat/>
    <w:rsid w:val="00686F2B"/>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s-CR" w:eastAsia="es-CR"/>
    </w:rPr>
  </w:style>
  <w:style w:type="character" w:customStyle="1" w:styleId="PuestoCar">
    <w:name w:val="Puesto Car"/>
    <w:basedOn w:val="Fuentedeprrafopredeter"/>
    <w:link w:val="Puesto"/>
    <w:uiPriority w:val="10"/>
    <w:rsid w:val="00686F2B"/>
    <w:rPr>
      <w:rFonts w:asciiTheme="majorHAnsi" w:eastAsiaTheme="majorEastAsia" w:hAnsiTheme="majorHAnsi" w:cstheme="majorBidi"/>
      <w:color w:val="17365D" w:themeColor="text2" w:themeShade="BF"/>
      <w:spacing w:val="5"/>
      <w:kern w:val="28"/>
      <w:sz w:val="52"/>
      <w:szCs w:val="52"/>
      <w:lang w:val="es-CR" w:eastAsia="es-CR"/>
    </w:rPr>
  </w:style>
  <w:style w:type="paragraph" w:styleId="Textoindependiente2">
    <w:name w:val="Body Text 2"/>
    <w:basedOn w:val="Normal"/>
    <w:link w:val="Textoindependiente2Car"/>
    <w:rsid w:val="009F2279"/>
    <w:pPr>
      <w:tabs>
        <w:tab w:val="left" w:pos="3544"/>
        <w:tab w:val="center" w:pos="4680"/>
      </w:tabs>
      <w:suppressAutoHyphens/>
      <w:spacing w:after="0" w:line="240" w:lineRule="auto"/>
      <w:jc w:val="both"/>
    </w:pPr>
    <w:rPr>
      <w:rFonts w:ascii="Times New Roman" w:eastAsia="Times New Roman" w:hAnsi="Times New Roman" w:cs="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9F2279"/>
    <w:rPr>
      <w:rFonts w:ascii="Times New Roman" w:eastAsia="Times New Roman" w:hAnsi="Times New Roman" w:cs="Times New Roman"/>
      <w:spacing w:val="-2"/>
      <w:sz w:val="24"/>
      <w:szCs w:val="20"/>
      <w:lang w:val="es-ES_tradnl" w:eastAsia="es-ES"/>
    </w:rPr>
  </w:style>
  <w:style w:type="table" w:customStyle="1" w:styleId="Tablaconcuadrcula1">
    <w:name w:val="Tabla con cuadrícula1"/>
    <w:basedOn w:val="Tablanormal"/>
    <w:next w:val="Tablaconcuadrcula"/>
    <w:uiPriority w:val="59"/>
    <w:rsid w:val="00FC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C3448"/>
    <w:rPr>
      <w:rFonts w:ascii="Courier New" w:eastAsia="Times New Roman" w:hAnsi="Courier New" w:cs="Courier New"/>
      <w:sz w:val="20"/>
      <w:szCs w:val="20"/>
      <w:lang w:val="es-CR" w:eastAsia="es-CR"/>
    </w:rPr>
  </w:style>
  <w:style w:type="paragraph" w:styleId="NormalWeb">
    <w:name w:val="Normal (Web)"/>
    <w:basedOn w:val="Normal"/>
    <w:uiPriority w:val="99"/>
    <w:semiHidden/>
    <w:unhideWhenUsed/>
    <w:rsid w:val="009C72CB"/>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4-nfasis2">
    <w:name w:val="Grid Table 4 Accent 2"/>
    <w:basedOn w:val="Tablanormal"/>
    <w:uiPriority w:val="49"/>
    <w:rsid w:val="002F5003"/>
    <w:pPr>
      <w:spacing w:after="0" w:line="240" w:lineRule="auto"/>
    </w:pPr>
    <w:rPr>
      <w:rFonts w:ascii="Tahoma" w:eastAsia="Times New Roman" w:hAnsi="Tahoma" w:cs="Times New Roman"/>
      <w:sz w:val="20"/>
      <w:szCs w:val="20"/>
      <w:lang w:val="es-CR" w:eastAsia="es-C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PuestoCar1">
    <w:name w:val="Puesto Car1"/>
    <w:basedOn w:val="Fuentedeprrafopredeter"/>
    <w:uiPriority w:val="10"/>
    <w:rsid w:val="00A503BF"/>
    <w:rPr>
      <w:rFonts w:asciiTheme="majorHAnsi" w:eastAsiaTheme="majorEastAsia" w:hAnsiTheme="majorHAnsi" w:cstheme="majorBidi"/>
      <w:color w:val="17365D" w:themeColor="text2" w:themeShade="BF"/>
      <w:spacing w:val="5"/>
      <w:kern w:val="28"/>
      <w:sz w:val="52"/>
      <w:szCs w:val="52"/>
    </w:rPr>
  </w:style>
  <w:style w:type="table" w:styleId="Tabladecuadrcula3-nfasis5">
    <w:name w:val="Grid Table 3 Accent 5"/>
    <w:basedOn w:val="Tablanormal"/>
    <w:uiPriority w:val="48"/>
    <w:rsid w:val="00F138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4-nfasis5">
    <w:name w:val="Grid Table 4 Accent 5"/>
    <w:basedOn w:val="Tablanormal"/>
    <w:uiPriority w:val="49"/>
    <w:rsid w:val="00F138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7concolores-nfasis5">
    <w:name w:val="Grid Table 7 Colorful Accent 5"/>
    <w:basedOn w:val="Tablanormal"/>
    <w:uiPriority w:val="52"/>
    <w:rsid w:val="00F138E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lista2-nfasis5">
    <w:name w:val="List Table 2 Accent 5"/>
    <w:basedOn w:val="Tablanormal"/>
    <w:uiPriority w:val="47"/>
    <w:rsid w:val="00F138E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5">
    <w:name w:val="List Table 4 Accent 5"/>
    <w:basedOn w:val="Tablanormal"/>
    <w:uiPriority w:val="49"/>
    <w:rsid w:val="00F138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5oscura-nfasis5">
    <w:name w:val="List Table 5 Dark Accent 5"/>
    <w:basedOn w:val="Tablanormal"/>
    <w:uiPriority w:val="50"/>
    <w:rsid w:val="00F138E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3-nfasis1">
    <w:name w:val="Grid Table 3 Accent 1"/>
    <w:basedOn w:val="Tablanormal"/>
    <w:uiPriority w:val="48"/>
    <w:rsid w:val="00F138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4-nfasis1">
    <w:name w:val="Grid Table 4 Accent 1"/>
    <w:basedOn w:val="Tablanormal"/>
    <w:uiPriority w:val="49"/>
    <w:rsid w:val="00F138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5">
    <w:name w:val="Grid Table 5 Dark Accent 5"/>
    <w:basedOn w:val="Tablanormal"/>
    <w:uiPriority w:val="50"/>
    <w:rsid w:val="00F138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6concolores-nfasis5">
    <w:name w:val="Grid Table 6 Colorful Accent 5"/>
    <w:basedOn w:val="Tablanormal"/>
    <w:uiPriority w:val="51"/>
    <w:rsid w:val="00F138E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5oscura-nfasis1">
    <w:name w:val="List Table 5 Dark Accent 1"/>
    <w:basedOn w:val="Tablanormal"/>
    <w:uiPriority w:val="50"/>
    <w:rsid w:val="00F138E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normal4">
    <w:name w:val="Plain Table 4"/>
    <w:basedOn w:val="Tablanormal"/>
    <w:uiPriority w:val="44"/>
    <w:rsid w:val="00F138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F138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F138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F138E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F138E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F138E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5">
    <w:name w:val="Grid Table 2 Accent 5"/>
    <w:basedOn w:val="Tablanormal"/>
    <w:uiPriority w:val="47"/>
    <w:rsid w:val="00F138E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5oscura-nfasis1">
    <w:name w:val="Grid Table 5 Dark Accent 1"/>
    <w:basedOn w:val="Tablanormal"/>
    <w:uiPriority w:val="50"/>
    <w:rsid w:val="00F138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6concolores-nfasis1">
    <w:name w:val="Grid Table 6 Colorful Accent 1"/>
    <w:basedOn w:val="Tablanormal"/>
    <w:uiPriority w:val="51"/>
    <w:rsid w:val="00F138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7concolores-nfasis1">
    <w:name w:val="Grid Table 7 Colorful Accent 1"/>
    <w:basedOn w:val="Tablanormal"/>
    <w:uiPriority w:val="52"/>
    <w:rsid w:val="00F138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lista3-nfasis5">
    <w:name w:val="List Table 3 Accent 5"/>
    <w:basedOn w:val="Tablanormal"/>
    <w:uiPriority w:val="48"/>
    <w:rsid w:val="00F138E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cuadrcula2-nfasis2">
    <w:name w:val="Grid Table 2 Accent 2"/>
    <w:basedOn w:val="Tablanormal"/>
    <w:uiPriority w:val="47"/>
    <w:rsid w:val="00F138E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2-nfasis3">
    <w:name w:val="Grid Table 2 Accent 3"/>
    <w:basedOn w:val="Tablanormal"/>
    <w:uiPriority w:val="47"/>
    <w:rsid w:val="00F138E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4">
    <w:name w:val="Grid Table 2 Accent 4"/>
    <w:basedOn w:val="Tablanormal"/>
    <w:uiPriority w:val="47"/>
    <w:rsid w:val="00F138E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560">
      <w:bodyDiv w:val="1"/>
      <w:marLeft w:val="0"/>
      <w:marRight w:val="0"/>
      <w:marTop w:val="0"/>
      <w:marBottom w:val="0"/>
      <w:divBdr>
        <w:top w:val="none" w:sz="0" w:space="0" w:color="auto"/>
        <w:left w:val="none" w:sz="0" w:space="0" w:color="auto"/>
        <w:bottom w:val="none" w:sz="0" w:space="0" w:color="auto"/>
        <w:right w:val="none" w:sz="0" w:space="0" w:color="auto"/>
      </w:divBdr>
    </w:div>
    <w:div w:id="17122316">
      <w:bodyDiv w:val="1"/>
      <w:marLeft w:val="0"/>
      <w:marRight w:val="0"/>
      <w:marTop w:val="0"/>
      <w:marBottom w:val="0"/>
      <w:divBdr>
        <w:top w:val="none" w:sz="0" w:space="0" w:color="auto"/>
        <w:left w:val="none" w:sz="0" w:space="0" w:color="auto"/>
        <w:bottom w:val="none" w:sz="0" w:space="0" w:color="auto"/>
        <w:right w:val="none" w:sz="0" w:space="0" w:color="auto"/>
      </w:divBdr>
      <w:divsChild>
        <w:div w:id="448351924">
          <w:marLeft w:val="0"/>
          <w:marRight w:val="0"/>
          <w:marTop w:val="0"/>
          <w:marBottom w:val="0"/>
          <w:divBdr>
            <w:top w:val="none" w:sz="0" w:space="0" w:color="auto"/>
            <w:left w:val="none" w:sz="0" w:space="0" w:color="auto"/>
            <w:bottom w:val="none" w:sz="0" w:space="0" w:color="auto"/>
            <w:right w:val="none" w:sz="0" w:space="0" w:color="auto"/>
          </w:divBdr>
        </w:div>
        <w:div w:id="1008871006">
          <w:marLeft w:val="0"/>
          <w:marRight w:val="0"/>
          <w:marTop w:val="0"/>
          <w:marBottom w:val="0"/>
          <w:divBdr>
            <w:top w:val="none" w:sz="0" w:space="0" w:color="auto"/>
            <w:left w:val="none" w:sz="0" w:space="0" w:color="auto"/>
            <w:bottom w:val="none" w:sz="0" w:space="0" w:color="auto"/>
            <w:right w:val="none" w:sz="0" w:space="0" w:color="auto"/>
          </w:divBdr>
        </w:div>
        <w:div w:id="1781334691">
          <w:marLeft w:val="0"/>
          <w:marRight w:val="0"/>
          <w:marTop w:val="0"/>
          <w:marBottom w:val="0"/>
          <w:divBdr>
            <w:top w:val="none" w:sz="0" w:space="0" w:color="auto"/>
            <w:left w:val="none" w:sz="0" w:space="0" w:color="auto"/>
            <w:bottom w:val="none" w:sz="0" w:space="0" w:color="auto"/>
            <w:right w:val="none" w:sz="0" w:space="0" w:color="auto"/>
          </w:divBdr>
        </w:div>
      </w:divsChild>
    </w:div>
    <w:div w:id="39792311">
      <w:bodyDiv w:val="1"/>
      <w:marLeft w:val="0"/>
      <w:marRight w:val="0"/>
      <w:marTop w:val="0"/>
      <w:marBottom w:val="0"/>
      <w:divBdr>
        <w:top w:val="none" w:sz="0" w:space="0" w:color="auto"/>
        <w:left w:val="none" w:sz="0" w:space="0" w:color="auto"/>
        <w:bottom w:val="none" w:sz="0" w:space="0" w:color="auto"/>
        <w:right w:val="none" w:sz="0" w:space="0" w:color="auto"/>
      </w:divBdr>
    </w:div>
    <w:div w:id="95563434">
      <w:bodyDiv w:val="1"/>
      <w:marLeft w:val="0"/>
      <w:marRight w:val="0"/>
      <w:marTop w:val="0"/>
      <w:marBottom w:val="0"/>
      <w:divBdr>
        <w:top w:val="none" w:sz="0" w:space="0" w:color="auto"/>
        <w:left w:val="none" w:sz="0" w:space="0" w:color="auto"/>
        <w:bottom w:val="none" w:sz="0" w:space="0" w:color="auto"/>
        <w:right w:val="none" w:sz="0" w:space="0" w:color="auto"/>
      </w:divBdr>
    </w:div>
    <w:div w:id="196620576">
      <w:bodyDiv w:val="1"/>
      <w:marLeft w:val="0"/>
      <w:marRight w:val="0"/>
      <w:marTop w:val="0"/>
      <w:marBottom w:val="0"/>
      <w:divBdr>
        <w:top w:val="none" w:sz="0" w:space="0" w:color="auto"/>
        <w:left w:val="none" w:sz="0" w:space="0" w:color="auto"/>
        <w:bottom w:val="none" w:sz="0" w:space="0" w:color="auto"/>
        <w:right w:val="none" w:sz="0" w:space="0" w:color="auto"/>
      </w:divBdr>
    </w:div>
    <w:div w:id="201285784">
      <w:bodyDiv w:val="1"/>
      <w:marLeft w:val="0"/>
      <w:marRight w:val="0"/>
      <w:marTop w:val="0"/>
      <w:marBottom w:val="0"/>
      <w:divBdr>
        <w:top w:val="none" w:sz="0" w:space="0" w:color="auto"/>
        <w:left w:val="none" w:sz="0" w:space="0" w:color="auto"/>
        <w:bottom w:val="none" w:sz="0" w:space="0" w:color="auto"/>
        <w:right w:val="none" w:sz="0" w:space="0" w:color="auto"/>
      </w:divBdr>
      <w:divsChild>
        <w:div w:id="513805826">
          <w:marLeft w:val="0"/>
          <w:marRight w:val="0"/>
          <w:marTop w:val="0"/>
          <w:marBottom w:val="0"/>
          <w:divBdr>
            <w:top w:val="none" w:sz="0" w:space="0" w:color="auto"/>
            <w:left w:val="none" w:sz="0" w:space="0" w:color="auto"/>
            <w:bottom w:val="none" w:sz="0" w:space="0" w:color="auto"/>
            <w:right w:val="none" w:sz="0" w:space="0" w:color="auto"/>
          </w:divBdr>
        </w:div>
        <w:div w:id="531309137">
          <w:marLeft w:val="0"/>
          <w:marRight w:val="0"/>
          <w:marTop w:val="0"/>
          <w:marBottom w:val="0"/>
          <w:divBdr>
            <w:top w:val="none" w:sz="0" w:space="0" w:color="auto"/>
            <w:left w:val="none" w:sz="0" w:space="0" w:color="auto"/>
            <w:bottom w:val="none" w:sz="0" w:space="0" w:color="auto"/>
            <w:right w:val="none" w:sz="0" w:space="0" w:color="auto"/>
          </w:divBdr>
        </w:div>
        <w:div w:id="2058165304">
          <w:marLeft w:val="0"/>
          <w:marRight w:val="0"/>
          <w:marTop w:val="0"/>
          <w:marBottom w:val="0"/>
          <w:divBdr>
            <w:top w:val="none" w:sz="0" w:space="0" w:color="auto"/>
            <w:left w:val="none" w:sz="0" w:space="0" w:color="auto"/>
            <w:bottom w:val="none" w:sz="0" w:space="0" w:color="auto"/>
            <w:right w:val="none" w:sz="0" w:space="0" w:color="auto"/>
          </w:divBdr>
        </w:div>
      </w:divsChild>
    </w:div>
    <w:div w:id="205335440">
      <w:bodyDiv w:val="1"/>
      <w:marLeft w:val="0"/>
      <w:marRight w:val="0"/>
      <w:marTop w:val="0"/>
      <w:marBottom w:val="0"/>
      <w:divBdr>
        <w:top w:val="none" w:sz="0" w:space="0" w:color="auto"/>
        <w:left w:val="none" w:sz="0" w:space="0" w:color="auto"/>
        <w:bottom w:val="none" w:sz="0" w:space="0" w:color="auto"/>
        <w:right w:val="none" w:sz="0" w:space="0" w:color="auto"/>
      </w:divBdr>
    </w:div>
    <w:div w:id="300309472">
      <w:bodyDiv w:val="1"/>
      <w:marLeft w:val="0"/>
      <w:marRight w:val="0"/>
      <w:marTop w:val="0"/>
      <w:marBottom w:val="0"/>
      <w:divBdr>
        <w:top w:val="none" w:sz="0" w:space="0" w:color="auto"/>
        <w:left w:val="none" w:sz="0" w:space="0" w:color="auto"/>
        <w:bottom w:val="none" w:sz="0" w:space="0" w:color="auto"/>
        <w:right w:val="none" w:sz="0" w:space="0" w:color="auto"/>
      </w:divBdr>
    </w:div>
    <w:div w:id="325938560">
      <w:bodyDiv w:val="1"/>
      <w:marLeft w:val="0"/>
      <w:marRight w:val="0"/>
      <w:marTop w:val="0"/>
      <w:marBottom w:val="0"/>
      <w:divBdr>
        <w:top w:val="none" w:sz="0" w:space="0" w:color="auto"/>
        <w:left w:val="none" w:sz="0" w:space="0" w:color="auto"/>
        <w:bottom w:val="none" w:sz="0" w:space="0" w:color="auto"/>
        <w:right w:val="none" w:sz="0" w:space="0" w:color="auto"/>
      </w:divBdr>
    </w:div>
    <w:div w:id="369689479">
      <w:bodyDiv w:val="1"/>
      <w:marLeft w:val="0"/>
      <w:marRight w:val="0"/>
      <w:marTop w:val="0"/>
      <w:marBottom w:val="0"/>
      <w:divBdr>
        <w:top w:val="none" w:sz="0" w:space="0" w:color="auto"/>
        <w:left w:val="none" w:sz="0" w:space="0" w:color="auto"/>
        <w:bottom w:val="none" w:sz="0" w:space="0" w:color="auto"/>
        <w:right w:val="none" w:sz="0" w:space="0" w:color="auto"/>
      </w:divBdr>
    </w:div>
    <w:div w:id="386925298">
      <w:bodyDiv w:val="1"/>
      <w:marLeft w:val="0"/>
      <w:marRight w:val="0"/>
      <w:marTop w:val="0"/>
      <w:marBottom w:val="0"/>
      <w:divBdr>
        <w:top w:val="none" w:sz="0" w:space="0" w:color="auto"/>
        <w:left w:val="none" w:sz="0" w:space="0" w:color="auto"/>
        <w:bottom w:val="none" w:sz="0" w:space="0" w:color="auto"/>
        <w:right w:val="none" w:sz="0" w:space="0" w:color="auto"/>
      </w:divBdr>
    </w:div>
    <w:div w:id="417949217">
      <w:bodyDiv w:val="1"/>
      <w:marLeft w:val="0"/>
      <w:marRight w:val="0"/>
      <w:marTop w:val="0"/>
      <w:marBottom w:val="0"/>
      <w:divBdr>
        <w:top w:val="none" w:sz="0" w:space="0" w:color="auto"/>
        <w:left w:val="none" w:sz="0" w:space="0" w:color="auto"/>
        <w:bottom w:val="none" w:sz="0" w:space="0" w:color="auto"/>
        <w:right w:val="none" w:sz="0" w:space="0" w:color="auto"/>
      </w:divBdr>
    </w:div>
    <w:div w:id="421494573">
      <w:bodyDiv w:val="1"/>
      <w:marLeft w:val="0"/>
      <w:marRight w:val="0"/>
      <w:marTop w:val="0"/>
      <w:marBottom w:val="0"/>
      <w:divBdr>
        <w:top w:val="none" w:sz="0" w:space="0" w:color="auto"/>
        <w:left w:val="none" w:sz="0" w:space="0" w:color="auto"/>
        <w:bottom w:val="none" w:sz="0" w:space="0" w:color="auto"/>
        <w:right w:val="none" w:sz="0" w:space="0" w:color="auto"/>
      </w:divBdr>
      <w:divsChild>
        <w:div w:id="91359493">
          <w:marLeft w:val="0"/>
          <w:marRight w:val="0"/>
          <w:marTop w:val="0"/>
          <w:marBottom w:val="0"/>
          <w:divBdr>
            <w:top w:val="none" w:sz="0" w:space="0" w:color="auto"/>
            <w:left w:val="none" w:sz="0" w:space="0" w:color="auto"/>
            <w:bottom w:val="none" w:sz="0" w:space="0" w:color="auto"/>
            <w:right w:val="none" w:sz="0" w:space="0" w:color="auto"/>
          </w:divBdr>
        </w:div>
        <w:div w:id="469784581">
          <w:marLeft w:val="0"/>
          <w:marRight w:val="0"/>
          <w:marTop w:val="0"/>
          <w:marBottom w:val="0"/>
          <w:divBdr>
            <w:top w:val="none" w:sz="0" w:space="0" w:color="auto"/>
            <w:left w:val="none" w:sz="0" w:space="0" w:color="auto"/>
            <w:bottom w:val="none" w:sz="0" w:space="0" w:color="auto"/>
            <w:right w:val="none" w:sz="0" w:space="0" w:color="auto"/>
          </w:divBdr>
        </w:div>
        <w:div w:id="471096126">
          <w:marLeft w:val="0"/>
          <w:marRight w:val="0"/>
          <w:marTop w:val="0"/>
          <w:marBottom w:val="0"/>
          <w:divBdr>
            <w:top w:val="none" w:sz="0" w:space="0" w:color="auto"/>
            <w:left w:val="none" w:sz="0" w:space="0" w:color="auto"/>
            <w:bottom w:val="none" w:sz="0" w:space="0" w:color="auto"/>
            <w:right w:val="none" w:sz="0" w:space="0" w:color="auto"/>
          </w:divBdr>
        </w:div>
        <w:div w:id="685866937">
          <w:marLeft w:val="0"/>
          <w:marRight w:val="0"/>
          <w:marTop w:val="0"/>
          <w:marBottom w:val="0"/>
          <w:divBdr>
            <w:top w:val="none" w:sz="0" w:space="0" w:color="auto"/>
            <w:left w:val="none" w:sz="0" w:space="0" w:color="auto"/>
            <w:bottom w:val="none" w:sz="0" w:space="0" w:color="auto"/>
            <w:right w:val="none" w:sz="0" w:space="0" w:color="auto"/>
          </w:divBdr>
        </w:div>
        <w:div w:id="1287665625">
          <w:marLeft w:val="0"/>
          <w:marRight w:val="0"/>
          <w:marTop w:val="0"/>
          <w:marBottom w:val="0"/>
          <w:divBdr>
            <w:top w:val="none" w:sz="0" w:space="0" w:color="auto"/>
            <w:left w:val="none" w:sz="0" w:space="0" w:color="auto"/>
            <w:bottom w:val="none" w:sz="0" w:space="0" w:color="auto"/>
            <w:right w:val="none" w:sz="0" w:space="0" w:color="auto"/>
          </w:divBdr>
        </w:div>
      </w:divsChild>
    </w:div>
    <w:div w:id="552156653">
      <w:bodyDiv w:val="1"/>
      <w:marLeft w:val="0"/>
      <w:marRight w:val="0"/>
      <w:marTop w:val="0"/>
      <w:marBottom w:val="0"/>
      <w:divBdr>
        <w:top w:val="none" w:sz="0" w:space="0" w:color="auto"/>
        <w:left w:val="none" w:sz="0" w:space="0" w:color="auto"/>
        <w:bottom w:val="none" w:sz="0" w:space="0" w:color="auto"/>
        <w:right w:val="none" w:sz="0" w:space="0" w:color="auto"/>
      </w:divBdr>
    </w:div>
    <w:div w:id="613102366">
      <w:bodyDiv w:val="1"/>
      <w:marLeft w:val="0"/>
      <w:marRight w:val="0"/>
      <w:marTop w:val="0"/>
      <w:marBottom w:val="0"/>
      <w:divBdr>
        <w:top w:val="none" w:sz="0" w:space="0" w:color="auto"/>
        <w:left w:val="none" w:sz="0" w:space="0" w:color="auto"/>
        <w:bottom w:val="none" w:sz="0" w:space="0" w:color="auto"/>
        <w:right w:val="none" w:sz="0" w:space="0" w:color="auto"/>
      </w:divBdr>
    </w:div>
    <w:div w:id="668563561">
      <w:bodyDiv w:val="1"/>
      <w:marLeft w:val="0"/>
      <w:marRight w:val="0"/>
      <w:marTop w:val="0"/>
      <w:marBottom w:val="0"/>
      <w:divBdr>
        <w:top w:val="none" w:sz="0" w:space="0" w:color="auto"/>
        <w:left w:val="none" w:sz="0" w:space="0" w:color="auto"/>
        <w:bottom w:val="none" w:sz="0" w:space="0" w:color="auto"/>
        <w:right w:val="none" w:sz="0" w:space="0" w:color="auto"/>
      </w:divBdr>
    </w:div>
    <w:div w:id="685180445">
      <w:bodyDiv w:val="1"/>
      <w:marLeft w:val="0"/>
      <w:marRight w:val="0"/>
      <w:marTop w:val="0"/>
      <w:marBottom w:val="0"/>
      <w:divBdr>
        <w:top w:val="none" w:sz="0" w:space="0" w:color="auto"/>
        <w:left w:val="none" w:sz="0" w:space="0" w:color="auto"/>
        <w:bottom w:val="none" w:sz="0" w:space="0" w:color="auto"/>
        <w:right w:val="none" w:sz="0" w:space="0" w:color="auto"/>
      </w:divBdr>
    </w:div>
    <w:div w:id="689792703">
      <w:bodyDiv w:val="1"/>
      <w:marLeft w:val="0"/>
      <w:marRight w:val="0"/>
      <w:marTop w:val="0"/>
      <w:marBottom w:val="0"/>
      <w:divBdr>
        <w:top w:val="none" w:sz="0" w:space="0" w:color="auto"/>
        <w:left w:val="none" w:sz="0" w:space="0" w:color="auto"/>
        <w:bottom w:val="none" w:sz="0" w:space="0" w:color="auto"/>
        <w:right w:val="none" w:sz="0" w:space="0" w:color="auto"/>
      </w:divBdr>
    </w:div>
    <w:div w:id="729504146">
      <w:bodyDiv w:val="1"/>
      <w:marLeft w:val="0"/>
      <w:marRight w:val="0"/>
      <w:marTop w:val="0"/>
      <w:marBottom w:val="0"/>
      <w:divBdr>
        <w:top w:val="none" w:sz="0" w:space="0" w:color="auto"/>
        <w:left w:val="none" w:sz="0" w:space="0" w:color="auto"/>
        <w:bottom w:val="none" w:sz="0" w:space="0" w:color="auto"/>
        <w:right w:val="none" w:sz="0" w:space="0" w:color="auto"/>
      </w:divBdr>
    </w:div>
    <w:div w:id="765225599">
      <w:bodyDiv w:val="1"/>
      <w:marLeft w:val="0"/>
      <w:marRight w:val="0"/>
      <w:marTop w:val="0"/>
      <w:marBottom w:val="0"/>
      <w:divBdr>
        <w:top w:val="none" w:sz="0" w:space="0" w:color="auto"/>
        <w:left w:val="none" w:sz="0" w:space="0" w:color="auto"/>
        <w:bottom w:val="none" w:sz="0" w:space="0" w:color="auto"/>
        <w:right w:val="none" w:sz="0" w:space="0" w:color="auto"/>
      </w:divBdr>
    </w:div>
    <w:div w:id="775561038">
      <w:bodyDiv w:val="1"/>
      <w:marLeft w:val="0"/>
      <w:marRight w:val="0"/>
      <w:marTop w:val="0"/>
      <w:marBottom w:val="0"/>
      <w:divBdr>
        <w:top w:val="none" w:sz="0" w:space="0" w:color="auto"/>
        <w:left w:val="none" w:sz="0" w:space="0" w:color="auto"/>
        <w:bottom w:val="none" w:sz="0" w:space="0" w:color="auto"/>
        <w:right w:val="none" w:sz="0" w:space="0" w:color="auto"/>
      </w:divBdr>
    </w:div>
    <w:div w:id="794449678">
      <w:bodyDiv w:val="1"/>
      <w:marLeft w:val="0"/>
      <w:marRight w:val="0"/>
      <w:marTop w:val="0"/>
      <w:marBottom w:val="0"/>
      <w:divBdr>
        <w:top w:val="none" w:sz="0" w:space="0" w:color="auto"/>
        <w:left w:val="none" w:sz="0" w:space="0" w:color="auto"/>
        <w:bottom w:val="none" w:sz="0" w:space="0" w:color="auto"/>
        <w:right w:val="none" w:sz="0" w:space="0" w:color="auto"/>
      </w:divBdr>
    </w:div>
    <w:div w:id="848252813">
      <w:bodyDiv w:val="1"/>
      <w:marLeft w:val="0"/>
      <w:marRight w:val="0"/>
      <w:marTop w:val="0"/>
      <w:marBottom w:val="0"/>
      <w:divBdr>
        <w:top w:val="none" w:sz="0" w:space="0" w:color="auto"/>
        <w:left w:val="none" w:sz="0" w:space="0" w:color="auto"/>
        <w:bottom w:val="none" w:sz="0" w:space="0" w:color="auto"/>
        <w:right w:val="none" w:sz="0" w:space="0" w:color="auto"/>
      </w:divBdr>
    </w:div>
    <w:div w:id="894925927">
      <w:bodyDiv w:val="1"/>
      <w:marLeft w:val="0"/>
      <w:marRight w:val="0"/>
      <w:marTop w:val="0"/>
      <w:marBottom w:val="0"/>
      <w:divBdr>
        <w:top w:val="none" w:sz="0" w:space="0" w:color="auto"/>
        <w:left w:val="none" w:sz="0" w:space="0" w:color="auto"/>
        <w:bottom w:val="none" w:sz="0" w:space="0" w:color="auto"/>
        <w:right w:val="none" w:sz="0" w:space="0" w:color="auto"/>
      </w:divBdr>
    </w:div>
    <w:div w:id="897862718">
      <w:bodyDiv w:val="1"/>
      <w:marLeft w:val="0"/>
      <w:marRight w:val="0"/>
      <w:marTop w:val="0"/>
      <w:marBottom w:val="0"/>
      <w:divBdr>
        <w:top w:val="none" w:sz="0" w:space="0" w:color="auto"/>
        <w:left w:val="none" w:sz="0" w:space="0" w:color="auto"/>
        <w:bottom w:val="none" w:sz="0" w:space="0" w:color="auto"/>
        <w:right w:val="none" w:sz="0" w:space="0" w:color="auto"/>
      </w:divBdr>
    </w:div>
    <w:div w:id="925188729">
      <w:bodyDiv w:val="1"/>
      <w:marLeft w:val="0"/>
      <w:marRight w:val="0"/>
      <w:marTop w:val="0"/>
      <w:marBottom w:val="0"/>
      <w:divBdr>
        <w:top w:val="none" w:sz="0" w:space="0" w:color="auto"/>
        <w:left w:val="none" w:sz="0" w:space="0" w:color="auto"/>
        <w:bottom w:val="none" w:sz="0" w:space="0" w:color="auto"/>
        <w:right w:val="none" w:sz="0" w:space="0" w:color="auto"/>
      </w:divBdr>
    </w:div>
    <w:div w:id="1004279742">
      <w:bodyDiv w:val="1"/>
      <w:marLeft w:val="0"/>
      <w:marRight w:val="0"/>
      <w:marTop w:val="0"/>
      <w:marBottom w:val="0"/>
      <w:divBdr>
        <w:top w:val="none" w:sz="0" w:space="0" w:color="auto"/>
        <w:left w:val="none" w:sz="0" w:space="0" w:color="auto"/>
        <w:bottom w:val="none" w:sz="0" w:space="0" w:color="auto"/>
        <w:right w:val="none" w:sz="0" w:space="0" w:color="auto"/>
      </w:divBdr>
    </w:div>
    <w:div w:id="1052580093">
      <w:bodyDiv w:val="1"/>
      <w:marLeft w:val="0"/>
      <w:marRight w:val="0"/>
      <w:marTop w:val="0"/>
      <w:marBottom w:val="0"/>
      <w:divBdr>
        <w:top w:val="none" w:sz="0" w:space="0" w:color="auto"/>
        <w:left w:val="none" w:sz="0" w:space="0" w:color="auto"/>
        <w:bottom w:val="none" w:sz="0" w:space="0" w:color="auto"/>
        <w:right w:val="none" w:sz="0" w:space="0" w:color="auto"/>
      </w:divBdr>
    </w:div>
    <w:div w:id="1075053466">
      <w:bodyDiv w:val="1"/>
      <w:marLeft w:val="0"/>
      <w:marRight w:val="0"/>
      <w:marTop w:val="0"/>
      <w:marBottom w:val="0"/>
      <w:divBdr>
        <w:top w:val="none" w:sz="0" w:space="0" w:color="auto"/>
        <w:left w:val="none" w:sz="0" w:space="0" w:color="auto"/>
        <w:bottom w:val="none" w:sz="0" w:space="0" w:color="auto"/>
        <w:right w:val="none" w:sz="0" w:space="0" w:color="auto"/>
      </w:divBdr>
      <w:divsChild>
        <w:div w:id="166991242">
          <w:marLeft w:val="432"/>
          <w:marRight w:val="0"/>
          <w:marTop w:val="125"/>
          <w:marBottom w:val="0"/>
          <w:divBdr>
            <w:top w:val="none" w:sz="0" w:space="0" w:color="auto"/>
            <w:left w:val="none" w:sz="0" w:space="0" w:color="auto"/>
            <w:bottom w:val="none" w:sz="0" w:space="0" w:color="auto"/>
            <w:right w:val="none" w:sz="0" w:space="0" w:color="auto"/>
          </w:divBdr>
        </w:div>
        <w:div w:id="500200011">
          <w:marLeft w:val="432"/>
          <w:marRight w:val="0"/>
          <w:marTop w:val="125"/>
          <w:marBottom w:val="0"/>
          <w:divBdr>
            <w:top w:val="none" w:sz="0" w:space="0" w:color="auto"/>
            <w:left w:val="none" w:sz="0" w:space="0" w:color="auto"/>
            <w:bottom w:val="none" w:sz="0" w:space="0" w:color="auto"/>
            <w:right w:val="none" w:sz="0" w:space="0" w:color="auto"/>
          </w:divBdr>
        </w:div>
        <w:div w:id="700279884">
          <w:marLeft w:val="432"/>
          <w:marRight w:val="0"/>
          <w:marTop w:val="125"/>
          <w:marBottom w:val="0"/>
          <w:divBdr>
            <w:top w:val="none" w:sz="0" w:space="0" w:color="auto"/>
            <w:left w:val="none" w:sz="0" w:space="0" w:color="auto"/>
            <w:bottom w:val="none" w:sz="0" w:space="0" w:color="auto"/>
            <w:right w:val="none" w:sz="0" w:space="0" w:color="auto"/>
          </w:divBdr>
        </w:div>
        <w:div w:id="1433822449">
          <w:marLeft w:val="432"/>
          <w:marRight w:val="0"/>
          <w:marTop w:val="125"/>
          <w:marBottom w:val="0"/>
          <w:divBdr>
            <w:top w:val="none" w:sz="0" w:space="0" w:color="auto"/>
            <w:left w:val="none" w:sz="0" w:space="0" w:color="auto"/>
            <w:bottom w:val="none" w:sz="0" w:space="0" w:color="auto"/>
            <w:right w:val="none" w:sz="0" w:space="0" w:color="auto"/>
          </w:divBdr>
        </w:div>
        <w:div w:id="1538153720">
          <w:marLeft w:val="432"/>
          <w:marRight w:val="0"/>
          <w:marTop w:val="125"/>
          <w:marBottom w:val="0"/>
          <w:divBdr>
            <w:top w:val="none" w:sz="0" w:space="0" w:color="auto"/>
            <w:left w:val="none" w:sz="0" w:space="0" w:color="auto"/>
            <w:bottom w:val="none" w:sz="0" w:space="0" w:color="auto"/>
            <w:right w:val="none" w:sz="0" w:space="0" w:color="auto"/>
          </w:divBdr>
        </w:div>
      </w:divsChild>
    </w:div>
    <w:div w:id="1110705438">
      <w:bodyDiv w:val="1"/>
      <w:marLeft w:val="0"/>
      <w:marRight w:val="0"/>
      <w:marTop w:val="0"/>
      <w:marBottom w:val="0"/>
      <w:divBdr>
        <w:top w:val="none" w:sz="0" w:space="0" w:color="auto"/>
        <w:left w:val="none" w:sz="0" w:space="0" w:color="auto"/>
        <w:bottom w:val="none" w:sz="0" w:space="0" w:color="auto"/>
        <w:right w:val="none" w:sz="0" w:space="0" w:color="auto"/>
      </w:divBdr>
    </w:div>
    <w:div w:id="1132479256">
      <w:bodyDiv w:val="1"/>
      <w:marLeft w:val="0"/>
      <w:marRight w:val="0"/>
      <w:marTop w:val="0"/>
      <w:marBottom w:val="0"/>
      <w:divBdr>
        <w:top w:val="none" w:sz="0" w:space="0" w:color="auto"/>
        <w:left w:val="none" w:sz="0" w:space="0" w:color="auto"/>
        <w:bottom w:val="none" w:sz="0" w:space="0" w:color="auto"/>
        <w:right w:val="none" w:sz="0" w:space="0" w:color="auto"/>
      </w:divBdr>
    </w:div>
    <w:div w:id="1188644729">
      <w:bodyDiv w:val="1"/>
      <w:marLeft w:val="0"/>
      <w:marRight w:val="0"/>
      <w:marTop w:val="0"/>
      <w:marBottom w:val="0"/>
      <w:divBdr>
        <w:top w:val="none" w:sz="0" w:space="0" w:color="auto"/>
        <w:left w:val="none" w:sz="0" w:space="0" w:color="auto"/>
        <w:bottom w:val="none" w:sz="0" w:space="0" w:color="auto"/>
        <w:right w:val="none" w:sz="0" w:space="0" w:color="auto"/>
      </w:divBdr>
    </w:div>
    <w:div w:id="1256014868">
      <w:bodyDiv w:val="1"/>
      <w:marLeft w:val="0"/>
      <w:marRight w:val="0"/>
      <w:marTop w:val="0"/>
      <w:marBottom w:val="0"/>
      <w:divBdr>
        <w:top w:val="none" w:sz="0" w:space="0" w:color="auto"/>
        <w:left w:val="none" w:sz="0" w:space="0" w:color="auto"/>
        <w:bottom w:val="none" w:sz="0" w:space="0" w:color="auto"/>
        <w:right w:val="none" w:sz="0" w:space="0" w:color="auto"/>
      </w:divBdr>
    </w:div>
    <w:div w:id="1259944393">
      <w:bodyDiv w:val="1"/>
      <w:marLeft w:val="0"/>
      <w:marRight w:val="0"/>
      <w:marTop w:val="0"/>
      <w:marBottom w:val="0"/>
      <w:divBdr>
        <w:top w:val="none" w:sz="0" w:space="0" w:color="auto"/>
        <w:left w:val="none" w:sz="0" w:space="0" w:color="auto"/>
        <w:bottom w:val="none" w:sz="0" w:space="0" w:color="auto"/>
        <w:right w:val="none" w:sz="0" w:space="0" w:color="auto"/>
      </w:divBdr>
    </w:div>
    <w:div w:id="1295411097">
      <w:bodyDiv w:val="1"/>
      <w:marLeft w:val="0"/>
      <w:marRight w:val="0"/>
      <w:marTop w:val="0"/>
      <w:marBottom w:val="0"/>
      <w:divBdr>
        <w:top w:val="none" w:sz="0" w:space="0" w:color="auto"/>
        <w:left w:val="none" w:sz="0" w:space="0" w:color="auto"/>
        <w:bottom w:val="none" w:sz="0" w:space="0" w:color="auto"/>
        <w:right w:val="none" w:sz="0" w:space="0" w:color="auto"/>
      </w:divBdr>
    </w:div>
    <w:div w:id="1306665656">
      <w:bodyDiv w:val="1"/>
      <w:marLeft w:val="0"/>
      <w:marRight w:val="0"/>
      <w:marTop w:val="0"/>
      <w:marBottom w:val="0"/>
      <w:divBdr>
        <w:top w:val="none" w:sz="0" w:space="0" w:color="auto"/>
        <w:left w:val="none" w:sz="0" w:space="0" w:color="auto"/>
        <w:bottom w:val="none" w:sz="0" w:space="0" w:color="auto"/>
        <w:right w:val="none" w:sz="0" w:space="0" w:color="auto"/>
      </w:divBdr>
    </w:div>
    <w:div w:id="1383360984">
      <w:bodyDiv w:val="1"/>
      <w:marLeft w:val="0"/>
      <w:marRight w:val="0"/>
      <w:marTop w:val="0"/>
      <w:marBottom w:val="0"/>
      <w:divBdr>
        <w:top w:val="none" w:sz="0" w:space="0" w:color="auto"/>
        <w:left w:val="none" w:sz="0" w:space="0" w:color="auto"/>
        <w:bottom w:val="none" w:sz="0" w:space="0" w:color="auto"/>
        <w:right w:val="none" w:sz="0" w:space="0" w:color="auto"/>
      </w:divBdr>
    </w:div>
    <w:div w:id="1402947290">
      <w:bodyDiv w:val="1"/>
      <w:marLeft w:val="0"/>
      <w:marRight w:val="0"/>
      <w:marTop w:val="0"/>
      <w:marBottom w:val="0"/>
      <w:divBdr>
        <w:top w:val="none" w:sz="0" w:space="0" w:color="auto"/>
        <w:left w:val="none" w:sz="0" w:space="0" w:color="auto"/>
        <w:bottom w:val="none" w:sz="0" w:space="0" w:color="auto"/>
        <w:right w:val="none" w:sz="0" w:space="0" w:color="auto"/>
      </w:divBdr>
    </w:div>
    <w:div w:id="1428500673">
      <w:bodyDiv w:val="1"/>
      <w:marLeft w:val="0"/>
      <w:marRight w:val="0"/>
      <w:marTop w:val="0"/>
      <w:marBottom w:val="0"/>
      <w:divBdr>
        <w:top w:val="none" w:sz="0" w:space="0" w:color="auto"/>
        <w:left w:val="none" w:sz="0" w:space="0" w:color="auto"/>
        <w:bottom w:val="none" w:sz="0" w:space="0" w:color="auto"/>
        <w:right w:val="none" w:sz="0" w:space="0" w:color="auto"/>
      </w:divBdr>
      <w:divsChild>
        <w:div w:id="1754741573">
          <w:marLeft w:val="0"/>
          <w:marRight w:val="0"/>
          <w:marTop w:val="0"/>
          <w:marBottom w:val="0"/>
          <w:divBdr>
            <w:top w:val="none" w:sz="0" w:space="0" w:color="auto"/>
            <w:left w:val="none" w:sz="0" w:space="0" w:color="auto"/>
            <w:bottom w:val="none" w:sz="0" w:space="0" w:color="auto"/>
            <w:right w:val="none" w:sz="0" w:space="0" w:color="auto"/>
          </w:divBdr>
        </w:div>
        <w:div w:id="1756895246">
          <w:marLeft w:val="0"/>
          <w:marRight w:val="0"/>
          <w:marTop w:val="0"/>
          <w:marBottom w:val="0"/>
          <w:divBdr>
            <w:top w:val="none" w:sz="0" w:space="0" w:color="auto"/>
            <w:left w:val="none" w:sz="0" w:space="0" w:color="auto"/>
            <w:bottom w:val="none" w:sz="0" w:space="0" w:color="auto"/>
            <w:right w:val="none" w:sz="0" w:space="0" w:color="auto"/>
          </w:divBdr>
        </w:div>
        <w:div w:id="1919365135">
          <w:marLeft w:val="0"/>
          <w:marRight w:val="0"/>
          <w:marTop w:val="0"/>
          <w:marBottom w:val="0"/>
          <w:divBdr>
            <w:top w:val="none" w:sz="0" w:space="0" w:color="auto"/>
            <w:left w:val="none" w:sz="0" w:space="0" w:color="auto"/>
            <w:bottom w:val="none" w:sz="0" w:space="0" w:color="auto"/>
            <w:right w:val="none" w:sz="0" w:space="0" w:color="auto"/>
          </w:divBdr>
        </w:div>
      </w:divsChild>
    </w:div>
    <w:div w:id="1439177243">
      <w:bodyDiv w:val="1"/>
      <w:marLeft w:val="0"/>
      <w:marRight w:val="0"/>
      <w:marTop w:val="0"/>
      <w:marBottom w:val="0"/>
      <w:divBdr>
        <w:top w:val="none" w:sz="0" w:space="0" w:color="auto"/>
        <w:left w:val="none" w:sz="0" w:space="0" w:color="auto"/>
        <w:bottom w:val="none" w:sz="0" w:space="0" w:color="auto"/>
        <w:right w:val="none" w:sz="0" w:space="0" w:color="auto"/>
      </w:divBdr>
    </w:div>
    <w:div w:id="1466970289">
      <w:bodyDiv w:val="1"/>
      <w:marLeft w:val="0"/>
      <w:marRight w:val="0"/>
      <w:marTop w:val="0"/>
      <w:marBottom w:val="0"/>
      <w:divBdr>
        <w:top w:val="none" w:sz="0" w:space="0" w:color="auto"/>
        <w:left w:val="none" w:sz="0" w:space="0" w:color="auto"/>
        <w:bottom w:val="none" w:sz="0" w:space="0" w:color="auto"/>
        <w:right w:val="none" w:sz="0" w:space="0" w:color="auto"/>
      </w:divBdr>
    </w:div>
    <w:div w:id="1487086843">
      <w:bodyDiv w:val="1"/>
      <w:marLeft w:val="0"/>
      <w:marRight w:val="0"/>
      <w:marTop w:val="0"/>
      <w:marBottom w:val="0"/>
      <w:divBdr>
        <w:top w:val="none" w:sz="0" w:space="0" w:color="auto"/>
        <w:left w:val="none" w:sz="0" w:space="0" w:color="auto"/>
        <w:bottom w:val="none" w:sz="0" w:space="0" w:color="auto"/>
        <w:right w:val="none" w:sz="0" w:space="0" w:color="auto"/>
      </w:divBdr>
    </w:div>
    <w:div w:id="1505196047">
      <w:bodyDiv w:val="1"/>
      <w:marLeft w:val="0"/>
      <w:marRight w:val="0"/>
      <w:marTop w:val="0"/>
      <w:marBottom w:val="0"/>
      <w:divBdr>
        <w:top w:val="none" w:sz="0" w:space="0" w:color="auto"/>
        <w:left w:val="none" w:sz="0" w:space="0" w:color="auto"/>
        <w:bottom w:val="none" w:sz="0" w:space="0" w:color="auto"/>
        <w:right w:val="none" w:sz="0" w:space="0" w:color="auto"/>
      </w:divBdr>
    </w:div>
    <w:div w:id="1505822515">
      <w:bodyDiv w:val="1"/>
      <w:marLeft w:val="0"/>
      <w:marRight w:val="0"/>
      <w:marTop w:val="0"/>
      <w:marBottom w:val="0"/>
      <w:divBdr>
        <w:top w:val="none" w:sz="0" w:space="0" w:color="auto"/>
        <w:left w:val="none" w:sz="0" w:space="0" w:color="auto"/>
        <w:bottom w:val="none" w:sz="0" w:space="0" w:color="auto"/>
        <w:right w:val="none" w:sz="0" w:space="0" w:color="auto"/>
      </w:divBdr>
    </w:div>
    <w:div w:id="1550922629">
      <w:bodyDiv w:val="1"/>
      <w:marLeft w:val="0"/>
      <w:marRight w:val="0"/>
      <w:marTop w:val="0"/>
      <w:marBottom w:val="0"/>
      <w:divBdr>
        <w:top w:val="none" w:sz="0" w:space="0" w:color="auto"/>
        <w:left w:val="none" w:sz="0" w:space="0" w:color="auto"/>
        <w:bottom w:val="none" w:sz="0" w:space="0" w:color="auto"/>
        <w:right w:val="none" w:sz="0" w:space="0" w:color="auto"/>
      </w:divBdr>
    </w:div>
    <w:div w:id="1662807072">
      <w:bodyDiv w:val="1"/>
      <w:marLeft w:val="0"/>
      <w:marRight w:val="0"/>
      <w:marTop w:val="0"/>
      <w:marBottom w:val="0"/>
      <w:divBdr>
        <w:top w:val="none" w:sz="0" w:space="0" w:color="auto"/>
        <w:left w:val="none" w:sz="0" w:space="0" w:color="auto"/>
        <w:bottom w:val="none" w:sz="0" w:space="0" w:color="auto"/>
        <w:right w:val="none" w:sz="0" w:space="0" w:color="auto"/>
      </w:divBdr>
    </w:div>
    <w:div w:id="1725568447">
      <w:bodyDiv w:val="1"/>
      <w:marLeft w:val="0"/>
      <w:marRight w:val="0"/>
      <w:marTop w:val="0"/>
      <w:marBottom w:val="0"/>
      <w:divBdr>
        <w:top w:val="none" w:sz="0" w:space="0" w:color="auto"/>
        <w:left w:val="none" w:sz="0" w:space="0" w:color="auto"/>
        <w:bottom w:val="none" w:sz="0" w:space="0" w:color="auto"/>
        <w:right w:val="none" w:sz="0" w:space="0" w:color="auto"/>
      </w:divBdr>
    </w:div>
    <w:div w:id="1735615431">
      <w:bodyDiv w:val="1"/>
      <w:marLeft w:val="0"/>
      <w:marRight w:val="0"/>
      <w:marTop w:val="0"/>
      <w:marBottom w:val="0"/>
      <w:divBdr>
        <w:top w:val="none" w:sz="0" w:space="0" w:color="auto"/>
        <w:left w:val="none" w:sz="0" w:space="0" w:color="auto"/>
        <w:bottom w:val="none" w:sz="0" w:space="0" w:color="auto"/>
        <w:right w:val="none" w:sz="0" w:space="0" w:color="auto"/>
      </w:divBdr>
    </w:div>
    <w:div w:id="1833793900">
      <w:bodyDiv w:val="1"/>
      <w:marLeft w:val="0"/>
      <w:marRight w:val="0"/>
      <w:marTop w:val="0"/>
      <w:marBottom w:val="0"/>
      <w:divBdr>
        <w:top w:val="none" w:sz="0" w:space="0" w:color="auto"/>
        <w:left w:val="none" w:sz="0" w:space="0" w:color="auto"/>
        <w:bottom w:val="none" w:sz="0" w:space="0" w:color="auto"/>
        <w:right w:val="none" w:sz="0" w:space="0" w:color="auto"/>
      </w:divBdr>
    </w:div>
    <w:div w:id="1962958187">
      <w:bodyDiv w:val="1"/>
      <w:marLeft w:val="0"/>
      <w:marRight w:val="0"/>
      <w:marTop w:val="0"/>
      <w:marBottom w:val="0"/>
      <w:divBdr>
        <w:top w:val="none" w:sz="0" w:space="0" w:color="auto"/>
        <w:left w:val="none" w:sz="0" w:space="0" w:color="auto"/>
        <w:bottom w:val="none" w:sz="0" w:space="0" w:color="auto"/>
        <w:right w:val="none" w:sz="0" w:space="0" w:color="auto"/>
      </w:divBdr>
    </w:div>
    <w:div w:id="2070223035">
      <w:bodyDiv w:val="1"/>
      <w:marLeft w:val="0"/>
      <w:marRight w:val="0"/>
      <w:marTop w:val="0"/>
      <w:marBottom w:val="0"/>
      <w:divBdr>
        <w:top w:val="none" w:sz="0" w:space="0" w:color="auto"/>
        <w:left w:val="none" w:sz="0" w:space="0" w:color="auto"/>
        <w:bottom w:val="none" w:sz="0" w:space="0" w:color="auto"/>
        <w:right w:val="none" w:sz="0" w:space="0" w:color="auto"/>
      </w:divBdr>
    </w:div>
    <w:div w:id="20879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2014-12-01T00:00:00</PublishDate>
  <Abstract>INFORME DE REVISION DE LA INFORMACION ADMINISTRATIVA CONTABLE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7FCC4-364E-4503-AE56-41BEEDAE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6087</Words>
  <Characters>33481</Characters>
  <Application>Microsoft Office Word</Application>
  <DocSecurity>4</DocSecurity>
  <Lines>279</Lines>
  <Paragraphs>78</Paragraphs>
  <ScaleCrop>false</ScaleCrop>
  <HeadingPairs>
    <vt:vector size="2" baseType="variant">
      <vt:variant>
        <vt:lpstr>Título</vt:lpstr>
      </vt:variant>
      <vt:variant>
        <vt:i4>1</vt:i4>
      </vt:variant>
    </vt:vector>
  </HeadingPairs>
  <TitlesOfParts>
    <vt:vector size="1" baseType="lpstr">
      <vt:lpstr>                                                     -CADETI -  Administrado por CENTRO AGRICOLA CANTONAL SAN MATEO -                                                                         Cuenca Jesús</vt:lpstr>
    </vt:vector>
  </TitlesOfParts>
  <Company>PROGRAMA DE PEQUEÑAS DONACIONES – COSTA RICA FONDO PARA EL MEDIO AMBIENTE MUNDIAL – Quinta Fase Operativa</Company>
  <LinksUpToDate>false</LinksUpToDate>
  <CharactersWithSpaces>39490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-CADETI -  Administrado por CENTRO AGRICOLA CANTONAL SAN MATEO -                                                                         Cuenca Jesús</dc:title>
  <dc:subject>ASOCIACION PRETOMA</dc:subject>
  <dc:creator>Gabriela Calderón C., Consultora</dc:creator>
  <cp:lastModifiedBy>Ingrid Sanchez</cp:lastModifiedBy>
  <cp:revision>2</cp:revision>
  <cp:lastPrinted>2015-04-16T19:29:00Z</cp:lastPrinted>
  <dcterms:created xsi:type="dcterms:W3CDTF">2016-07-13T17:57:00Z</dcterms:created>
  <dcterms:modified xsi:type="dcterms:W3CDTF">2016-07-13T17:57:00Z</dcterms:modified>
</cp:coreProperties>
</file>