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CC5" w:rsidRDefault="00271CC5" w:rsidP="005156AC">
      <w:pPr>
        <w:pStyle w:val="Ttulo1"/>
      </w:pPr>
      <w:r>
        <w:rPr>
          <w:noProof/>
          <w:lang w:eastAsia="es-CR"/>
        </w:rPr>
        <w:drawing>
          <wp:anchor distT="0" distB="0" distL="114300" distR="114300" simplePos="0" relativeHeight="251660288" behindDoc="0" locked="0" layoutInCell="1" allowOverlap="1">
            <wp:simplePos x="0" y="0"/>
            <wp:positionH relativeFrom="column">
              <wp:posOffset>3966845</wp:posOffset>
            </wp:positionH>
            <wp:positionV relativeFrom="paragraph">
              <wp:posOffset>-319405</wp:posOffset>
            </wp:positionV>
            <wp:extent cx="1924050" cy="714375"/>
            <wp:effectExtent l="19050" t="0" r="0" b="0"/>
            <wp:wrapSquare wrapText="bothSides"/>
            <wp:docPr id="35" name="0 Imagen" descr="MINAETGEFPN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MINAETGEFPNUD.png"/>
                    <pic:cNvPicPr>
                      <a:picLocks noChangeAspect="1" noChangeArrowheads="1"/>
                    </pic:cNvPicPr>
                  </pic:nvPicPr>
                  <pic:blipFill>
                    <a:blip r:embed="rId8" cstate="print"/>
                    <a:srcRect/>
                    <a:stretch>
                      <a:fillRect/>
                    </a:stretch>
                  </pic:blipFill>
                  <pic:spPr bwMode="auto">
                    <a:xfrm>
                      <a:off x="0" y="0"/>
                      <a:ext cx="1924050" cy="714375"/>
                    </a:xfrm>
                    <a:prstGeom prst="rect">
                      <a:avLst/>
                    </a:prstGeom>
                    <a:noFill/>
                    <a:ln w="9525">
                      <a:noFill/>
                      <a:miter lim="800000"/>
                      <a:headEnd/>
                      <a:tailEnd/>
                    </a:ln>
                  </pic:spPr>
                </pic:pic>
              </a:graphicData>
            </a:graphic>
          </wp:anchor>
        </w:drawing>
      </w:r>
      <w:r w:rsidR="009C65DE">
        <w:rPr>
          <w:noProof/>
          <w:lang w:eastAsia="es-CR"/>
        </w:rPr>
        <w:pict>
          <v:shapetype id="_x0000_t202" coordsize="21600,21600" o:spt="202" path="m,l,21600r21600,l21600,xe">
            <v:stroke joinstyle="miter"/>
            <v:path gradientshapeok="t" o:connecttype="rect"/>
          </v:shapetype>
          <v:shape id="Text Box 2" o:spid="_x0000_s1026" type="#_x0000_t202" style="position:absolute;left:0;text-align:left;margin-left:-8.4pt;margin-top:5.55pt;width:313.5pt;height:25.5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" stroked="f">
            <v:textbox>
              <w:txbxContent>
                <w:p w:rsidR="00905A84" w:rsidRPr="005713C1" w:rsidRDefault="00905A84" w:rsidP="00271CC5">
                  <w:pPr>
                    <w:rPr>
                      <w:rFonts w:ascii="Arial Narrow" w:hAnsi="Arial Narrow" w:cs="Arial"/>
                      <w:b/>
                      <w:sz w:val="22"/>
                      <w:szCs w:val="22"/>
                      <w:lang w:val="es-ES"/>
                    </w:rPr>
                  </w:pPr>
                  <w:r w:rsidRPr="005713C1">
                    <w:rPr>
                      <w:rFonts w:ascii="Arial Narrow" w:hAnsi="Arial Narrow" w:cs="Arial"/>
                      <w:b/>
                      <w:sz w:val="22"/>
                      <w:szCs w:val="22"/>
                      <w:lang w:val="es-ES"/>
                    </w:rPr>
                    <w:t>V Fase Operativa del Programa de Pequeñas Donaciones Costa Rica</w:t>
                  </w:r>
                </w:p>
              </w:txbxContent>
            </v:textbox>
          </v:shape>
        </w:pict>
      </w:r>
    </w:p>
    <w:p w:rsidR="00271CC5" w:rsidRDefault="00271CC5" w:rsidP="00271CC5">
      <w:pPr>
        <w:pStyle w:val="Encabezado"/>
        <w:rPr>
          <w:lang w:val="es-CR"/>
        </w:rPr>
      </w:pPr>
    </w:p>
    <w:p w:rsidR="00271CC5" w:rsidRPr="002E1433" w:rsidRDefault="00271CC5" w:rsidP="00271CC5">
      <w:pPr>
        <w:pStyle w:val="Encabezado"/>
        <w:rPr>
          <w:lang w:val="es-CR"/>
        </w:rPr>
      </w:pPr>
    </w:p>
    <w:p w:rsidR="00271CC5" w:rsidRPr="00FA2D59" w:rsidRDefault="00271CC5" w:rsidP="00271CC5">
      <w:pPr>
        <w:pBdr>
          <w:top w:val="single" w:sz="4" w:space="1" w:color="auto"/>
        </w:pBdr>
        <w:suppressAutoHyphens/>
        <w:jc w:val="center"/>
        <w:rPr>
          <w:b/>
          <w:color w:val="000000"/>
          <w:spacing w:val="-5"/>
          <w:szCs w:val="24"/>
          <w:lang w:val="es-CR"/>
        </w:rPr>
      </w:pPr>
    </w:p>
    <w:p w:rsidR="00271CC5" w:rsidRDefault="00271CC5" w:rsidP="00271CC5">
      <w:pPr>
        <w:pStyle w:val="Ttulo1"/>
        <w:numPr>
          <w:ilvl w:val="0"/>
          <w:numId w:val="0"/>
        </w:numPr>
        <w:pBdr>
          <w:top w:val="none" w:sz="0" w:space="0" w:color="auto"/>
        </w:pBdr>
        <w:rPr>
          <w:rFonts w:ascii="Times New Roman" w:hAnsi="Times New Roman"/>
          <w:szCs w:val="24"/>
          <w:u w:val="single"/>
        </w:rPr>
      </w:pPr>
    </w:p>
    <w:p w:rsidR="00271CC5" w:rsidRPr="008C0A72" w:rsidRDefault="00271CC5" w:rsidP="00271CC5">
      <w:pPr>
        <w:pStyle w:val="Ttulo1"/>
        <w:numPr>
          <w:ilvl w:val="0"/>
          <w:numId w:val="0"/>
        </w:numPr>
        <w:pBdr>
          <w:top w:val="none" w:sz="0" w:space="0" w:color="auto"/>
        </w:pBdr>
        <w:rPr>
          <w:rFonts w:ascii="Times New Roman" w:hAnsi="Times New Roman"/>
          <w:szCs w:val="24"/>
        </w:rPr>
      </w:pPr>
      <w:r w:rsidRPr="008C0A72">
        <w:rPr>
          <w:rFonts w:ascii="Times New Roman" w:hAnsi="Times New Roman"/>
          <w:szCs w:val="24"/>
        </w:rPr>
        <w:t>FORMATO PARA LA PRESENTACIÓN DEL</w:t>
      </w:r>
    </w:p>
    <w:p w:rsidR="00271CC5" w:rsidRPr="00471757" w:rsidRDefault="00271CC5" w:rsidP="00271CC5">
      <w:pPr>
        <w:pStyle w:val="Ttulo1"/>
        <w:numPr>
          <w:ilvl w:val="0"/>
          <w:numId w:val="0"/>
        </w:numPr>
        <w:pBdr>
          <w:top w:val="none" w:sz="0" w:space="0" w:color="auto"/>
        </w:pBdr>
        <w:rPr>
          <w:rFonts w:ascii="Times New Roman" w:hAnsi="Times New Roman"/>
          <w:szCs w:val="24"/>
          <w:u w:val="single"/>
        </w:rPr>
      </w:pPr>
      <w:r w:rsidRPr="00471757">
        <w:rPr>
          <w:rFonts w:ascii="Times New Roman" w:hAnsi="Times New Roman"/>
          <w:szCs w:val="24"/>
          <w:u w:val="single"/>
        </w:rPr>
        <w:t>DOCUMENTO DE PROYECTO</w:t>
      </w:r>
    </w:p>
    <w:p w:rsidR="00271CC5" w:rsidRPr="00471757" w:rsidRDefault="00271CC5" w:rsidP="00271CC5">
      <w:pPr>
        <w:suppressAutoHyphens/>
        <w:jc w:val="both"/>
        <w:rPr>
          <w:spacing w:val="-5"/>
          <w:sz w:val="24"/>
          <w:szCs w:val="24"/>
          <w:lang w:val="es-CR"/>
        </w:rPr>
      </w:pPr>
    </w:p>
    <w:p w:rsidR="00271CC5" w:rsidRDefault="00271CC5" w:rsidP="00271CC5">
      <w:pPr>
        <w:suppressAutoHyphens/>
        <w:jc w:val="both"/>
        <w:rPr>
          <w:spacing w:val="-5"/>
          <w:sz w:val="24"/>
          <w:szCs w:val="24"/>
          <w:lang w:val="es-CR"/>
        </w:rPr>
      </w:pPr>
    </w:p>
    <w:p w:rsidR="00271CC5" w:rsidRPr="00471757" w:rsidRDefault="00271CC5" w:rsidP="00271CC5">
      <w:pPr>
        <w:pStyle w:val="Ttulo1"/>
        <w:pBdr>
          <w:top w:val="none" w:sz="0" w:space="0" w:color="auto"/>
          <w:bottom w:val="single" w:sz="4" w:space="1" w:color="auto"/>
        </w:pBdr>
        <w:tabs>
          <w:tab w:val="clear" w:pos="360"/>
          <w:tab w:val="num" w:pos="709"/>
        </w:tabs>
        <w:jc w:val="left"/>
        <w:rPr>
          <w:rFonts w:ascii="Times New Roman" w:hAnsi="Times New Roman"/>
          <w:szCs w:val="24"/>
        </w:rPr>
      </w:pPr>
      <w:r w:rsidRPr="00471757">
        <w:rPr>
          <w:rFonts w:ascii="Times New Roman" w:hAnsi="Times New Roman"/>
          <w:szCs w:val="24"/>
        </w:rPr>
        <w:t>PORTADA DEL PROYECTO</w:t>
      </w:r>
    </w:p>
    <w:p w:rsidR="00271CC5" w:rsidRPr="00471757" w:rsidRDefault="00271CC5" w:rsidP="00271CC5">
      <w:pPr>
        <w:rPr>
          <w:sz w:val="24"/>
          <w:szCs w:val="24"/>
          <w:lang w:val="es-CR"/>
        </w:rPr>
      </w:pPr>
    </w:p>
    <w:p w:rsidR="00271CC5" w:rsidRPr="00471757" w:rsidRDefault="00271CC5" w:rsidP="00271CC5">
      <w:pPr>
        <w:tabs>
          <w:tab w:val="left" w:pos="851"/>
        </w:tabs>
        <w:suppressAutoHyphens/>
        <w:rPr>
          <w:i/>
          <w:sz w:val="24"/>
          <w:szCs w:val="24"/>
          <w:lang w:val="es-CR"/>
        </w:rPr>
      </w:pPr>
      <w:r w:rsidRPr="00471757">
        <w:rPr>
          <w:b/>
          <w:sz w:val="24"/>
          <w:szCs w:val="24"/>
          <w:lang w:val="es-CR"/>
        </w:rPr>
        <w:t>País</w:t>
      </w:r>
      <w:r w:rsidRPr="00471757">
        <w:rPr>
          <w:sz w:val="24"/>
          <w:szCs w:val="24"/>
          <w:lang w:val="es-CR"/>
        </w:rPr>
        <w:t>:</w:t>
      </w:r>
      <w:r w:rsidRPr="00471757">
        <w:rPr>
          <w:sz w:val="24"/>
          <w:szCs w:val="24"/>
          <w:lang w:val="es-CR"/>
        </w:rPr>
        <w:tab/>
      </w:r>
      <w:r w:rsidRPr="00471757">
        <w:rPr>
          <w:sz w:val="24"/>
          <w:szCs w:val="24"/>
          <w:u w:val="single"/>
          <w:lang w:val="es-CR"/>
        </w:rPr>
        <w:t>COSTA RICA</w:t>
      </w:r>
      <w:r w:rsidRPr="00471757">
        <w:rPr>
          <w:sz w:val="24"/>
          <w:szCs w:val="24"/>
          <w:lang w:val="es-CR"/>
        </w:rPr>
        <w:tab/>
      </w:r>
      <w:r w:rsidRPr="00471757">
        <w:rPr>
          <w:sz w:val="24"/>
          <w:szCs w:val="24"/>
          <w:lang w:val="es-CR"/>
        </w:rPr>
        <w:tab/>
      </w:r>
      <w:r w:rsidRPr="00471757">
        <w:rPr>
          <w:sz w:val="24"/>
          <w:szCs w:val="24"/>
          <w:lang w:val="es-CR"/>
        </w:rPr>
        <w:tab/>
      </w:r>
      <w:r w:rsidRPr="00471757">
        <w:rPr>
          <w:b/>
          <w:sz w:val="24"/>
          <w:szCs w:val="24"/>
          <w:lang w:val="es-CR"/>
        </w:rPr>
        <w:t>Fecha de Presentación:</w:t>
      </w:r>
      <w:r w:rsidRPr="00471757">
        <w:rPr>
          <w:b/>
          <w:sz w:val="24"/>
          <w:szCs w:val="24"/>
          <w:lang w:val="es-CR"/>
        </w:rPr>
        <w:tab/>
      </w:r>
      <w:r w:rsidRPr="00471757">
        <w:rPr>
          <w:i/>
          <w:sz w:val="24"/>
          <w:szCs w:val="24"/>
          <w:lang w:val="es-CR"/>
        </w:rPr>
        <w:t>(</w:t>
      </w:r>
      <w:r>
        <w:rPr>
          <w:i/>
          <w:sz w:val="24"/>
          <w:szCs w:val="24"/>
          <w:lang w:val="es-CR"/>
        </w:rPr>
        <w:t>2</w:t>
      </w:r>
      <w:r w:rsidR="00F004D0">
        <w:rPr>
          <w:i/>
          <w:sz w:val="24"/>
          <w:szCs w:val="24"/>
          <w:lang w:val="es-CR"/>
        </w:rPr>
        <w:t>5</w:t>
      </w:r>
      <w:r w:rsidRPr="00471757">
        <w:rPr>
          <w:i/>
          <w:sz w:val="24"/>
          <w:szCs w:val="24"/>
          <w:lang w:val="es-CR"/>
        </w:rPr>
        <w:t>/</w:t>
      </w:r>
      <w:r>
        <w:rPr>
          <w:i/>
          <w:sz w:val="24"/>
          <w:szCs w:val="24"/>
          <w:lang w:val="es-CR"/>
        </w:rPr>
        <w:t>0</w:t>
      </w:r>
      <w:r w:rsidR="00F004D0">
        <w:rPr>
          <w:i/>
          <w:sz w:val="24"/>
          <w:szCs w:val="24"/>
          <w:lang w:val="es-CR"/>
        </w:rPr>
        <w:t>6</w:t>
      </w:r>
      <w:r w:rsidRPr="00471757">
        <w:rPr>
          <w:i/>
          <w:sz w:val="24"/>
          <w:szCs w:val="24"/>
          <w:lang w:val="es-CR"/>
        </w:rPr>
        <w:t>/</w:t>
      </w:r>
      <w:r>
        <w:rPr>
          <w:i/>
          <w:sz w:val="24"/>
          <w:szCs w:val="24"/>
          <w:lang w:val="es-CR"/>
        </w:rPr>
        <w:t>2012</w:t>
      </w:r>
      <w:r w:rsidRPr="00471757">
        <w:rPr>
          <w:i/>
          <w:sz w:val="24"/>
          <w:szCs w:val="24"/>
          <w:lang w:val="es-CR"/>
        </w:rPr>
        <w:t>)</w:t>
      </w:r>
    </w:p>
    <w:p w:rsidR="00271CC5" w:rsidRPr="00471757" w:rsidRDefault="00271CC5" w:rsidP="00271CC5">
      <w:pPr>
        <w:tabs>
          <w:tab w:val="left" w:pos="851"/>
        </w:tabs>
        <w:suppressAutoHyphens/>
        <w:rPr>
          <w:sz w:val="24"/>
          <w:szCs w:val="24"/>
          <w:lang w:val="es-CR"/>
        </w:rPr>
      </w:pPr>
      <w:r w:rsidRPr="00471757">
        <w:rPr>
          <w:b/>
          <w:sz w:val="24"/>
          <w:szCs w:val="24"/>
          <w:lang w:val="es-CR"/>
        </w:rPr>
        <w:tab/>
      </w:r>
    </w:p>
    <w:p w:rsidR="00271CC5" w:rsidRPr="00471757" w:rsidRDefault="00271CC5" w:rsidP="00271CC5">
      <w:pPr>
        <w:ind w:left="2410" w:hanging="2410"/>
        <w:rPr>
          <w:i/>
          <w:sz w:val="24"/>
          <w:szCs w:val="24"/>
          <w:lang w:val="es-CR"/>
        </w:rPr>
      </w:pPr>
      <w:r w:rsidRPr="00471757">
        <w:rPr>
          <w:b/>
          <w:sz w:val="24"/>
          <w:szCs w:val="24"/>
          <w:lang w:val="es-CR"/>
        </w:rPr>
        <w:t>No. De Proyecto</w:t>
      </w:r>
      <w:r w:rsidRPr="00471757">
        <w:rPr>
          <w:sz w:val="24"/>
          <w:szCs w:val="24"/>
          <w:lang w:val="es-CR"/>
        </w:rPr>
        <w:t>:</w:t>
      </w:r>
      <w:r w:rsidRPr="00471757">
        <w:rPr>
          <w:sz w:val="24"/>
          <w:szCs w:val="24"/>
          <w:lang w:val="es-CR"/>
        </w:rPr>
        <w:tab/>
      </w:r>
    </w:p>
    <w:p w:rsidR="00271CC5" w:rsidRDefault="00271CC5" w:rsidP="00271CC5">
      <w:pPr>
        <w:tabs>
          <w:tab w:val="left" w:pos="2410"/>
        </w:tabs>
        <w:suppressAutoHyphens/>
        <w:ind w:left="2410" w:hanging="2410"/>
        <w:rPr>
          <w:b/>
          <w:sz w:val="24"/>
          <w:szCs w:val="24"/>
          <w:lang w:val="es-CR"/>
        </w:rPr>
      </w:pPr>
    </w:p>
    <w:p w:rsidR="00271CC5" w:rsidRPr="000C1A47" w:rsidRDefault="00271CC5" w:rsidP="00271CC5">
      <w:pPr>
        <w:tabs>
          <w:tab w:val="left" w:pos="2410"/>
        </w:tabs>
        <w:suppressAutoHyphens/>
        <w:ind w:left="2410" w:hanging="2410"/>
        <w:jc w:val="both"/>
        <w:rPr>
          <w:color w:val="FF0000"/>
          <w:sz w:val="24"/>
          <w:szCs w:val="24"/>
          <w:lang w:val="es-CR"/>
        </w:rPr>
      </w:pPr>
      <w:r w:rsidRPr="00471757">
        <w:rPr>
          <w:b/>
          <w:sz w:val="24"/>
          <w:szCs w:val="24"/>
          <w:lang w:val="es-CR"/>
        </w:rPr>
        <w:t>Título del Proyecto:</w:t>
      </w:r>
      <w:r w:rsidRPr="00471757">
        <w:rPr>
          <w:b/>
          <w:sz w:val="24"/>
          <w:szCs w:val="24"/>
          <w:lang w:val="es-CR"/>
        </w:rPr>
        <w:tab/>
      </w:r>
      <w:r w:rsidR="000C2400" w:rsidRPr="00AD1522">
        <w:rPr>
          <w:b/>
          <w:sz w:val="24"/>
          <w:szCs w:val="24"/>
          <w:lang w:val="es-CR"/>
        </w:rPr>
        <w:t>Apoyo a CADETI para la aplicación del PAN-Cuenca del Jesús María</w:t>
      </w:r>
      <w:r w:rsidRPr="00AD1522">
        <w:rPr>
          <w:sz w:val="32"/>
          <w:lang w:val="es-ES" w:eastAsia="es-CR"/>
        </w:rPr>
        <w:t>.</w:t>
      </w:r>
    </w:p>
    <w:p w:rsidR="00271CC5" w:rsidRPr="00471757" w:rsidRDefault="00271CC5" w:rsidP="00271CC5">
      <w:pPr>
        <w:tabs>
          <w:tab w:val="left" w:pos="2910"/>
        </w:tabs>
        <w:suppressAutoHyphens/>
        <w:rPr>
          <w:sz w:val="24"/>
          <w:szCs w:val="24"/>
          <w:lang w:val="es-CR"/>
        </w:rPr>
      </w:pPr>
    </w:p>
    <w:p w:rsidR="00271CC5" w:rsidRPr="00471757" w:rsidRDefault="00271CC5" w:rsidP="00271CC5">
      <w:pPr>
        <w:tabs>
          <w:tab w:val="left" w:pos="-720"/>
        </w:tabs>
        <w:suppressAutoHyphens/>
        <w:ind w:left="3544" w:hanging="3544"/>
        <w:jc w:val="both"/>
        <w:rPr>
          <w:color w:val="000000"/>
          <w:spacing w:val="-2"/>
          <w:sz w:val="24"/>
          <w:szCs w:val="24"/>
          <w:lang w:val="es-CR"/>
        </w:rPr>
      </w:pPr>
      <w:r w:rsidRPr="00471757">
        <w:rPr>
          <w:b/>
          <w:color w:val="000000"/>
          <w:spacing w:val="-2"/>
          <w:sz w:val="24"/>
          <w:szCs w:val="24"/>
          <w:u w:val="single"/>
          <w:lang w:val="es-CR"/>
        </w:rPr>
        <w:t>ORGANIZACIÓN SOLICITANTE:</w:t>
      </w:r>
      <w:r w:rsidRPr="00471757">
        <w:rPr>
          <w:color w:val="000000"/>
          <w:spacing w:val="-2"/>
          <w:sz w:val="24"/>
          <w:szCs w:val="24"/>
          <w:lang w:val="es-CR"/>
        </w:rPr>
        <w:tab/>
      </w:r>
    </w:p>
    <w:p w:rsidR="00271CC5" w:rsidRPr="00471757" w:rsidRDefault="00271CC5" w:rsidP="00271CC5">
      <w:pPr>
        <w:tabs>
          <w:tab w:val="left" w:pos="-720"/>
        </w:tabs>
        <w:suppressAutoHyphens/>
        <w:ind w:left="3544" w:hanging="3544"/>
        <w:jc w:val="both"/>
        <w:rPr>
          <w:i/>
          <w:color w:val="FF0000"/>
          <w:spacing w:val="-2"/>
          <w:sz w:val="24"/>
          <w:szCs w:val="24"/>
          <w:lang w:val="es-CR"/>
        </w:rPr>
      </w:pPr>
      <w:bookmarkStart w:id="0" w:name="_GoBack"/>
      <w:bookmarkEnd w:id="0"/>
    </w:p>
    <w:p w:rsidR="00271CC5" w:rsidRDefault="00271CC5" w:rsidP="00271CC5">
      <w:pPr>
        <w:tabs>
          <w:tab w:val="left" w:pos="2410"/>
        </w:tabs>
        <w:suppressAutoHyphens/>
        <w:ind w:left="2410" w:hanging="2410"/>
        <w:rPr>
          <w:i/>
          <w:sz w:val="24"/>
          <w:szCs w:val="24"/>
          <w:lang w:val="es-CR"/>
        </w:rPr>
      </w:pPr>
      <w:r w:rsidRPr="00471757">
        <w:rPr>
          <w:b/>
          <w:color w:val="000000"/>
          <w:spacing w:val="-2"/>
          <w:sz w:val="24"/>
          <w:szCs w:val="24"/>
          <w:lang w:val="es-CR"/>
        </w:rPr>
        <w:t>Organización:</w:t>
      </w:r>
      <w:r w:rsidRPr="00471757">
        <w:rPr>
          <w:b/>
          <w:color w:val="000000"/>
          <w:spacing w:val="-2"/>
          <w:sz w:val="24"/>
          <w:szCs w:val="24"/>
          <w:lang w:val="es-CR"/>
        </w:rPr>
        <w:tab/>
      </w:r>
      <w:r>
        <w:rPr>
          <w:i/>
          <w:sz w:val="24"/>
          <w:szCs w:val="24"/>
          <w:lang w:val="es-CR"/>
        </w:rPr>
        <w:t>Centro Agrícola Cantonal de San Mateo (CACSM)</w:t>
      </w:r>
    </w:p>
    <w:p w:rsidR="00271CC5" w:rsidRPr="00471757" w:rsidRDefault="00271CC5" w:rsidP="00271CC5">
      <w:pPr>
        <w:tabs>
          <w:tab w:val="left" w:pos="2410"/>
        </w:tabs>
        <w:suppressAutoHyphens/>
        <w:ind w:left="2410" w:hanging="2410"/>
        <w:rPr>
          <w:i/>
          <w:sz w:val="24"/>
          <w:szCs w:val="24"/>
          <w:lang w:val="es-CR"/>
        </w:rPr>
      </w:pPr>
    </w:p>
    <w:p w:rsidR="00271CC5" w:rsidRDefault="00271CC5" w:rsidP="00271CC5">
      <w:pPr>
        <w:tabs>
          <w:tab w:val="left" w:pos="2910"/>
        </w:tabs>
        <w:suppressAutoHyphens/>
        <w:ind w:left="2410" w:hanging="2410"/>
        <w:rPr>
          <w:i/>
          <w:sz w:val="24"/>
          <w:szCs w:val="24"/>
          <w:lang w:val="es-CR"/>
        </w:rPr>
      </w:pPr>
      <w:r w:rsidRPr="00471757">
        <w:rPr>
          <w:b/>
          <w:sz w:val="24"/>
          <w:szCs w:val="24"/>
          <w:lang w:val="es-CR"/>
        </w:rPr>
        <w:t>Año de constitución:</w:t>
      </w:r>
      <w:r w:rsidRPr="00471757">
        <w:rPr>
          <w:b/>
          <w:sz w:val="24"/>
          <w:szCs w:val="24"/>
          <w:lang w:val="es-CR"/>
        </w:rPr>
        <w:tab/>
      </w:r>
      <w:r w:rsidRPr="003E13EB">
        <w:rPr>
          <w:i/>
          <w:sz w:val="24"/>
          <w:szCs w:val="24"/>
          <w:lang w:val="es-CR"/>
        </w:rPr>
        <w:t>1980</w:t>
      </w:r>
      <w:r w:rsidRPr="003E13EB">
        <w:rPr>
          <w:i/>
          <w:sz w:val="24"/>
          <w:szCs w:val="24"/>
          <w:lang w:val="es-CR"/>
        </w:rPr>
        <w:tab/>
      </w:r>
      <w:r w:rsidRPr="00471757">
        <w:rPr>
          <w:i/>
          <w:sz w:val="24"/>
          <w:szCs w:val="24"/>
          <w:lang w:val="es-CR"/>
        </w:rPr>
        <w:tab/>
      </w:r>
    </w:p>
    <w:p w:rsidR="00271CC5" w:rsidRDefault="00271CC5" w:rsidP="00271CC5">
      <w:pPr>
        <w:tabs>
          <w:tab w:val="left" w:pos="2910"/>
        </w:tabs>
        <w:suppressAutoHyphens/>
        <w:ind w:left="2410" w:hanging="2410"/>
        <w:rPr>
          <w:b/>
          <w:sz w:val="24"/>
          <w:szCs w:val="24"/>
          <w:lang w:val="es-CR"/>
        </w:rPr>
      </w:pPr>
    </w:p>
    <w:p w:rsidR="00271CC5" w:rsidRPr="00471757" w:rsidRDefault="00271CC5" w:rsidP="00271CC5">
      <w:pPr>
        <w:tabs>
          <w:tab w:val="left" w:pos="2910"/>
        </w:tabs>
        <w:suppressAutoHyphens/>
        <w:ind w:left="2410" w:hanging="2410"/>
        <w:rPr>
          <w:i/>
          <w:sz w:val="24"/>
          <w:szCs w:val="24"/>
          <w:lang w:val="es-CR"/>
        </w:rPr>
      </w:pPr>
      <w:r w:rsidRPr="00471757">
        <w:rPr>
          <w:b/>
          <w:sz w:val="24"/>
          <w:szCs w:val="24"/>
          <w:lang w:val="es-CR"/>
        </w:rPr>
        <w:t>Número de Miembros</w:t>
      </w:r>
      <w:r w:rsidRPr="00471757">
        <w:rPr>
          <w:i/>
          <w:sz w:val="24"/>
          <w:szCs w:val="24"/>
          <w:lang w:val="es-CR"/>
        </w:rPr>
        <w:t xml:space="preserve">: </w:t>
      </w:r>
      <w:r>
        <w:rPr>
          <w:i/>
          <w:sz w:val="24"/>
          <w:szCs w:val="24"/>
          <w:lang w:val="es-CR"/>
        </w:rPr>
        <w:tab/>
      </w:r>
      <w:r>
        <w:rPr>
          <w:i/>
          <w:sz w:val="24"/>
          <w:szCs w:val="24"/>
          <w:lang w:val="es-CR"/>
        </w:rPr>
        <w:tab/>
      </w:r>
      <w:r w:rsidRPr="00471757">
        <w:rPr>
          <w:i/>
          <w:sz w:val="24"/>
          <w:szCs w:val="24"/>
          <w:lang w:val="es-CR"/>
        </w:rPr>
        <w:t xml:space="preserve">Hombres: </w:t>
      </w:r>
      <w:r>
        <w:rPr>
          <w:i/>
          <w:sz w:val="24"/>
          <w:szCs w:val="24"/>
          <w:lang w:val="es-CR"/>
        </w:rPr>
        <w:t xml:space="preserve">83 </w:t>
      </w:r>
      <w:r w:rsidRPr="00471757">
        <w:rPr>
          <w:i/>
          <w:sz w:val="24"/>
          <w:szCs w:val="24"/>
          <w:lang w:val="es-CR"/>
        </w:rPr>
        <w:t xml:space="preserve"> Mujeres: </w:t>
      </w:r>
      <w:r>
        <w:rPr>
          <w:i/>
          <w:sz w:val="24"/>
          <w:szCs w:val="24"/>
          <w:lang w:val="es-CR"/>
        </w:rPr>
        <w:t>16</w:t>
      </w:r>
    </w:p>
    <w:p w:rsidR="00271CC5" w:rsidRDefault="00271CC5" w:rsidP="00271CC5">
      <w:pPr>
        <w:tabs>
          <w:tab w:val="left" w:pos="2910"/>
        </w:tabs>
        <w:suppressAutoHyphens/>
        <w:ind w:left="2410" w:hanging="2410"/>
        <w:rPr>
          <w:b/>
          <w:sz w:val="24"/>
          <w:szCs w:val="24"/>
          <w:lang w:val="es-CR"/>
        </w:rPr>
      </w:pPr>
    </w:p>
    <w:p w:rsidR="00271CC5" w:rsidRDefault="00271CC5" w:rsidP="00271CC5">
      <w:pPr>
        <w:tabs>
          <w:tab w:val="left" w:pos="2910"/>
        </w:tabs>
        <w:suppressAutoHyphens/>
        <w:ind w:left="2410" w:hanging="2410"/>
        <w:rPr>
          <w:b/>
          <w:sz w:val="24"/>
          <w:szCs w:val="24"/>
          <w:lang w:val="es-CR"/>
        </w:rPr>
      </w:pPr>
      <w:r w:rsidRPr="00471757">
        <w:rPr>
          <w:b/>
          <w:sz w:val="24"/>
          <w:szCs w:val="24"/>
          <w:lang w:val="es-CR"/>
        </w:rPr>
        <w:t>Numero de Cedula Jurídica</w:t>
      </w:r>
      <w:proofErr w:type="gramStart"/>
      <w:r w:rsidRPr="00471757">
        <w:rPr>
          <w:b/>
          <w:sz w:val="24"/>
          <w:szCs w:val="24"/>
          <w:lang w:val="es-CR"/>
        </w:rPr>
        <w:t>:</w:t>
      </w:r>
      <w:r w:rsidRPr="009146A9">
        <w:rPr>
          <w:i/>
          <w:sz w:val="24"/>
          <w:lang w:val="es-ES"/>
        </w:rPr>
        <w:t>3</w:t>
      </w:r>
      <w:proofErr w:type="gramEnd"/>
      <w:r w:rsidRPr="009146A9">
        <w:rPr>
          <w:i/>
          <w:sz w:val="24"/>
          <w:lang w:val="es-ES"/>
        </w:rPr>
        <w:t>-007-051060</w:t>
      </w:r>
      <w:r>
        <w:rPr>
          <w:b/>
          <w:sz w:val="24"/>
          <w:szCs w:val="24"/>
          <w:lang w:val="es-CR"/>
        </w:rPr>
        <w:tab/>
      </w:r>
      <w:r>
        <w:rPr>
          <w:b/>
          <w:sz w:val="24"/>
          <w:szCs w:val="24"/>
          <w:lang w:val="es-CR"/>
        </w:rPr>
        <w:tab/>
      </w:r>
    </w:p>
    <w:p w:rsidR="00271CC5" w:rsidRDefault="00271CC5" w:rsidP="00271CC5">
      <w:pPr>
        <w:tabs>
          <w:tab w:val="left" w:pos="2910"/>
        </w:tabs>
        <w:suppressAutoHyphens/>
        <w:ind w:left="2410" w:hanging="2410"/>
        <w:rPr>
          <w:b/>
          <w:sz w:val="24"/>
          <w:szCs w:val="24"/>
          <w:lang w:val="es-CR"/>
        </w:rPr>
      </w:pPr>
    </w:p>
    <w:p w:rsidR="00271CC5" w:rsidRDefault="00271CC5" w:rsidP="00271CC5">
      <w:pPr>
        <w:tabs>
          <w:tab w:val="left" w:pos="2910"/>
        </w:tabs>
        <w:suppressAutoHyphens/>
        <w:ind w:left="2410" w:hanging="2410"/>
        <w:rPr>
          <w:b/>
          <w:sz w:val="24"/>
          <w:szCs w:val="24"/>
          <w:lang w:val="es-CR"/>
        </w:rPr>
      </w:pPr>
      <w:r w:rsidRPr="00471757">
        <w:rPr>
          <w:b/>
          <w:sz w:val="24"/>
          <w:szCs w:val="24"/>
          <w:lang w:val="es-CR"/>
        </w:rPr>
        <w:t>Número de proyectos que ha ejecutado:</w:t>
      </w:r>
      <w:r w:rsidR="00D7050C">
        <w:rPr>
          <w:b/>
          <w:sz w:val="24"/>
          <w:szCs w:val="24"/>
          <w:lang w:val="es-CR"/>
        </w:rPr>
        <w:t xml:space="preserve"> </w:t>
      </w:r>
      <w:r w:rsidRPr="003E13EB">
        <w:rPr>
          <w:i/>
          <w:sz w:val="24"/>
          <w:szCs w:val="24"/>
          <w:lang w:val="es-CR"/>
        </w:rPr>
        <w:t>6</w:t>
      </w:r>
      <w:r w:rsidRPr="00471757">
        <w:rPr>
          <w:b/>
          <w:sz w:val="24"/>
          <w:szCs w:val="24"/>
          <w:lang w:val="es-CR"/>
        </w:rPr>
        <w:tab/>
      </w:r>
    </w:p>
    <w:p w:rsidR="00271CC5" w:rsidRDefault="00271CC5" w:rsidP="00271CC5">
      <w:pPr>
        <w:tabs>
          <w:tab w:val="left" w:pos="2910"/>
        </w:tabs>
        <w:suppressAutoHyphens/>
        <w:ind w:left="2410" w:hanging="2410"/>
        <w:rPr>
          <w:b/>
          <w:sz w:val="24"/>
          <w:szCs w:val="24"/>
          <w:lang w:val="es-CR"/>
        </w:rPr>
      </w:pPr>
    </w:p>
    <w:p w:rsidR="00271CC5" w:rsidRDefault="00271CC5" w:rsidP="00271CC5">
      <w:pPr>
        <w:tabs>
          <w:tab w:val="left" w:pos="2910"/>
        </w:tabs>
        <w:suppressAutoHyphens/>
        <w:ind w:left="2410" w:hanging="2410"/>
        <w:rPr>
          <w:i/>
          <w:sz w:val="24"/>
          <w:szCs w:val="24"/>
          <w:lang w:val="es-CR"/>
        </w:rPr>
      </w:pPr>
      <w:r w:rsidRPr="00471757">
        <w:rPr>
          <w:b/>
          <w:sz w:val="24"/>
          <w:szCs w:val="24"/>
          <w:lang w:val="es-CR"/>
        </w:rPr>
        <w:t>Ubicación</w:t>
      </w:r>
      <w:r>
        <w:rPr>
          <w:b/>
          <w:sz w:val="24"/>
          <w:szCs w:val="24"/>
          <w:lang w:val="es-CR"/>
        </w:rPr>
        <w:t xml:space="preserve">       CUENCA JESUS MARIA</w:t>
      </w:r>
    </w:p>
    <w:p w:rsidR="00271CC5" w:rsidRDefault="00271CC5" w:rsidP="00271CC5">
      <w:pPr>
        <w:tabs>
          <w:tab w:val="left" w:pos="2910"/>
        </w:tabs>
        <w:suppressAutoHyphens/>
        <w:ind w:left="2410" w:hanging="2410"/>
        <w:rPr>
          <w:b/>
          <w:sz w:val="24"/>
          <w:szCs w:val="24"/>
          <w:lang w:val="es-CR"/>
        </w:rPr>
      </w:pPr>
    </w:p>
    <w:p w:rsidR="00271CC5" w:rsidRPr="009146A9" w:rsidRDefault="00271CC5" w:rsidP="00271CC5">
      <w:pPr>
        <w:tabs>
          <w:tab w:val="left" w:pos="2910"/>
        </w:tabs>
        <w:suppressAutoHyphens/>
        <w:ind w:left="2410" w:hanging="2410"/>
        <w:rPr>
          <w:i/>
          <w:sz w:val="24"/>
          <w:szCs w:val="24"/>
          <w:lang w:val="es-CR"/>
        </w:rPr>
      </w:pPr>
      <w:r w:rsidRPr="00471757">
        <w:rPr>
          <w:b/>
          <w:sz w:val="24"/>
          <w:szCs w:val="24"/>
          <w:lang w:val="es-CR"/>
        </w:rPr>
        <w:t>Dirección:</w:t>
      </w:r>
      <w:r w:rsidRPr="009146A9">
        <w:rPr>
          <w:i/>
          <w:sz w:val="24"/>
          <w:szCs w:val="24"/>
          <w:lang w:val="es-CR"/>
        </w:rPr>
        <w:t>Oficinas del Ministerio de Agricultura y Ganadería en San Mateo, Alajuela.</w:t>
      </w:r>
    </w:p>
    <w:p w:rsidR="00271CC5" w:rsidRDefault="00271CC5" w:rsidP="00271CC5">
      <w:pPr>
        <w:tabs>
          <w:tab w:val="left" w:pos="2910"/>
        </w:tabs>
        <w:suppressAutoHyphens/>
        <w:ind w:left="2410" w:hanging="2410"/>
        <w:rPr>
          <w:b/>
          <w:sz w:val="24"/>
          <w:szCs w:val="24"/>
          <w:lang w:val="es-CR"/>
        </w:rPr>
      </w:pPr>
    </w:p>
    <w:p w:rsidR="00271CC5" w:rsidRDefault="00271CC5" w:rsidP="00271CC5">
      <w:pPr>
        <w:tabs>
          <w:tab w:val="left" w:pos="2910"/>
        </w:tabs>
        <w:suppressAutoHyphens/>
        <w:ind w:left="2410" w:hanging="2410"/>
        <w:rPr>
          <w:b/>
          <w:sz w:val="24"/>
          <w:szCs w:val="24"/>
          <w:lang w:val="es-CR"/>
        </w:rPr>
      </w:pPr>
      <w:r w:rsidRPr="00471757">
        <w:rPr>
          <w:b/>
          <w:sz w:val="24"/>
          <w:szCs w:val="24"/>
          <w:lang w:val="es-CR"/>
        </w:rPr>
        <w:t>Correo Electrónico:</w:t>
      </w:r>
      <w:r w:rsidRPr="003E13EB">
        <w:rPr>
          <w:i/>
          <w:sz w:val="24"/>
          <w:szCs w:val="24"/>
          <w:lang w:val="es-CR"/>
        </w:rPr>
        <w:t>cebarboza@costarricense.cr</w:t>
      </w:r>
      <w:r w:rsidRPr="00471757">
        <w:rPr>
          <w:b/>
          <w:sz w:val="24"/>
          <w:szCs w:val="24"/>
          <w:lang w:val="es-CR"/>
        </w:rPr>
        <w:tab/>
      </w:r>
    </w:p>
    <w:p w:rsidR="00271CC5" w:rsidRDefault="00271CC5" w:rsidP="00271CC5">
      <w:pPr>
        <w:tabs>
          <w:tab w:val="left" w:pos="2910"/>
        </w:tabs>
        <w:suppressAutoHyphens/>
        <w:ind w:left="2410" w:hanging="2410"/>
        <w:rPr>
          <w:b/>
          <w:sz w:val="24"/>
          <w:szCs w:val="24"/>
          <w:lang w:val="es-CR"/>
        </w:rPr>
      </w:pPr>
    </w:p>
    <w:p w:rsidR="00271CC5" w:rsidRDefault="00271CC5" w:rsidP="00271CC5">
      <w:pPr>
        <w:tabs>
          <w:tab w:val="left" w:pos="2910"/>
        </w:tabs>
        <w:suppressAutoHyphens/>
        <w:ind w:left="2410" w:hanging="2410"/>
        <w:rPr>
          <w:b/>
          <w:sz w:val="24"/>
          <w:szCs w:val="24"/>
          <w:lang w:val="es-CR"/>
        </w:rPr>
      </w:pPr>
      <w:r>
        <w:rPr>
          <w:b/>
          <w:sz w:val="24"/>
          <w:szCs w:val="24"/>
          <w:lang w:val="es-CR"/>
        </w:rPr>
        <w:t>Teléfono</w:t>
      </w:r>
      <w:proofErr w:type="gramStart"/>
      <w:r>
        <w:rPr>
          <w:b/>
          <w:sz w:val="24"/>
          <w:szCs w:val="24"/>
          <w:lang w:val="es-CR"/>
        </w:rPr>
        <w:t>:</w:t>
      </w:r>
      <w:r w:rsidRPr="00471757">
        <w:rPr>
          <w:b/>
          <w:sz w:val="24"/>
          <w:szCs w:val="24"/>
          <w:lang w:val="es-CR"/>
        </w:rPr>
        <w:t>_</w:t>
      </w:r>
      <w:proofErr w:type="gramEnd"/>
      <w:r>
        <w:rPr>
          <w:b/>
          <w:sz w:val="24"/>
          <w:szCs w:val="24"/>
          <w:lang w:val="es-CR"/>
        </w:rPr>
        <w:t>24-28-86-94</w:t>
      </w:r>
      <w:r w:rsidR="00D7050C">
        <w:rPr>
          <w:b/>
          <w:sz w:val="24"/>
          <w:szCs w:val="24"/>
          <w:lang w:val="es-CR"/>
        </w:rPr>
        <w:t xml:space="preserve">          </w:t>
      </w:r>
      <w:r w:rsidRPr="00471757">
        <w:rPr>
          <w:b/>
          <w:sz w:val="24"/>
          <w:szCs w:val="24"/>
          <w:lang w:val="es-CR"/>
        </w:rPr>
        <w:t>Facsímile (Fax):</w:t>
      </w:r>
      <w:r>
        <w:rPr>
          <w:b/>
          <w:sz w:val="24"/>
          <w:szCs w:val="24"/>
          <w:lang w:val="es-CR"/>
        </w:rPr>
        <w:t>24-28-86-94</w:t>
      </w:r>
      <w:r w:rsidRPr="00471757">
        <w:rPr>
          <w:b/>
          <w:sz w:val="24"/>
          <w:szCs w:val="24"/>
          <w:lang w:val="es-CR"/>
        </w:rPr>
        <w:tab/>
      </w:r>
    </w:p>
    <w:p w:rsidR="00271CC5" w:rsidRDefault="00271CC5" w:rsidP="00271CC5">
      <w:pPr>
        <w:tabs>
          <w:tab w:val="left" w:pos="2910"/>
        </w:tabs>
        <w:suppressAutoHyphens/>
        <w:ind w:left="2410" w:hanging="2410"/>
        <w:rPr>
          <w:b/>
          <w:sz w:val="24"/>
          <w:szCs w:val="24"/>
          <w:lang w:val="es-CR"/>
        </w:rPr>
      </w:pPr>
    </w:p>
    <w:p w:rsidR="00271CC5" w:rsidRPr="00471757" w:rsidRDefault="00271CC5" w:rsidP="00271CC5">
      <w:pPr>
        <w:tabs>
          <w:tab w:val="left" w:pos="2910"/>
        </w:tabs>
        <w:suppressAutoHyphens/>
        <w:ind w:left="2694" w:hanging="2694"/>
        <w:rPr>
          <w:i/>
          <w:sz w:val="24"/>
          <w:szCs w:val="24"/>
          <w:lang w:val="es-CR"/>
        </w:rPr>
      </w:pPr>
      <w:r w:rsidRPr="00471757">
        <w:rPr>
          <w:b/>
          <w:sz w:val="24"/>
          <w:szCs w:val="24"/>
          <w:lang w:val="es-CR"/>
        </w:rPr>
        <w:t>Funcionario Principal:</w:t>
      </w:r>
      <w:r w:rsidRPr="00471757">
        <w:rPr>
          <w:b/>
          <w:sz w:val="24"/>
          <w:szCs w:val="24"/>
          <w:lang w:val="es-CR"/>
        </w:rPr>
        <w:tab/>
      </w:r>
      <w:r w:rsidR="00D7050C" w:rsidRPr="00D7050C">
        <w:rPr>
          <w:sz w:val="24"/>
          <w:szCs w:val="24"/>
          <w:lang w:val="es-CR"/>
        </w:rPr>
        <w:t>Jorge Vargas Bolaños, Presidente</w:t>
      </w:r>
    </w:p>
    <w:p w:rsidR="00271CC5" w:rsidRDefault="00271CC5" w:rsidP="00271CC5">
      <w:pPr>
        <w:tabs>
          <w:tab w:val="left" w:pos="2910"/>
        </w:tabs>
        <w:suppressAutoHyphens/>
        <w:ind w:left="2694" w:hanging="2694"/>
        <w:rPr>
          <w:b/>
          <w:sz w:val="24"/>
          <w:szCs w:val="24"/>
          <w:lang w:val="es-CR"/>
        </w:rPr>
      </w:pPr>
    </w:p>
    <w:p w:rsidR="00271CC5" w:rsidRPr="00471757" w:rsidRDefault="00271CC5" w:rsidP="00271CC5">
      <w:pPr>
        <w:tabs>
          <w:tab w:val="left" w:pos="2910"/>
        </w:tabs>
        <w:suppressAutoHyphens/>
        <w:ind w:left="2694" w:hanging="2694"/>
        <w:rPr>
          <w:color w:val="000000"/>
          <w:spacing w:val="-2"/>
          <w:sz w:val="24"/>
          <w:szCs w:val="24"/>
          <w:lang w:val="es-CR"/>
        </w:rPr>
      </w:pPr>
      <w:r w:rsidRPr="00471757">
        <w:rPr>
          <w:b/>
          <w:sz w:val="24"/>
          <w:szCs w:val="24"/>
          <w:lang w:val="es-CR"/>
        </w:rPr>
        <w:t>Persona contacto:</w:t>
      </w:r>
      <w:r w:rsidRPr="00471757">
        <w:rPr>
          <w:b/>
          <w:sz w:val="24"/>
          <w:szCs w:val="24"/>
          <w:lang w:val="es-CR"/>
        </w:rPr>
        <w:tab/>
      </w:r>
      <w:r>
        <w:rPr>
          <w:i/>
          <w:color w:val="000000"/>
          <w:spacing w:val="-2"/>
          <w:sz w:val="24"/>
          <w:szCs w:val="24"/>
          <w:lang w:val="es-CR"/>
        </w:rPr>
        <w:t xml:space="preserve">Mariano </w:t>
      </w:r>
      <w:r w:rsidRPr="00E4448C">
        <w:rPr>
          <w:i/>
          <w:spacing w:val="-2"/>
          <w:sz w:val="24"/>
          <w:szCs w:val="24"/>
          <w:lang w:val="es-CR"/>
        </w:rPr>
        <w:t>Espinoza Camacho</w:t>
      </w:r>
      <w:r>
        <w:rPr>
          <w:i/>
          <w:color w:val="000000"/>
          <w:spacing w:val="-2"/>
          <w:sz w:val="24"/>
          <w:szCs w:val="24"/>
          <w:lang w:val="es-CR"/>
        </w:rPr>
        <w:t>, Punto Focal de la UNCCD</w:t>
      </w:r>
      <w:r w:rsidR="00D7050C" w:rsidRPr="00D7050C">
        <w:rPr>
          <w:i/>
          <w:color w:val="000000"/>
          <w:spacing w:val="-2"/>
          <w:sz w:val="24"/>
          <w:szCs w:val="24"/>
          <w:lang w:val="es-CR"/>
        </w:rPr>
        <w:t xml:space="preserve"> </w:t>
      </w:r>
      <w:r w:rsidR="00D7050C">
        <w:rPr>
          <w:i/>
          <w:color w:val="000000"/>
          <w:spacing w:val="-2"/>
          <w:sz w:val="24"/>
          <w:szCs w:val="24"/>
          <w:lang w:val="es-CR"/>
        </w:rPr>
        <w:t>Ing. Carlos Barboza</w:t>
      </w:r>
    </w:p>
    <w:p w:rsidR="00271CC5" w:rsidRPr="00471757" w:rsidRDefault="00271CC5" w:rsidP="00271CC5">
      <w:pPr>
        <w:tabs>
          <w:tab w:val="left" w:pos="-720"/>
        </w:tabs>
        <w:suppressAutoHyphens/>
        <w:spacing w:line="480" w:lineRule="auto"/>
        <w:jc w:val="both"/>
        <w:rPr>
          <w:b/>
          <w:color w:val="000000"/>
          <w:spacing w:val="-2"/>
          <w:sz w:val="24"/>
          <w:szCs w:val="24"/>
          <w:lang w:val="es-CR"/>
        </w:rPr>
      </w:pPr>
      <w:r w:rsidRPr="00471757">
        <w:rPr>
          <w:b/>
          <w:color w:val="000000"/>
          <w:spacing w:val="-2"/>
          <w:sz w:val="24"/>
          <w:szCs w:val="24"/>
          <w:u w:val="single"/>
          <w:lang w:val="es-CR"/>
        </w:rPr>
        <w:br w:type="page"/>
      </w:r>
      <w:r w:rsidRPr="00471757">
        <w:rPr>
          <w:b/>
          <w:color w:val="000000"/>
          <w:spacing w:val="-2"/>
          <w:sz w:val="24"/>
          <w:szCs w:val="24"/>
          <w:u w:val="single"/>
          <w:lang w:val="es-CR"/>
        </w:rPr>
        <w:lastRenderedPageBreak/>
        <w:t>PROYECTO:</w:t>
      </w:r>
      <w:r w:rsidRPr="00471757">
        <w:rPr>
          <w:b/>
          <w:color w:val="000000"/>
          <w:spacing w:val="-2"/>
          <w:sz w:val="24"/>
          <w:szCs w:val="24"/>
          <w:lang w:val="es-CR"/>
        </w:rPr>
        <w:tab/>
      </w:r>
      <w:r w:rsidRPr="00471757">
        <w:rPr>
          <w:b/>
          <w:color w:val="000000"/>
          <w:spacing w:val="-2"/>
          <w:sz w:val="24"/>
          <w:szCs w:val="24"/>
          <w:lang w:val="es-CR"/>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969"/>
        <w:gridCol w:w="248"/>
        <w:gridCol w:w="567"/>
        <w:gridCol w:w="4005"/>
      </w:tblGrid>
      <w:tr w:rsidR="00271CC5" w:rsidRPr="00D7050C" w:rsidTr="00701A62">
        <w:tc>
          <w:tcPr>
            <w:tcW w:w="4320" w:type="dxa"/>
            <w:gridSpan w:val="2"/>
          </w:tcPr>
          <w:p w:rsidR="00271CC5" w:rsidRPr="00471757" w:rsidRDefault="00271CC5" w:rsidP="00701A62">
            <w:pPr>
              <w:tabs>
                <w:tab w:val="left" w:pos="-720"/>
              </w:tabs>
              <w:suppressAutoHyphens/>
              <w:jc w:val="both"/>
              <w:rPr>
                <w:b/>
                <w:color w:val="000000"/>
                <w:spacing w:val="-2"/>
                <w:sz w:val="24"/>
                <w:szCs w:val="24"/>
                <w:lang w:val="es-CR"/>
              </w:rPr>
            </w:pPr>
            <w:r w:rsidRPr="00471757">
              <w:rPr>
                <w:b/>
                <w:color w:val="000000"/>
                <w:spacing w:val="-2"/>
                <w:sz w:val="24"/>
                <w:szCs w:val="24"/>
                <w:lang w:val="es-CR"/>
              </w:rPr>
              <w:t xml:space="preserve">Área Focal  </w:t>
            </w:r>
            <w:r w:rsidRPr="00471757">
              <w:rPr>
                <w:b/>
                <w:i/>
                <w:color w:val="000000"/>
                <w:spacing w:val="-2"/>
                <w:sz w:val="22"/>
                <w:szCs w:val="22"/>
                <w:lang w:val="es-CR"/>
              </w:rPr>
              <w:t>(marque una)</w:t>
            </w:r>
            <w:r w:rsidRPr="00471757">
              <w:rPr>
                <w:b/>
                <w:i/>
                <w:color w:val="000000"/>
                <w:spacing w:val="-2"/>
                <w:sz w:val="24"/>
                <w:szCs w:val="24"/>
                <w:vertAlign w:val="superscript"/>
                <w:lang w:val="es-CR"/>
              </w:rPr>
              <w:footnoteReference w:id="1"/>
            </w:r>
          </w:p>
        </w:tc>
        <w:tc>
          <w:tcPr>
            <w:tcW w:w="236" w:type="dxa"/>
            <w:vMerge w:val="restart"/>
          </w:tcPr>
          <w:p w:rsidR="00271CC5" w:rsidRPr="00471757" w:rsidRDefault="00271CC5" w:rsidP="00701A62">
            <w:pPr>
              <w:tabs>
                <w:tab w:val="left" w:pos="-720"/>
              </w:tabs>
              <w:suppressAutoHyphens/>
              <w:jc w:val="both"/>
              <w:rPr>
                <w:b/>
                <w:color w:val="000000"/>
                <w:spacing w:val="-2"/>
                <w:sz w:val="24"/>
                <w:szCs w:val="24"/>
                <w:lang w:val="es-CR"/>
              </w:rPr>
            </w:pPr>
          </w:p>
        </w:tc>
        <w:tc>
          <w:tcPr>
            <w:tcW w:w="4354" w:type="dxa"/>
            <w:gridSpan w:val="2"/>
          </w:tcPr>
          <w:p w:rsidR="00271CC5" w:rsidRPr="00471757" w:rsidRDefault="00271CC5" w:rsidP="00701A62">
            <w:pPr>
              <w:tabs>
                <w:tab w:val="left" w:pos="-720"/>
              </w:tabs>
              <w:suppressAutoHyphens/>
              <w:jc w:val="both"/>
              <w:rPr>
                <w:b/>
                <w:color w:val="000000"/>
                <w:spacing w:val="-2"/>
                <w:sz w:val="24"/>
                <w:szCs w:val="24"/>
                <w:lang w:val="es-CR"/>
              </w:rPr>
            </w:pPr>
            <w:r w:rsidRPr="00471757">
              <w:rPr>
                <w:b/>
                <w:color w:val="000000"/>
                <w:spacing w:val="-2"/>
                <w:sz w:val="24"/>
                <w:szCs w:val="24"/>
                <w:lang w:val="es-CR"/>
              </w:rPr>
              <w:t>Categoría del Proyecto</w:t>
            </w:r>
            <w:r w:rsidRPr="00471757">
              <w:rPr>
                <w:b/>
                <w:i/>
                <w:color w:val="000000"/>
                <w:spacing w:val="-2"/>
                <w:sz w:val="22"/>
                <w:szCs w:val="22"/>
                <w:lang w:val="es-CR"/>
              </w:rPr>
              <w:t>(marque una)</w:t>
            </w:r>
          </w:p>
        </w:tc>
      </w:tr>
      <w:tr w:rsidR="00271CC5" w:rsidRPr="00471757" w:rsidTr="00701A62">
        <w:tc>
          <w:tcPr>
            <w:tcW w:w="540" w:type="dxa"/>
          </w:tcPr>
          <w:p w:rsidR="00271CC5" w:rsidRPr="00471757" w:rsidRDefault="00271CC5" w:rsidP="00701A62">
            <w:pPr>
              <w:tabs>
                <w:tab w:val="left" w:pos="-720"/>
              </w:tabs>
              <w:suppressAutoHyphens/>
              <w:jc w:val="both"/>
              <w:rPr>
                <w:color w:val="000000"/>
                <w:spacing w:val="-2"/>
                <w:sz w:val="22"/>
                <w:szCs w:val="22"/>
                <w:lang w:val="es-CR"/>
              </w:rPr>
            </w:pPr>
          </w:p>
        </w:tc>
        <w:tc>
          <w:tcPr>
            <w:tcW w:w="3780" w:type="dxa"/>
          </w:tcPr>
          <w:p w:rsidR="00271CC5" w:rsidRPr="00471757" w:rsidRDefault="00271CC5" w:rsidP="00701A62">
            <w:pPr>
              <w:tabs>
                <w:tab w:val="left" w:pos="-720"/>
              </w:tabs>
              <w:suppressAutoHyphens/>
              <w:jc w:val="both"/>
              <w:rPr>
                <w:color w:val="000000"/>
                <w:spacing w:val="-2"/>
                <w:sz w:val="22"/>
                <w:szCs w:val="22"/>
                <w:lang w:val="es-CR"/>
              </w:rPr>
            </w:pPr>
            <w:r w:rsidRPr="00471757">
              <w:rPr>
                <w:color w:val="000000"/>
                <w:spacing w:val="-2"/>
                <w:sz w:val="22"/>
                <w:szCs w:val="22"/>
                <w:lang w:val="es-CR"/>
              </w:rPr>
              <w:t>Conservación de la Biodiversidad</w:t>
            </w:r>
          </w:p>
        </w:tc>
        <w:tc>
          <w:tcPr>
            <w:tcW w:w="236" w:type="dxa"/>
            <w:vMerge/>
          </w:tcPr>
          <w:p w:rsidR="00271CC5" w:rsidRPr="00471757" w:rsidRDefault="00271CC5" w:rsidP="00701A62">
            <w:pPr>
              <w:tabs>
                <w:tab w:val="left" w:pos="-720"/>
              </w:tabs>
              <w:suppressAutoHyphens/>
              <w:jc w:val="both"/>
              <w:rPr>
                <w:color w:val="000000"/>
                <w:spacing w:val="-2"/>
                <w:sz w:val="22"/>
                <w:szCs w:val="22"/>
                <w:lang w:val="es-CR"/>
              </w:rPr>
            </w:pPr>
          </w:p>
        </w:tc>
        <w:tc>
          <w:tcPr>
            <w:tcW w:w="540" w:type="dxa"/>
          </w:tcPr>
          <w:p w:rsidR="00271CC5" w:rsidRPr="00471757" w:rsidRDefault="00271CC5" w:rsidP="00701A62">
            <w:pPr>
              <w:tabs>
                <w:tab w:val="left" w:pos="-720"/>
              </w:tabs>
              <w:suppressAutoHyphens/>
              <w:jc w:val="both"/>
              <w:rPr>
                <w:color w:val="000000"/>
                <w:spacing w:val="-2"/>
                <w:sz w:val="22"/>
                <w:szCs w:val="22"/>
                <w:lang w:val="es-CR"/>
              </w:rPr>
            </w:pPr>
          </w:p>
        </w:tc>
        <w:tc>
          <w:tcPr>
            <w:tcW w:w="3814" w:type="dxa"/>
          </w:tcPr>
          <w:p w:rsidR="00271CC5" w:rsidRPr="00471757" w:rsidRDefault="00271CC5" w:rsidP="00701A62">
            <w:pPr>
              <w:tabs>
                <w:tab w:val="left" w:pos="-720"/>
              </w:tabs>
              <w:suppressAutoHyphens/>
              <w:jc w:val="both"/>
              <w:rPr>
                <w:color w:val="000000"/>
                <w:spacing w:val="-2"/>
                <w:sz w:val="22"/>
                <w:szCs w:val="22"/>
                <w:lang w:val="es-CR"/>
              </w:rPr>
            </w:pPr>
            <w:r w:rsidRPr="00471757">
              <w:rPr>
                <w:color w:val="000000"/>
                <w:spacing w:val="-2"/>
                <w:sz w:val="22"/>
                <w:szCs w:val="22"/>
                <w:lang w:val="es-CR"/>
              </w:rPr>
              <w:t>Proyecto demostrativo</w:t>
            </w:r>
          </w:p>
        </w:tc>
      </w:tr>
      <w:tr w:rsidR="00271CC5" w:rsidRPr="00471757" w:rsidTr="00701A62">
        <w:tc>
          <w:tcPr>
            <w:tcW w:w="540" w:type="dxa"/>
          </w:tcPr>
          <w:p w:rsidR="00271CC5" w:rsidRPr="00471757" w:rsidRDefault="00271CC5" w:rsidP="00701A62">
            <w:pPr>
              <w:tabs>
                <w:tab w:val="left" w:pos="-720"/>
              </w:tabs>
              <w:suppressAutoHyphens/>
              <w:jc w:val="both"/>
              <w:rPr>
                <w:color w:val="000000"/>
                <w:spacing w:val="-2"/>
                <w:sz w:val="22"/>
                <w:szCs w:val="22"/>
                <w:lang w:val="es-CR"/>
              </w:rPr>
            </w:pPr>
          </w:p>
        </w:tc>
        <w:tc>
          <w:tcPr>
            <w:tcW w:w="3780" w:type="dxa"/>
          </w:tcPr>
          <w:p w:rsidR="00271CC5" w:rsidRPr="00471757" w:rsidRDefault="00271CC5" w:rsidP="00701A62">
            <w:pPr>
              <w:tabs>
                <w:tab w:val="left" w:pos="-720"/>
              </w:tabs>
              <w:suppressAutoHyphens/>
              <w:jc w:val="both"/>
              <w:rPr>
                <w:color w:val="000000"/>
                <w:spacing w:val="-2"/>
                <w:sz w:val="22"/>
                <w:szCs w:val="22"/>
                <w:lang w:val="es-CR"/>
              </w:rPr>
            </w:pPr>
            <w:r w:rsidRPr="00471757">
              <w:rPr>
                <w:color w:val="000000"/>
                <w:spacing w:val="-2"/>
                <w:sz w:val="22"/>
                <w:szCs w:val="22"/>
                <w:lang w:val="es-CR"/>
              </w:rPr>
              <w:t>Cambio Climático</w:t>
            </w:r>
          </w:p>
        </w:tc>
        <w:tc>
          <w:tcPr>
            <w:tcW w:w="236" w:type="dxa"/>
            <w:vMerge/>
          </w:tcPr>
          <w:p w:rsidR="00271CC5" w:rsidRPr="00471757" w:rsidRDefault="00271CC5" w:rsidP="00701A62">
            <w:pPr>
              <w:tabs>
                <w:tab w:val="left" w:pos="-720"/>
              </w:tabs>
              <w:suppressAutoHyphens/>
              <w:jc w:val="both"/>
              <w:rPr>
                <w:color w:val="000000"/>
                <w:spacing w:val="-2"/>
                <w:sz w:val="22"/>
                <w:szCs w:val="22"/>
                <w:lang w:val="es-CR"/>
              </w:rPr>
            </w:pPr>
          </w:p>
        </w:tc>
        <w:tc>
          <w:tcPr>
            <w:tcW w:w="540" w:type="dxa"/>
          </w:tcPr>
          <w:p w:rsidR="00271CC5" w:rsidRPr="00471757" w:rsidRDefault="00271CC5" w:rsidP="00701A62">
            <w:pPr>
              <w:tabs>
                <w:tab w:val="left" w:pos="-720"/>
              </w:tabs>
              <w:suppressAutoHyphens/>
              <w:jc w:val="both"/>
              <w:rPr>
                <w:color w:val="000000"/>
                <w:spacing w:val="-2"/>
                <w:sz w:val="22"/>
                <w:szCs w:val="22"/>
                <w:lang w:val="es-CR"/>
              </w:rPr>
            </w:pPr>
            <w:r>
              <w:rPr>
                <w:color w:val="000000"/>
                <w:spacing w:val="-2"/>
                <w:sz w:val="22"/>
                <w:szCs w:val="22"/>
                <w:lang w:val="es-CR"/>
              </w:rPr>
              <w:t>X</w:t>
            </w:r>
          </w:p>
        </w:tc>
        <w:tc>
          <w:tcPr>
            <w:tcW w:w="3814" w:type="dxa"/>
          </w:tcPr>
          <w:p w:rsidR="00271CC5" w:rsidRPr="00471757" w:rsidRDefault="00271CC5" w:rsidP="00701A62">
            <w:pPr>
              <w:tabs>
                <w:tab w:val="left" w:pos="-720"/>
              </w:tabs>
              <w:suppressAutoHyphens/>
              <w:jc w:val="both"/>
              <w:rPr>
                <w:color w:val="000000"/>
                <w:spacing w:val="-2"/>
                <w:sz w:val="22"/>
                <w:szCs w:val="22"/>
                <w:lang w:val="es-CR"/>
              </w:rPr>
            </w:pPr>
            <w:r w:rsidRPr="00471757">
              <w:rPr>
                <w:color w:val="000000"/>
                <w:spacing w:val="-2"/>
                <w:sz w:val="22"/>
                <w:szCs w:val="22"/>
                <w:lang w:val="es-CR"/>
              </w:rPr>
              <w:t>Fortalecimiento de capacidades</w:t>
            </w:r>
          </w:p>
        </w:tc>
      </w:tr>
      <w:tr w:rsidR="00271CC5" w:rsidRPr="00471757" w:rsidTr="00701A62">
        <w:tc>
          <w:tcPr>
            <w:tcW w:w="540" w:type="dxa"/>
          </w:tcPr>
          <w:p w:rsidR="00271CC5" w:rsidRPr="00471757" w:rsidRDefault="00271CC5" w:rsidP="00701A62">
            <w:pPr>
              <w:tabs>
                <w:tab w:val="left" w:pos="-720"/>
              </w:tabs>
              <w:suppressAutoHyphens/>
              <w:jc w:val="both"/>
              <w:rPr>
                <w:color w:val="000000"/>
                <w:spacing w:val="-2"/>
                <w:sz w:val="22"/>
                <w:szCs w:val="22"/>
                <w:lang w:val="es-CR"/>
              </w:rPr>
            </w:pPr>
            <w:r>
              <w:rPr>
                <w:color w:val="000000"/>
                <w:spacing w:val="-2"/>
                <w:sz w:val="22"/>
                <w:szCs w:val="22"/>
                <w:lang w:val="es-CR"/>
              </w:rPr>
              <w:t>X</w:t>
            </w:r>
          </w:p>
        </w:tc>
        <w:tc>
          <w:tcPr>
            <w:tcW w:w="3780" w:type="dxa"/>
          </w:tcPr>
          <w:p w:rsidR="00271CC5" w:rsidRPr="00471757" w:rsidRDefault="00271CC5" w:rsidP="00701A62">
            <w:pPr>
              <w:tabs>
                <w:tab w:val="left" w:pos="-720"/>
              </w:tabs>
              <w:suppressAutoHyphens/>
              <w:jc w:val="both"/>
              <w:rPr>
                <w:color w:val="000000"/>
                <w:spacing w:val="-2"/>
                <w:sz w:val="22"/>
                <w:szCs w:val="22"/>
                <w:lang w:val="es-CR"/>
              </w:rPr>
            </w:pPr>
            <w:r w:rsidRPr="00471757">
              <w:rPr>
                <w:color w:val="000000"/>
                <w:spacing w:val="-2"/>
                <w:sz w:val="22"/>
                <w:szCs w:val="22"/>
                <w:lang w:val="es-CR"/>
              </w:rPr>
              <w:t xml:space="preserve">Degradación de la Tierra </w:t>
            </w:r>
          </w:p>
        </w:tc>
        <w:tc>
          <w:tcPr>
            <w:tcW w:w="236" w:type="dxa"/>
            <w:vMerge/>
          </w:tcPr>
          <w:p w:rsidR="00271CC5" w:rsidRPr="00471757" w:rsidRDefault="00271CC5" w:rsidP="00701A62">
            <w:pPr>
              <w:tabs>
                <w:tab w:val="left" w:pos="-720"/>
              </w:tabs>
              <w:suppressAutoHyphens/>
              <w:jc w:val="both"/>
              <w:rPr>
                <w:color w:val="000000"/>
                <w:spacing w:val="-2"/>
                <w:sz w:val="22"/>
                <w:szCs w:val="22"/>
                <w:lang w:val="es-CR"/>
              </w:rPr>
            </w:pPr>
          </w:p>
        </w:tc>
        <w:tc>
          <w:tcPr>
            <w:tcW w:w="540" w:type="dxa"/>
          </w:tcPr>
          <w:p w:rsidR="00271CC5" w:rsidRPr="00471757" w:rsidRDefault="00271CC5" w:rsidP="00701A62">
            <w:pPr>
              <w:tabs>
                <w:tab w:val="left" w:pos="-720"/>
              </w:tabs>
              <w:suppressAutoHyphens/>
              <w:jc w:val="both"/>
              <w:rPr>
                <w:color w:val="000000"/>
                <w:spacing w:val="-2"/>
                <w:sz w:val="22"/>
                <w:szCs w:val="22"/>
                <w:lang w:val="es-CR"/>
              </w:rPr>
            </w:pPr>
          </w:p>
        </w:tc>
        <w:tc>
          <w:tcPr>
            <w:tcW w:w="3814" w:type="dxa"/>
          </w:tcPr>
          <w:p w:rsidR="00271CC5" w:rsidRPr="00471757" w:rsidRDefault="00271CC5" w:rsidP="00701A62">
            <w:pPr>
              <w:tabs>
                <w:tab w:val="left" w:pos="-720"/>
              </w:tabs>
              <w:suppressAutoHyphens/>
              <w:jc w:val="both"/>
              <w:rPr>
                <w:color w:val="000000"/>
                <w:spacing w:val="-2"/>
                <w:sz w:val="22"/>
                <w:szCs w:val="22"/>
                <w:lang w:val="es-CR"/>
              </w:rPr>
            </w:pPr>
            <w:r w:rsidRPr="00471757">
              <w:rPr>
                <w:color w:val="000000"/>
                <w:spacing w:val="-2"/>
                <w:sz w:val="22"/>
                <w:szCs w:val="22"/>
                <w:lang w:val="es-CR"/>
              </w:rPr>
              <w:t>Investigación/Análisis de políticas</w:t>
            </w:r>
          </w:p>
        </w:tc>
      </w:tr>
      <w:tr w:rsidR="00271CC5" w:rsidRPr="00D7050C" w:rsidTr="00701A62">
        <w:trPr>
          <w:trHeight w:val="287"/>
        </w:trPr>
        <w:tc>
          <w:tcPr>
            <w:tcW w:w="540" w:type="dxa"/>
          </w:tcPr>
          <w:p w:rsidR="00271CC5" w:rsidRPr="00471757" w:rsidRDefault="00271CC5" w:rsidP="00701A62">
            <w:pPr>
              <w:tabs>
                <w:tab w:val="left" w:pos="-720"/>
              </w:tabs>
              <w:suppressAutoHyphens/>
              <w:jc w:val="both"/>
              <w:rPr>
                <w:color w:val="000000"/>
                <w:spacing w:val="-2"/>
                <w:sz w:val="22"/>
                <w:szCs w:val="22"/>
                <w:lang w:val="es-CR"/>
              </w:rPr>
            </w:pPr>
          </w:p>
        </w:tc>
        <w:tc>
          <w:tcPr>
            <w:tcW w:w="3780" w:type="dxa"/>
          </w:tcPr>
          <w:p w:rsidR="00271CC5" w:rsidRPr="00471757" w:rsidRDefault="00271CC5" w:rsidP="00701A62">
            <w:pPr>
              <w:tabs>
                <w:tab w:val="left" w:pos="-720"/>
              </w:tabs>
              <w:suppressAutoHyphens/>
              <w:jc w:val="both"/>
              <w:rPr>
                <w:color w:val="000000"/>
                <w:spacing w:val="-2"/>
                <w:sz w:val="22"/>
                <w:szCs w:val="22"/>
                <w:lang w:val="es-CR"/>
              </w:rPr>
            </w:pPr>
          </w:p>
        </w:tc>
        <w:tc>
          <w:tcPr>
            <w:tcW w:w="236" w:type="dxa"/>
            <w:vMerge/>
          </w:tcPr>
          <w:p w:rsidR="00271CC5" w:rsidRPr="00471757" w:rsidRDefault="00271CC5" w:rsidP="00701A62">
            <w:pPr>
              <w:tabs>
                <w:tab w:val="left" w:pos="-720"/>
              </w:tabs>
              <w:suppressAutoHyphens/>
              <w:jc w:val="both"/>
              <w:rPr>
                <w:color w:val="000000"/>
                <w:spacing w:val="-2"/>
                <w:sz w:val="22"/>
                <w:szCs w:val="22"/>
                <w:lang w:val="es-CR"/>
              </w:rPr>
            </w:pPr>
          </w:p>
        </w:tc>
        <w:tc>
          <w:tcPr>
            <w:tcW w:w="540" w:type="dxa"/>
          </w:tcPr>
          <w:p w:rsidR="00271CC5" w:rsidRPr="00471757" w:rsidRDefault="00271CC5" w:rsidP="00701A62">
            <w:pPr>
              <w:tabs>
                <w:tab w:val="left" w:pos="-720"/>
              </w:tabs>
              <w:suppressAutoHyphens/>
              <w:jc w:val="both"/>
              <w:rPr>
                <w:color w:val="000000"/>
                <w:spacing w:val="-2"/>
                <w:sz w:val="22"/>
                <w:szCs w:val="22"/>
                <w:lang w:val="es-CR"/>
              </w:rPr>
            </w:pPr>
          </w:p>
        </w:tc>
        <w:tc>
          <w:tcPr>
            <w:tcW w:w="3814" w:type="dxa"/>
          </w:tcPr>
          <w:p w:rsidR="00271CC5" w:rsidRPr="00471757" w:rsidRDefault="00271CC5" w:rsidP="00701A62">
            <w:pPr>
              <w:tabs>
                <w:tab w:val="left" w:pos="-720"/>
              </w:tabs>
              <w:suppressAutoHyphens/>
              <w:jc w:val="both"/>
              <w:rPr>
                <w:color w:val="000000"/>
                <w:spacing w:val="-2"/>
                <w:sz w:val="22"/>
                <w:szCs w:val="22"/>
                <w:lang w:val="es-CR"/>
              </w:rPr>
            </w:pPr>
            <w:r w:rsidRPr="00471757">
              <w:rPr>
                <w:color w:val="000000"/>
                <w:spacing w:val="-2"/>
                <w:sz w:val="22"/>
                <w:szCs w:val="22"/>
                <w:lang w:val="es-CR"/>
              </w:rPr>
              <w:t>Información/Redes/Políticas de Dialogo</w:t>
            </w:r>
          </w:p>
        </w:tc>
      </w:tr>
      <w:tr w:rsidR="00271CC5" w:rsidRPr="00471757" w:rsidTr="00701A62">
        <w:trPr>
          <w:trHeight w:val="287"/>
        </w:trPr>
        <w:tc>
          <w:tcPr>
            <w:tcW w:w="8910" w:type="dxa"/>
            <w:gridSpan w:val="5"/>
          </w:tcPr>
          <w:p w:rsidR="00271CC5" w:rsidRPr="00471757" w:rsidRDefault="00271CC5" w:rsidP="00701A62">
            <w:pPr>
              <w:tabs>
                <w:tab w:val="left" w:pos="-720"/>
              </w:tabs>
              <w:suppressAutoHyphens/>
              <w:jc w:val="both"/>
              <w:rPr>
                <w:b/>
                <w:color w:val="000000"/>
                <w:spacing w:val="-2"/>
                <w:sz w:val="24"/>
                <w:szCs w:val="24"/>
                <w:lang w:val="es-CR"/>
              </w:rPr>
            </w:pPr>
            <w:r w:rsidRPr="00471757">
              <w:rPr>
                <w:b/>
                <w:color w:val="000000"/>
                <w:spacing w:val="-2"/>
                <w:sz w:val="24"/>
                <w:szCs w:val="24"/>
                <w:lang w:val="es-CR"/>
              </w:rPr>
              <w:t xml:space="preserve">Área Temática </w:t>
            </w:r>
            <w:r w:rsidRPr="00471757">
              <w:rPr>
                <w:b/>
                <w:i/>
                <w:color w:val="000000"/>
                <w:spacing w:val="-2"/>
                <w:sz w:val="22"/>
                <w:szCs w:val="22"/>
                <w:lang w:val="es-CR"/>
              </w:rPr>
              <w:t>(marque una)</w:t>
            </w:r>
          </w:p>
        </w:tc>
      </w:tr>
      <w:tr w:rsidR="00271CC5" w:rsidRPr="00471757" w:rsidTr="00701A62">
        <w:trPr>
          <w:trHeight w:val="287"/>
        </w:trPr>
        <w:tc>
          <w:tcPr>
            <w:tcW w:w="540" w:type="dxa"/>
          </w:tcPr>
          <w:p w:rsidR="00271CC5" w:rsidRPr="00471757" w:rsidRDefault="00271CC5" w:rsidP="00701A62">
            <w:pPr>
              <w:tabs>
                <w:tab w:val="left" w:pos="-720"/>
              </w:tabs>
              <w:suppressAutoHyphens/>
              <w:jc w:val="both"/>
              <w:rPr>
                <w:color w:val="000000"/>
                <w:spacing w:val="-2"/>
                <w:sz w:val="22"/>
                <w:szCs w:val="22"/>
                <w:lang w:val="es-CR"/>
              </w:rPr>
            </w:pPr>
          </w:p>
        </w:tc>
        <w:tc>
          <w:tcPr>
            <w:tcW w:w="8370" w:type="dxa"/>
            <w:gridSpan w:val="4"/>
          </w:tcPr>
          <w:p w:rsidR="00271CC5" w:rsidRPr="00471757" w:rsidRDefault="00271CC5" w:rsidP="00701A62">
            <w:pPr>
              <w:tabs>
                <w:tab w:val="left" w:pos="-720"/>
              </w:tabs>
              <w:suppressAutoHyphens/>
              <w:jc w:val="both"/>
              <w:rPr>
                <w:color w:val="000000"/>
                <w:spacing w:val="-2"/>
                <w:sz w:val="22"/>
                <w:szCs w:val="22"/>
                <w:lang w:val="es-CR"/>
              </w:rPr>
            </w:pPr>
            <w:r w:rsidRPr="00471757">
              <w:rPr>
                <w:color w:val="000000"/>
                <w:spacing w:val="-2"/>
                <w:sz w:val="22"/>
                <w:szCs w:val="22"/>
                <w:lang w:val="es-CR"/>
              </w:rPr>
              <w:t>Turismo Rural Comunitario</w:t>
            </w:r>
          </w:p>
        </w:tc>
      </w:tr>
      <w:tr w:rsidR="00271CC5" w:rsidRPr="00471757" w:rsidTr="00701A62">
        <w:trPr>
          <w:trHeight w:val="287"/>
        </w:trPr>
        <w:tc>
          <w:tcPr>
            <w:tcW w:w="540" w:type="dxa"/>
          </w:tcPr>
          <w:p w:rsidR="00271CC5" w:rsidRPr="00471757" w:rsidRDefault="00271CC5" w:rsidP="00701A62">
            <w:pPr>
              <w:tabs>
                <w:tab w:val="left" w:pos="-720"/>
              </w:tabs>
              <w:suppressAutoHyphens/>
              <w:jc w:val="both"/>
              <w:rPr>
                <w:color w:val="000000"/>
                <w:spacing w:val="-2"/>
                <w:sz w:val="22"/>
                <w:szCs w:val="22"/>
                <w:lang w:val="es-CR"/>
              </w:rPr>
            </w:pPr>
          </w:p>
        </w:tc>
        <w:tc>
          <w:tcPr>
            <w:tcW w:w="8370" w:type="dxa"/>
            <w:gridSpan w:val="4"/>
          </w:tcPr>
          <w:p w:rsidR="00271CC5" w:rsidRPr="00471757" w:rsidRDefault="00271CC5" w:rsidP="00701A62">
            <w:pPr>
              <w:tabs>
                <w:tab w:val="left" w:pos="-720"/>
              </w:tabs>
              <w:suppressAutoHyphens/>
              <w:jc w:val="both"/>
              <w:rPr>
                <w:color w:val="000000"/>
                <w:spacing w:val="-2"/>
                <w:sz w:val="22"/>
                <w:szCs w:val="22"/>
                <w:lang w:val="es-CR"/>
              </w:rPr>
            </w:pPr>
            <w:r w:rsidRPr="00471757">
              <w:rPr>
                <w:color w:val="000000"/>
                <w:spacing w:val="-2"/>
                <w:sz w:val="22"/>
                <w:szCs w:val="22"/>
                <w:lang w:val="es-CR"/>
              </w:rPr>
              <w:t>Corredores Biológicos</w:t>
            </w:r>
          </w:p>
        </w:tc>
      </w:tr>
      <w:tr w:rsidR="00271CC5" w:rsidRPr="00471757" w:rsidTr="00701A62">
        <w:trPr>
          <w:trHeight w:val="287"/>
        </w:trPr>
        <w:tc>
          <w:tcPr>
            <w:tcW w:w="540" w:type="dxa"/>
          </w:tcPr>
          <w:p w:rsidR="00271CC5" w:rsidRPr="00471757" w:rsidRDefault="00271CC5" w:rsidP="00701A62">
            <w:pPr>
              <w:tabs>
                <w:tab w:val="left" w:pos="-720"/>
              </w:tabs>
              <w:suppressAutoHyphens/>
              <w:jc w:val="both"/>
              <w:rPr>
                <w:color w:val="000000"/>
                <w:spacing w:val="-2"/>
                <w:sz w:val="22"/>
                <w:szCs w:val="22"/>
                <w:lang w:val="es-CR"/>
              </w:rPr>
            </w:pPr>
            <w:r>
              <w:rPr>
                <w:color w:val="000000"/>
                <w:spacing w:val="-2"/>
                <w:sz w:val="22"/>
                <w:szCs w:val="22"/>
                <w:lang w:val="es-CR"/>
              </w:rPr>
              <w:t>X</w:t>
            </w:r>
          </w:p>
        </w:tc>
        <w:tc>
          <w:tcPr>
            <w:tcW w:w="8370" w:type="dxa"/>
            <w:gridSpan w:val="4"/>
          </w:tcPr>
          <w:p w:rsidR="00271CC5" w:rsidRPr="00471757" w:rsidRDefault="00271CC5" w:rsidP="00701A62">
            <w:pPr>
              <w:tabs>
                <w:tab w:val="left" w:pos="-720"/>
              </w:tabs>
              <w:suppressAutoHyphens/>
              <w:jc w:val="both"/>
              <w:rPr>
                <w:color w:val="000000"/>
                <w:spacing w:val="-2"/>
                <w:sz w:val="22"/>
                <w:szCs w:val="22"/>
                <w:lang w:val="es-CR"/>
              </w:rPr>
            </w:pPr>
            <w:r w:rsidRPr="00471757">
              <w:rPr>
                <w:color w:val="000000"/>
                <w:spacing w:val="-2"/>
                <w:sz w:val="22"/>
                <w:szCs w:val="22"/>
                <w:lang w:val="es-CR"/>
              </w:rPr>
              <w:t>Producción Sostenible</w:t>
            </w:r>
          </w:p>
        </w:tc>
      </w:tr>
      <w:tr w:rsidR="00271CC5" w:rsidRPr="00D7050C" w:rsidTr="00701A62">
        <w:trPr>
          <w:trHeight w:val="287"/>
        </w:trPr>
        <w:tc>
          <w:tcPr>
            <w:tcW w:w="540" w:type="dxa"/>
          </w:tcPr>
          <w:p w:rsidR="00271CC5" w:rsidRPr="00471757" w:rsidRDefault="00271CC5" w:rsidP="00701A62">
            <w:pPr>
              <w:tabs>
                <w:tab w:val="left" w:pos="-720"/>
              </w:tabs>
              <w:suppressAutoHyphens/>
              <w:jc w:val="both"/>
              <w:rPr>
                <w:color w:val="000000"/>
                <w:spacing w:val="-2"/>
                <w:sz w:val="22"/>
                <w:szCs w:val="22"/>
                <w:lang w:val="es-CR"/>
              </w:rPr>
            </w:pPr>
          </w:p>
        </w:tc>
        <w:tc>
          <w:tcPr>
            <w:tcW w:w="8370" w:type="dxa"/>
            <w:gridSpan w:val="4"/>
          </w:tcPr>
          <w:p w:rsidR="00271CC5" w:rsidRPr="00471757" w:rsidRDefault="00271CC5" w:rsidP="00701A62">
            <w:pPr>
              <w:tabs>
                <w:tab w:val="left" w:pos="-720"/>
              </w:tabs>
              <w:suppressAutoHyphens/>
              <w:jc w:val="both"/>
              <w:rPr>
                <w:color w:val="000000"/>
                <w:spacing w:val="-2"/>
                <w:sz w:val="22"/>
                <w:szCs w:val="22"/>
                <w:lang w:val="es-CR"/>
              </w:rPr>
            </w:pPr>
            <w:r>
              <w:rPr>
                <w:color w:val="000000"/>
                <w:spacing w:val="-2"/>
                <w:sz w:val="22"/>
                <w:szCs w:val="22"/>
                <w:lang w:val="es-CR"/>
              </w:rPr>
              <w:t>Manejo Integrado del Recurso Hídrico</w:t>
            </w:r>
          </w:p>
        </w:tc>
      </w:tr>
      <w:tr w:rsidR="00271CC5" w:rsidRPr="00D7050C" w:rsidTr="00701A62">
        <w:trPr>
          <w:trHeight w:val="287"/>
        </w:trPr>
        <w:tc>
          <w:tcPr>
            <w:tcW w:w="540" w:type="dxa"/>
          </w:tcPr>
          <w:p w:rsidR="00271CC5" w:rsidRPr="00471757" w:rsidRDefault="00271CC5" w:rsidP="00701A62">
            <w:pPr>
              <w:tabs>
                <w:tab w:val="left" w:pos="-720"/>
              </w:tabs>
              <w:suppressAutoHyphens/>
              <w:jc w:val="both"/>
              <w:rPr>
                <w:color w:val="000000"/>
                <w:spacing w:val="-2"/>
                <w:sz w:val="22"/>
                <w:szCs w:val="22"/>
                <w:lang w:val="es-CR"/>
              </w:rPr>
            </w:pPr>
          </w:p>
        </w:tc>
        <w:tc>
          <w:tcPr>
            <w:tcW w:w="8370" w:type="dxa"/>
            <w:gridSpan w:val="4"/>
          </w:tcPr>
          <w:p w:rsidR="00271CC5" w:rsidRPr="00471757" w:rsidRDefault="00271CC5" w:rsidP="00701A62">
            <w:pPr>
              <w:tabs>
                <w:tab w:val="left" w:pos="-720"/>
              </w:tabs>
              <w:suppressAutoHyphens/>
              <w:jc w:val="both"/>
              <w:rPr>
                <w:color w:val="000000"/>
                <w:spacing w:val="-2"/>
                <w:sz w:val="22"/>
                <w:szCs w:val="22"/>
                <w:lang w:val="es-CR"/>
              </w:rPr>
            </w:pPr>
            <w:r w:rsidRPr="00471757">
              <w:rPr>
                <w:color w:val="000000"/>
                <w:spacing w:val="-2"/>
                <w:sz w:val="22"/>
                <w:szCs w:val="22"/>
                <w:lang w:val="es-CR"/>
              </w:rPr>
              <w:t>Manejo del Fuego y Voluntariado para la conservación</w:t>
            </w:r>
          </w:p>
        </w:tc>
      </w:tr>
      <w:tr w:rsidR="00271CC5" w:rsidRPr="00471757" w:rsidTr="00701A62">
        <w:trPr>
          <w:trHeight w:val="287"/>
        </w:trPr>
        <w:tc>
          <w:tcPr>
            <w:tcW w:w="540" w:type="dxa"/>
          </w:tcPr>
          <w:p w:rsidR="00271CC5" w:rsidRPr="00471757" w:rsidRDefault="00271CC5" w:rsidP="00701A62">
            <w:pPr>
              <w:tabs>
                <w:tab w:val="left" w:pos="-720"/>
              </w:tabs>
              <w:suppressAutoHyphens/>
              <w:jc w:val="both"/>
              <w:rPr>
                <w:color w:val="000000"/>
                <w:spacing w:val="-2"/>
                <w:sz w:val="22"/>
                <w:szCs w:val="22"/>
                <w:lang w:val="es-CR"/>
              </w:rPr>
            </w:pPr>
          </w:p>
        </w:tc>
        <w:tc>
          <w:tcPr>
            <w:tcW w:w="8370" w:type="dxa"/>
            <w:gridSpan w:val="4"/>
          </w:tcPr>
          <w:p w:rsidR="00271CC5" w:rsidRPr="00471757" w:rsidRDefault="00271CC5" w:rsidP="00701A62">
            <w:pPr>
              <w:tabs>
                <w:tab w:val="left" w:pos="-720"/>
              </w:tabs>
              <w:suppressAutoHyphens/>
              <w:jc w:val="both"/>
              <w:rPr>
                <w:color w:val="000000"/>
                <w:spacing w:val="-2"/>
                <w:sz w:val="22"/>
                <w:szCs w:val="22"/>
                <w:lang w:val="es-CR"/>
              </w:rPr>
            </w:pPr>
            <w:r w:rsidRPr="00471757">
              <w:rPr>
                <w:color w:val="000000"/>
                <w:spacing w:val="-2"/>
                <w:sz w:val="22"/>
                <w:szCs w:val="22"/>
                <w:lang w:val="es-CR"/>
              </w:rPr>
              <w:t>Territorios Indígenas</w:t>
            </w:r>
          </w:p>
        </w:tc>
      </w:tr>
      <w:tr w:rsidR="00271CC5" w:rsidRPr="00D7050C" w:rsidTr="00701A62">
        <w:trPr>
          <w:trHeight w:val="287"/>
        </w:trPr>
        <w:tc>
          <w:tcPr>
            <w:tcW w:w="540" w:type="dxa"/>
          </w:tcPr>
          <w:p w:rsidR="00271CC5" w:rsidRPr="00471757" w:rsidRDefault="00271CC5" w:rsidP="00701A62">
            <w:pPr>
              <w:tabs>
                <w:tab w:val="left" w:pos="-720"/>
              </w:tabs>
              <w:suppressAutoHyphens/>
              <w:jc w:val="both"/>
              <w:rPr>
                <w:color w:val="000000"/>
                <w:spacing w:val="-2"/>
                <w:sz w:val="22"/>
                <w:szCs w:val="22"/>
                <w:lang w:val="es-CR"/>
              </w:rPr>
            </w:pPr>
          </w:p>
        </w:tc>
        <w:tc>
          <w:tcPr>
            <w:tcW w:w="8370" w:type="dxa"/>
            <w:gridSpan w:val="4"/>
          </w:tcPr>
          <w:p w:rsidR="00271CC5" w:rsidRPr="00471757" w:rsidRDefault="00271CC5" w:rsidP="00701A62">
            <w:pPr>
              <w:tabs>
                <w:tab w:val="left" w:pos="-720"/>
              </w:tabs>
              <w:suppressAutoHyphens/>
              <w:jc w:val="both"/>
              <w:rPr>
                <w:color w:val="000000"/>
                <w:spacing w:val="-2"/>
                <w:sz w:val="22"/>
                <w:szCs w:val="22"/>
                <w:lang w:val="es-CR"/>
              </w:rPr>
            </w:pPr>
            <w:r w:rsidRPr="00471757">
              <w:rPr>
                <w:color w:val="000000"/>
                <w:spacing w:val="-2"/>
                <w:sz w:val="22"/>
                <w:szCs w:val="22"/>
                <w:lang w:val="es-CR"/>
              </w:rPr>
              <w:t>Energías Renovables y Eficiencia Energética</w:t>
            </w:r>
          </w:p>
        </w:tc>
      </w:tr>
    </w:tbl>
    <w:p w:rsidR="00271CC5" w:rsidRPr="00471757" w:rsidRDefault="00271CC5" w:rsidP="00271CC5">
      <w:pPr>
        <w:tabs>
          <w:tab w:val="left" w:pos="648"/>
        </w:tabs>
        <w:suppressAutoHyphens/>
        <w:ind w:left="108"/>
        <w:rPr>
          <w:color w:val="000000"/>
          <w:spacing w:val="-2"/>
          <w:sz w:val="24"/>
          <w:szCs w:val="24"/>
          <w:lang w:val="es-CR"/>
        </w:rPr>
      </w:pPr>
      <w:r w:rsidRPr="00471757">
        <w:rPr>
          <w:color w:val="000000"/>
          <w:spacing w:val="-2"/>
          <w:sz w:val="24"/>
          <w:szCs w:val="24"/>
          <w:lang w:val="es-CR"/>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5954"/>
      </w:tblGrid>
      <w:tr w:rsidR="00271CC5" w:rsidRPr="00CB3CE8" w:rsidTr="00701A62">
        <w:tc>
          <w:tcPr>
            <w:tcW w:w="3402" w:type="dxa"/>
          </w:tcPr>
          <w:p w:rsidR="00271CC5" w:rsidRPr="00CB3CE8" w:rsidRDefault="00271CC5" w:rsidP="00701A62">
            <w:pPr>
              <w:tabs>
                <w:tab w:val="left" w:pos="-720"/>
              </w:tabs>
              <w:suppressAutoHyphens/>
              <w:jc w:val="both"/>
              <w:rPr>
                <w:spacing w:val="-2"/>
                <w:sz w:val="22"/>
                <w:szCs w:val="22"/>
                <w:lang w:val="es-CR"/>
              </w:rPr>
            </w:pPr>
            <w:r w:rsidRPr="00CB3CE8">
              <w:rPr>
                <w:spacing w:val="-2"/>
                <w:sz w:val="22"/>
                <w:szCs w:val="22"/>
                <w:lang w:val="es-CR"/>
              </w:rPr>
              <w:t>Fecha propuesta de inicio:</w:t>
            </w:r>
          </w:p>
        </w:tc>
        <w:tc>
          <w:tcPr>
            <w:tcW w:w="5954" w:type="dxa"/>
          </w:tcPr>
          <w:p w:rsidR="00271CC5" w:rsidRPr="00CB3CE8" w:rsidRDefault="00271CC5" w:rsidP="00701A62">
            <w:pPr>
              <w:tabs>
                <w:tab w:val="left" w:pos="-720"/>
              </w:tabs>
              <w:suppressAutoHyphens/>
              <w:jc w:val="both"/>
              <w:rPr>
                <w:spacing w:val="-2"/>
                <w:sz w:val="22"/>
                <w:szCs w:val="22"/>
                <w:lang w:val="es-CR"/>
              </w:rPr>
            </w:pPr>
            <w:r w:rsidRPr="00CB3CE8">
              <w:rPr>
                <w:spacing w:val="-2"/>
                <w:sz w:val="22"/>
                <w:szCs w:val="22"/>
                <w:lang w:val="es-CR"/>
              </w:rPr>
              <w:t>Junio 2012</w:t>
            </w:r>
          </w:p>
        </w:tc>
      </w:tr>
      <w:tr w:rsidR="00271CC5" w:rsidRPr="00CB3CE8" w:rsidTr="00701A62">
        <w:tc>
          <w:tcPr>
            <w:tcW w:w="3402" w:type="dxa"/>
          </w:tcPr>
          <w:p w:rsidR="00271CC5" w:rsidRPr="00CB3CE8" w:rsidRDefault="00271CC5" w:rsidP="00701A62">
            <w:pPr>
              <w:tabs>
                <w:tab w:val="left" w:pos="-720"/>
              </w:tabs>
              <w:suppressAutoHyphens/>
              <w:jc w:val="both"/>
              <w:rPr>
                <w:spacing w:val="-2"/>
                <w:sz w:val="22"/>
                <w:szCs w:val="22"/>
                <w:lang w:val="es-CR"/>
              </w:rPr>
            </w:pPr>
            <w:r w:rsidRPr="00CB3CE8">
              <w:rPr>
                <w:spacing w:val="-2"/>
                <w:sz w:val="22"/>
                <w:szCs w:val="22"/>
                <w:lang w:val="es-CR"/>
              </w:rPr>
              <w:t>Duración propuesta del proyecto:</w:t>
            </w:r>
          </w:p>
        </w:tc>
        <w:tc>
          <w:tcPr>
            <w:tcW w:w="5954" w:type="dxa"/>
          </w:tcPr>
          <w:p w:rsidR="00271CC5" w:rsidRPr="00CB3CE8" w:rsidRDefault="00271CC5" w:rsidP="00701A62">
            <w:pPr>
              <w:tabs>
                <w:tab w:val="left" w:pos="-720"/>
              </w:tabs>
              <w:suppressAutoHyphens/>
              <w:jc w:val="both"/>
              <w:rPr>
                <w:spacing w:val="-2"/>
                <w:sz w:val="22"/>
                <w:szCs w:val="22"/>
                <w:lang w:val="es-CR"/>
              </w:rPr>
            </w:pPr>
            <w:r w:rsidRPr="00CB3CE8">
              <w:rPr>
                <w:spacing w:val="-2"/>
                <w:sz w:val="22"/>
                <w:szCs w:val="22"/>
                <w:lang w:val="es-CR"/>
              </w:rPr>
              <w:t>1 año (primera fase)</w:t>
            </w:r>
          </w:p>
        </w:tc>
      </w:tr>
    </w:tbl>
    <w:p w:rsidR="00271CC5" w:rsidRPr="00CB3CE8" w:rsidRDefault="00271CC5" w:rsidP="00271CC5">
      <w:pPr>
        <w:tabs>
          <w:tab w:val="left" w:pos="-720"/>
        </w:tabs>
        <w:suppressAutoHyphens/>
        <w:jc w:val="both"/>
        <w:rPr>
          <w:spacing w:val="-2"/>
          <w:sz w:val="22"/>
          <w:szCs w:val="22"/>
          <w:lang w:val="es-CR"/>
        </w:rPr>
      </w:pPr>
    </w:p>
    <w:p w:rsidR="00271CC5" w:rsidRPr="00CB3CE8" w:rsidRDefault="00271CC5" w:rsidP="00271CC5">
      <w:pPr>
        <w:tabs>
          <w:tab w:val="left" w:pos="-720"/>
        </w:tabs>
        <w:suppressAutoHyphens/>
        <w:jc w:val="both"/>
        <w:rPr>
          <w:b/>
          <w:spacing w:val="-2"/>
          <w:sz w:val="24"/>
          <w:szCs w:val="22"/>
          <w:u w:val="single"/>
          <w:lang w:val="es-CR"/>
        </w:rPr>
      </w:pPr>
      <w:r w:rsidRPr="00CB3CE8">
        <w:rPr>
          <w:b/>
          <w:spacing w:val="-2"/>
          <w:sz w:val="24"/>
          <w:szCs w:val="22"/>
          <w:u w:val="single"/>
          <w:lang w:val="es-CR"/>
        </w:rPr>
        <w:t>FINANZAS:</w:t>
      </w:r>
    </w:p>
    <w:p w:rsidR="00271CC5" w:rsidRPr="00CB3CE8" w:rsidRDefault="00271CC5" w:rsidP="00271CC5">
      <w:pPr>
        <w:tabs>
          <w:tab w:val="left" w:pos="-720"/>
        </w:tabs>
        <w:suppressAutoHyphens/>
        <w:jc w:val="both"/>
        <w:rPr>
          <w:spacing w:val="-2"/>
          <w:sz w:val="22"/>
          <w:szCs w:val="22"/>
          <w:lang w:val="es-CR"/>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2835"/>
        <w:gridCol w:w="2693"/>
      </w:tblGrid>
      <w:tr w:rsidR="00271CC5" w:rsidRPr="00CB3CE8" w:rsidTr="00701A62">
        <w:tc>
          <w:tcPr>
            <w:tcW w:w="4077" w:type="dxa"/>
          </w:tcPr>
          <w:p w:rsidR="00271CC5" w:rsidRPr="00CB3CE8" w:rsidRDefault="00271CC5" w:rsidP="00701A62">
            <w:pPr>
              <w:tabs>
                <w:tab w:val="left" w:pos="-720"/>
              </w:tabs>
              <w:suppressAutoHyphens/>
              <w:jc w:val="both"/>
              <w:rPr>
                <w:spacing w:val="-2"/>
                <w:sz w:val="22"/>
                <w:szCs w:val="22"/>
                <w:lang w:val="es-CR"/>
              </w:rPr>
            </w:pPr>
            <w:r w:rsidRPr="00CB3CE8">
              <w:rPr>
                <w:spacing w:val="-2"/>
                <w:sz w:val="22"/>
                <w:szCs w:val="22"/>
                <w:lang w:val="es-CR"/>
              </w:rPr>
              <w:t>Total solicitado al PPD/FMAM:</w:t>
            </w:r>
          </w:p>
        </w:tc>
        <w:tc>
          <w:tcPr>
            <w:tcW w:w="2835" w:type="dxa"/>
            <w:shd w:val="clear" w:color="auto" w:fill="F3F3F3"/>
          </w:tcPr>
          <w:p w:rsidR="00271CC5" w:rsidRPr="00CB3CE8" w:rsidRDefault="00271CC5" w:rsidP="00701A62">
            <w:pPr>
              <w:tabs>
                <w:tab w:val="left" w:pos="-720"/>
              </w:tabs>
              <w:suppressAutoHyphens/>
              <w:rPr>
                <w:i/>
                <w:spacing w:val="-2"/>
                <w:sz w:val="22"/>
                <w:szCs w:val="22"/>
                <w:lang w:val="es-CR"/>
              </w:rPr>
            </w:pPr>
            <w:r w:rsidRPr="00CB3CE8">
              <w:rPr>
                <w:i/>
                <w:spacing w:val="-2"/>
                <w:sz w:val="22"/>
                <w:szCs w:val="22"/>
                <w:lang w:val="es-CR"/>
              </w:rPr>
              <w:t>(colones)</w:t>
            </w:r>
            <w:r w:rsidRPr="00CB3CE8">
              <w:rPr>
                <w:i/>
                <w:vanish/>
                <w:spacing w:val="-2"/>
                <w:sz w:val="22"/>
                <w:szCs w:val="22"/>
                <w:lang w:val="es-CR"/>
              </w:rPr>
              <w:t>e corresponda)ESdel FMAMA______________________</w:t>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p>
        </w:tc>
        <w:tc>
          <w:tcPr>
            <w:tcW w:w="2693" w:type="dxa"/>
            <w:shd w:val="clear" w:color="auto" w:fill="F3F3F3"/>
          </w:tcPr>
          <w:p w:rsidR="00271CC5" w:rsidRPr="00226411" w:rsidRDefault="00271CC5" w:rsidP="00701A62">
            <w:pPr>
              <w:tabs>
                <w:tab w:val="left" w:pos="-720"/>
              </w:tabs>
              <w:suppressAutoHyphens/>
              <w:rPr>
                <w:spacing w:val="-2"/>
                <w:sz w:val="22"/>
                <w:szCs w:val="22"/>
                <w:lang w:val="es-CR"/>
              </w:rPr>
            </w:pPr>
            <w:r w:rsidRPr="00226411">
              <w:rPr>
                <w:spacing w:val="-2"/>
                <w:sz w:val="22"/>
                <w:szCs w:val="22"/>
                <w:lang w:val="es-CR"/>
              </w:rPr>
              <w:t xml:space="preserve">(US$) </w:t>
            </w:r>
            <w:r w:rsidR="00701A62" w:rsidRPr="00226411">
              <w:rPr>
                <w:spacing w:val="-2"/>
                <w:sz w:val="22"/>
                <w:szCs w:val="22"/>
                <w:lang w:val="es-CR"/>
              </w:rPr>
              <w:t>5</w:t>
            </w:r>
            <w:r w:rsidRPr="00226411">
              <w:rPr>
                <w:spacing w:val="-2"/>
                <w:sz w:val="22"/>
                <w:szCs w:val="22"/>
                <w:lang w:val="es-CR"/>
              </w:rPr>
              <w:t>0 000 (primera fase)</w:t>
            </w:r>
          </w:p>
        </w:tc>
      </w:tr>
      <w:tr w:rsidR="00271CC5" w:rsidRPr="00CB3CE8" w:rsidTr="00701A62">
        <w:tc>
          <w:tcPr>
            <w:tcW w:w="4077" w:type="dxa"/>
          </w:tcPr>
          <w:p w:rsidR="00271CC5" w:rsidRPr="00CB3CE8" w:rsidRDefault="00271CC5" w:rsidP="00701A62">
            <w:pPr>
              <w:tabs>
                <w:tab w:val="left" w:pos="-720"/>
              </w:tabs>
              <w:suppressAutoHyphens/>
              <w:jc w:val="both"/>
              <w:rPr>
                <w:spacing w:val="-2"/>
                <w:sz w:val="22"/>
                <w:szCs w:val="22"/>
                <w:lang w:val="es-CR"/>
              </w:rPr>
            </w:pPr>
            <w:r w:rsidRPr="00CB3CE8">
              <w:rPr>
                <w:spacing w:val="-2"/>
                <w:sz w:val="22"/>
                <w:szCs w:val="22"/>
                <w:lang w:val="es-CR"/>
              </w:rPr>
              <w:t>Total estimado de contrapartida**:</w:t>
            </w:r>
          </w:p>
        </w:tc>
        <w:tc>
          <w:tcPr>
            <w:tcW w:w="2835" w:type="dxa"/>
            <w:shd w:val="clear" w:color="auto" w:fill="F3F3F3"/>
          </w:tcPr>
          <w:p w:rsidR="00271CC5" w:rsidRPr="00CB3CE8" w:rsidRDefault="00271CC5" w:rsidP="00701A62">
            <w:pPr>
              <w:tabs>
                <w:tab w:val="left" w:pos="-720"/>
              </w:tabs>
              <w:suppressAutoHyphens/>
              <w:rPr>
                <w:i/>
                <w:spacing w:val="-2"/>
                <w:sz w:val="22"/>
                <w:szCs w:val="22"/>
                <w:lang w:val="es-CR"/>
              </w:rPr>
            </w:pPr>
            <w:r w:rsidRPr="00CB3CE8">
              <w:rPr>
                <w:i/>
                <w:spacing w:val="-2"/>
                <w:sz w:val="22"/>
                <w:szCs w:val="22"/>
                <w:lang w:val="es-CR"/>
              </w:rPr>
              <w:t>(colones)</w:t>
            </w:r>
            <w:r w:rsidRPr="00CB3CE8">
              <w:rPr>
                <w:i/>
                <w:vanish/>
                <w:spacing w:val="-2"/>
                <w:sz w:val="22"/>
                <w:szCs w:val="22"/>
                <w:lang w:val="es-CR"/>
              </w:rPr>
              <w:t>e corresponda)ESdel FMAMA______________________</w:t>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p>
        </w:tc>
        <w:tc>
          <w:tcPr>
            <w:tcW w:w="2693" w:type="dxa"/>
            <w:shd w:val="clear" w:color="auto" w:fill="F3F3F3"/>
          </w:tcPr>
          <w:p w:rsidR="00271CC5" w:rsidRPr="00226411" w:rsidRDefault="00271CC5" w:rsidP="001F6645">
            <w:pPr>
              <w:tabs>
                <w:tab w:val="left" w:pos="-720"/>
              </w:tabs>
              <w:suppressAutoHyphens/>
              <w:rPr>
                <w:spacing w:val="-2"/>
                <w:sz w:val="22"/>
                <w:szCs w:val="22"/>
                <w:lang w:val="es-CR"/>
              </w:rPr>
            </w:pPr>
            <w:r w:rsidRPr="00226411">
              <w:rPr>
                <w:spacing w:val="-2"/>
                <w:sz w:val="22"/>
                <w:szCs w:val="22"/>
                <w:lang w:val="es-CR"/>
              </w:rPr>
              <w:t>(US$)</w:t>
            </w:r>
            <w:r w:rsidR="001F6645" w:rsidRPr="00226411">
              <w:rPr>
                <w:spacing w:val="-2"/>
                <w:sz w:val="22"/>
                <w:szCs w:val="22"/>
                <w:lang w:val="es-CR"/>
              </w:rPr>
              <w:t>6</w:t>
            </w:r>
            <w:r w:rsidRPr="00226411">
              <w:rPr>
                <w:spacing w:val="-2"/>
                <w:sz w:val="22"/>
                <w:szCs w:val="22"/>
                <w:lang w:val="es-CR"/>
              </w:rPr>
              <w:t>0 000</w:t>
            </w:r>
          </w:p>
        </w:tc>
      </w:tr>
      <w:tr w:rsidR="00271CC5" w:rsidRPr="00CB3CE8" w:rsidTr="00701A62">
        <w:tc>
          <w:tcPr>
            <w:tcW w:w="4077" w:type="dxa"/>
          </w:tcPr>
          <w:p w:rsidR="00271CC5" w:rsidRPr="00CB3CE8" w:rsidRDefault="00271CC5" w:rsidP="00701A62">
            <w:pPr>
              <w:tabs>
                <w:tab w:val="left" w:pos="-720"/>
              </w:tabs>
              <w:suppressAutoHyphens/>
              <w:jc w:val="both"/>
              <w:rPr>
                <w:spacing w:val="-2"/>
                <w:sz w:val="22"/>
                <w:szCs w:val="22"/>
                <w:lang w:val="es-CR"/>
              </w:rPr>
            </w:pPr>
            <w:r w:rsidRPr="00CB3CE8">
              <w:rPr>
                <w:spacing w:val="-2"/>
                <w:sz w:val="22"/>
                <w:szCs w:val="22"/>
                <w:lang w:val="es-CR"/>
              </w:rPr>
              <w:t>Costo Total del Proyecto:</w:t>
            </w:r>
          </w:p>
        </w:tc>
        <w:tc>
          <w:tcPr>
            <w:tcW w:w="2835" w:type="dxa"/>
            <w:shd w:val="clear" w:color="auto" w:fill="F3F3F3"/>
          </w:tcPr>
          <w:p w:rsidR="00271CC5" w:rsidRPr="00CB3CE8" w:rsidRDefault="00271CC5" w:rsidP="00701A62">
            <w:pPr>
              <w:tabs>
                <w:tab w:val="left" w:pos="-720"/>
              </w:tabs>
              <w:suppressAutoHyphens/>
              <w:rPr>
                <w:i/>
                <w:spacing w:val="-2"/>
                <w:sz w:val="22"/>
                <w:szCs w:val="22"/>
                <w:lang w:val="es-CR"/>
              </w:rPr>
            </w:pPr>
            <w:r w:rsidRPr="00CB3CE8">
              <w:rPr>
                <w:i/>
                <w:spacing w:val="-2"/>
                <w:sz w:val="22"/>
                <w:szCs w:val="22"/>
                <w:lang w:val="es-CR"/>
              </w:rPr>
              <w:t>(colones)</w:t>
            </w:r>
            <w:r w:rsidRPr="00CB3CE8">
              <w:rPr>
                <w:i/>
                <w:vanish/>
                <w:spacing w:val="-2"/>
                <w:sz w:val="22"/>
                <w:szCs w:val="22"/>
                <w:lang w:val="es-CR"/>
              </w:rPr>
              <w:t>e corresponda)ESdel FMAMA______________________</w:t>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r w:rsidRPr="00CB3CE8">
              <w:rPr>
                <w:i/>
                <w:vanish/>
                <w:spacing w:val="-2"/>
                <w:sz w:val="22"/>
                <w:szCs w:val="22"/>
                <w:lang w:val="es-CR"/>
              </w:rPr>
              <w:pgNum/>
            </w:r>
          </w:p>
        </w:tc>
        <w:tc>
          <w:tcPr>
            <w:tcW w:w="2693" w:type="dxa"/>
            <w:shd w:val="clear" w:color="auto" w:fill="F3F3F3"/>
          </w:tcPr>
          <w:p w:rsidR="00271CC5" w:rsidRPr="00226411" w:rsidRDefault="00271CC5" w:rsidP="00012470">
            <w:pPr>
              <w:tabs>
                <w:tab w:val="left" w:pos="-720"/>
              </w:tabs>
              <w:suppressAutoHyphens/>
              <w:rPr>
                <w:spacing w:val="-2"/>
                <w:sz w:val="22"/>
                <w:szCs w:val="22"/>
                <w:lang w:val="es-CR"/>
              </w:rPr>
            </w:pPr>
            <w:r w:rsidRPr="00226411">
              <w:rPr>
                <w:spacing w:val="-2"/>
                <w:sz w:val="22"/>
                <w:szCs w:val="22"/>
                <w:lang w:val="es-CR"/>
              </w:rPr>
              <w:t>(US$)</w:t>
            </w:r>
            <w:r w:rsidR="001F6645" w:rsidRPr="00226411">
              <w:rPr>
                <w:spacing w:val="-2"/>
                <w:sz w:val="22"/>
                <w:szCs w:val="22"/>
                <w:lang w:val="es-CR"/>
              </w:rPr>
              <w:t>11</w:t>
            </w:r>
            <w:r w:rsidR="00012470" w:rsidRPr="00226411">
              <w:rPr>
                <w:spacing w:val="-2"/>
                <w:sz w:val="22"/>
                <w:szCs w:val="22"/>
                <w:lang w:val="es-CR"/>
              </w:rPr>
              <w:t>0</w:t>
            </w:r>
            <w:r w:rsidRPr="00226411">
              <w:rPr>
                <w:spacing w:val="-2"/>
                <w:sz w:val="22"/>
                <w:szCs w:val="22"/>
                <w:lang w:val="es-CR"/>
              </w:rPr>
              <w:t xml:space="preserve"> 000</w:t>
            </w:r>
          </w:p>
        </w:tc>
      </w:tr>
      <w:tr w:rsidR="00271CC5" w:rsidRPr="00D7050C" w:rsidTr="00701A62">
        <w:tc>
          <w:tcPr>
            <w:tcW w:w="4077" w:type="dxa"/>
          </w:tcPr>
          <w:p w:rsidR="00271CC5" w:rsidRPr="00CB3CE8" w:rsidRDefault="00271CC5" w:rsidP="00701A62">
            <w:pPr>
              <w:tabs>
                <w:tab w:val="left" w:pos="-720"/>
              </w:tabs>
              <w:suppressAutoHyphens/>
              <w:jc w:val="both"/>
              <w:rPr>
                <w:spacing w:val="-2"/>
                <w:sz w:val="22"/>
                <w:szCs w:val="22"/>
                <w:lang w:val="es-CR"/>
              </w:rPr>
            </w:pPr>
            <w:r w:rsidRPr="00CB3CE8">
              <w:rPr>
                <w:spacing w:val="-2"/>
                <w:sz w:val="22"/>
                <w:szCs w:val="22"/>
                <w:lang w:val="es-CR"/>
              </w:rPr>
              <w:t>Tipo de cambio US$:</w:t>
            </w:r>
          </w:p>
        </w:tc>
        <w:tc>
          <w:tcPr>
            <w:tcW w:w="5528" w:type="dxa"/>
            <w:gridSpan w:val="2"/>
            <w:shd w:val="clear" w:color="auto" w:fill="F3F3F3"/>
          </w:tcPr>
          <w:p w:rsidR="00271CC5" w:rsidRPr="00CB3CE8" w:rsidRDefault="00271CC5" w:rsidP="00701A62">
            <w:pPr>
              <w:tabs>
                <w:tab w:val="left" w:pos="-720"/>
              </w:tabs>
              <w:suppressAutoHyphens/>
              <w:rPr>
                <w:spacing w:val="-2"/>
                <w:sz w:val="22"/>
                <w:szCs w:val="22"/>
                <w:lang w:val="es-CR"/>
              </w:rPr>
            </w:pPr>
            <w:r w:rsidRPr="00CB3CE8">
              <w:rPr>
                <w:i/>
                <w:spacing w:val="-2"/>
                <w:sz w:val="22"/>
                <w:szCs w:val="22"/>
                <w:lang w:val="es-CR"/>
              </w:rPr>
              <w:t>Para uso oficial del PPD, no escriba nada aquí.</w:t>
            </w:r>
          </w:p>
        </w:tc>
      </w:tr>
    </w:tbl>
    <w:p w:rsidR="00271CC5" w:rsidRPr="00CB3CE8" w:rsidRDefault="00271CC5" w:rsidP="00271CC5">
      <w:pPr>
        <w:tabs>
          <w:tab w:val="left" w:pos="3544"/>
          <w:tab w:val="center" w:pos="4680"/>
        </w:tabs>
        <w:suppressAutoHyphens/>
        <w:jc w:val="both"/>
        <w:rPr>
          <w:spacing w:val="-2"/>
          <w:sz w:val="22"/>
          <w:szCs w:val="22"/>
          <w:lang w:val="es-CR"/>
        </w:rPr>
      </w:pPr>
    </w:p>
    <w:p w:rsidR="00271CC5" w:rsidRPr="00CB3CE8" w:rsidRDefault="00271CC5" w:rsidP="00271CC5">
      <w:pPr>
        <w:tabs>
          <w:tab w:val="left" w:pos="3544"/>
          <w:tab w:val="center" w:pos="4680"/>
        </w:tabs>
        <w:suppressAutoHyphens/>
        <w:jc w:val="both"/>
        <w:rPr>
          <w:spacing w:val="-2"/>
          <w:sz w:val="22"/>
          <w:szCs w:val="22"/>
          <w:lang w:val="es-CR"/>
        </w:rPr>
      </w:pPr>
    </w:p>
    <w:p w:rsidR="00271CC5" w:rsidRPr="00CB3CE8" w:rsidRDefault="00271CC5" w:rsidP="00271CC5">
      <w:pPr>
        <w:tabs>
          <w:tab w:val="left" w:pos="-720"/>
        </w:tabs>
        <w:suppressAutoHyphens/>
        <w:jc w:val="both"/>
        <w:rPr>
          <w:b/>
          <w:spacing w:val="-2"/>
          <w:sz w:val="22"/>
          <w:szCs w:val="22"/>
          <w:lang w:val="es-CR"/>
        </w:rPr>
      </w:pPr>
      <w:r w:rsidRPr="00CB3CE8">
        <w:rPr>
          <w:b/>
          <w:spacing w:val="-2"/>
          <w:sz w:val="22"/>
          <w:szCs w:val="22"/>
          <w:u w:val="single"/>
          <w:lang w:val="es-CR"/>
        </w:rPr>
        <w:t>DETALLE  LAS CONTRAPARTIDAS O COFINANCIAMIENTO</w:t>
      </w:r>
      <w:r w:rsidRPr="00CB3CE8">
        <w:rPr>
          <w:b/>
          <w:spacing w:val="-2"/>
          <w:sz w:val="22"/>
          <w:szCs w:val="22"/>
          <w:lang w:val="es-CR"/>
        </w:rPr>
        <w:t>**:</w:t>
      </w:r>
    </w:p>
    <w:p w:rsidR="00271CC5" w:rsidRPr="00CB3CE8" w:rsidRDefault="00271CC5" w:rsidP="00271CC5">
      <w:pPr>
        <w:tabs>
          <w:tab w:val="left" w:pos="-720"/>
        </w:tabs>
        <w:suppressAutoHyphens/>
        <w:jc w:val="both"/>
        <w:rPr>
          <w:spacing w:val="-2"/>
          <w:sz w:val="22"/>
          <w:szCs w:val="22"/>
          <w:lang w:val="es-CR"/>
        </w:rPr>
      </w:pPr>
    </w:p>
    <w:p w:rsidR="00271CC5" w:rsidRPr="00CB3CE8" w:rsidRDefault="00271CC5" w:rsidP="00271CC5">
      <w:pPr>
        <w:tabs>
          <w:tab w:val="left" w:pos="-720"/>
        </w:tabs>
        <w:suppressAutoHyphens/>
        <w:jc w:val="both"/>
        <w:rPr>
          <w:spacing w:val="-2"/>
          <w:sz w:val="22"/>
          <w:szCs w:val="22"/>
          <w:lang w:val="es-CR"/>
        </w:rPr>
      </w:pPr>
    </w:p>
    <w:tbl>
      <w:tblPr>
        <w:tblW w:w="96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2693"/>
        <w:gridCol w:w="1560"/>
        <w:gridCol w:w="2308"/>
      </w:tblGrid>
      <w:tr w:rsidR="00271CC5" w:rsidRPr="00CB3CE8" w:rsidTr="00701A62">
        <w:tc>
          <w:tcPr>
            <w:tcW w:w="3119" w:type="dxa"/>
            <w:vAlign w:val="center"/>
          </w:tcPr>
          <w:p w:rsidR="00271CC5" w:rsidRPr="00CB3CE8" w:rsidRDefault="00271CC5" w:rsidP="00701A62">
            <w:pPr>
              <w:tabs>
                <w:tab w:val="left" w:pos="-720"/>
              </w:tabs>
              <w:suppressAutoHyphens/>
              <w:jc w:val="center"/>
              <w:rPr>
                <w:b/>
                <w:spacing w:val="-2"/>
                <w:sz w:val="22"/>
                <w:szCs w:val="22"/>
                <w:lang w:val="es-CR"/>
              </w:rPr>
            </w:pPr>
            <w:r w:rsidRPr="00CB3CE8">
              <w:rPr>
                <w:b/>
                <w:spacing w:val="-2"/>
                <w:sz w:val="22"/>
                <w:szCs w:val="22"/>
                <w:lang w:val="es-CR"/>
              </w:rPr>
              <w:t>FUENTE DE LA CONTRIBUCION</w:t>
            </w:r>
          </w:p>
        </w:tc>
        <w:tc>
          <w:tcPr>
            <w:tcW w:w="2693" w:type="dxa"/>
            <w:vAlign w:val="center"/>
          </w:tcPr>
          <w:p w:rsidR="00271CC5" w:rsidRPr="00CB3CE8" w:rsidRDefault="00271CC5" w:rsidP="00701A62">
            <w:pPr>
              <w:tabs>
                <w:tab w:val="left" w:pos="-720"/>
              </w:tabs>
              <w:suppressAutoHyphens/>
              <w:jc w:val="center"/>
              <w:rPr>
                <w:b/>
                <w:spacing w:val="-2"/>
                <w:sz w:val="22"/>
                <w:szCs w:val="22"/>
                <w:lang w:val="es-CR"/>
              </w:rPr>
            </w:pPr>
            <w:r w:rsidRPr="00CB3CE8">
              <w:rPr>
                <w:b/>
                <w:spacing w:val="-2"/>
                <w:sz w:val="22"/>
                <w:szCs w:val="22"/>
                <w:lang w:val="es-CR"/>
              </w:rPr>
              <w:t>Tipo de la contribución</w:t>
            </w:r>
          </w:p>
          <w:p w:rsidR="00271CC5" w:rsidRPr="00CB3CE8" w:rsidRDefault="00271CC5" w:rsidP="00701A62">
            <w:pPr>
              <w:tabs>
                <w:tab w:val="left" w:pos="-720"/>
              </w:tabs>
              <w:suppressAutoHyphens/>
              <w:jc w:val="center"/>
              <w:rPr>
                <w:i/>
                <w:spacing w:val="-2"/>
                <w:sz w:val="22"/>
                <w:szCs w:val="22"/>
                <w:lang w:val="es-CR"/>
              </w:rPr>
            </w:pPr>
            <w:r w:rsidRPr="00CB3CE8">
              <w:rPr>
                <w:i/>
                <w:spacing w:val="-2"/>
                <w:sz w:val="22"/>
                <w:szCs w:val="22"/>
                <w:lang w:val="es-CR"/>
              </w:rPr>
              <w:t>(especie o efectivo)</w:t>
            </w:r>
          </w:p>
        </w:tc>
        <w:tc>
          <w:tcPr>
            <w:tcW w:w="1560" w:type="dxa"/>
            <w:vAlign w:val="center"/>
          </w:tcPr>
          <w:p w:rsidR="00271CC5" w:rsidRPr="00CB3CE8" w:rsidRDefault="00271CC5" w:rsidP="00701A62">
            <w:pPr>
              <w:tabs>
                <w:tab w:val="left" w:pos="-720"/>
              </w:tabs>
              <w:suppressAutoHyphens/>
              <w:jc w:val="center"/>
              <w:rPr>
                <w:b/>
                <w:spacing w:val="-2"/>
                <w:sz w:val="22"/>
                <w:szCs w:val="22"/>
                <w:lang w:val="es-CR"/>
              </w:rPr>
            </w:pPr>
            <w:r w:rsidRPr="00CB3CE8">
              <w:rPr>
                <w:b/>
                <w:spacing w:val="-2"/>
                <w:sz w:val="22"/>
                <w:szCs w:val="22"/>
                <w:lang w:val="es-CR"/>
              </w:rPr>
              <w:t>¿Efectuado o proyectado?</w:t>
            </w:r>
          </w:p>
        </w:tc>
        <w:tc>
          <w:tcPr>
            <w:tcW w:w="2308" w:type="dxa"/>
            <w:vAlign w:val="center"/>
          </w:tcPr>
          <w:p w:rsidR="00271CC5" w:rsidRPr="00CB3CE8" w:rsidRDefault="00271CC5" w:rsidP="00701A62">
            <w:pPr>
              <w:tabs>
                <w:tab w:val="left" w:pos="-720"/>
              </w:tabs>
              <w:suppressAutoHyphens/>
              <w:jc w:val="center"/>
              <w:rPr>
                <w:b/>
                <w:spacing w:val="-2"/>
                <w:sz w:val="22"/>
                <w:szCs w:val="22"/>
                <w:lang w:val="es-CR"/>
              </w:rPr>
            </w:pPr>
            <w:r w:rsidRPr="00CB3CE8">
              <w:rPr>
                <w:b/>
                <w:spacing w:val="-2"/>
                <w:sz w:val="22"/>
                <w:szCs w:val="22"/>
                <w:lang w:val="es-CR"/>
              </w:rPr>
              <w:t>Valor de la contribución</w:t>
            </w:r>
          </w:p>
        </w:tc>
      </w:tr>
      <w:tr w:rsidR="00271CC5" w:rsidRPr="00CB3CE8" w:rsidTr="00701A62">
        <w:tc>
          <w:tcPr>
            <w:tcW w:w="3119" w:type="dxa"/>
            <w:vAlign w:val="center"/>
          </w:tcPr>
          <w:p w:rsidR="00271CC5" w:rsidRPr="00CB3CE8" w:rsidRDefault="00271CC5" w:rsidP="00701A62">
            <w:pPr>
              <w:tabs>
                <w:tab w:val="left" w:pos="3544"/>
                <w:tab w:val="center" w:pos="4680"/>
              </w:tabs>
              <w:suppressAutoHyphens/>
              <w:jc w:val="center"/>
              <w:rPr>
                <w:rFonts w:eastAsia="Arial Unicode MS"/>
                <w:sz w:val="22"/>
                <w:szCs w:val="22"/>
                <w:lang w:val="es-CR"/>
              </w:rPr>
            </w:pPr>
            <w:r>
              <w:rPr>
                <w:rFonts w:eastAsia="Arial Unicode MS"/>
                <w:sz w:val="22"/>
                <w:szCs w:val="22"/>
                <w:lang w:val="es-CR"/>
              </w:rPr>
              <w:t>Comunidades, CADETI-CACSM-MAG-INTA-MINAET-SINAC</w:t>
            </w:r>
          </w:p>
        </w:tc>
        <w:tc>
          <w:tcPr>
            <w:tcW w:w="2693" w:type="dxa"/>
            <w:vAlign w:val="center"/>
          </w:tcPr>
          <w:p w:rsidR="00271CC5" w:rsidRPr="00CB3CE8" w:rsidRDefault="00271CC5" w:rsidP="00701A62">
            <w:pPr>
              <w:tabs>
                <w:tab w:val="left" w:pos="-720"/>
              </w:tabs>
              <w:suppressAutoHyphens/>
              <w:jc w:val="center"/>
              <w:rPr>
                <w:spacing w:val="-2"/>
                <w:sz w:val="22"/>
                <w:szCs w:val="22"/>
                <w:lang w:val="es-CR"/>
              </w:rPr>
            </w:pPr>
            <w:r w:rsidRPr="00CB3CE8">
              <w:rPr>
                <w:rFonts w:eastAsia="Arial Unicode MS"/>
                <w:sz w:val="22"/>
                <w:szCs w:val="22"/>
                <w:lang w:val="es-CR"/>
              </w:rPr>
              <w:t>Mano de obra (profesionales, expertos, facilitadores, personal del proyecto)</w:t>
            </w:r>
          </w:p>
        </w:tc>
        <w:tc>
          <w:tcPr>
            <w:tcW w:w="1560" w:type="dxa"/>
            <w:vAlign w:val="center"/>
          </w:tcPr>
          <w:p w:rsidR="00271CC5" w:rsidRPr="00CB3CE8" w:rsidRDefault="00271CC5" w:rsidP="00701A62">
            <w:pPr>
              <w:tabs>
                <w:tab w:val="left" w:pos="-720"/>
              </w:tabs>
              <w:suppressAutoHyphens/>
              <w:jc w:val="center"/>
              <w:rPr>
                <w:spacing w:val="-2"/>
                <w:sz w:val="22"/>
                <w:szCs w:val="22"/>
                <w:lang w:val="es-CR"/>
              </w:rPr>
            </w:pPr>
            <w:r w:rsidRPr="00CB3CE8">
              <w:rPr>
                <w:spacing w:val="-2"/>
                <w:sz w:val="22"/>
                <w:szCs w:val="22"/>
                <w:lang w:val="es-CR"/>
              </w:rPr>
              <w:t>Proyectado</w:t>
            </w:r>
          </w:p>
        </w:tc>
        <w:tc>
          <w:tcPr>
            <w:tcW w:w="2308" w:type="dxa"/>
            <w:vAlign w:val="center"/>
          </w:tcPr>
          <w:p w:rsidR="00271CC5" w:rsidRPr="00226411" w:rsidRDefault="00271CC5" w:rsidP="001F6645">
            <w:pPr>
              <w:tabs>
                <w:tab w:val="left" w:pos="-720"/>
              </w:tabs>
              <w:suppressAutoHyphens/>
              <w:jc w:val="center"/>
              <w:rPr>
                <w:spacing w:val="-2"/>
                <w:sz w:val="22"/>
                <w:szCs w:val="22"/>
                <w:lang w:val="es-CR"/>
              </w:rPr>
            </w:pPr>
            <w:r w:rsidRPr="00226411">
              <w:rPr>
                <w:spacing w:val="-2"/>
                <w:sz w:val="22"/>
                <w:szCs w:val="22"/>
                <w:lang w:val="es-CR"/>
              </w:rPr>
              <w:t>$</w:t>
            </w:r>
            <w:r w:rsidR="001F6645" w:rsidRPr="00226411">
              <w:rPr>
                <w:spacing w:val="-2"/>
                <w:sz w:val="22"/>
                <w:szCs w:val="22"/>
                <w:lang w:val="es-CR"/>
              </w:rPr>
              <w:t>17</w:t>
            </w:r>
            <w:r w:rsidRPr="00226411">
              <w:rPr>
                <w:spacing w:val="-2"/>
                <w:sz w:val="22"/>
                <w:szCs w:val="22"/>
                <w:lang w:val="es-CR"/>
              </w:rPr>
              <w:t>000</w:t>
            </w:r>
          </w:p>
        </w:tc>
      </w:tr>
      <w:tr w:rsidR="00271CC5" w:rsidRPr="00CB3CE8" w:rsidTr="00701A62">
        <w:tc>
          <w:tcPr>
            <w:tcW w:w="3119" w:type="dxa"/>
            <w:vAlign w:val="center"/>
          </w:tcPr>
          <w:p w:rsidR="00271CC5" w:rsidRPr="00CB3CE8" w:rsidRDefault="00271CC5" w:rsidP="00701A62">
            <w:pPr>
              <w:tabs>
                <w:tab w:val="left" w:pos="3544"/>
                <w:tab w:val="center" w:pos="4680"/>
              </w:tabs>
              <w:suppressAutoHyphens/>
              <w:jc w:val="center"/>
              <w:rPr>
                <w:rFonts w:eastAsia="Arial Unicode MS"/>
                <w:sz w:val="22"/>
                <w:szCs w:val="22"/>
                <w:lang w:val="es-CR"/>
              </w:rPr>
            </w:pPr>
            <w:r>
              <w:rPr>
                <w:rFonts w:eastAsia="Arial Unicode MS"/>
                <w:sz w:val="22"/>
                <w:szCs w:val="22"/>
                <w:lang w:val="es-CR"/>
              </w:rPr>
              <w:t>CACSM</w:t>
            </w:r>
          </w:p>
        </w:tc>
        <w:tc>
          <w:tcPr>
            <w:tcW w:w="2693" w:type="dxa"/>
            <w:vAlign w:val="center"/>
          </w:tcPr>
          <w:p w:rsidR="00271CC5" w:rsidRPr="00CB3CE8" w:rsidRDefault="00271CC5" w:rsidP="00701A62">
            <w:pPr>
              <w:tabs>
                <w:tab w:val="left" w:pos="3544"/>
                <w:tab w:val="center" w:pos="4680"/>
              </w:tabs>
              <w:suppressAutoHyphens/>
              <w:jc w:val="center"/>
              <w:rPr>
                <w:rFonts w:eastAsia="Arial Unicode MS"/>
                <w:sz w:val="22"/>
                <w:szCs w:val="22"/>
                <w:lang w:val="es-CR"/>
              </w:rPr>
            </w:pPr>
            <w:r w:rsidRPr="00CB3CE8">
              <w:rPr>
                <w:rFonts w:eastAsia="Arial Unicode MS"/>
                <w:sz w:val="22"/>
                <w:szCs w:val="22"/>
                <w:lang w:val="es-CR"/>
              </w:rPr>
              <w:t>Uso de equipo de oficina</w:t>
            </w:r>
          </w:p>
        </w:tc>
        <w:tc>
          <w:tcPr>
            <w:tcW w:w="1560" w:type="dxa"/>
            <w:vAlign w:val="center"/>
          </w:tcPr>
          <w:p w:rsidR="00271CC5" w:rsidRPr="00CB3CE8" w:rsidRDefault="00271CC5" w:rsidP="00701A62">
            <w:pPr>
              <w:tabs>
                <w:tab w:val="left" w:pos="-720"/>
              </w:tabs>
              <w:suppressAutoHyphens/>
              <w:jc w:val="center"/>
              <w:rPr>
                <w:spacing w:val="-2"/>
                <w:sz w:val="22"/>
                <w:szCs w:val="22"/>
                <w:lang w:val="es-CR"/>
              </w:rPr>
            </w:pPr>
            <w:r w:rsidRPr="00CB3CE8">
              <w:rPr>
                <w:spacing w:val="-2"/>
                <w:sz w:val="22"/>
                <w:szCs w:val="22"/>
                <w:lang w:val="es-CR"/>
              </w:rPr>
              <w:t>Proyectado</w:t>
            </w:r>
          </w:p>
        </w:tc>
        <w:tc>
          <w:tcPr>
            <w:tcW w:w="2308" w:type="dxa"/>
            <w:vAlign w:val="center"/>
          </w:tcPr>
          <w:p w:rsidR="00271CC5" w:rsidRPr="00226411" w:rsidRDefault="00271CC5" w:rsidP="001F6645">
            <w:pPr>
              <w:tabs>
                <w:tab w:val="left" w:pos="-720"/>
              </w:tabs>
              <w:suppressAutoHyphens/>
              <w:jc w:val="center"/>
              <w:rPr>
                <w:spacing w:val="-2"/>
                <w:sz w:val="22"/>
                <w:szCs w:val="22"/>
                <w:lang w:val="es-CR"/>
              </w:rPr>
            </w:pPr>
            <w:r w:rsidRPr="00226411">
              <w:rPr>
                <w:spacing w:val="-2"/>
                <w:sz w:val="22"/>
                <w:szCs w:val="22"/>
                <w:lang w:val="es-CR"/>
              </w:rPr>
              <w:t>$</w:t>
            </w:r>
            <w:r w:rsidR="001F6645" w:rsidRPr="00226411">
              <w:rPr>
                <w:spacing w:val="-2"/>
                <w:sz w:val="22"/>
                <w:szCs w:val="22"/>
                <w:lang w:val="es-CR"/>
              </w:rPr>
              <w:t>3</w:t>
            </w:r>
            <w:r w:rsidRPr="00226411">
              <w:rPr>
                <w:spacing w:val="-2"/>
                <w:sz w:val="22"/>
                <w:szCs w:val="22"/>
                <w:lang w:val="es-CR"/>
              </w:rPr>
              <w:t>000</w:t>
            </w:r>
          </w:p>
        </w:tc>
      </w:tr>
      <w:tr w:rsidR="00271CC5" w:rsidRPr="00CB3CE8" w:rsidTr="00701A62">
        <w:tc>
          <w:tcPr>
            <w:tcW w:w="3119" w:type="dxa"/>
            <w:vAlign w:val="center"/>
          </w:tcPr>
          <w:p w:rsidR="00271CC5" w:rsidRPr="00CB3CE8" w:rsidRDefault="00271CC5" w:rsidP="00701A62">
            <w:pPr>
              <w:tabs>
                <w:tab w:val="left" w:pos="3544"/>
                <w:tab w:val="center" w:pos="4680"/>
              </w:tabs>
              <w:suppressAutoHyphens/>
              <w:jc w:val="center"/>
              <w:rPr>
                <w:rFonts w:eastAsia="Arial Unicode MS"/>
                <w:sz w:val="22"/>
                <w:szCs w:val="22"/>
                <w:lang w:val="es-CR"/>
              </w:rPr>
            </w:pPr>
            <w:r>
              <w:rPr>
                <w:rFonts w:eastAsia="Arial Unicode MS"/>
                <w:sz w:val="22"/>
                <w:szCs w:val="22"/>
                <w:lang w:val="es-CR"/>
              </w:rPr>
              <w:t>CACSM</w:t>
            </w:r>
          </w:p>
        </w:tc>
        <w:tc>
          <w:tcPr>
            <w:tcW w:w="2693" w:type="dxa"/>
            <w:vAlign w:val="center"/>
          </w:tcPr>
          <w:p w:rsidR="00271CC5" w:rsidRPr="00CB3CE8" w:rsidRDefault="00271CC5" w:rsidP="00701A62">
            <w:pPr>
              <w:tabs>
                <w:tab w:val="left" w:pos="3544"/>
                <w:tab w:val="center" w:pos="4680"/>
              </w:tabs>
              <w:suppressAutoHyphens/>
              <w:jc w:val="center"/>
              <w:rPr>
                <w:rFonts w:eastAsia="Arial Unicode MS"/>
                <w:sz w:val="22"/>
                <w:szCs w:val="22"/>
                <w:lang w:val="es-CR"/>
              </w:rPr>
            </w:pPr>
            <w:r w:rsidRPr="00CB3CE8">
              <w:rPr>
                <w:rFonts w:eastAsia="Arial Unicode MS"/>
                <w:sz w:val="22"/>
                <w:szCs w:val="22"/>
                <w:lang w:val="es-CR"/>
              </w:rPr>
              <w:t>Uso de construcciones/edificios</w:t>
            </w:r>
          </w:p>
        </w:tc>
        <w:tc>
          <w:tcPr>
            <w:tcW w:w="1560" w:type="dxa"/>
            <w:vAlign w:val="center"/>
          </w:tcPr>
          <w:p w:rsidR="00271CC5" w:rsidRPr="00CB3CE8" w:rsidRDefault="00271CC5" w:rsidP="00701A62">
            <w:pPr>
              <w:tabs>
                <w:tab w:val="left" w:pos="-720"/>
              </w:tabs>
              <w:suppressAutoHyphens/>
              <w:jc w:val="center"/>
              <w:rPr>
                <w:spacing w:val="-2"/>
                <w:sz w:val="22"/>
                <w:szCs w:val="22"/>
                <w:lang w:val="es-CR"/>
              </w:rPr>
            </w:pPr>
            <w:r w:rsidRPr="00CB3CE8">
              <w:rPr>
                <w:spacing w:val="-2"/>
                <w:sz w:val="22"/>
                <w:szCs w:val="22"/>
                <w:lang w:val="es-CR"/>
              </w:rPr>
              <w:t>Proyectado</w:t>
            </w:r>
          </w:p>
        </w:tc>
        <w:tc>
          <w:tcPr>
            <w:tcW w:w="2308" w:type="dxa"/>
            <w:vAlign w:val="center"/>
          </w:tcPr>
          <w:p w:rsidR="00271CC5" w:rsidRPr="00226411" w:rsidRDefault="00271CC5" w:rsidP="001F6645">
            <w:pPr>
              <w:tabs>
                <w:tab w:val="left" w:pos="-720"/>
              </w:tabs>
              <w:suppressAutoHyphens/>
              <w:jc w:val="center"/>
              <w:rPr>
                <w:spacing w:val="-2"/>
                <w:sz w:val="22"/>
                <w:szCs w:val="22"/>
                <w:lang w:val="es-CR"/>
              </w:rPr>
            </w:pPr>
            <w:r w:rsidRPr="00226411">
              <w:rPr>
                <w:spacing w:val="-2"/>
                <w:sz w:val="22"/>
                <w:szCs w:val="22"/>
                <w:lang w:val="es-CR"/>
              </w:rPr>
              <w:t>$</w:t>
            </w:r>
            <w:r w:rsidR="001F6645" w:rsidRPr="00226411">
              <w:rPr>
                <w:spacing w:val="-2"/>
                <w:sz w:val="22"/>
                <w:szCs w:val="22"/>
                <w:lang w:val="es-CR"/>
              </w:rPr>
              <w:t>7</w:t>
            </w:r>
            <w:r w:rsidR="00012470" w:rsidRPr="00226411">
              <w:rPr>
                <w:spacing w:val="-2"/>
                <w:sz w:val="22"/>
                <w:szCs w:val="22"/>
                <w:lang w:val="es-CR"/>
              </w:rPr>
              <w:t>0</w:t>
            </w:r>
            <w:r w:rsidRPr="00226411">
              <w:rPr>
                <w:spacing w:val="-2"/>
                <w:sz w:val="22"/>
                <w:szCs w:val="22"/>
                <w:lang w:val="es-CR"/>
              </w:rPr>
              <w:t>00</w:t>
            </w:r>
          </w:p>
        </w:tc>
      </w:tr>
      <w:tr w:rsidR="00271CC5" w:rsidRPr="00CB3CE8" w:rsidTr="00701A62">
        <w:tc>
          <w:tcPr>
            <w:tcW w:w="3119" w:type="dxa"/>
            <w:vAlign w:val="center"/>
          </w:tcPr>
          <w:p w:rsidR="00271CC5" w:rsidRPr="00CB3CE8" w:rsidRDefault="00271CC5" w:rsidP="00701A62">
            <w:pPr>
              <w:tabs>
                <w:tab w:val="left" w:pos="3544"/>
                <w:tab w:val="center" w:pos="4680"/>
              </w:tabs>
              <w:suppressAutoHyphens/>
              <w:jc w:val="center"/>
              <w:rPr>
                <w:rFonts w:eastAsia="Arial Unicode MS"/>
                <w:sz w:val="22"/>
                <w:szCs w:val="22"/>
                <w:lang w:val="es-CR"/>
              </w:rPr>
            </w:pPr>
            <w:r>
              <w:rPr>
                <w:rFonts w:eastAsia="Arial Unicode MS"/>
                <w:sz w:val="22"/>
                <w:szCs w:val="22"/>
                <w:lang w:val="es-CR"/>
              </w:rPr>
              <w:t>MAG-MINAET-INTA</w:t>
            </w:r>
          </w:p>
        </w:tc>
        <w:tc>
          <w:tcPr>
            <w:tcW w:w="2693" w:type="dxa"/>
            <w:vAlign w:val="center"/>
          </w:tcPr>
          <w:p w:rsidR="00271CC5" w:rsidRPr="00CB3CE8" w:rsidRDefault="00271CC5" w:rsidP="00701A62">
            <w:pPr>
              <w:tabs>
                <w:tab w:val="left" w:pos="3544"/>
                <w:tab w:val="center" w:pos="4680"/>
              </w:tabs>
              <w:suppressAutoHyphens/>
              <w:jc w:val="center"/>
              <w:rPr>
                <w:rFonts w:eastAsia="Arial Unicode MS"/>
                <w:sz w:val="22"/>
                <w:szCs w:val="22"/>
                <w:lang w:val="es-CR"/>
              </w:rPr>
            </w:pPr>
            <w:r w:rsidRPr="00CB3CE8">
              <w:rPr>
                <w:rFonts w:eastAsia="Arial Unicode MS"/>
                <w:sz w:val="22"/>
                <w:szCs w:val="22"/>
                <w:lang w:val="es-CR"/>
              </w:rPr>
              <w:t>Uso de vehículo</w:t>
            </w:r>
          </w:p>
        </w:tc>
        <w:tc>
          <w:tcPr>
            <w:tcW w:w="1560" w:type="dxa"/>
            <w:vAlign w:val="center"/>
          </w:tcPr>
          <w:p w:rsidR="00271CC5" w:rsidRPr="00CB3CE8" w:rsidRDefault="00271CC5" w:rsidP="00701A62">
            <w:pPr>
              <w:tabs>
                <w:tab w:val="left" w:pos="-720"/>
              </w:tabs>
              <w:suppressAutoHyphens/>
              <w:jc w:val="center"/>
              <w:rPr>
                <w:spacing w:val="-2"/>
                <w:sz w:val="22"/>
                <w:szCs w:val="22"/>
                <w:lang w:val="es-CR"/>
              </w:rPr>
            </w:pPr>
            <w:r w:rsidRPr="00CB3CE8">
              <w:rPr>
                <w:spacing w:val="-2"/>
                <w:sz w:val="22"/>
                <w:szCs w:val="22"/>
                <w:lang w:val="es-CR"/>
              </w:rPr>
              <w:t>Proyectado</w:t>
            </w:r>
          </w:p>
        </w:tc>
        <w:tc>
          <w:tcPr>
            <w:tcW w:w="2308" w:type="dxa"/>
            <w:vAlign w:val="center"/>
          </w:tcPr>
          <w:p w:rsidR="00271CC5" w:rsidRPr="00226411" w:rsidRDefault="00271CC5" w:rsidP="00012470">
            <w:pPr>
              <w:tabs>
                <w:tab w:val="left" w:pos="-720"/>
              </w:tabs>
              <w:suppressAutoHyphens/>
              <w:jc w:val="center"/>
              <w:rPr>
                <w:spacing w:val="-2"/>
                <w:sz w:val="22"/>
                <w:szCs w:val="22"/>
                <w:lang w:val="es-CR"/>
              </w:rPr>
            </w:pPr>
            <w:r w:rsidRPr="00226411">
              <w:rPr>
                <w:spacing w:val="-2"/>
                <w:sz w:val="22"/>
                <w:szCs w:val="22"/>
                <w:lang w:val="es-CR"/>
              </w:rPr>
              <w:t>$</w:t>
            </w:r>
            <w:r w:rsidR="001F6645" w:rsidRPr="00226411">
              <w:rPr>
                <w:spacing w:val="-2"/>
                <w:sz w:val="22"/>
                <w:szCs w:val="22"/>
                <w:lang w:val="es-CR"/>
              </w:rPr>
              <w:t>1</w:t>
            </w:r>
            <w:r w:rsidR="002E15A3" w:rsidRPr="00226411">
              <w:rPr>
                <w:spacing w:val="-2"/>
                <w:sz w:val="22"/>
                <w:szCs w:val="22"/>
                <w:lang w:val="es-CR"/>
              </w:rPr>
              <w:t>8</w:t>
            </w:r>
            <w:r w:rsidRPr="00226411">
              <w:rPr>
                <w:spacing w:val="-2"/>
                <w:sz w:val="22"/>
                <w:szCs w:val="22"/>
                <w:lang w:val="es-CR"/>
              </w:rPr>
              <w:t>000</w:t>
            </w:r>
          </w:p>
        </w:tc>
      </w:tr>
      <w:tr w:rsidR="00271CC5" w:rsidRPr="00CB3CE8" w:rsidTr="00701A62">
        <w:tc>
          <w:tcPr>
            <w:tcW w:w="3119" w:type="dxa"/>
            <w:vAlign w:val="center"/>
          </w:tcPr>
          <w:p w:rsidR="00271CC5" w:rsidRPr="00CB3CE8" w:rsidRDefault="00271CC5" w:rsidP="00701A62">
            <w:pPr>
              <w:tabs>
                <w:tab w:val="left" w:pos="3544"/>
                <w:tab w:val="center" w:pos="4680"/>
              </w:tabs>
              <w:suppressAutoHyphens/>
              <w:jc w:val="center"/>
              <w:rPr>
                <w:rFonts w:eastAsia="Arial Unicode MS"/>
                <w:sz w:val="22"/>
                <w:szCs w:val="22"/>
                <w:lang w:val="es-CR"/>
              </w:rPr>
            </w:pPr>
            <w:r>
              <w:rPr>
                <w:rFonts w:eastAsia="Arial Unicode MS"/>
                <w:sz w:val="22"/>
                <w:szCs w:val="22"/>
                <w:lang w:val="es-CR"/>
              </w:rPr>
              <w:t>CADETI-CACSM-MAG-INTA-MINAET-SINAC</w:t>
            </w:r>
          </w:p>
        </w:tc>
        <w:tc>
          <w:tcPr>
            <w:tcW w:w="2693" w:type="dxa"/>
            <w:vAlign w:val="center"/>
          </w:tcPr>
          <w:p w:rsidR="00271CC5" w:rsidRPr="00CB3CE8" w:rsidRDefault="00271CC5" w:rsidP="00701A62">
            <w:pPr>
              <w:tabs>
                <w:tab w:val="left" w:pos="3544"/>
                <w:tab w:val="center" w:pos="4680"/>
              </w:tabs>
              <w:suppressAutoHyphens/>
              <w:jc w:val="center"/>
              <w:rPr>
                <w:rFonts w:eastAsia="Arial Unicode MS"/>
                <w:sz w:val="22"/>
                <w:szCs w:val="22"/>
                <w:lang w:val="es-CR"/>
              </w:rPr>
            </w:pPr>
            <w:r w:rsidRPr="00CB3CE8">
              <w:rPr>
                <w:rFonts w:eastAsia="Arial Unicode MS"/>
                <w:sz w:val="22"/>
                <w:szCs w:val="22"/>
                <w:lang w:val="es-CR"/>
              </w:rPr>
              <w:t>Tiempo dedicado (participación activa)  en capacitaciones, seminarios, talleres, reuniones.</w:t>
            </w:r>
          </w:p>
        </w:tc>
        <w:tc>
          <w:tcPr>
            <w:tcW w:w="1560" w:type="dxa"/>
            <w:vAlign w:val="center"/>
          </w:tcPr>
          <w:p w:rsidR="00271CC5" w:rsidRPr="00CB3CE8" w:rsidRDefault="00271CC5" w:rsidP="00701A62">
            <w:pPr>
              <w:tabs>
                <w:tab w:val="left" w:pos="-720"/>
              </w:tabs>
              <w:suppressAutoHyphens/>
              <w:jc w:val="center"/>
              <w:rPr>
                <w:spacing w:val="-2"/>
                <w:sz w:val="22"/>
                <w:szCs w:val="22"/>
                <w:lang w:val="es-CR"/>
              </w:rPr>
            </w:pPr>
            <w:r w:rsidRPr="00CB3CE8">
              <w:rPr>
                <w:spacing w:val="-2"/>
                <w:sz w:val="22"/>
                <w:szCs w:val="22"/>
                <w:lang w:val="es-CR"/>
              </w:rPr>
              <w:t>Proyectado</w:t>
            </w:r>
          </w:p>
        </w:tc>
        <w:tc>
          <w:tcPr>
            <w:tcW w:w="2308" w:type="dxa"/>
            <w:vAlign w:val="center"/>
          </w:tcPr>
          <w:p w:rsidR="00271CC5" w:rsidRPr="00226411" w:rsidRDefault="00271CC5" w:rsidP="00AA3A4D">
            <w:pPr>
              <w:tabs>
                <w:tab w:val="left" w:pos="-720"/>
              </w:tabs>
              <w:suppressAutoHyphens/>
              <w:jc w:val="center"/>
              <w:rPr>
                <w:spacing w:val="-2"/>
                <w:sz w:val="22"/>
                <w:szCs w:val="22"/>
                <w:lang w:val="es-CR"/>
              </w:rPr>
            </w:pPr>
            <w:r w:rsidRPr="00226411">
              <w:rPr>
                <w:spacing w:val="-2"/>
                <w:sz w:val="22"/>
                <w:szCs w:val="22"/>
                <w:lang w:val="es-CR"/>
              </w:rPr>
              <w:t>$</w:t>
            </w:r>
            <w:r w:rsidR="00012470" w:rsidRPr="00226411">
              <w:rPr>
                <w:spacing w:val="-2"/>
                <w:sz w:val="22"/>
                <w:szCs w:val="22"/>
                <w:lang w:val="es-CR"/>
              </w:rPr>
              <w:t>1</w:t>
            </w:r>
            <w:r w:rsidR="00AA3A4D" w:rsidRPr="00226411">
              <w:rPr>
                <w:spacing w:val="-2"/>
                <w:sz w:val="22"/>
                <w:szCs w:val="22"/>
                <w:lang w:val="es-CR"/>
              </w:rPr>
              <w:t>5</w:t>
            </w:r>
            <w:r w:rsidRPr="00226411">
              <w:rPr>
                <w:spacing w:val="-2"/>
                <w:sz w:val="22"/>
                <w:szCs w:val="22"/>
                <w:lang w:val="es-CR"/>
              </w:rPr>
              <w:t>000</w:t>
            </w:r>
          </w:p>
        </w:tc>
      </w:tr>
      <w:tr w:rsidR="00271CC5" w:rsidRPr="00CB3CE8" w:rsidTr="00701A62">
        <w:tc>
          <w:tcPr>
            <w:tcW w:w="3119" w:type="dxa"/>
            <w:vAlign w:val="center"/>
          </w:tcPr>
          <w:p w:rsidR="00271CC5" w:rsidRPr="00CB3CE8" w:rsidRDefault="00271CC5" w:rsidP="00701A62">
            <w:pPr>
              <w:tabs>
                <w:tab w:val="left" w:pos="-720"/>
              </w:tabs>
              <w:suppressAutoHyphens/>
              <w:jc w:val="center"/>
              <w:rPr>
                <w:b/>
                <w:spacing w:val="-2"/>
                <w:sz w:val="22"/>
                <w:szCs w:val="22"/>
                <w:lang w:val="es-CR"/>
              </w:rPr>
            </w:pPr>
            <w:r w:rsidRPr="00CB3CE8">
              <w:rPr>
                <w:b/>
                <w:spacing w:val="-2"/>
                <w:sz w:val="22"/>
                <w:szCs w:val="22"/>
                <w:lang w:val="es-CR"/>
              </w:rPr>
              <w:t>TOTAL</w:t>
            </w:r>
          </w:p>
        </w:tc>
        <w:tc>
          <w:tcPr>
            <w:tcW w:w="2693" w:type="dxa"/>
            <w:vAlign w:val="center"/>
          </w:tcPr>
          <w:p w:rsidR="00271CC5" w:rsidRPr="00CB3CE8" w:rsidRDefault="00271CC5" w:rsidP="00701A62">
            <w:pPr>
              <w:tabs>
                <w:tab w:val="left" w:pos="-720"/>
              </w:tabs>
              <w:suppressAutoHyphens/>
              <w:jc w:val="center"/>
              <w:rPr>
                <w:b/>
                <w:spacing w:val="-2"/>
                <w:sz w:val="22"/>
                <w:szCs w:val="22"/>
                <w:lang w:val="es-CR"/>
              </w:rPr>
            </w:pPr>
          </w:p>
        </w:tc>
        <w:tc>
          <w:tcPr>
            <w:tcW w:w="1560" w:type="dxa"/>
            <w:vAlign w:val="center"/>
          </w:tcPr>
          <w:p w:rsidR="00271CC5" w:rsidRPr="00CB3CE8" w:rsidRDefault="00271CC5" w:rsidP="00701A62">
            <w:pPr>
              <w:tabs>
                <w:tab w:val="left" w:pos="-720"/>
              </w:tabs>
              <w:suppressAutoHyphens/>
              <w:jc w:val="center"/>
              <w:rPr>
                <w:b/>
                <w:spacing w:val="-2"/>
                <w:sz w:val="22"/>
                <w:szCs w:val="22"/>
                <w:lang w:val="es-CR"/>
              </w:rPr>
            </w:pPr>
          </w:p>
        </w:tc>
        <w:tc>
          <w:tcPr>
            <w:tcW w:w="2308" w:type="dxa"/>
            <w:vAlign w:val="center"/>
          </w:tcPr>
          <w:p w:rsidR="00271CC5" w:rsidRPr="00226411" w:rsidRDefault="00271CC5" w:rsidP="001F6645">
            <w:pPr>
              <w:tabs>
                <w:tab w:val="left" w:pos="-720"/>
              </w:tabs>
              <w:suppressAutoHyphens/>
              <w:jc w:val="center"/>
              <w:rPr>
                <w:b/>
                <w:spacing w:val="-2"/>
                <w:sz w:val="22"/>
                <w:szCs w:val="22"/>
                <w:lang w:val="es-CR"/>
              </w:rPr>
            </w:pPr>
            <w:r w:rsidRPr="00226411">
              <w:rPr>
                <w:b/>
                <w:spacing w:val="-2"/>
                <w:sz w:val="22"/>
                <w:szCs w:val="22"/>
                <w:lang w:val="es-CR"/>
              </w:rPr>
              <w:t>$</w:t>
            </w:r>
            <w:r w:rsidR="001F6645" w:rsidRPr="00226411">
              <w:rPr>
                <w:b/>
                <w:spacing w:val="-2"/>
                <w:sz w:val="22"/>
                <w:szCs w:val="22"/>
                <w:lang w:val="es-CR"/>
              </w:rPr>
              <w:t>6</w:t>
            </w:r>
            <w:r w:rsidRPr="00226411">
              <w:rPr>
                <w:b/>
                <w:spacing w:val="-2"/>
                <w:sz w:val="22"/>
                <w:szCs w:val="22"/>
                <w:lang w:val="es-CR"/>
              </w:rPr>
              <w:t>0000</w:t>
            </w:r>
          </w:p>
        </w:tc>
      </w:tr>
    </w:tbl>
    <w:p w:rsidR="00271CC5" w:rsidRPr="00471757" w:rsidRDefault="00271CC5" w:rsidP="00271CC5">
      <w:pPr>
        <w:pStyle w:val="Ttulo1"/>
        <w:pBdr>
          <w:top w:val="none" w:sz="0" w:space="0" w:color="auto"/>
          <w:bottom w:val="single" w:sz="4" w:space="1" w:color="auto"/>
        </w:pBdr>
        <w:tabs>
          <w:tab w:val="clear" w:pos="360"/>
          <w:tab w:val="num" w:pos="709"/>
        </w:tabs>
        <w:jc w:val="left"/>
        <w:rPr>
          <w:rFonts w:ascii="Times New Roman" w:hAnsi="Times New Roman"/>
          <w:szCs w:val="24"/>
        </w:rPr>
      </w:pPr>
      <w:r w:rsidRPr="00471757">
        <w:rPr>
          <w:rFonts w:ascii="Times New Roman" w:hAnsi="Times New Roman"/>
          <w:szCs w:val="24"/>
        </w:rPr>
        <w:lastRenderedPageBreak/>
        <w:t>PROPUESTA</w:t>
      </w:r>
    </w:p>
    <w:p w:rsidR="00271CC5" w:rsidRPr="00471757" w:rsidRDefault="00271CC5" w:rsidP="00271CC5">
      <w:pPr>
        <w:tabs>
          <w:tab w:val="left" w:pos="3544"/>
          <w:tab w:val="center" w:pos="4680"/>
        </w:tabs>
        <w:suppressAutoHyphens/>
        <w:jc w:val="both"/>
        <w:rPr>
          <w:spacing w:val="-2"/>
          <w:sz w:val="24"/>
          <w:szCs w:val="24"/>
          <w:lang w:val="es-CR"/>
        </w:rPr>
      </w:pPr>
    </w:p>
    <w:p w:rsidR="00271CC5" w:rsidRPr="00471757" w:rsidRDefault="00271CC5" w:rsidP="00271CC5">
      <w:pPr>
        <w:tabs>
          <w:tab w:val="left" w:pos="3544"/>
          <w:tab w:val="center" w:pos="4680"/>
        </w:tabs>
        <w:suppressAutoHyphens/>
        <w:jc w:val="both"/>
        <w:rPr>
          <w:b/>
          <w:spacing w:val="-2"/>
          <w:sz w:val="24"/>
          <w:szCs w:val="24"/>
          <w:lang w:val="es-CR"/>
        </w:rPr>
      </w:pPr>
      <w:r w:rsidRPr="00471757">
        <w:rPr>
          <w:b/>
          <w:spacing w:val="-2"/>
          <w:sz w:val="24"/>
          <w:szCs w:val="24"/>
          <w:lang w:val="es-CR"/>
        </w:rPr>
        <w:t>SECCION A: ENFOQUE Y ABORDAJE DEL PROYECTO</w:t>
      </w:r>
    </w:p>
    <w:p w:rsidR="00271CC5" w:rsidRPr="00471757" w:rsidRDefault="00271CC5" w:rsidP="00271CC5">
      <w:pPr>
        <w:tabs>
          <w:tab w:val="left" w:pos="3544"/>
          <w:tab w:val="center" w:pos="4680"/>
        </w:tabs>
        <w:suppressAutoHyphens/>
        <w:jc w:val="both"/>
        <w:rPr>
          <w:spacing w:val="-2"/>
          <w:sz w:val="24"/>
          <w:szCs w:val="24"/>
          <w:lang w:val="es-CR"/>
        </w:rPr>
      </w:pPr>
    </w:p>
    <w:p w:rsidR="00271CC5" w:rsidRPr="00471757" w:rsidRDefault="00271CC5" w:rsidP="00271CC5">
      <w:pPr>
        <w:numPr>
          <w:ilvl w:val="1"/>
          <w:numId w:val="4"/>
        </w:numPr>
        <w:tabs>
          <w:tab w:val="left" w:pos="709"/>
          <w:tab w:val="center" w:pos="4680"/>
        </w:tabs>
        <w:suppressAutoHyphens/>
        <w:jc w:val="both"/>
        <w:rPr>
          <w:b/>
          <w:spacing w:val="-2"/>
          <w:sz w:val="24"/>
          <w:szCs w:val="24"/>
          <w:u w:val="single"/>
          <w:lang w:val="es-CR"/>
        </w:rPr>
      </w:pPr>
      <w:r w:rsidRPr="00471757">
        <w:rPr>
          <w:b/>
          <w:spacing w:val="-2"/>
          <w:sz w:val="24"/>
          <w:szCs w:val="24"/>
          <w:u w:val="single"/>
          <w:lang w:val="es-CR"/>
        </w:rPr>
        <w:t>Resumen Ejecutivo:</w:t>
      </w:r>
    </w:p>
    <w:p w:rsidR="00271CC5" w:rsidRPr="00471757" w:rsidRDefault="00271CC5" w:rsidP="00271CC5">
      <w:pPr>
        <w:tabs>
          <w:tab w:val="left" w:pos="3544"/>
          <w:tab w:val="center" w:pos="4680"/>
        </w:tabs>
        <w:suppressAutoHyphens/>
        <w:jc w:val="both"/>
        <w:rPr>
          <w:spacing w:val="-2"/>
          <w:sz w:val="24"/>
          <w:szCs w:val="24"/>
          <w:lang w:val="es-CR"/>
        </w:rPr>
      </w:pPr>
    </w:p>
    <w:p w:rsidR="00271CC5" w:rsidRPr="00CB3CE8" w:rsidRDefault="00271CC5" w:rsidP="00271CC5">
      <w:pPr>
        <w:suppressAutoHyphens/>
        <w:jc w:val="both"/>
        <w:rPr>
          <w:spacing w:val="-2"/>
          <w:sz w:val="22"/>
          <w:szCs w:val="24"/>
          <w:lang w:val="es-CR"/>
        </w:rPr>
      </w:pPr>
      <w:r w:rsidRPr="00CB3CE8">
        <w:rPr>
          <w:rFonts w:eastAsia="Arial Unicode MS"/>
          <w:sz w:val="22"/>
          <w:szCs w:val="24"/>
          <w:lang w:val="es-CR"/>
        </w:rPr>
        <w:t>La Comisión Asesora sobre Degradación de Tierras (CADETI)</w:t>
      </w:r>
      <w:r>
        <w:rPr>
          <w:rFonts w:eastAsia="Arial Unicode MS"/>
          <w:sz w:val="22"/>
          <w:szCs w:val="24"/>
          <w:lang w:val="es-CR"/>
        </w:rPr>
        <w:t xml:space="preserve">, </w:t>
      </w:r>
      <w:r w:rsidRPr="00E4448C">
        <w:rPr>
          <w:rFonts w:eastAsia="Arial Unicode MS"/>
          <w:sz w:val="22"/>
          <w:szCs w:val="24"/>
          <w:lang w:val="es-CR"/>
        </w:rPr>
        <w:t>creada mediante decreto ejecutivo</w:t>
      </w:r>
      <w:r w:rsidRPr="00E4448C">
        <w:rPr>
          <w:rFonts w:ascii="Calibri" w:hAnsi="Calibri"/>
          <w:sz w:val="23"/>
          <w:szCs w:val="23"/>
          <w:lang w:val="es-ES"/>
        </w:rPr>
        <w:t xml:space="preserve"> No. 35216-MINAET-MAG</w:t>
      </w:r>
      <w:r w:rsidRPr="00E4448C">
        <w:rPr>
          <w:rFonts w:ascii="Calibri" w:hAnsi="Calibri"/>
          <w:color w:val="1F497D"/>
          <w:sz w:val="23"/>
          <w:szCs w:val="23"/>
          <w:lang w:val="es-ES"/>
        </w:rPr>
        <w:t>,</w:t>
      </w:r>
      <w:r w:rsidRPr="00CB3CE8">
        <w:rPr>
          <w:rFonts w:eastAsia="Arial Unicode MS"/>
          <w:sz w:val="22"/>
          <w:szCs w:val="24"/>
          <w:lang w:val="es-CR"/>
        </w:rPr>
        <w:t xml:space="preserve"> promueve la aplicación del </w:t>
      </w:r>
      <w:r w:rsidRPr="00E4448C">
        <w:rPr>
          <w:rFonts w:eastAsia="Arial Unicode MS"/>
          <w:sz w:val="22"/>
          <w:szCs w:val="24"/>
          <w:lang w:val="es-CR"/>
        </w:rPr>
        <w:t>Programas de Acción Nacional de luchar contra la Degradación de la Tierras y la Sequíaen Costa Rica (PAN)de la Convención de las Naciones Unidas de Lucha contra la Desertificación y la Sequía- UNCCD. Este, p</w:t>
      </w:r>
      <w:r w:rsidRPr="00CB3CE8">
        <w:rPr>
          <w:rFonts w:eastAsia="Arial Unicode MS"/>
          <w:sz w:val="22"/>
          <w:szCs w:val="24"/>
          <w:lang w:val="es-CR"/>
        </w:rPr>
        <w:t>ropone intervenir  en una cuenca pilotoaltamente degradada. CADETI actúa como propulsor y facilitador de varios proyectos comunales. Las acciones técnicas</w:t>
      </w:r>
      <w:r w:rsidR="005434FE">
        <w:rPr>
          <w:rFonts w:eastAsia="Arial Unicode MS"/>
          <w:sz w:val="22"/>
          <w:szCs w:val="24"/>
          <w:lang w:val="es-CR"/>
        </w:rPr>
        <w:t>, de comunicación, educación ambiental y la promoción de espacios participativos y generación de conocimientos</w:t>
      </w:r>
      <w:r w:rsidRPr="00CB3CE8">
        <w:rPr>
          <w:rFonts w:eastAsia="Arial Unicode MS"/>
          <w:sz w:val="22"/>
          <w:szCs w:val="24"/>
          <w:lang w:val="es-CR"/>
        </w:rPr>
        <w:t xml:space="preserve"> que se deben realizar</w:t>
      </w:r>
      <w:r w:rsidR="005434FE">
        <w:rPr>
          <w:rFonts w:eastAsia="Arial Unicode MS"/>
          <w:sz w:val="22"/>
          <w:szCs w:val="24"/>
          <w:lang w:val="es-CR"/>
        </w:rPr>
        <w:t xml:space="preserve"> en la cuenca y</w:t>
      </w:r>
      <w:r w:rsidRPr="00CB3CE8">
        <w:rPr>
          <w:rFonts w:eastAsia="Arial Unicode MS"/>
          <w:sz w:val="22"/>
          <w:szCs w:val="24"/>
          <w:lang w:val="es-CR"/>
        </w:rPr>
        <w:t xml:space="preserve"> en las comunidades beneficiadas por el proyecto serán asesoradas por las agencias regionales del Ministerio de Ambiente, Energía y Telecomunicaciones (MINAET) y del Ministerio de Agricultura y Ganadería (MAG).  El presupuesto operativo de estas agencias no logra cubrir la logística para  ejecutar las funciones que demanda el proyecto piloto.  El fortalecimiento de CADETI  busca apoyar</w:t>
      </w:r>
      <w:r w:rsidR="005434FE">
        <w:rPr>
          <w:rFonts w:eastAsia="Arial Unicode MS"/>
          <w:sz w:val="22"/>
          <w:szCs w:val="24"/>
          <w:lang w:val="es-CR"/>
        </w:rPr>
        <w:t xml:space="preserve"> también </w:t>
      </w:r>
      <w:r w:rsidR="00E670CD">
        <w:rPr>
          <w:rFonts w:eastAsia="Arial Unicode MS"/>
          <w:sz w:val="22"/>
          <w:szCs w:val="24"/>
          <w:lang w:val="es-CR"/>
        </w:rPr>
        <w:t xml:space="preserve">los compromisos del país con la Convención de Desertificación y Sequía en la elaboración del V Informe Nacional e iniciar el alineamiento del Programa de Acción Nacional, </w:t>
      </w:r>
      <w:r w:rsidRPr="00CB3CE8">
        <w:rPr>
          <w:rFonts w:eastAsia="Arial Unicode MS"/>
          <w:sz w:val="22"/>
          <w:szCs w:val="24"/>
          <w:lang w:val="es-CR"/>
        </w:rPr>
        <w:t>así como aumentar las capacidades institucionales de las agencias de extensión involucradas</w:t>
      </w:r>
      <w:r w:rsidR="00E670CD">
        <w:rPr>
          <w:rFonts w:eastAsia="Arial Unicode MS"/>
          <w:sz w:val="22"/>
          <w:szCs w:val="24"/>
          <w:lang w:val="es-CR"/>
        </w:rPr>
        <w:t>, definir indicadores</w:t>
      </w:r>
      <w:r w:rsidR="005434FE">
        <w:rPr>
          <w:rFonts w:eastAsia="Arial Unicode MS"/>
          <w:sz w:val="22"/>
          <w:szCs w:val="24"/>
          <w:lang w:val="es-CR"/>
        </w:rPr>
        <w:t xml:space="preserve"> de degradación de la tierra</w:t>
      </w:r>
      <w:r w:rsidR="00E670CD">
        <w:rPr>
          <w:rFonts w:eastAsia="Arial Unicode MS"/>
          <w:sz w:val="22"/>
          <w:szCs w:val="24"/>
          <w:lang w:val="es-CR"/>
        </w:rPr>
        <w:t xml:space="preserve"> y acompañar las comunidades en la elaboración de propuestas</w:t>
      </w:r>
      <w:r w:rsidRPr="00CB3CE8">
        <w:rPr>
          <w:rFonts w:eastAsia="Arial Unicode MS"/>
          <w:sz w:val="22"/>
          <w:szCs w:val="24"/>
          <w:lang w:val="es-CR"/>
        </w:rPr>
        <w:t xml:space="preserve">.  Así mismo, CADETI planea facilitar la </w:t>
      </w:r>
      <w:r w:rsidRPr="00CB3CE8">
        <w:rPr>
          <w:spacing w:val="-2"/>
          <w:sz w:val="22"/>
          <w:szCs w:val="24"/>
          <w:lang w:val="es-CR"/>
        </w:rPr>
        <w:t xml:space="preserve">generación de los mapas de uso actual y de divergencia de uso de la cuenca a escala 1:25000, mediante el procesamiento digital de imágenes y la utilización de la metodología </w:t>
      </w:r>
      <w:proofErr w:type="spellStart"/>
      <w:r w:rsidRPr="00CB3CE8">
        <w:rPr>
          <w:spacing w:val="-2"/>
          <w:sz w:val="22"/>
          <w:szCs w:val="24"/>
          <w:lang w:val="es-CR"/>
        </w:rPr>
        <w:t>CorineLandCover</w:t>
      </w:r>
      <w:proofErr w:type="spellEnd"/>
      <w:r w:rsidRPr="00CB3CE8">
        <w:rPr>
          <w:spacing w:val="-2"/>
          <w:sz w:val="22"/>
          <w:szCs w:val="24"/>
          <w:lang w:val="es-CR"/>
        </w:rPr>
        <w:t>, para la identificación de coberturas</w:t>
      </w:r>
      <w:r w:rsidRPr="00E4448C">
        <w:rPr>
          <w:spacing w:val="-2"/>
          <w:sz w:val="22"/>
          <w:szCs w:val="24"/>
          <w:lang w:val="es-CR"/>
        </w:rPr>
        <w:t>y contribuir al establecimiento de la línea base en la cuenca.</w:t>
      </w:r>
      <w:r w:rsidRPr="00CB3CE8">
        <w:rPr>
          <w:spacing w:val="-2"/>
          <w:sz w:val="22"/>
          <w:szCs w:val="24"/>
          <w:lang w:val="es-CR"/>
        </w:rPr>
        <w:t xml:space="preserve">   Se espera mejorar la percepción de la realidad del sitio donde viven los beneficiarios del proyecto, sobre todo desde el punto de vista de la capacidad de uso de sus tierras y del posible sobreuso.  Esto les permitirá tomar mejores decisiones, para prevenir los procesos erosivos del suelo.</w:t>
      </w:r>
    </w:p>
    <w:p w:rsidR="00271CC5" w:rsidRPr="00CB3CE8" w:rsidRDefault="00271CC5" w:rsidP="00271CC5">
      <w:pPr>
        <w:tabs>
          <w:tab w:val="left" w:pos="3544"/>
          <w:tab w:val="center" w:pos="4680"/>
        </w:tabs>
        <w:suppressAutoHyphens/>
        <w:jc w:val="both"/>
        <w:rPr>
          <w:rFonts w:eastAsia="Arial Unicode MS"/>
          <w:szCs w:val="24"/>
          <w:lang w:val="es-CR"/>
        </w:rPr>
      </w:pPr>
    </w:p>
    <w:p w:rsidR="00271CC5" w:rsidRPr="00CB3CE8" w:rsidRDefault="00271CC5" w:rsidP="00271CC5">
      <w:pPr>
        <w:jc w:val="both"/>
        <w:rPr>
          <w:rFonts w:cs="Arial"/>
          <w:bCs/>
          <w:sz w:val="22"/>
          <w:szCs w:val="24"/>
          <w:lang w:val="es-CR"/>
        </w:rPr>
      </w:pPr>
      <w:r w:rsidRPr="00CB3CE8">
        <w:rPr>
          <w:rFonts w:eastAsia="Arial Unicode MS"/>
          <w:sz w:val="22"/>
          <w:szCs w:val="24"/>
          <w:lang w:val="es-CR"/>
        </w:rPr>
        <w:t>El enfoque que propone el PAN para intervenir en las comunidades, es la Gestión de Cuencas para recuperar el recurso por medio de obras de conservación de suelos, protección de acuíferos, manejo de desechos agrícolas y mejoramiento del conocimiento ambiental de la zona.  El proyecto se ubica en la cuenca del río Jesús María, en el Pacífico Norte de Costa Rica, en el corredor biológico Monte del Aguacate (que corresponde con el área prioritaria definida para la V Fase del Programa del PPD). Los proyectos s</w:t>
      </w:r>
      <w:r>
        <w:rPr>
          <w:rFonts w:eastAsia="Arial Unicode MS"/>
          <w:sz w:val="22"/>
          <w:szCs w:val="24"/>
          <w:lang w:val="es-CR"/>
        </w:rPr>
        <w:t xml:space="preserve">e ubican en la zona alta </w:t>
      </w:r>
      <w:r w:rsidRPr="00CB3CE8">
        <w:rPr>
          <w:rFonts w:eastAsia="Arial Unicode MS"/>
          <w:sz w:val="22"/>
          <w:szCs w:val="24"/>
          <w:lang w:val="es-CR"/>
        </w:rPr>
        <w:t xml:space="preserve"> de la cuenca, en los cantones de</w:t>
      </w:r>
      <w:r w:rsidRPr="00E4448C">
        <w:rPr>
          <w:rFonts w:eastAsia="Arial Unicode MS"/>
          <w:sz w:val="22"/>
          <w:szCs w:val="24"/>
          <w:lang w:val="es-CR"/>
        </w:rPr>
        <w:t>San Mateo, San Ramón, Atenas</w:t>
      </w:r>
      <w:r>
        <w:rPr>
          <w:rFonts w:eastAsia="Arial Unicode MS"/>
          <w:sz w:val="22"/>
          <w:szCs w:val="24"/>
          <w:lang w:val="es-CR"/>
        </w:rPr>
        <w:t>,</w:t>
      </w:r>
      <w:r w:rsidRPr="00CB3CE8">
        <w:rPr>
          <w:rFonts w:eastAsia="Arial Unicode MS"/>
          <w:sz w:val="22"/>
          <w:szCs w:val="24"/>
          <w:lang w:val="es-CR"/>
        </w:rPr>
        <w:t xml:space="preserve"> afectando las comunidades de Río Jesús de San Ramón, Llano Brenes, Berlín, Estanquillos, Zapote, Libertad, </w:t>
      </w:r>
      <w:proofErr w:type="spellStart"/>
      <w:r w:rsidRPr="00CB3CE8">
        <w:rPr>
          <w:rFonts w:eastAsia="Arial Unicode MS"/>
          <w:sz w:val="22"/>
          <w:szCs w:val="24"/>
          <w:lang w:val="es-CR"/>
        </w:rPr>
        <w:t>Maderal</w:t>
      </w:r>
      <w:r>
        <w:rPr>
          <w:rFonts w:eastAsia="Arial Unicode MS"/>
          <w:sz w:val="22"/>
          <w:szCs w:val="24"/>
          <w:lang w:val="es-CR"/>
        </w:rPr>
        <w:t>es</w:t>
      </w:r>
      <w:proofErr w:type="spellEnd"/>
      <w:r w:rsidRPr="00CB3CE8">
        <w:rPr>
          <w:rFonts w:eastAsia="Arial Unicode MS"/>
          <w:sz w:val="22"/>
          <w:szCs w:val="24"/>
          <w:lang w:val="es-CR"/>
        </w:rPr>
        <w:t xml:space="preserve">, Dulce Nombre, Desmonte y San Mateo. El objetivo general es </w:t>
      </w:r>
      <w:r w:rsidRPr="00CB3CE8">
        <w:rPr>
          <w:spacing w:val="-2"/>
          <w:sz w:val="22"/>
          <w:szCs w:val="24"/>
          <w:lang w:val="es-CR"/>
        </w:rPr>
        <w:t>fortalecer la institucionalidad operativa e investigativa de CADETI con el fin de apoyar el buen funcionamiento de las organizaciones que brindarán asesoría a los 1</w:t>
      </w:r>
      <w:r w:rsidR="00E670CD">
        <w:rPr>
          <w:spacing w:val="-2"/>
          <w:sz w:val="22"/>
          <w:szCs w:val="24"/>
          <w:lang w:val="es-CR"/>
        </w:rPr>
        <w:t>0</w:t>
      </w:r>
      <w:r w:rsidRPr="00CB3CE8">
        <w:rPr>
          <w:spacing w:val="-2"/>
          <w:sz w:val="22"/>
          <w:szCs w:val="24"/>
          <w:lang w:val="es-CR"/>
        </w:rPr>
        <w:t xml:space="preserve"> proyectos priorizados en la Cuenca Jesús María como parte del cumplimiento del </w:t>
      </w:r>
      <w:r w:rsidRPr="00E4448C">
        <w:rPr>
          <w:spacing w:val="-2"/>
          <w:sz w:val="22"/>
          <w:szCs w:val="24"/>
          <w:lang w:val="es-CR"/>
        </w:rPr>
        <w:t>Programa de</w:t>
      </w:r>
      <w:r w:rsidRPr="00CB3CE8">
        <w:rPr>
          <w:spacing w:val="-2"/>
          <w:sz w:val="22"/>
          <w:szCs w:val="24"/>
          <w:lang w:val="es-CR"/>
        </w:rPr>
        <w:t>Acción Nacional de Lucha contra la Degradación de la Tierra</w:t>
      </w:r>
      <w:r>
        <w:rPr>
          <w:spacing w:val="-2"/>
          <w:sz w:val="22"/>
          <w:szCs w:val="24"/>
          <w:lang w:val="es-CR"/>
        </w:rPr>
        <w:t xml:space="preserve"> en Costa Rica</w:t>
      </w:r>
      <w:r w:rsidRPr="00CB3CE8">
        <w:rPr>
          <w:rFonts w:eastAsia="Arial Unicode MS"/>
          <w:sz w:val="22"/>
          <w:szCs w:val="24"/>
          <w:lang w:val="es-CR"/>
        </w:rPr>
        <w:t xml:space="preserve">.  Una de las mayores contribuciones del proyecto a los objetivos del PPD es el fortalecimiento de las </w:t>
      </w:r>
      <w:r w:rsidRPr="00CB3CE8">
        <w:rPr>
          <w:sz w:val="22"/>
          <w:szCs w:val="24"/>
          <w:lang w:val="es-ES" w:eastAsia="es-CR"/>
        </w:rPr>
        <w:t>instituciones y el desarrollo de las capacidades de las entidades en los sectores del medio ambiente y la energía (</w:t>
      </w:r>
      <w:r w:rsidRPr="00CB3CE8">
        <w:rPr>
          <w:b/>
          <w:sz w:val="22"/>
          <w:szCs w:val="24"/>
          <w:shd w:val="clear" w:color="auto" w:fill="FFFFFF"/>
          <w:lang w:val="es-ES"/>
        </w:rPr>
        <w:t>Resultado del CPAP esperado,</w:t>
      </w:r>
      <w:r w:rsidRPr="00CB3CE8">
        <w:rPr>
          <w:sz w:val="22"/>
          <w:szCs w:val="24"/>
          <w:lang w:val="es-ES" w:eastAsia="es-CR"/>
        </w:rPr>
        <w:t>ROAR: Resultado 16).</w:t>
      </w:r>
      <w:r w:rsidRPr="00CB3CE8">
        <w:rPr>
          <w:rFonts w:cs="Arial"/>
          <w:sz w:val="22"/>
          <w:szCs w:val="24"/>
          <w:lang w:val="es-ES"/>
        </w:rPr>
        <w:t xml:space="preserve">  Además contribuye con los objetivos a largo plazo del proyecto “</w:t>
      </w:r>
      <w:r w:rsidRPr="00CB3CE8">
        <w:rPr>
          <w:sz w:val="22"/>
          <w:szCs w:val="24"/>
          <w:lang w:val="es-ES" w:eastAsia="es-CR"/>
        </w:rPr>
        <w:t xml:space="preserve">Quinta fase operativa del Programa de Pequeñas Donaciones del FMAM en Costa Rica” que </w:t>
      </w:r>
      <w:r w:rsidRPr="00CB3CE8">
        <w:rPr>
          <w:rFonts w:cs="Arial"/>
          <w:sz w:val="22"/>
          <w:szCs w:val="24"/>
          <w:lang w:val="es-ES"/>
        </w:rPr>
        <w:t>es "garantizar los beneficios ambientales globales a través de iniciativas y acciones de base comunitaria que aborden la fragmentación del hábitat y mejoren la conectividad ecológica en doce corredores biológicos que unen ocho Áreas Protegidas y sus zonas de amortiguamiento".   Los resultados del proyecto están en concordancia con el resultado tercero del citado proyecto: “</w:t>
      </w:r>
      <w:r w:rsidRPr="00CB3CE8">
        <w:rPr>
          <w:rStyle w:val="longtext"/>
          <w:rFonts w:cs="Arial"/>
          <w:sz w:val="22"/>
          <w:szCs w:val="24"/>
          <w:lang w:val="es-ES"/>
        </w:rPr>
        <w:t xml:space="preserve">Contribuirá la sostenibilidad y mejora de los medios de subsistencia locales, a través de la conservación de las tierras productivas y la restauración de tierras </w:t>
      </w:r>
      <w:r w:rsidRPr="00A30ECC">
        <w:rPr>
          <w:rStyle w:val="longtext"/>
          <w:rFonts w:cs="Arial"/>
          <w:sz w:val="22"/>
          <w:szCs w:val="24"/>
          <w:lang w:val="es-ES"/>
        </w:rPr>
        <w:t>degradadas”</w:t>
      </w:r>
      <w:r w:rsidRPr="00CB3CE8">
        <w:rPr>
          <w:rStyle w:val="longtext"/>
          <w:rFonts w:cs="Arial"/>
          <w:sz w:val="22"/>
          <w:szCs w:val="24"/>
          <w:lang w:val="es-ES"/>
        </w:rPr>
        <w:t>.</w:t>
      </w:r>
    </w:p>
    <w:p w:rsidR="00271CC5" w:rsidRDefault="00271CC5" w:rsidP="00271CC5">
      <w:pPr>
        <w:tabs>
          <w:tab w:val="left" w:pos="-1008"/>
          <w:tab w:val="left" w:pos="-720"/>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suppressAutoHyphens/>
        <w:jc w:val="both"/>
        <w:rPr>
          <w:rFonts w:eastAsia="Arial Unicode MS"/>
          <w:sz w:val="22"/>
          <w:szCs w:val="24"/>
          <w:lang w:val="es-CR"/>
        </w:rPr>
      </w:pPr>
    </w:p>
    <w:p w:rsidR="00271CC5" w:rsidRPr="00471757" w:rsidRDefault="00271CC5" w:rsidP="00271CC5">
      <w:pPr>
        <w:numPr>
          <w:ilvl w:val="1"/>
          <w:numId w:val="4"/>
        </w:numPr>
        <w:tabs>
          <w:tab w:val="left" w:pos="709"/>
          <w:tab w:val="center" w:pos="4680"/>
        </w:tabs>
        <w:suppressAutoHyphens/>
        <w:jc w:val="both"/>
        <w:rPr>
          <w:b/>
          <w:spacing w:val="-2"/>
          <w:sz w:val="24"/>
          <w:szCs w:val="24"/>
          <w:u w:val="single"/>
          <w:lang w:val="es-CR"/>
        </w:rPr>
      </w:pPr>
      <w:r w:rsidRPr="00471757">
        <w:rPr>
          <w:b/>
          <w:spacing w:val="-2"/>
          <w:sz w:val="24"/>
          <w:szCs w:val="24"/>
          <w:u w:val="single"/>
          <w:lang w:val="es-CR"/>
        </w:rPr>
        <w:lastRenderedPageBreak/>
        <w:t>Antecedentes de la organización y capacidad para ejecutar el proyecto:</w:t>
      </w:r>
    </w:p>
    <w:p w:rsidR="00271CC5" w:rsidRPr="00471757" w:rsidRDefault="00271CC5" w:rsidP="00271CC5">
      <w:pPr>
        <w:tabs>
          <w:tab w:val="left" w:pos="3544"/>
          <w:tab w:val="center" w:pos="4680"/>
        </w:tabs>
        <w:suppressAutoHyphens/>
        <w:jc w:val="both"/>
        <w:rPr>
          <w:spacing w:val="-2"/>
          <w:sz w:val="24"/>
          <w:szCs w:val="24"/>
          <w:lang w:val="es-CR"/>
        </w:rPr>
      </w:pPr>
    </w:p>
    <w:p w:rsidR="00271CC5" w:rsidRPr="00CB3CE8" w:rsidRDefault="00271CC5" w:rsidP="00271CC5">
      <w:pPr>
        <w:jc w:val="both"/>
        <w:rPr>
          <w:sz w:val="22"/>
          <w:u w:val="single"/>
          <w:lang w:val="es-ES"/>
        </w:rPr>
      </w:pPr>
      <w:r w:rsidRPr="00CB3CE8">
        <w:rPr>
          <w:spacing w:val="-2"/>
          <w:sz w:val="22"/>
          <w:szCs w:val="22"/>
          <w:lang w:val="es-CR"/>
        </w:rPr>
        <w:t xml:space="preserve">Es una organización de base comunitaria, no gubernamental cuyo principal </w:t>
      </w:r>
      <w:r w:rsidRPr="00CB3CE8">
        <w:rPr>
          <w:sz w:val="22"/>
          <w:szCs w:val="22"/>
          <w:lang w:val="es-ES"/>
        </w:rPr>
        <w:t>objetivo es mejorar el nivel  socioeconómico de  los productores agropecuarios</w:t>
      </w:r>
      <w:r w:rsidRPr="00E4448C">
        <w:rPr>
          <w:sz w:val="22"/>
          <w:szCs w:val="22"/>
          <w:lang w:val="es-ES"/>
        </w:rPr>
        <w:t>y forestales</w:t>
      </w:r>
      <w:r w:rsidRPr="00CB3CE8">
        <w:rPr>
          <w:sz w:val="22"/>
          <w:szCs w:val="22"/>
          <w:lang w:val="es-ES"/>
        </w:rPr>
        <w:t xml:space="preserve"> asociados a través del ofrecimiento de servicios oportunos y eficientes.   El CACSM actuará como el brazo técnico de CADETI en la cuenca para facilitar el proceso de intervención.  El centro ha venido operando desde 1980.  Durante este tiempo ha acumulado la experiencia en la gestión de diferentes proyectos agropecuarios</w:t>
      </w:r>
      <w:r w:rsidRPr="00E4448C">
        <w:rPr>
          <w:sz w:val="22"/>
          <w:szCs w:val="22"/>
          <w:lang w:val="es-ES"/>
        </w:rPr>
        <w:t>y forestales</w:t>
      </w:r>
      <w:r w:rsidRPr="00CB3CE8">
        <w:rPr>
          <w:sz w:val="22"/>
          <w:szCs w:val="22"/>
          <w:lang w:val="es-ES"/>
        </w:rPr>
        <w:t xml:space="preserve"> como mecanización de tierras, otorgamiento de credenciales agrícolas, crédito, vivienda, venta de maquinaria y agroquímicos.   </w:t>
      </w:r>
      <w:r w:rsidRPr="00CB3CE8">
        <w:rPr>
          <w:sz w:val="22"/>
          <w:lang w:val="es-ES"/>
        </w:rPr>
        <w:t>Su cédula jurídica es la 3-007-051060. Actualmente cuenta con 99 asociados y su Junta Directiva está integrada de la siguiente manera:</w:t>
      </w:r>
    </w:p>
    <w:p w:rsidR="00271CC5" w:rsidRDefault="00271CC5" w:rsidP="00271CC5">
      <w:pPr>
        <w:rPr>
          <w:lang w:val="es-ES"/>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02"/>
        <w:gridCol w:w="1276"/>
        <w:gridCol w:w="1843"/>
        <w:gridCol w:w="1276"/>
        <w:gridCol w:w="1417"/>
      </w:tblGrid>
      <w:tr w:rsidR="00271CC5" w:rsidTr="00701A62">
        <w:tc>
          <w:tcPr>
            <w:tcW w:w="3402" w:type="dxa"/>
          </w:tcPr>
          <w:p w:rsidR="00271CC5" w:rsidRPr="00CB3CE8" w:rsidRDefault="00271CC5" w:rsidP="00701A62">
            <w:pPr>
              <w:jc w:val="center"/>
              <w:rPr>
                <w:sz w:val="22"/>
                <w:szCs w:val="22"/>
                <w:lang w:val="es-ES"/>
              </w:rPr>
            </w:pPr>
          </w:p>
          <w:p w:rsidR="00271CC5" w:rsidRPr="00CB3CE8" w:rsidRDefault="00271CC5" w:rsidP="00701A62">
            <w:pPr>
              <w:jc w:val="center"/>
              <w:rPr>
                <w:sz w:val="22"/>
                <w:szCs w:val="22"/>
              </w:rPr>
            </w:pPr>
            <w:proofErr w:type="spellStart"/>
            <w:r w:rsidRPr="00CB3CE8">
              <w:rPr>
                <w:sz w:val="22"/>
                <w:szCs w:val="22"/>
              </w:rPr>
              <w:t>Nombre</w:t>
            </w:r>
            <w:proofErr w:type="spellEnd"/>
          </w:p>
        </w:tc>
        <w:tc>
          <w:tcPr>
            <w:tcW w:w="1276" w:type="dxa"/>
          </w:tcPr>
          <w:p w:rsidR="00271CC5" w:rsidRPr="00CB3CE8" w:rsidRDefault="00271CC5" w:rsidP="00701A62">
            <w:pPr>
              <w:jc w:val="center"/>
              <w:rPr>
                <w:sz w:val="22"/>
                <w:szCs w:val="22"/>
              </w:rPr>
            </w:pPr>
          </w:p>
          <w:p w:rsidR="00271CC5" w:rsidRPr="00CB3CE8" w:rsidRDefault="00271CC5" w:rsidP="00701A62">
            <w:pPr>
              <w:jc w:val="center"/>
              <w:rPr>
                <w:sz w:val="22"/>
                <w:szCs w:val="22"/>
              </w:rPr>
            </w:pPr>
            <w:proofErr w:type="spellStart"/>
            <w:r w:rsidRPr="00CB3CE8">
              <w:rPr>
                <w:sz w:val="22"/>
                <w:szCs w:val="22"/>
              </w:rPr>
              <w:t>Número</w:t>
            </w:r>
            <w:proofErr w:type="spellEnd"/>
            <w:r w:rsidRPr="00CB3CE8">
              <w:rPr>
                <w:sz w:val="22"/>
                <w:szCs w:val="22"/>
              </w:rPr>
              <w:t xml:space="preserve"> de </w:t>
            </w:r>
            <w:proofErr w:type="spellStart"/>
            <w:r w:rsidRPr="00CB3CE8">
              <w:rPr>
                <w:sz w:val="22"/>
                <w:szCs w:val="22"/>
              </w:rPr>
              <w:t>cédula</w:t>
            </w:r>
            <w:proofErr w:type="spellEnd"/>
          </w:p>
          <w:p w:rsidR="00271CC5" w:rsidRPr="00CB3CE8" w:rsidRDefault="00271CC5" w:rsidP="00701A62">
            <w:pPr>
              <w:jc w:val="center"/>
              <w:rPr>
                <w:sz w:val="22"/>
                <w:szCs w:val="22"/>
              </w:rPr>
            </w:pPr>
          </w:p>
        </w:tc>
        <w:tc>
          <w:tcPr>
            <w:tcW w:w="1843" w:type="dxa"/>
          </w:tcPr>
          <w:p w:rsidR="00271CC5" w:rsidRPr="00CB3CE8" w:rsidRDefault="00271CC5" w:rsidP="00701A62">
            <w:pPr>
              <w:jc w:val="center"/>
              <w:rPr>
                <w:sz w:val="22"/>
                <w:szCs w:val="22"/>
              </w:rPr>
            </w:pPr>
          </w:p>
          <w:p w:rsidR="00271CC5" w:rsidRPr="00CB3CE8" w:rsidRDefault="00271CC5" w:rsidP="00701A62">
            <w:pPr>
              <w:jc w:val="center"/>
              <w:rPr>
                <w:sz w:val="22"/>
                <w:szCs w:val="22"/>
              </w:rPr>
            </w:pPr>
            <w:proofErr w:type="spellStart"/>
            <w:r w:rsidRPr="00CB3CE8">
              <w:rPr>
                <w:sz w:val="22"/>
                <w:szCs w:val="22"/>
              </w:rPr>
              <w:t>Calidades</w:t>
            </w:r>
            <w:proofErr w:type="spellEnd"/>
          </w:p>
        </w:tc>
        <w:tc>
          <w:tcPr>
            <w:tcW w:w="1276" w:type="dxa"/>
          </w:tcPr>
          <w:p w:rsidR="00271CC5" w:rsidRPr="00CB3CE8" w:rsidRDefault="00271CC5" w:rsidP="00701A62">
            <w:pPr>
              <w:jc w:val="center"/>
              <w:rPr>
                <w:sz w:val="22"/>
                <w:szCs w:val="22"/>
              </w:rPr>
            </w:pPr>
          </w:p>
          <w:p w:rsidR="00271CC5" w:rsidRPr="00CB3CE8" w:rsidRDefault="00271CC5" w:rsidP="00701A62">
            <w:pPr>
              <w:jc w:val="center"/>
              <w:rPr>
                <w:sz w:val="22"/>
                <w:szCs w:val="22"/>
              </w:rPr>
            </w:pPr>
            <w:proofErr w:type="spellStart"/>
            <w:r w:rsidRPr="00CB3CE8">
              <w:rPr>
                <w:sz w:val="22"/>
                <w:szCs w:val="22"/>
              </w:rPr>
              <w:t>Residencia</w:t>
            </w:r>
            <w:proofErr w:type="spellEnd"/>
          </w:p>
        </w:tc>
        <w:tc>
          <w:tcPr>
            <w:tcW w:w="1417" w:type="dxa"/>
          </w:tcPr>
          <w:p w:rsidR="00271CC5" w:rsidRPr="00CB3CE8" w:rsidRDefault="00271CC5" w:rsidP="00701A62">
            <w:pPr>
              <w:jc w:val="center"/>
              <w:rPr>
                <w:sz w:val="22"/>
                <w:szCs w:val="22"/>
              </w:rPr>
            </w:pPr>
          </w:p>
          <w:p w:rsidR="00271CC5" w:rsidRPr="00CB3CE8" w:rsidRDefault="00271CC5" w:rsidP="00701A62">
            <w:pPr>
              <w:jc w:val="center"/>
              <w:rPr>
                <w:sz w:val="22"/>
                <w:szCs w:val="22"/>
              </w:rPr>
            </w:pPr>
            <w:proofErr w:type="spellStart"/>
            <w:r w:rsidRPr="00CB3CE8">
              <w:rPr>
                <w:sz w:val="22"/>
                <w:szCs w:val="22"/>
              </w:rPr>
              <w:t>Número</w:t>
            </w:r>
            <w:proofErr w:type="spellEnd"/>
            <w:r w:rsidRPr="00CB3CE8">
              <w:rPr>
                <w:sz w:val="22"/>
                <w:szCs w:val="22"/>
              </w:rPr>
              <w:t xml:space="preserve"> de </w:t>
            </w:r>
            <w:proofErr w:type="spellStart"/>
            <w:r w:rsidRPr="00CB3CE8">
              <w:rPr>
                <w:sz w:val="22"/>
                <w:szCs w:val="22"/>
              </w:rPr>
              <w:t>teléfono</w:t>
            </w:r>
            <w:proofErr w:type="spellEnd"/>
          </w:p>
        </w:tc>
      </w:tr>
      <w:tr w:rsidR="00271CC5" w:rsidTr="00701A62">
        <w:tc>
          <w:tcPr>
            <w:tcW w:w="3402" w:type="dxa"/>
            <w:vAlign w:val="center"/>
          </w:tcPr>
          <w:p w:rsidR="00271CC5" w:rsidRPr="00CB3CE8" w:rsidRDefault="00271CC5" w:rsidP="00701A62">
            <w:pPr>
              <w:rPr>
                <w:sz w:val="22"/>
                <w:szCs w:val="22"/>
              </w:rPr>
            </w:pPr>
            <w:proofErr w:type="spellStart"/>
            <w:r w:rsidRPr="00CB3CE8">
              <w:rPr>
                <w:sz w:val="22"/>
                <w:szCs w:val="22"/>
              </w:rPr>
              <w:t>Presidente</w:t>
            </w:r>
            <w:proofErr w:type="spellEnd"/>
            <w:r w:rsidRPr="00CB3CE8">
              <w:rPr>
                <w:sz w:val="22"/>
                <w:szCs w:val="22"/>
              </w:rPr>
              <w:t>: Jorge Vargas Bolaños</w:t>
            </w:r>
          </w:p>
        </w:tc>
        <w:tc>
          <w:tcPr>
            <w:tcW w:w="1276" w:type="dxa"/>
          </w:tcPr>
          <w:p w:rsidR="00271CC5" w:rsidRPr="00CB3CE8" w:rsidRDefault="00271CC5" w:rsidP="00701A62">
            <w:pPr>
              <w:jc w:val="center"/>
              <w:rPr>
                <w:sz w:val="22"/>
                <w:szCs w:val="22"/>
              </w:rPr>
            </w:pPr>
            <w:r w:rsidRPr="00CB3CE8">
              <w:rPr>
                <w:sz w:val="22"/>
                <w:szCs w:val="22"/>
              </w:rPr>
              <w:t>1-657-206</w:t>
            </w:r>
          </w:p>
        </w:tc>
        <w:tc>
          <w:tcPr>
            <w:tcW w:w="1843" w:type="dxa"/>
          </w:tcPr>
          <w:p w:rsidR="00271CC5" w:rsidRPr="00CB3CE8" w:rsidRDefault="00271CC5" w:rsidP="00701A62">
            <w:pPr>
              <w:jc w:val="center"/>
              <w:rPr>
                <w:sz w:val="22"/>
                <w:szCs w:val="22"/>
              </w:rPr>
            </w:pPr>
            <w:r w:rsidRPr="00CB3CE8">
              <w:rPr>
                <w:sz w:val="22"/>
                <w:szCs w:val="22"/>
              </w:rPr>
              <w:t xml:space="preserve">Mayor, </w:t>
            </w:r>
            <w:proofErr w:type="spellStart"/>
            <w:r w:rsidRPr="00CB3CE8">
              <w:rPr>
                <w:sz w:val="22"/>
                <w:szCs w:val="22"/>
              </w:rPr>
              <w:t>casado</w:t>
            </w:r>
            <w:proofErr w:type="spellEnd"/>
            <w:r w:rsidRPr="00CB3CE8">
              <w:rPr>
                <w:sz w:val="22"/>
                <w:szCs w:val="22"/>
              </w:rPr>
              <w:t xml:space="preserve">, </w:t>
            </w:r>
            <w:proofErr w:type="spellStart"/>
            <w:r w:rsidRPr="00CB3CE8">
              <w:rPr>
                <w:sz w:val="22"/>
                <w:szCs w:val="22"/>
              </w:rPr>
              <w:t>agricultor</w:t>
            </w:r>
            <w:proofErr w:type="spellEnd"/>
            <w:r w:rsidRPr="00CB3CE8">
              <w:rPr>
                <w:sz w:val="22"/>
                <w:szCs w:val="22"/>
              </w:rPr>
              <w:t>.</w:t>
            </w:r>
          </w:p>
        </w:tc>
        <w:tc>
          <w:tcPr>
            <w:tcW w:w="1276" w:type="dxa"/>
          </w:tcPr>
          <w:p w:rsidR="00271CC5" w:rsidRPr="00CB3CE8" w:rsidRDefault="00271CC5" w:rsidP="00701A62">
            <w:pPr>
              <w:jc w:val="center"/>
              <w:rPr>
                <w:sz w:val="22"/>
                <w:szCs w:val="22"/>
              </w:rPr>
            </w:pPr>
            <w:proofErr w:type="spellStart"/>
            <w:r w:rsidRPr="00CB3CE8">
              <w:rPr>
                <w:sz w:val="22"/>
                <w:szCs w:val="22"/>
              </w:rPr>
              <w:t>Higuito</w:t>
            </w:r>
            <w:proofErr w:type="spellEnd"/>
          </w:p>
        </w:tc>
        <w:tc>
          <w:tcPr>
            <w:tcW w:w="1417" w:type="dxa"/>
          </w:tcPr>
          <w:p w:rsidR="00271CC5" w:rsidRPr="00CB3CE8" w:rsidRDefault="00271CC5" w:rsidP="00701A62">
            <w:pPr>
              <w:jc w:val="center"/>
              <w:rPr>
                <w:sz w:val="22"/>
                <w:szCs w:val="22"/>
              </w:rPr>
            </w:pPr>
            <w:r w:rsidRPr="00CB3CE8">
              <w:rPr>
                <w:sz w:val="22"/>
                <w:szCs w:val="22"/>
              </w:rPr>
              <w:t>2428-74-15</w:t>
            </w:r>
          </w:p>
          <w:p w:rsidR="00271CC5" w:rsidRPr="00CB3CE8" w:rsidRDefault="00271CC5" w:rsidP="00701A62">
            <w:pPr>
              <w:jc w:val="center"/>
              <w:rPr>
                <w:sz w:val="22"/>
                <w:szCs w:val="22"/>
              </w:rPr>
            </w:pPr>
            <w:r w:rsidRPr="00CB3CE8">
              <w:rPr>
                <w:sz w:val="22"/>
                <w:szCs w:val="22"/>
              </w:rPr>
              <w:t>8876-90-22</w:t>
            </w:r>
          </w:p>
        </w:tc>
      </w:tr>
      <w:tr w:rsidR="00271CC5" w:rsidTr="00701A62">
        <w:tc>
          <w:tcPr>
            <w:tcW w:w="3402" w:type="dxa"/>
            <w:vAlign w:val="center"/>
          </w:tcPr>
          <w:p w:rsidR="00271CC5" w:rsidRPr="00CB3CE8" w:rsidRDefault="00271CC5" w:rsidP="00701A62">
            <w:pPr>
              <w:rPr>
                <w:sz w:val="22"/>
                <w:szCs w:val="22"/>
              </w:rPr>
            </w:pPr>
            <w:proofErr w:type="spellStart"/>
            <w:r w:rsidRPr="00CB3CE8">
              <w:rPr>
                <w:sz w:val="22"/>
                <w:szCs w:val="22"/>
              </w:rPr>
              <w:t>Vicepresidente</w:t>
            </w:r>
            <w:proofErr w:type="spellEnd"/>
            <w:r w:rsidRPr="00CB3CE8">
              <w:rPr>
                <w:sz w:val="22"/>
                <w:szCs w:val="22"/>
              </w:rPr>
              <w:t>: Oscar Porras Matamoros</w:t>
            </w:r>
          </w:p>
        </w:tc>
        <w:tc>
          <w:tcPr>
            <w:tcW w:w="1276" w:type="dxa"/>
          </w:tcPr>
          <w:p w:rsidR="00271CC5" w:rsidRPr="00CB3CE8" w:rsidRDefault="00271CC5" w:rsidP="00701A62">
            <w:pPr>
              <w:jc w:val="center"/>
              <w:rPr>
                <w:sz w:val="22"/>
                <w:szCs w:val="22"/>
              </w:rPr>
            </w:pPr>
            <w:r w:rsidRPr="00CB3CE8">
              <w:rPr>
                <w:sz w:val="22"/>
                <w:szCs w:val="22"/>
              </w:rPr>
              <w:t>2-491-281</w:t>
            </w:r>
          </w:p>
        </w:tc>
        <w:tc>
          <w:tcPr>
            <w:tcW w:w="1843" w:type="dxa"/>
          </w:tcPr>
          <w:p w:rsidR="00271CC5" w:rsidRPr="00CB3CE8" w:rsidRDefault="00271CC5" w:rsidP="00701A62">
            <w:pPr>
              <w:jc w:val="center"/>
              <w:rPr>
                <w:sz w:val="22"/>
                <w:szCs w:val="22"/>
              </w:rPr>
            </w:pPr>
            <w:r w:rsidRPr="00CB3CE8">
              <w:rPr>
                <w:sz w:val="22"/>
                <w:szCs w:val="22"/>
              </w:rPr>
              <w:t xml:space="preserve">Mayor, </w:t>
            </w:r>
            <w:proofErr w:type="spellStart"/>
            <w:r w:rsidRPr="00CB3CE8">
              <w:rPr>
                <w:sz w:val="22"/>
                <w:szCs w:val="22"/>
              </w:rPr>
              <w:t>casado</w:t>
            </w:r>
            <w:proofErr w:type="spellEnd"/>
            <w:r w:rsidRPr="00CB3CE8">
              <w:rPr>
                <w:sz w:val="22"/>
                <w:szCs w:val="22"/>
              </w:rPr>
              <w:t xml:space="preserve">, </w:t>
            </w:r>
            <w:proofErr w:type="spellStart"/>
            <w:r w:rsidRPr="00CB3CE8">
              <w:rPr>
                <w:sz w:val="22"/>
                <w:szCs w:val="22"/>
              </w:rPr>
              <w:t>agricultor</w:t>
            </w:r>
            <w:proofErr w:type="spellEnd"/>
          </w:p>
        </w:tc>
        <w:tc>
          <w:tcPr>
            <w:tcW w:w="1276" w:type="dxa"/>
          </w:tcPr>
          <w:p w:rsidR="00271CC5" w:rsidRPr="00CB3CE8" w:rsidRDefault="00271CC5" w:rsidP="00701A62">
            <w:pPr>
              <w:jc w:val="center"/>
              <w:rPr>
                <w:sz w:val="22"/>
                <w:szCs w:val="22"/>
              </w:rPr>
            </w:pPr>
            <w:r w:rsidRPr="00CB3CE8">
              <w:rPr>
                <w:sz w:val="22"/>
                <w:szCs w:val="22"/>
              </w:rPr>
              <w:t>Jesús María</w:t>
            </w:r>
          </w:p>
        </w:tc>
        <w:tc>
          <w:tcPr>
            <w:tcW w:w="1417" w:type="dxa"/>
          </w:tcPr>
          <w:p w:rsidR="00271CC5" w:rsidRPr="00CB3CE8" w:rsidRDefault="00271CC5" w:rsidP="00701A62">
            <w:pPr>
              <w:jc w:val="center"/>
              <w:rPr>
                <w:sz w:val="22"/>
                <w:szCs w:val="22"/>
              </w:rPr>
            </w:pPr>
            <w:r w:rsidRPr="00CB3CE8">
              <w:rPr>
                <w:sz w:val="22"/>
                <w:szCs w:val="22"/>
              </w:rPr>
              <w:t>2636-20-35</w:t>
            </w:r>
          </w:p>
          <w:p w:rsidR="00271CC5" w:rsidRPr="00CB3CE8" w:rsidRDefault="00271CC5" w:rsidP="00701A62">
            <w:pPr>
              <w:jc w:val="center"/>
              <w:rPr>
                <w:sz w:val="22"/>
                <w:szCs w:val="22"/>
              </w:rPr>
            </w:pPr>
            <w:r w:rsidRPr="00CB3CE8">
              <w:rPr>
                <w:sz w:val="22"/>
                <w:szCs w:val="22"/>
              </w:rPr>
              <w:t>8864-70-00</w:t>
            </w:r>
          </w:p>
        </w:tc>
      </w:tr>
      <w:tr w:rsidR="00271CC5" w:rsidTr="00701A62">
        <w:tc>
          <w:tcPr>
            <w:tcW w:w="3402" w:type="dxa"/>
            <w:vAlign w:val="center"/>
          </w:tcPr>
          <w:p w:rsidR="00271CC5" w:rsidRPr="00CB3CE8" w:rsidRDefault="00271CC5" w:rsidP="00701A62">
            <w:pPr>
              <w:rPr>
                <w:sz w:val="22"/>
                <w:szCs w:val="22"/>
              </w:rPr>
            </w:pPr>
            <w:proofErr w:type="spellStart"/>
            <w:r w:rsidRPr="00CB3CE8">
              <w:rPr>
                <w:sz w:val="22"/>
                <w:szCs w:val="22"/>
              </w:rPr>
              <w:t>Secretario</w:t>
            </w:r>
            <w:proofErr w:type="spellEnd"/>
            <w:r w:rsidRPr="00CB3CE8">
              <w:rPr>
                <w:sz w:val="22"/>
                <w:szCs w:val="22"/>
              </w:rPr>
              <w:t>:  Jorge León Solórzano</w:t>
            </w:r>
          </w:p>
        </w:tc>
        <w:tc>
          <w:tcPr>
            <w:tcW w:w="1276" w:type="dxa"/>
          </w:tcPr>
          <w:p w:rsidR="00271CC5" w:rsidRPr="00CB3CE8" w:rsidRDefault="00271CC5" w:rsidP="00701A62">
            <w:pPr>
              <w:jc w:val="center"/>
              <w:rPr>
                <w:sz w:val="22"/>
                <w:szCs w:val="22"/>
              </w:rPr>
            </w:pPr>
            <w:r w:rsidRPr="00CB3CE8">
              <w:rPr>
                <w:sz w:val="22"/>
                <w:szCs w:val="22"/>
              </w:rPr>
              <w:t>2-303-853</w:t>
            </w:r>
          </w:p>
        </w:tc>
        <w:tc>
          <w:tcPr>
            <w:tcW w:w="1843" w:type="dxa"/>
          </w:tcPr>
          <w:p w:rsidR="00271CC5" w:rsidRPr="00CB3CE8" w:rsidRDefault="00271CC5" w:rsidP="00701A62">
            <w:pPr>
              <w:jc w:val="center"/>
              <w:rPr>
                <w:sz w:val="22"/>
                <w:szCs w:val="22"/>
              </w:rPr>
            </w:pPr>
            <w:r w:rsidRPr="00CB3CE8">
              <w:rPr>
                <w:sz w:val="22"/>
                <w:szCs w:val="22"/>
              </w:rPr>
              <w:t xml:space="preserve">Mayor, </w:t>
            </w:r>
            <w:proofErr w:type="spellStart"/>
            <w:r w:rsidRPr="00CB3CE8">
              <w:rPr>
                <w:sz w:val="22"/>
                <w:szCs w:val="22"/>
              </w:rPr>
              <w:t>casado</w:t>
            </w:r>
            <w:proofErr w:type="spellEnd"/>
            <w:r w:rsidRPr="00CB3CE8">
              <w:rPr>
                <w:sz w:val="22"/>
                <w:szCs w:val="22"/>
              </w:rPr>
              <w:t xml:space="preserve">, </w:t>
            </w:r>
            <w:proofErr w:type="spellStart"/>
            <w:r w:rsidRPr="00CB3CE8">
              <w:rPr>
                <w:sz w:val="22"/>
                <w:szCs w:val="22"/>
              </w:rPr>
              <w:t>agricultor</w:t>
            </w:r>
            <w:proofErr w:type="spellEnd"/>
          </w:p>
        </w:tc>
        <w:tc>
          <w:tcPr>
            <w:tcW w:w="1276" w:type="dxa"/>
          </w:tcPr>
          <w:p w:rsidR="00271CC5" w:rsidRPr="00CB3CE8" w:rsidRDefault="00271CC5" w:rsidP="00701A62">
            <w:pPr>
              <w:jc w:val="center"/>
              <w:rPr>
                <w:sz w:val="22"/>
                <w:szCs w:val="22"/>
              </w:rPr>
            </w:pPr>
            <w:r w:rsidRPr="00CB3CE8">
              <w:rPr>
                <w:sz w:val="22"/>
                <w:szCs w:val="22"/>
              </w:rPr>
              <w:t>Jesús María</w:t>
            </w:r>
          </w:p>
        </w:tc>
        <w:tc>
          <w:tcPr>
            <w:tcW w:w="1417" w:type="dxa"/>
          </w:tcPr>
          <w:p w:rsidR="00271CC5" w:rsidRPr="00CB3CE8" w:rsidRDefault="00271CC5" w:rsidP="00701A62">
            <w:pPr>
              <w:jc w:val="center"/>
              <w:rPr>
                <w:sz w:val="22"/>
                <w:szCs w:val="22"/>
              </w:rPr>
            </w:pPr>
            <w:r w:rsidRPr="00CB3CE8">
              <w:rPr>
                <w:sz w:val="22"/>
                <w:szCs w:val="22"/>
              </w:rPr>
              <w:t>2636-21-37</w:t>
            </w:r>
          </w:p>
          <w:p w:rsidR="00271CC5" w:rsidRPr="00CB3CE8" w:rsidRDefault="00271CC5" w:rsidP="00701A62">
            <w:pPr>
              <w:jc w:val="center"/>
              <w:rPr>
                <w:sz w:val="22"/>
                <w:szCs w:val="22"/>
              </w:rPr>
            </w:pPr>
            <w:r w:rsidRPr="00CB3CE8">
              <w:rPr>
                <w:sz w:val="22"/>
                <w:szCs w:val="22"/>
              </w:rPr>
              <w:t>8842-15-14</w:t>
            </w:r>
          </w:p>
        </w:tc>
      </w:tr>
      <w:tr w:rsidR="00271CC5" w:rsidTr="00701A62">
        <w:tc>
          <w:tcPr>
            <w:tcW w:w="3402" w:type="dxa"/>
            <w:vAlign w:val="center"/>
          </w:tcPr>
          <w:p w:rsidR="00271CC5" w:rsidRPr="00CB3CE8" w:rsidRDefault="00271CC5" w:rsidP="00701A62">
            <w:pPr>
              <w:rPr>
                <w:sz w:val="22"/>
                <w:szCs w:val="22"/>
                <w:lang w:val="es-ES"/>
              </w:rPr>
            </w:pPr>
            <w:r w:rsidRPr="00CB3CE8">
              <w:rPr>
                <w:sz w:val="22"/>
                <w:szCs w:val="22"/>
                <w:lang w:val="es-ES"/>
              </w:rPr>
              <w:t>Tesorero: Carlos Eduardo Barboza Gómez</w:t>
            </w:r>
          </w:p>
        </w:tc>
        <w:tc>
          <w:tcPr>
            <w:tcW w:w="1276" w:type="dxa"/>
          </w:tcPr>
          <w:p w:rsidR="00271CC5" w:rsidRPr="00CB3CE8" w:rsidRDefault="00271CC5" w:rsidP="00701A62">
            <w:pPr>
              <w:jc w:val="center"/>
              <w:rPr>
                <w:sz w:val="22"/>
                <w:szCs w:val="22"/>
              </w:rPr>
            </w:pPr>
            <w:r w:rsidRPr="00CB3CE8">
              <w:rPr>
                <w:sz w:val="22"/>
                <w:szCs w:val="22"/>
              </w:rPr>
              <w:t>1-500-732</w:t>
            </w:r>
          </w:p>
        </w:tc>
        <w:tc>
          <w:tcPr>
            <w:tcW w:w="1843" w:type="dxa"/>
          </w:tcPr>
          <w:p w:rsidR="00271CC5" w:rsidRPr="00CB3CE8" w:rsidRDefault="00271CC5" w:rsidP="00701A62">
            <w:pPr>
              <w:jc w:val="center"/>
              <w:rPr>
                <w:sz w:val="22"/>
                <w:szCs w:val="22"/>
              </w:rPr>
            </w:pPr>
            <w:r w:rsidRPr="00CB3CE8">
              <w:rPr>
                <w:sz w:val="22"/>
                <w:szCs w:val="22"/>
              </w:rPr>
              <w:t xml:space="preserve">Mayor, </w:t>
            </w:r>
            <w:proofErr w:type="spellStart"/>
            <w:r w:rsidRPr="00CB3CE8">
              <w:rPr>
                <w:sz w:val="22"/>
                <w:szCs w:val="22"/>
              </w:rPr>
              <w:t>casado</w:t>
            </w:r>
            <w:proofErr w:type="spellEnd"/>
            <w:r w:rsidRPr="00CB3CE8">
              <w:rPr>
                <w:sz w:val="22"/>
                <w:szCs w:val="22"/>
              </w:rPr>
              <w:t xml:space="preserve">, </w:t>
            </w:r>
            <w:proofErr w:type="spellStart"/>
            <w:r w:rsidRPr="00CB3CE8">
              <w:rPr>
                <w:sz w:val="22"/>
                <w:szCs w:val="22"/>
              </w:rPr>
              <w:t>Ing</w:t>
            </w:r>
            <w:proofErr w:type="spellEnd"/>
            <w:r w:rsidRPr="00CB3CE8">
              <w:rPr>
                <w:sz w:val="22"/>
                <w:szCs w:val="22"/>
              </w:rPr>
              <w:t xml:space="preserve">. </w:t>
            </w:r>
            <w:proofErr w:type="spellStart"/>
            <w:r w:rsidRPr="00CB3CE8">
              <w:rPr>
                <w:sz w:val="22"/>
                <w:szCs w:val="22"/>
              </w:rPr>
              <w:t>Agrónomo</w:t>
            </w:r>
            <w:proofErr w:type="spellEnd"/>
          </w:p>
        </w:tc>
        <w:tc>
          <w:tcPr>
            <w:tcW w:w="1276" w:type="dxa"/>
          </w:tcPr>
          <w:p w:rsidR="00271CC5" w:rsidRPr="00CB3CE8" w:rsidRDefault="00271CC5" w:rsidP="00701A62">
            <w:pPr>
              <w:jc w:val="center"/>
              <w:rPr>
                <w:sz w:val="22"/>
                <w:szCs w:val="22"/>
              </w:rPr>
            </w:pPr>
            <w:r w:rsidRPr="00CB3CE8">
              <w:rPr>
                <w:sz w:val="22"/>
                <w:szCs w:val="22"/>
              </w:rPr>
              <w:t>San Mateo</w:t>
            </w:r>
          </w:p>
        </w:tc>
        <w:tc>
          <w:tcPr>
            <w:tcW w:w="1417" w:type="dxa"/>
          </w:tcPr>
          <w:p w:rsidR="00271CC5" w:rsidRPr="00CB3CE8" w:rsidRDefault="00271CC5" w:rsidP="00701A62">
            <w:pPr>
              <w:jc w:val="center"/>
              <w:rPr>
                <w:sz w:val="22"/>
                <w:szCs w:val="22"/>
              </w:rPr>
            </w:pPr>
            <w:r w:rsidRPr="00CB3CE8">
              <w:rPr>
                <w:sz w:val="22"/>
                <w:szCs w:val="22"/>
              </w:rPr>
              <w:t>2428-86-94</w:t>
            </w:r>
          </w:p>
          <w:p w:rsidR="00271CC5" w:rsidRPr="00CB3CE8" w:rsidRDefault="00271CC5" w:rsidP="00701A62">
            <w:pPr>
              <w:jc w:val="center"/>
              <w:rPr>
                <w:sz w:val="22"/>
                <w:szCs w:val="22"/>
              </w:rPr>
            </w:pPr>
            <w:r w:rsidRPr="00CB3CE8">
              <w:rPr>
                <w:sz w:val="22"/>
                <w:szCs w:val="22"/>
              </w:rPr>
              <w:t>8373-44-30</w:t>
            </w:r>
          </w:p>
        </w:tc>
      </w:tr>
      <w:tr w:rsidR="00271CC5" w:rsidTr="00701A62">
        <w:tc>
          <w:tcPr>
            <w:tcW w:w="3402" w:type="dxa"/>
            <w:vAlign w:val="center"/>
          </w:tcPr>
          <w:p w:rsidR="00271CC5" w:rsidRPr="00CB3CE8" w:rsidRDefault="00271CC5" w:rsidP="00701A62">
            <w:pPr>
              <w:rPr>
                <w:sz w:val="22"/>
                <w:szCs w:val="22"/>
                <w:lang w:val="es-ES"/>
              </w:rPr>
            </w:pPr>
            <w:r w:rsidRPr="00CB3CE8">
              <w:rPr>
                <w:sz w:val="22"/>
                <w:szCs w:val="22"/>
                <w:lang w:val="es-ES"/>
              </w:rPr>
              <w:t>Vocal I.   Carlos Orlando Blanco Vargas</w:t>
            </w:r>
          </w:p>
        </w:tc>
        <w:tc>
          <w:tcPr>
            <w:tcW w:w="1276" w:type="dxa"/>
          </w:tcPr>
          <w:p w:rsidR="00271CC5" w:rsidRPr="00CB3CE8" w:rsidRDefault="00271CC5" w:rsidP="00701A62">
            <w:pPr>
              <w:jc w:val="center"/>
              <w:rPr>
                <w:sz w:val="22"/>
                <w:szCs w:val="22"/>
              </w:rPr>
            </w:pPr>
            <w:r w:rsidRPr="00CB3CE8">
              <w:rPr>
                <w:sz w:val="22"/>
                <w:szCs w:val="22"/>
              </w:rPr>
              <w:t>1-564-306</w:t>
            </w:r>
          </w:p>
        </w:tc>
        <w:tc>
          <w:tcPr>
            <w:tcW w:w="1843" w:type="dxa"/>
          </w:tcPr>
          <w:p w:rsidR="00271CC5" w:rsidRPr="00CB3CE8" w:rsidRDefault="00271CC5" w:rsidP="00701A62">
            <w:pPr>
              <w:jc w:val="center"/>
              <w:rPr>
                <w:sz w:val="22"/>
                <w:szCs w:val="22"/>
              </w:rPr>
            </w:pPr>
            <w:r w:rsidRPr="00CB3CE8">
              <w:rPr>
                <w:sz w:val="22"/>
                <w:szCs w:val="22"/>
              </w:rPr>
              <w:t xml:space="preserve">Mayor, </w:t>
            </w:r>
            <w:proofErr w:type="spellStart"/>
            <w:r w:rsidRPr="00CB3CE8">
              <w:rPr>
                <w:sz w:val="22"/>
                <w:szCs w:val="22"/>
              </w:rPr>
              <w:t>casado</w:t>
            </w:r>
            <w:proofErr w:type="spellEnd"/>
            <w:r w:rsidRPr="00CB3CE8">
              <w:rPr>
                <w:sz w:val="22"/>
                <w:szCs w:val="22"/>
              </w:rPr>
              <w:t xml:space="preserve">, </w:t>
            </w:r>
            <w:proofErr w:type="spellStart"/>
            <w:r w:rsidRPr="00CB3CE8">
              <w:rPr>
                <w:sz w:val="22"/>
                <w:szCs w:val="22"/>
              </w:rPr>
              <w:t>agricultor</w:t>
            </w:r>
            <w:proofErr w:type="spellEnd"/>
          </w:p>
        </w:tc>
        <w:tc>
          <w:tcPr>
            <w:tcW w:w="1276" w:type="dxa"/>
          </w:tcPr>
          <w:p w:rsidR="00271CC5" w:rsidRPr="00CB3CE8" w:rsidRDefault="00271CC5" w:rsidP="00701A62">
            <w:pPr>
              <w:jc w:val="center"/>
              <w:rPr>
                <w:sz w:val="22"/>
                <w:szCs w:val="22"/>
              </w:rPr>
            </w:pPr>
            <w:proofErr w:type="spellStart"/>
            <w:r w:rsidRPr="00CB3CE8">
              <w:rPr>
                <w:sz w:val="22"/>
                <w:szCs w:val="22"/>
              </w:rPr>
              <w:t>Higuito</w:t>
            </w:r>
            <w:proofErr w:type="spellEnd"/>
          </w:p>
        </w:tc>
        <w:tc>
          <w:tcPr>
            <w:tcW w:w="1417" w:type="dxa"/>
          </w:tcPr>
          <w:p w:rsidR="00271CC5" w:rsidRPr="00CB3CE8" w:rsidRDefault="00271CC5" w:rsidP="00701A62">
            <w:pPr>
              <w:jc w:val="center"/>
              <w:rPr>
                <w:sz w:val="22"/>
                <w:szCs w:val="22"/>
              </w:rPr>
            </w:pPr>
            <w:r w:rsidRPr="00CB3CE8">
              <w:rPr>
                <w:sz w:val="22"/>
                <w:szCs w:val="22"/>
              </w:rPr>
              <w:t>2428-98-05</w:t>
            </w:r>
          </w:p>
          <w:p w:rsidR="00271CC5" w:rsidRPr="00CB3CE8" w:rsidRDefault="00271CC5" w:rsidP="00701A62">
            <w:pPr>
              <w:jc w:val="center"/>
              <w:rPr>
                <w:sz w:val="22"/>
                <w:szCs w:val="22"/>
              </w:rPr>
            </w:pPr>
            <w:r w:rsidRPr="00CB3CE8">
              <w:rPr>
                <w:sz w:val="22"/>
                <w:szCs w:val="22"/>
              </w:rPr>
              <w:t>8333-24-68</w:t>
            </w:r>
          </w:p>
        </w:tc>
      </w:tr>
      <w:tr w:rsidR="00271CC5" w:rsidRPr="00D4468B" w:rsidTr="00701A62">
        <w:tc>
          <w:tcPr>
            <w:tcW w:w="3402" w:type="dxa"/>
            <w:vAlign w:val="center"/>
          </w:tcPr>
          <w:p w:rsidR="00271CC5" w:rsidRPr="00CB3CE8" w:rsidRDefault="00271CC5" w:rsidP="00701A62">
            <w:pPr>
              <w:rPr>
                <w:sz w:val="22"/>
                <w:szCs w:val="22"/>
                <w:lang w:val="es-ES"/>
              </w:rPr>
            </w:pPr>
            <w:r w:rsidRPr="00CB3CE8">
              <w:rPr>
                <w:sz w:val="22"/>
                <w:szCs w:val="22"/>
                <w:lang w:val="es-ES"/>
              </w:rPr>
              <w:t>Vocal II.  Oscar Venegas</w:t>
            </w:r>
          </w:p>
          <w:p w:rsidR="00271CC5" w:rsidRPr="00CB3CE8" w:rsidRDefault="00271CC5" w:rsidP="00701A62">
            <w:pPr>
              <w:rPr>
                <w:sz w:val="22"/>
                <w:szCs w:val="22"/>
                <w:lang w:val="es-ES"/>
              </w:rPr>
            </w:pPr>
            <w:r w:rsidRPr="00CB3CE8">
              <w:rPr>
                <w:sz w:val="22"/>
                <w:szCs w:val="22"/>
                <w:lang w:val="es-ES"/>
              </w:rPr>
              <w:t>Venegas</w:t>
            </w:r>
          </w:p>
        </w:tc>
        <w:tc>
          <w:tcPr>
            <w:tcW w:w="1276" w:type="dxa"/>
          </w:tcPr>
          <w:p w:rsidR="00271CC5" w:rsidRPr="00CB3CE8" w:rsidRDefault="00271CC5" w:rsidP="00701A62">
            <w:pPr>
              <w:jc w:val="center"/>
              <w:rPr>
                <w:sz w:val="22"/>
                <w:szCs w:val="22"/>
              </w:rPr>
            </w:pPr>
            <w:r w:rsidRPr="00CB3CE8">
              <w:rPr>
                <w:sz w:val="22"/>
                <w:szCs w:val="22"/>
              </w:rPr>
              <w:t>9-078-647</w:t>
            </w:r>
          </w:p>
        </w:tc>
        <w:tc>
          <w:tcPr>
            <w:tcW w:w="1843" w:type="dxa"/>
          </w:tcPr>
          <w:p w:rsidR="00271CC5" w:rsidRPr="00CB3CE8" w:rsidRDefault="00271CC5" w:rsidP="00701A62">
            <w:pPr>
              <w:jc w:val="center"/>
              <w:rPr>
                <w:sz w:val="22"/>
                <w:szCs w:val="22"/>
              </w:rPr>
            </w:pPr>
            <w:r w:rsidRPr="00CB3CE8">
              <w:rPr>
                <w:sz w:val="22"/>
                <w:szCs w:val="22"/>
              </w:rPr>
              <w:t xml:space="preserve">Mayor, </w:t>
            </w:r>
            <w:proofErr w:type="spellStart"/>
            <w:r w:rsidRPr="00CB3CE8">
              <w:rPr>
                <w:sz w:val="22"/>
                <w:szCs w:val="22"/>
              </w:rPr>
              <w:t>casado</w:t>
            </w:r>
            <w:proofErr w:type="spellEnd"/>
            <w:r w:rsidRPr="00CB3CE8">
              <w:rPr>
                <w:sz w:val="22"/>
                <w:szCs w:val="22"/>
              </w:rPr>
              <w:t xml:space="preserve">, </w:t>
            </w:r>
            <w:proofErr w:type="spellStart"/>
            <w:r w:rsidRPr="00CB3CE8">
              <w:rPr>
                <w:sz w:val="22"/>
                <w:szCs w:val="22"/>
              </w:rPr>
              <w:t>agricultor</w:t>
            </w:r>
            <w:proofErr w:type="spellEnd"/>
          </w:p>
        </w:tc>
        <w:tc>
          <w:tcPr>
            <w:tcW w:w="1276" w:type="dxa"/>
          </w:tcPr>
          <w:p w:rsidR="00271CC5" w:rsidRPr="00CB3CE8" w:rsidRDefault="00271CC5" w:rsidP="00701A62">
            <w:pPr>
              <w:jc w:val="center"/>
              <w:rPr>
                <w:sz w:val="22"/>
                <w:szCs w:val="22"/>
              </w:rPr>
            </w:pPr>
            <w:r w:rsidRPr="00CB3CE8">
              <w:rPr>
                <w:sz w:val="22"/>
                <w:szCs w:val="22"/>
              </w:rPr>
              <w:t>Orotina</w:t>
            </w:r>
          </w:p>
        </w:tc>
        <w:tc>
          <w:tcPr>
            <w:tcW w:w="1417" w:type="dxa"/>
          </w:tcPr>
          <w:p w:rsidR="00271CC5" w:rsidRPr="00CB3CE8" w:rsidRDefault="00271CC5" w:rsidP="00701A62">
            <w:pPr>
              <w:jc w:val="center"/>
              <w:rPr>
                <w:sz w:val="22"/>
                <w:szCs w:val="22"/>
              </w:rPr>
            </w:pPr>
            <w:r w:rsidRPr="00CB3CE8">
              <w:rPr>
                <w:sz w:val="22"/>
                <w:szCs w:val="22"/>
              </w:rPr>
              <w:t>8864-70-00</w:t>
            </w:r>
          </w:p>
          <w:p w:rsidR="00271CC5" w:rsidRPr="00CB3CE8" w:rsidRDefault="00271CC5" w:rsidP="00701A62">
            <w:pPr>
              <w:jc w:val="center"/>
              <w:rPr>
                <w:sz w:val="22"/>
                <w:szCs w:val="22"/>
              </w:rPr>
            </w:pPr>
            <w:r w:rsidRPr="00CB3CE8">
              <w:rPr>
                <w:sz w:val="22"/>
                <w:szCs w:val="22"/>
              </w:rPr>
              <w:t>2636-20-35</w:t>
            </w:r>
          </w:p>
        </w:tc>
      </w:tr>
      <w:tr w:rsidR="00271CC5" w:rsidTr="00701A62">
        <w:tc>
          <w:tcPr>
            <w:tcW w:w="3402" w:type="dxa"/>
            <w:vAlign w:val="center"/>
          </w:tcPr>
          <w:p w:rsidR="00271CC5" w:rsidRPr="00CB3CE8" w:rsidRDefault="00271CC5" w:rsidP="00701A62">
            <w:pPr>
              <w:rPr>
                <w:sz w:val="22"/>
                <w:szCs w:val="22"/>
              </w:rPr>
            </w:pPr>
            <w:r w:rsidRPr="00CB3CE8">
              <w:rPr>
                <w:sz w:val="22"/>
                <w:szCs w:val="22"/>
              </w:rPr>
              <w:t>Vocal III:  Gladys Villalobos Amaya</w:t>
            </w:r>
          </w:p>
        </w:tc>
        <w:tc>
          <w:tcPr>
            <w:tcW w:w="1276" w:type="dxa"/>
          </w:tcPr>
          <w:p w:rsidR="00271CC5" w:rsidRPr="00CB3CE8" w:rsidRDefault="00271CC5" w:rsidP="00701A62">
            <w:pPr>
              <w:jc w:val="center"/>
              <w:rPr>
                <w:sz w:val="22"/>
                <w:szCs w:val="22"/>
                <w:lang w:val="es-ES_tradnl"/>
              </w:rPr>
            </w:pPr>
            <w:r w:rsidRPr="00CB3CE8">
              <w:rPr>
                <w:sz w:val="22"/>
                <w:szCs w:val="22"/>
                <w:lang w:val="es-ES_tradnl"/>
              </w:rPr>
              <w:t>2-350-832</w:t>
            </w:r>
          </w:p>
        </w:tc>
        <w:tc>
          <w:tcPr>
            <w:tcW w:w="1843" w:type="dxa"/>
          </w:tcPr>
          <w:p w:rsidR="00271CC5" w:rsidRPr="00CB3CE8" w:rsidRDefault="00271CC5" w:rsidP="00701A62">
            <w:pPr>
              <w:jc w:val="center"/>
              <w:rPr>
                <w:sz w:val="22"/>
                <w:szCs w:val="22"/>
                <w:lang w:val="es-ES_tradnl"/>
              </w:rPr>
            </w:pPr>
            <w:r w:rsidRPr="00CB3CE8">
              <w:rPr>
                <w:sz w:val="22"/>
                <w:szCs w:val="22"/>
              </w:rPr>
              <w:t xml:space="preserve">Mayor, </w:t>
            </w:r>
            <w:proofErr w:type="spellStart"/>
            <w:r w:rsidRPr="00CB3CE8">
              <w:rPr>
                <w:sz w:val="22"/>
                <w:szCs w:val="22"/>
              </w:rPr>
              <w:t>casada</w:t>
            </w:r>
            <w:proofErr w:type="spellEnd"/>
            <w:r w:rsidRPr="00CB3CE8">
              <w:rPr>
                <w:sz w:val="22"/>
                <w:szCs w:val="22"/>
              </w:rPr>
              <w:t xml:space="preserve">, </w:t>
            </w:r>
            <w:proofErr w:type="spellStart"/>
            <w:r w:rsidRPr="00CB3CE8">
              <w:rPr>
                <w:sz w:val="22"/>
                <w:szCs w:val="22"/>
              </w:rPr>
              <w:t>agricultora</w:t>
            </w:r>
            <w:proofErr w:type="spellEnd"/>
          </w:p>
        </w:tc>
        <w:tc>
          <w:tcPr>
            <w:tcW w:w="1276" w:type="dxa"/>
          </w:tcPr>
          <w:p w:rsidR="00271CC5" w:rsidRPr="00CB3CE8" w:rsidRDefault="00271CC5" w:rsidP="00701A62">
            <w:pPr>
              <w:jc w:val="center"/>
              <w:rPr>
                <w:sz w:val="22"/>
                <w:szCs w:val="22"/>
                <w:lang w:val="es-ES_tradnl"/>
              </w:rPr>
            </w:pPr>
            <w:r w:rsidRPr="00CB3CE8">
              <w:rPr>
                <w:sz w:val="22"/>
                <w:szCs w:val="22"/>
              </w:rPr>
              <w:t>Labrador</w:t>
            </w:r>
          </w:p>
        </w:tc>
        <w:tc>
          <w:tcPr>
            <w:tcW w:w="1417" w:type="dxa"/>
          </w:tcPr>
          <w:p w:rsidR="00271CC5" w:rsidRPr="00CB3CE8" w:rsidRDefault="00271CC5" w:rsidP="00701A62">
            <w:pPr>
              <w:jc w:val="center"/>
              <w:rPr>
                <w:sz w:val="22"/>
                <w:szCs w:val="22"/>
                <w:lang w:val="es-ES_tradnl"/>
              </w:rPr>
            </w:pPr>
            <w:r w:rsidRPr="00CB3CE8">
              <w:rPr>
                <w:sz w:val="22"/>
                <w:szCs w:val="22"/>
                <w:lang w:val="es-ES_tradnl"/>
              </w:rPr>
              <w:t>2636-26-34</w:t>
            </w:r>
          </w:p>
        </w:tc>
      </w:tr>
      <w:tr w:rsidR="00271CC5" w:rsidTr="00701A62">
        <w:tc>
          <w:tcPr>
            <w:tcW w:w="3402" w:type="dxa"/>
            <w:vAlign w:val="center"/>
          </w:tcPr>
          <w:p w:rsidR="00271CC5" w:rsidRPr="00CB3CE8" w:rsidRDefault="00271CC5" w:rsidP="00701A62">
            <w:pPr>
              <w:rPr>
                <w:sz w:val="22"/>
                <w:szCs w:val="22"/>
                <w:lang w:val="es-ES"/>
              </w:rPr>
            </w:pPr>
            <w:r w:rsidRPr="00CB3CE8">
              <w:rPr>
                <w:sz w:val="22"/>
                <w:szCs w:val="22"/>
                <w:lang w:val="es-ES"/>
              </w:rPr>
              <w:t>Fiscal Coordinador: Allan Valenciano Rodríguez</w:t>
            </w:r>
          </w:p>
        </w:tc>
        <w:tc>
          <w:tcPr>
            <w:tcW w:w="1276" w:type="dxa"/>
          </w:tcPr>
          <w:p w:rsidR="00271CC5" w:rsidRPr="00CB3CE8" w:rsidRDefault="00271CC5" w:rsidP="00701A62">
            <w:pPr>
              <w:jc w:val="center"/>
              <w:rPr>
                <w:sz w:val="22"/>
                <w:szCs w:val="22"/>
              </w:rPr>
            </w:pPr>
            <w:r w:rsidRPr="00CB3CE8">
              <w:rPr>
                <w:sz w:val="22"/>
                <w:szCs w:val="22"/>
              </w:rPr>
              <w:t>1-922--003</w:t>
            </w:r>
          </w:p>
        </w:tc>
        <w:tc>
          <w:tcPr>
            <w:tcW w:w="1843" w:type="dxa"/>
          </w:tcPr>
          <w:p w:rsidR="00271CC5" w:rsidRPr="00CB3CE8" w:rsidRDefault="00271CC5" w:rsidP="00701A62">
            <w:pPr>
              <w:jc w:val="center"/>
              <w:rPr>
                <w:sz w:val="22"/>
                <w:szCs w:val="22"/>
                <w:lang w:val="es-ES_tradnl"/>
              </w:rPr>
            </w:pPr>
            <w:r w:rsidRPr="00CB3CE8">
              <w:rPr>
                <w:sz w:val="22"/>
                <w:szCs w:val="22"/>
                <w:lang w:val="es-ES_tradnl"/>
              </w:rPr>
              <w:t>Mayor, casado, agricultor</w:t>
            </w:r>
          </w:p>
        </w:tc>
        <w:tc>
          <w:tcPr>
            <w:tcW w:w="1276" w:type="dxa"/>
          </w:tcPr>
          <w:p w:rsidR="00271CC5" w:rsidRPr="00CB3CE8" w:rsidRDefault="00271CC5" w:rsidP="00701A62">
            <w:pPr>
              <w:jc w:val="center"/>
              <w:rPr>
                <w:sz w:val="22"/>
                <w:szCs w:val="22"/>
                <w:lang w:val="es-ES_tradnl"/>
              </w:rPr>
            </w:pPr>
            <w:r w:rsidRPr="00CB3CE8">
              <w:rPr>
                <w:sz w:val="22"/>
                <w:szCs w:val="22"/>
                <w:lang w:val="es-ES_tradnl"/>
              </w:rPr>
              <w:t>Higuito</w:t>
            </w:r>
          </w:p>
        </w:tc>
        <w:tc>
          <w:tcPr>
            <w:tcW w:w="1417" w:type="dxa"/>
          </w:tcPr>
          <w:p w:rsidR="00271CC5" w:rsidRPr="00CB3CE8" w:rsidRDefault="00271CC5" w:rsidP="00701A62">
            <w:pPr>
              <w:jc w:val="center"/>
              <w:rPr>
                <w:sz w:val="22"/>
                <w:szCs w:val="22"/>
                <w:lang w:val="es-ES_tradnl"/>
              </w:rPr>
            </w:pPr>
          </w:p>
        </w:tc>
      </w:tr>
      <w:tr w:rsidR="00271CC5" w:rsidTr="00701A62">
        <w:tc>
          <w:tcPr>
            <w:tcW w:w="3402" w:type="dxa"/>
            <w:vAlign w:val="center"/>
          </w:tcPr>
          <w:p w:rsidR="00271CC5" w:rsidRPr="00CB3CE8" w:rsidRDefault="00271CC5" w:rsidP="00701A62">
            <w:pPr>
              <w:rPr>
                <w:sz w:val="22"/>
                <w:szCs w:val="22"/>
                <w:lang w:val="es-ES"/>
              </w:rPr>
            </w:pPr>
            <w:r w:rsidRPr="00CB3CE8">
              <w:rPr>
                <w:sz w:val="22"/>
                <w:szCs w:val="22"/>
                <w:lang w:val="es-ES"/>
              </w:rPr>
              <w:t>Fiscal Secretario: Edgar Rodríguez Montero</w:t>
            </w:r>
          </w:p>
        </w:tc>
        <w:tc>
          <w:tcPr>
            <w:tcW w:w="1276" w:type="dxa"/>
          </w:tcPr>
          <w:p w:rsidR="00271CC5" w:rsidRPr="00CB3CE8" w:rsidRDefault="00271CC5" w:rsidP="00701A62">
            <w:pPr>
              <w:jc w:val="center"/>
              <w:rPr>
                <w:sz w:val="22"/>
                <w:szCs w:val="22"/>
              </w:rPr>
            </w:pPr>
            <w:r w:rsidRPr="00CB3CE8">
              <w:rPr>
                <w:sz w:val="22"/>
                <w:szCs w:val="22"/>
              </w:rPr>
              <w:t>2-341-972</w:t>
            </w:r>
          </w:p>
        </w:tc>
        <w:tc>
          <w:tcPr>
            <w:tcW w:w="1843" w:type="dxa"/>
          </w:tcPr>
          <w:p w:rsidR="00271CC5" w:rsidRPr="00CB3CE8" w:rsidRDefault="00271CC5" w:rsidP="00701A62">
            <w:pPr>
              <w:jc w:val="center"/>
              <w:rPr>
                <w:sz w:val="22"/>
                <w:szCs w:val="22"/>
              </w:rPr>
            </w:pPr>
            <w:r w:rsidRPr="00CB3CE8">
              <w:rPr>
                <w:sz w:val="22"/>
                <w:szCs w:val="22"/>
              </w:rPr>
              <w:t xml:space="preserve">Mayor, </w:t>
            </w:r>
            <w:proofErr w:type="spellStart"/>
            <w:r w:rsidRPr="00CB3CE8">
              <w:rPr>
                <w:sz w:val="22"/>
                <w:szCs w:val="22"/>
              </w:rPr>
              <w:t>casado</w:t>
            </w:r>
            <w:proofErr w:type="spellEnd"/>
            <w:r w:rsidRPr="00CB3CE8">
              <w:rPr>
                <w:sz w:val="22"/>
                <w:szCs w:val="22"/>
              </w:rPr>
              <w:t xml:space="preserve">, </w:t>
            </w:r>
            <w:proofErr w:type="spellStart"/>
            <w:r w:rsidRPr="00CB3CE8">
              <w:rPr>
                <w:sz w:val="22"/>
                <w:szCs w:val="22"/>
              </w:rPr>
              <w:t>agricultor</w:t>
            </w:r>
            <w:proofErr w:type="spellEnd"/>
          </w:p>
        </w:tc>
        <w:tc>
          <w:tcPr>
            <w:tcW w:w="1276" w:type="dxa"/>
          </w:tcPr>
          <w:p w:rsidR="00271CC5" w:rsidRPr="00CB3CE8" w:rsidRDefault="00271CC5" w:rsidP="00701A62">
            <w:pPr>
              <w:jc w:val="center"/>
              <w:rPr>
                <w:sz w:val="22"/>
                <w:szCs w:val="22"/>
              </w:rPr>
            </w:pPr>
            <w:r w:rsidRPr="00CB3CE8">
              <w:rPr>
                <w:sz w:val="22"/>
                <w:szCs w:val="22"/>
              </w:rPr>
              <w:t>Labrador</w:t>
            </w:r>
          </w:p>
        </w:tc>
        <w:tc>
          <w:tcPr>
            <w:tcW w:w="1417" w:type="dxa"/>
          </w:tcPr>
          <w:p w:rsidR="00271CC5" w:rsidRPr="00CB3CE8" w:rsidRDefault="00271CC5" w:rsidP="00701A62">
            <w:pPr>
              <w:rPr>
                <w:sz w:val="22"/>
                <w:szCs w:val="22"/>
                <w:lang w:val="es-ES_tradnl"/>
              </w:rPr>
            </w:pPr>
          </w:p>
        </w:tc>
      </w:tr>
      <w:tr w:rsidR="00271CC5" w:rsidTr="00701A62">
        <w:tc>
          <w:tcPr>
            <w:tcW w:w="3402" w:type="dxa"/>
            <w:vAlign w:val="center"/>
          </w:tcPr>
          <w:p w:rsidR="00271CC5" w:rsidRPr="00CB3CE8" w:rsidRDefault="00271CC5" w:rsidP="00701A62">
            <w:pPr>
              <w:rPr>
                <w:sz w:val="22"/>
                <w:szCs w:val="22"/>
                <w:lang w:val="es-ES"/>
              </w:rPr>
            </w:pPr>
            <w:r w:rsidRPr="00CB3CE8">
              <w:rPr>
                <w:sz w:val="22"/>
                <w:szCs w:val="22"/>
                <w:lang w:val="es-ES"/>
              </w:rPr>
              <w:t>Fiscal Vocal:  Juan Pablo Rodríguez  Jiménez</w:t>
            </w:r>
          </w:p>
        </w:tc>
        <w:tc>
          <w:tcPr>
            <w:tcW w:w="1276" w:type="dxa"/>
          </w:tcPr>
          <w:p w:rsidR="00271CC5" w:rsidRPr="00CB3CE8" w:rsidRDefault="00271CC5" w:rsidP="00701A62">
            <w:pPr>
              <w:jc w:val="center"/>
              <w:rPr>
                <w:sz w:val="22"/>
                <w:szCs w:val="22"/>
              </w:rPr>
            </w:pPr>
            <w:r w:rsidRPr="00CB3CE8">
              <w:rPr>
                <w:sz w:val="22"/>
                <w:szCs w:val="22"/>
              </w:rPr>
              <w:t>2-540-652</w:t>
            </w:r>
          </w:p>
        </w:tc>
        <w:tc>
          <w:tcPr>
            <w:tcW w:w="1843" w:type="dxa"/>
          </w:tcPr>
          <w:p w:rsidR="00271CC5" w:rsidRPr="00CB3CE8" w:rsidRDefault="00271CC5" w:rsidP="00701A62">
            <w:pPr>
              <w:jc w:val="center"/>
              <w:rPr>
                <w:sz w:val="22"/>
                <w:szCs w:val="22"/>
              </w:rPr>
            </w:pPr>
            <w:r w:rsidRPr="00CB3CE8">
              <w:rPr>
                <w:sz w:val="22"/>
                <w:szCs w:val="22"/>
              </w:rPr>
              <w:t xml:space="preserve">Mayor, </w:t>
            </w:r>
            <w:proofErr w:type="spellStart"/>
            <w:r w:rsidRPr="00CB3CE8">
              <w:rPr>
                <w:sz w:val="22"/>
                <w:szCs w:val="22"/>
              </w:rPr>
              <w:t>casado</w:t>
            </w:r>
            <w:proofErr w:type="spellEnd"/>
            <w:r w:rsidRPr="00CB3CE8">
              <w:rPr>
                <w:sz w:val="22"/>
                <w:szCs w:val="22"/>
              </w:rPr>
              <w:t xml:space="preserve">, </w:t>
            </w:r>
            <w:proofErr w:type="spellStart"/>
            <w:r w:rsidRPr="00CB3CE8">
              <w:rPr>
                <w:sz w:val="22"/>
                <w:szCs w:val="22"/>
              </w:rPr>
              <w:t>agricultor</w:t>
            </w:r>
            <w:proofErr w:type="spellEnd"/>
            <w:r w:rsidRPr="00CB3CE8">
              <w:rPr>
                <w:sz w:val="22"/>
                <w:szCs w:val="22"/>
              </w:rPr>
              <w:t>.</w:t>
            </w:r>
          </w:p>
        </w:tc>
        <w:tc>
          <w:tcPr>
            <w:tcW w:w="1276" w:type="dxa"/>
          </w:tcPr>
          <w:p w:rsidR="00271CC5" w:rsidRPr="00CB3CE8" w:rsidRDefault="00271CC5" w:rsidP="00701A62">
            <w:pPr>
              <w:jc w:val="center"/>
              <w:rPr>
                <w:sz w:val="22"/>
                <w:szCs w:val="22"/>
              </w:rPr>
            </w:pPr>
            <w:proofErr w:type="spellStart"/>
            <w:r w:rsidRPr="00CB3CE8">
              <w:rPr>
                <w:sz w:val="22"/>
                <w:szCs w:val="22"/>
              </w:rPr>
              <w:t>Higuito</w:t>
            </w:r>
            <w:proofErr w:type="spellEnd"/>
          </w:p>
        </w:tc>
        <w:tc>
          <w:tcPr>
            <w:tcW w:w="1417" w:type="dxa"/>
          </w:tcPr>
          <w:p w:rsidR="00271CC5" w:rsidRPr="00CB3CE8" w:rsidRDefault="00271CC5" w:rsidP="00701A62">
            <w:pPr>
              <w:jc w:val="center"/>
              <w:rPr>
                <w:sz w:val="22"/>
                <w:szCs w:val="22"/>
                <w:lang w:val="es-ES_tradnl"/>
              </w:rPr>
            </w:pPr>
          </w:p>
        </w:tc>
      </w:tr>
    </w:tbl>
    <w:p w:rsidR="00271CC5" w:rsidRDefault="00271CC5" w:rsidP="00271CC5"/>
    <w:p w:rsidR="00271CC5" w:rsidRPr="00CB3CE8" w:rsidRDefault="00271CC5" w:rsidP="00271CC5">
      <w:pPr>
        <w:rPr>
          <w:sz w:val="22"/>
          <w:lang w:val="es-ES"/>
        </w:rPr>
      </w:pPr>
      <w:r w:rsidRPr="00CB3CE8">
        <w:rPr>
          <w:sz w:val="22"/>
          <w:lang w:val="es-ES"/>
        </w:rPr>
        <w:t>El C</w:t>
      </w:r>
      <w:r>
        <w:rPr>
          <w:sz w:val="22"/>
          <w:lang w:val="es-ES"/>
        </w:rPr>
        <w:t xml:space="preserve">entro </w:t>
      </w:r>
      <w:r w:rsidRPr="00CB3CE8">
        <w:rPr>
          <w:sz w:val="22"/>
          <w:lang w:val="es-ES"/>
        </w:rPr>
        <w:t>A</w:t>
      </w:r>
      <w:r>
        <w:rPr>
          <w:sz w:val="22"/>
          <w:lang w:val="es-ES"/>
        </w:rPr>
        <w:t xml:space="preserve">grícola Cantonal de </w:t>
      </w:r>
      <w:r w:rsidRPr="00CB3CE8">
        <w:rPr>
          <w:sz w:val="22"/>
          <w:lang w:val="es-ES"/>
        </w:rPr>
        <w:t>San Mateo ha  ejecu</w:t>
      </w:r>
      <w:r w:rsidR="005434FE">
        <w:rPr>
          <w:sz w:val="22"/>
          <w:lang w:val="es-ES"/>
        </w:rPr>
        <w:t>tado con éxito varios proyectos</w:t>
      </w:r>
      <w:r>
        <w:rPr>
          <w:sz w:val="22"/>
          <w:lang w:val="es-ES"/>
        </w:rPr>
        <w:t>, por ejemplo:</w:t>
      </w:r>
    </w:p>
    <w:p w:rsidR="00271CC5" w:rsidRPr="00CB3CE8" w:rsidRDefault="00271CC5" w:rsidP="00271CC5">
      <w:pPr>
        <w:rPr>
          <w:sz w:val="22"/>
          <w:lang w:val="es-ES"/>
        </w:rPr>
      </w:pPr>
    </w:p>
    <w:p w:rsidR="00271CC5" w:rsidRPr="00135B58" w:rsidRDefault="00271CC5" w:rsidP="00271CC5">
      <w:pPr>
        <w:numPr>
          <w:ilvl w:val="0"/>
          <w:numId w:val="22"/>
        </w:numPr>
        <w:jc w:val="both"/>
        <w:rPr>
          <w:sz w:val="22"/>
          <w:lang w:val="es-CR"/>
        </w:rPr>
      </w:pPr>
      <w:r w:rsidRPr="00CB3CE8">
        <w:rPr>
          <w:b/>
          <w:sz w:val="22"/>
          <w:lang w:val="es-ES"/>
        </w:rPr>
        <w:t>Mecanización de Tierras Agrícolas</w:t>
      </w:r>
      <w:r w:rsidRPr="00CB3CE8">
        <w:rPr>
          <w:sz w:val="22"/>
          <w:lang w:val="es-ES"/>
        </w:rPr>
        <w:t xml:space="preserve">: Consiste en la preparación de suelos en forma </w:t>
      </w:r>
      <w:proofErr w:type="spellStart"/>
      <w:r w:rsidRPr="00CB3CE8">
        <w:rPr>
          <w:sz w:val="22"/>
          <w:lang w:val="es-ES"/>
        </w:rPr>
        <w:t>agroconservacionista</w:t>
      </w:r>
      <w:proofErr w:type="spellEnd"/>
      <w:r w:rsidRPr="00CB3CE8">
        <w:rPr>
          <w:sz w:val="22"/>
          <w:lang w:val="es-ES"/>
        </w:rPr>
        <w:t xml:space="preserve">, para ello el CAC dispone de dos  tractores con los respectivos implementos de labranza como arados, rastras, subsolador, surcador, desgranadoras de maíz, aporcadores y carretas para su transporte. Anualmente se preparan 300 hectáreas beneficiando a  150 productores de la zona.  </w:t>
      </w:r>
    </w:p>
    <w:p w:rsidR="00271CC5" w:rsidRPr="00135B58" w:rsidRDefault="00271CC5" w:rsidP="00271CC5">
      <w:pPr>
        <w:jc w:val="both"/>
        <w:rPr>
          <w:sz w:val="22"/>
          <w:lang w:val="es-CR"/>
        </w:rPr>
      </w:pPr>
    </w:p>
    <w:p w:rsidR="00271CC5" w:rsidRPr="00CB3CE8" w:rsidRDefault="00271CC5" w:rsidP="00271CC5">
      <w:pPr>
        <w:numPr>
          <w:ilvl w:val="0"/>
          <w:numId w:val="22"/>
        </w:numPr>
        <w:jc w:val="both"/>
        <w:rPr>
          <w:sz w:val="22"/>
        </w:rPr>
      </w:pPr>
      <w:r w:rsidRPr="00CB3CE8">
        <w:rPr>
          <w:b/>
          <w:sz w:val="22"/>
          <w:lang w:val="es-ES"/>
        </w:rPr>
        <w:t>Otorgamiento de los carné de ferias del agricultor:</w:t>
      </w:r>
      <w:r w:rsidRPr="00CB3CE8">
        <w:rPr>
          <w:sz w:val="22"/>
          <w:lang w:val="es-ES"/>
        </w:rPr>
        <w:t xml:space="preserve"> consiste en emitir los carné para que los pequeños productores de la zona puedan asistir a las ferias del agricultor tanto a nivel local como nacional. </w:t>
      </w:r>
      <w:proofErr w:type="spellStart"/>
      <w:r w:rsidRPr="00CB3CE8">
        <w:rPr>
          <w:sz w:val="22"/>
        </w:rPr>
        <w:t>Anualmente</w:t>
      </w:r>
      <w:proofErr w:type="spellEnd"/>
      <w:r w:rsidRPr="00CB3CE8">
        <w:rPr>
          <w:sz w:val="22"/>
        </w:rPr>
        <w:t xml:space="preserve"> se </w:t>
      </w:r>
      <w:proofErr w:type="spellStart"/>
      <w:r w:rsidRPr="00CB3CE8">
        <w:rPr>
          <w:sz w:val="22"/>
        </w:rPr>
        <w:t>benefician</w:t>
      </w:r>
      <w:proofErr w:type="spellEnd"/>
      <w:r w:rsidRPr="00CB3CE8">
        <w:rPr>
          <w:sz w:val="22"/>
        </w:rPr>
        <w:t xml:space="preserve"> 280 </w:t>
      </w:r>
      <w:proofErr w:type="spellStart"/>
      <w:r w:rsidRPr="00CB3CE8">
        <w:rPr>
          <w:sz w:val="22"/>
        </w:rPr>
        <w:t>produ</w:t>
      </w:r>
      <w:r>
        <w:rPr>
          <w:sz w:val="22"/>
        </w:rPr>
        <w:t>ctores</w:t>
      </w:r>
      <w:proofErr w:type="spellEnd"/>
      <w:r>
        <w:rPr>
          <w:sz w:val="22"/>
        </w:rPr>
        <w:t xml:space="preserve"> y </w:t>
      </w:r>
      <w:proofErr w:type="spellStart"/>
      <w:r>
        <w:rPr>
          <w:sz w:val="22"/>
        </w:rPr>
        <w:t>productoras</w:t>
      </w:r>
      <w:proofErr w:type="spellEnd"/>
      <w:r>
        <w:rPr>
          <w:sz w:val="22"/>
        </w:rPr>
        <w:t xml:space="preserve">. </w:t>
      </w:r>
    </w:p>
    <w:p w:rsidR="00271CC5" w:rsidRPr="00CB3CE8" w:rsidRDefault="00271CC5" w:rsidP="00271CC5">
      <w:pPr>
        <w:pStyle w:val="Prrafodelista"/>
        <w:rPr>
          <w:sz w:val="22"/>
        </w:rPr>
      </w:pPr>
    </w:p>
    <w:p w:rsidR="00271CC5" w:rsidRPr="00135B58" w:rsidRDefault="00271CC5" w:rsidP="00271CC5">
      <w:pPr>
        <w:numPr>
          <w:ilvl w:val="0"/>
          <w:numId w:val="22"/>
        </w:numPr>
        <w:jc w:val="both"/>
        <w:rPr>
          <w:b/>
          <w:sz w:val="22"/>
          <w:lang w:val="es-CR"/>
        </w:rPr>
      </w:pPr>
      <w:r w:rsidRPr="00CB3CE8">
        <w:rPr>
          <w:b/>
          <w:sz w:val="22"/>
          <w:lang w:val="es-ES"/>
        </w:rPr>
        <w:t>Crédito</w:t>
      </w:r>
      <w:proofErr w:type="gramStart"/>
      <w:r w:rsidRPr="00CB3CE8">
        <w:rPr>
          <w:b/>
          <w:sz w:val="22"/>
          <w:lang w:val="es-ES"/>
        </w:rPr>
        <w:t xml:space="preserve">:  </w:t>
      </w:r>
      <w:r w:rsidRPr="00CB3CE8">
        <w:rPr>
          <w:sz w:val="22"/>
          <w:lang w:val="es-ES"/>
        </w:rPr>
        <w:t>Se</w:t>
      </w:r>
      <w:proofErr w:type="gramEnd"/>
      <w:r w:rsidRPr="00CB3CE8">
        <w:rPr>
          <w:sz w:val="22"/>
          <w:lang w:val="es-ES"/>
        </w:rPr>
        <w:t xml:space="preserve"> cuenta con una línea de crédito de parte de FINADE para préstamos a los socios del C.A.C., en la atención de sus cultivos.</w:t>
      </w:r>
    </w:p>
    <w:p w:rsidR="00271CC5" w:rsidRPr="00135B58" w:rsidRDefault="00271CC5" w:rsidP="00271CC5">
      <w:pPr>
        <w:jc w:val="both"/>
        <w:rPr>
          <w:b/>
          <w:sz w:val="22"/>
          <w:lang w:val="es-CR"/>
        </w:rPr>
      </w:pPr>
    </w:p>
    <w:p w:rsidR="00271CC5" w:rsidRPr="00CB3CE8" w:rsidRDefault="00271CC5" w:rsidP="00271CC5">
      <w:pPr>
        <w:numPr>
          <w:ilvl w:val="0"/>
          <w:numId w:val="22"/>
        </w:numPr>
        <w:jc w:val="both"/>
        <w:rPr>
          <w:sz w:val="22"/>
          <w:lang w:val="es-ES"/>
        </w:rPr>
      </w:pPr>
      <w:r w:rsidRPr="00CB3CE8">
        <w:rPr>
          <w:b/>
          <w:sz w:val="22"/>
          <w:lang w:val="es-ES"/>
        </w:rPr>
        <w:t>Proyecto de Vivienda</w:t>
      </w:r>
      <w:r w:rsidRPr="00CB3CE8">
        <w:rPr>
          <w:sz w:val="22"/>
          <w:lang w:val="es-ES"/>
        </w:rPr>
        <w:t>: Durante los años  96, 97 y 98  se administró  recursos provenientes de la Fundación Costa Rica-Canadá para la construcción de 48  viviendas de familias de pequeños productores de escasos recursos económicos.</w:t>
      </w:r>
    </w:p>
    <w:p w:rsidR="00271CC5" w:rsidRPr="00CB3CE8" w:rsidRDefault="00271CC5" w:rsidP="00271CC5">
      <w:pPr>
        <w:jc w:val="both"/>
        <w:rPr>
          <w:sz w:val="22"/>
          <w:lang w:val="es-ES"/>
        </w:rPr>
      </w:pPr>
    </w:p>
    <w:p w:rsidR="00271CC5" w:rsidRPr="00CB3CE8" w:rsidRDefault="00271CC5" w:rsidP="00271CC5">
      <w:pPr>
        <w:numPr>
          <w:ilvl w:val="0"/>
          <w:numId w:val="22"/>
        </w:numPr>
        <w:jc w:val="both"/>
        <w:rPr>
          <w:sz w:val="22"/>
          <w:lang w:val="es-ES"/>
        </w:rPr>
      </w:pPr>
      <w:r w:rsidRPr="00CB3CE8">
        <w:rPr>
          <w:b/>
          <w:sz w:val="22"/>
          <w:lang w:val="es-ES"/>
        </w:rPr>
        <w:t>Venta de equipo de fumigación agrícola</w:t>
      </w:r>
      <w:r w:rsidRPr="00CB3CE8">
        <w:rPr>
          <w:sz w:val="22"/>
          <w:lang w:val="es-ES"/>
        </w:rPr>
        <w:t>: con financiamiento de GTZ.-Sanidad Vegetal, en calidad de venta a crédito equipo defumigación como bombas de espalda, bombas de motor, motores estacionarios a pequeños productores  del cantón.</w:t>
      </w:r>
    </w:p>
    <w:p w:rsidR="00271CC5" w:rsidRPr="00CB3CE8" w:rsidRDefault="00271CC5" w:rsidP="00271CC5">
      <w:pPr>
        <w:jc w:val="both"/>
        <w:rPr>
          <w:sz w:val="22"/>
          <w:lang w:val="es-ES"/>
        </w:rPr>
      </w:pPr>
    </w:p>
    <w:p w:rsidR="00271CC5" w:rsidRPr="00CB3CE8" w:rsidRDefault="00271CC5" w:rsidP="00271CC5">
      <w:pPr>
        <w:numPr>
          <w:ilvl w:val="0"/>
          <w:numId w:val="22"/>
        </w:numPr>
        <w:jc w:val="both"/>
        <w:rPr>
          <w:sz w:val="22"/>
          <w:lang w:val="es-ES"/>
        </w:rPr>
      </w:pPr>
      <w:r w:rsidRPr="00CB3CE8">
        <w:rPr>
          <w:b/>
          <w:sz w:val="22"/>
          <w:lang w:val="es-ES"/>
        </w:rPr>
        <w:t>Venta de Fertilizantes</w:t>
      </w:r>
      <w:r w:rsidRPr="00CB3CE8">
        <w:rPr>
          <w:sz w:val="22"/>
          <w:lang w:val="es-ES"/>
        </w:rPr>
        <w:t>: con financiamiento de la Confederación Nacional de Centros Agrícolas Cantorales se vendió fertilizantes a precios ventajosos a los productores de la zona.</w:t>
      </w:r>
    </w:p>
    <w:p w:rsidR="00271CC5" w:rsidRPr="00CB3CE8" w:rsidRDefault="00271CC5" w:rsidP="00271CC5">
      <w:pPr>
        <w:jc w:val="both"/>
        <w:rPr>
          <w:sz w:val="22"/>
          <w:lang w:val="es-ES"/>
        </w:rPr>
      </w:pPr>
    </w:p>
    <w:p w:rsidR="00271CC5" w:rsidRPr="00CB3CE8" w:rsidRDefault="00271CC5" w:rsidP="00271CC5">
      <w:pPr>
        <w:jc w:val="both"/>
        <w:rPr>
          <w:sz w:val="18"/>
          <w:lang w:val="es-ES"/>
        </w:rPr>
      </w:pPr>
      <w:r w:rsidRPr="00CB3CE8">
        <w:rPr>
          <w:sz w:val="22"/>
          <w:lang w:val="es-ES"/>
        </w:rPr>
        <w:t xml:space="preserve">El proceso de toma de decisiones relativo a los proyectos que se ejecutan, los realiza la Junta Directiva con el  apoyo que le brinda el MAG,  El C.AC.  </w:t>
      </w:r>
      <w:proofErr w:type="gramStart"/>
      <w:r w:rsidRPr="00CB3CE8">
        <w:rPr>
          <w:sz w:val="22"/>
          <w:lang w:val="es-ES"/>
        </w:rPr>
        <w:t>cuenta</w:t>
      </w:r>
      <w:proofErr w:type="gramEnd"/>
      <w:r w:rsidRPr="00CB3CE8">
        <w:rPr>
          <w:sz w:val="22"/>
          <w:lang w:val="es-ES"/>
        </w:rPr>
        <w:t xml:space="preserve">  con los servicios de una secretaria quien es la responsable de emitir los carné de ferias del agricultor y de cobrar los servicios de maquinaria, entre otras responsabilidades propias de su cargo, además de una contadora quien es la responsable de los registros contables del CAC. Los recursos económicos con que cuenta el CAC. </w:t>
      </w:r>
      <w:proofErr w:type="gramStart"/>
      <w:r w:rsidRPr="00CB3CE8">
        <w:rPr>
          <w:sz w:val="22"/>
          <w:lang w:val="es-ES"/>
        </w:rPr>
        <w:t>provienen</w:t>
      </w:r>
      <w:proofErr w:type="gramEnd"/>
      <w:r w:rsidRPr="00CB3CE8">
        <w:rPr>
          <w:sz w:val="22"/>
          <w:lang w:val="es-ES"/>
        </w:rPr>
        <w:t xml:space="preserve"> de la venta servicios de maquinaria agrícola y de la emisión de carné de ferias del agricultor. </w:t>
      </w:r>
    </w:p>
    <w:p w:rsidR="00271CC5" w:rsidRDefault="00271CC5" w:rsidP="00271CC5">
      <w:pPr>
        <w:tabs>
          <w:tab w:val="left" w:pos="-720"/>
        </w:tabs>
        <w:suppressAutoHyphens/>
        <w:jc w:val="both"/>
        <w:rPr>
          <w:spacing w:val="-2"/>
          <w:sz w:val="24"/>
          <w:szCs w:val="22"/>
          <w:lang w:val="es-ES"/>
        </w:rPr>
      </w:pPr>
    </w:p>
    <w:p w:rsidR="00D30ACE" w:rsidRPr="002725F9" w:rsidRDefault="00D30ACE" w:rsidP="00271CC5">
      <w:pPr>
        <w:tabs>
          <w:tab w:val="left" w:pos="-720"/>
        </w:tabs>
        <w:suppressAutoHyphens/>
        <w:jc w:val="both"/>
        <w:rPr>
          <w:spacing w:val="-2"/>
          <w:sz w:val="24"/>
          <w:szCs w:val="22"/>
          <w:lang w:val="es-ES"/>
        </w:rPr>
      </w:pPr>
    </w:p>
    <w:p w:rsidR="00271CC5" w:rsidRPr="00CB3CE8" w:rsidRDefault="00271CC5" w:rsidP="00271CC5">
      <w:pPr>
        <w:numPr>
          <w:ilvl w:val="1"/>
          <w:numId w:val="4"/>
        </w:numPr>
        <w:tabs>
          <w:tab w:val="left" w:pos="709"/>
          <w:tab w:val="center" w:pos="4680"/>
        </w:tabs>
        <w:suppressAutoHyphens/>
        <w:jc w:val="both"/>
        <w:rPr>
          <w:b/>
          <w:spacing w:val="-2"/>
          <w:sz w:val="22"/>
          <w:szCs w:val="24"/>
          <w:u w:val="single"/>
          <w:lang w:val="es-CR"/>
        </w:rPr>
      </w:pPr>
      <w:r w:rsidRPr="00CB3CE8">
        <w:rPr>
          <w:b/>
          <w:spacing w:val="-2"/>
          <w:sz w:val="22"/>
          <w:szCs w:val="24"/>
          <w:u w:val="single"/>
          <w:lang w:val="es-CR"/>
        </w:rPr>
        <w:t>Justificación del Proyecto</w:t>
      </w:r>
    </w:p>
    <w:p w:rsidR="00271CC5" w:rsidRPr="00CB3CE8" w:rsidRDefault="00271CC5" w:rsidP="00271CC5">
      <w:pPr>
        <w:tabs>
          <w:tab w:val="left" w:pos="3544"/>
          <w:tab w:val="center" w:pos="4680"/>
        </w:tabs>
        <w:suppressAutoHyphens/>
        <w:jc w:val="both"/>
        <w:rPr>
          <w:spacing w:val="-2"/>
          <w:sz w:val="22"/>
          <w:szCs w:val="24"/>
          <w:lang w:val="es-CR"/>
        </w:rPr>
      </w:pPr>
    </w:p>
    <w:p w:rsidR="00271CC5" w:rsidRPr="00CB3CE8" w:rsidRDefault="00271CC5" w:rsidP="00271CC5">
      <w:pPr>
        <w:pStyle w:val="NormalWeb"/>
        <w:spacing w:before="0" w:after="0" w:line="240" w:lineRule="auto"/>
        <w:rPr>
          <w:rFonts w:ascii="Times New Roman" w:hAnsi="Times New Roman" w:cs="Times New Roman"/>
          <w:color w:val="auto"/>
          <w:spacing w:val="-2"/>
          <w:sz w:val="22"/>
          <w:szCs w:val="24"/>
          <w:lang w:val="es-CR"/>
        </w:rPr>
      </w:pPr>
      <w:r w:rsidRPr="00CB3CE8">
        <w:rPr>
          <w:rFonts w:ascii="Times New Roman" w:hAnsi="Times New Roman" w:cs="Times New Roman"/>
          <w:color w:val="auto"/>
          <w:spacing w:val="-2"/>
          <w:sz w:val="22"/>
          <w:szCs w:val="24"/>
          <w:lang w:val="es-CR"/>
        </w:rPr>
        <w:t>El fortalecim</w:t>
      </w:r>
      <w:r w:rsidR="00057914">
        <w:rPr>
          <w:rFonts w:ascii="Times New Roman" w:hAnsi="Times New Roman" w:cs="Times New Roman"/>
          <w:color w:val="auto"/>
          <w:spacing w:val="-2"/>
          <w:sz w:val="22"/>
          <w:szCs w:val="24"/>
          <w:lang w:val="es-CR"/>
        </w:rPr>
        <w:t xml:space="preserve">iento de CADETI está dirigido a </w:t>
      </w:r>
      <w:r w:rsidR="0030221F">
        <w:rPr>
          <w:rFonts w:ascii="Times New Roman" w:hAnsi="Times New Roman" w:cs="Times New Roman"/>
          <w:color w:val="auto"/>
          <w:spacing w:val="-2"/>
          <w:sz w:val="22"/>
          <w:szCs w:val="24"/>
          <w:lang w:val="es-CR"/>
        </w:rPr>
        <w:t xml:space="preserve">cumplir con las obligaciones país </w:t>
      </w:r>
      <w:r w:rsidR="00B20743">
        <w:rPr>
          <w:rFonts w:ascii="Times New Roman" w:hAnsi="Times New Roman" w:cs="Times New Roman"/>
          <w:color w:val="auto"/>
          <w:spacing w:val="-2"/>
          <w:sz w:val="22"/>
          <w:szCs w:val="24"/>
          <w:lang w:val="es-CR"/>
        </w:rPr>
        <w:t xml:space="preserve">ante la Convención de las Naciones Unidas de lucha contra la </w:t>
      </w:r>
      <w:proofErr w:type="gramStart"/>
      <w:r w:rsidR="00B20743">
        <w:rPr>
          <w:rFonts w:ascii="Times New Roman" w:hAnsi="Times New Roman" w:cs="Times New Roman"/>
          <w:color w:val="auto"/>
          <w:spacing w:val="-2"/>
          <w:sz w:val="22"/>
          <w:szCs w:val="24"/>
          <w:lang w:val="es-CR"/>
        </w:rPr>
        <w:t>Desertificación ,</w:t>
      </w:r>
      <w:proofErr w:type="gramEnd"/>
      <w:r w:rsidR="00B20743">
        <w:rPr>
          <w:rFonts w:ascii="Times New Roman" w:hAnsi="Times New Roman" w:cs="Times New Roman"/>
          <w:color w:val="auto"/>
          <w:spacing w:val="-2"/>
          <w:sz w:val="22"/>
          <w:szCs w:val="24"/>
          <w:lang w:val="es-CR"/>
        </w:rPr>
        <w:t xml:space="preserve"> la  Degradación de la Tierra y la Sequía como es los informes nacionales y la actualización del PAN con la Estrategia Decenal. Además, </w:t>
      </w:r>
      <w:r w:rsidRPr="00CB3CE8">
        <w:rPr>
          <w:rFonts w:ascii="Times New Roman" w:hAnsi="Times New Roman" w:cs="Times New Roman"/>
          <w:color w:val="auto"/>
          <w:spacing w:val="-2"/>
          <w:sz w:val="22"/>
          <w:szCs w:val="24"/>
          <w:lang w:val="es-CR"/>
        </w:rPr>
        <w:t xml:space="preserve">combatir el problema erosivo de la Cuenca del río Jesús María, a través de la consolidación de acciones institucionales de las agencias de extensión del MAG-MINAET.  Algunos de los problemas identificados en la cuenca son </w:t>
      </w:r>
      <w:r w:rsidRPr="00CB3CE8">
        <w:rPr>
          <w:rFonts w:ascii="Times New Roman" w:hAnsi="Times New Roman" w:cs="Times New Roman"/>
          <w:color w:val="auto"/>
          <w:sz w:val="22"/>
          <w:szCs w:val="24"/>
          <w:lang w:val="es-MX"/>
        </w:rPr>
        <w:t>prácticas inapropiadas de uso,</w:t>
      </w:r>
      <w:r w:rsidR="00482557" w:rsidRPr="00CB3CE8">
        <w:rPr>
          <w:rFonts w:ascii="Times New Roman" w:hAnsi="Times New Roman" w:cs="Times New Roman"/>
          <w:color w:val="auto"/>
          <w:sz w:val="22"/>
          <w:szCs w:val="24"/>
          <w:lang w:val="es-MX"/>
        </w:rPr>
        <w:t>manejo y conservación de los suelos y aguas</w:t>
      </w:r>
      <w:r w:rsidR="00482557">
        <w:rPr>
          <w:rFonts w:ascii="Times New Roman" w:hAnsi="Times New Roman" w:cs="Times New Roman"/>
          <w:color w:val="auto"/>
          <w:sz w:val="22"/>
          <w:szCs w:val="24"/>
          <w:lang w:val="es-MX"/>
        </w:rPr>
        <w:t xml:space="preserve">, mal diseño de caminos y obras de conservación </w:t>
      </w:r>
      <w:r w:rsidR="0015123C">
        <w:rPr>
          <w:rFonts w:ascii="Times New Roman" w:hAnsi="Times New Roman" w:cs="Times New Roman"/>
          <w:color w:val="auto"/>
          <w:sz w:val="22"/>
          <w:szCs w:val="24"/>
          <w:lang w:val="es-MX"/>
        </w:rPr>
        <w:t>in</w:t>
      </w:r>
      <w:r w:rsidR="00482557">
        <w:rPr>
          <w:rFonts w:ascii="Times New Roman" w:hAnsi="Times New Roman" w:cs="Times New Roman"/>
          <w:color w:val="auto"/>
          <w:sz w:val="22"/>
          <w:szCs w:val="24"/>
          <w:lang w:val="es-MX"/>
        </w:rPr>
        <w:t>adecuadas en la parte alta de la cuenca</w:t>
      </w:r>
      <w:r w:rsidRPr="00CB3CE8">
        <w:rPr>
          <w:rFonts w:ascii="Times New Roman" w:hAnsi="Times New Roman" w:cs="Times New Roman"/>
          <w:color w:val="auto"/>
          <w:sz w:val="22"/>
          <w:szCs w:val="24"/>
          <w:lang w:val="es-MX"/>
        </w:rPr>
        <w:t>, poca generación de tecnologías y conocimiento apropiados a los sistemas de producción de la cuenca, elevada</w:t>
      </w:r>
      <w:r w:rsidRPr="00CB3CE8">
        <w:rPr>
          <w:rFonts w:ascii="Times New Roman" w:hAnsi="Times New Roman" w:cs="Times New Roman"/>
          <w:color w:val="auto"/>
          <w:sz w:val="22"/>
          <w:szCs w:val="24"/>
        </w:rPr>
        <w:t xml:space="preserve"> deforestación sufrida y marcada degradación de los bosques, sobrepastoreo, cambios en el uso del suelo, sedimentación y contaminación de aguas (acueductos rurales, humedal de Tivives, zona de recarga acuífera de la cuenca). </w:t>
      </w:r>
      <w:r w:rsidRPr="00E4448C">
        <w:rPr>
          <w:rFonts w:ascii="Times New Roman" w:hAnsi="Times New Roman" w:cs="Times New Roman"/>
          <w:color w:val="auto"/>
          <w:sz w:val="22"/>
          <w:szCs w:val="24"/>
        </w:rPr>
        <w:t xml:space="preserve">En línea con el PAN y la Ley de Uso Manejo y Conservación de Suelos es de suma importancia impulsar la conformación del Comité de Cuenca del río Jesús Maríaque se encargue de dar seguimiento de las acciones derivadas de los proyectos en la cuenca.  </w:t>
      </w:r>
      <w:r w:rsidRPr="00CB3CE8">
        <w:rPr>
          <w:rFonts w:ascii="Times New Roman" w:hAnsi="Times New Roman" w:cs="Times New Roman"/>
          <w:color w:val="auto"/>
          <w:sz w:val="22"/>
          <w:szCs w:val="24"/>
        </w:rPr>
        <w:t>Además, se carece de</w:t>
      </w:r>
      <w:r w:rsidRPr="00CB3CE8">
        <w:rPr>
          <w:rFonts w:ascii="Times New Roman" w:hAnsi="Times New Roman" w:cs="Times New Roman"/>
          <w:color w:val="auto"/>
          <w:spacing w:val="-2"/>
          <w:sz w:val="22"/>
          <w:szCs w:val="24"/>
          <w:lang w:val="es-CR"/>
        </w:rPr>
        <w:t>cartografía actualizada sobre el uso actual del suelo, que fundamente la toma de decisiones acertadas para la planificación de sector agropecuario</w:t>
      </w:r>
      <w:r w:rsidR="00733ECE">
        <w:rPr>
          <w:rFonts w:ascii="Times New Roman" w:hAnsi="Times New Roman" w:cs="Times New Roman"/>
          <w:color w:val="auto"/>
          <w:spacing w:val="-2"/>
          <w:sz w:val="22"/>
          <w:szCs w:val="24"/>
          <w:lang w:val="es-CR"/>
        </w:rPr>
        <w:t xml:space="preserve"> y que nos permita tener una línea base de conocimiento del estado actual de la cuenca</w:t>
      </w:r>
      <w:r w:rsidRPr="00CB3CE8">
        <w:rPr>
          <w:rFonts w:ascii="Times New Roman" w:hAnsi="Times New Roman" w:cs="Times New Roman"/>
          <w:color w:val="auto"/>
          <w:spacing w:val="-2"/>
          <w:sz w:val="22"/>
          <w:szCs w:val="24"/>
          <w:lang w:val="es-CR"/>
        </w:rPr>
        <w:t>. La forma más directa para la planificación de la política agropecuaria del país, es a través de la realización de estudios básicos</w:t>
      </w:r>
      <w:r w:rsidR="00B20743">
        <w:rPr>
          <w:rFonts w:ascii="Times New Roman" w:hAnsi="Times New Roman" w:cs="Times New Roman"/>
          <w:color w:val="auto"/>
          <w:spacing w:val="-2"/>
          <w:sz w:val="22"/>
          <w:szCs w:val="24"/>
          <w:lang w:val="es-CR"/>
        </w:rPr>
        <w:t xml:space="preserve"> y definir indicadores</w:t>
      </w:r>
      <w:r w:rsidRPr="00CB3CE8">
        <w:rPr>
          <w:rFonts w:ascii="Times New Roman" w:hAnsi="Times New Roman" w:cs="Times New Roman"/>
          <w:color w:val="auto"/>
          <w:spacing w:val="-2"/>
          <w:sz w:val="22"/>
          <w:szCs w:val="24"/>
          <w:lang w:val="es-CR"/>
        </w:rPr>
        <w:t>.</w:t>
      </w:r>
      <w:r w:rsidR="00B20743">
        <w:rPr>
          <w:rFonts w:ascii="Times New Roman" w:hAnsi="Times New Roman" w:cs="Times New Roman"/>
          <w:color w:val="auto"/>
          <w:spacing w:val="-2"/>
          <w:sz w:val="22"/>
          <w:szCs w:val="24"/>
          <w:lang w:val="es-CR"/>
        </w:rPr>
        <w:t>Aunado a lo anterior es fundamental tener una estrategia de comunicación y educación ambiental que permita la divulgación de la problemática, las soluciones que se plantean</w:t>
      </w:r>
      <w:r w:rsidR="00733ECE">
        <w:rPr>
          <w:rFonts w:ascii="Times New Roman" w:hAnsi="Times New Roman" w:cs="Times New Roman"/>
          <w:color w:val="auto"/>
          <w:spacing w:val="-2"/>
          <w:sz w:val="22"/>
          <w:szCs w:val="24"/>
          <w:lang w:val="es-CR"/>
        </w:rPr>
        <w:t xml:space="preserve"> para la cuenca</w:t>
      </w:r>
      <w:r w:rsidR="00B20743">
        <w:rPr>
          <w:rFonts w:ascii="Times New Roman" w:hAnsi="Times New Roman" w:cs="Times New Roman"/>
          <w:color w:val="auto"/>
          <w:spacing w:val="-2"/>
          <w:sz w:val="22"/>
          <w:szCs w:val="24"/>
          <w:lang w:val="es-CR"/>
        </w:rPr>
        <w:t xml:space="preserve"> y sobre todo concientización de la población</w:t>
      </w:r>
      <w:r w:rsidR="00567BA9">
        <w:rPr>
          <w:rFonts w:ascii="Times New Roman" w:hAnsi="Times New Roman" w:cs="Times New Roman"/>
          <w:color w:val="auto"/>
          <w:spacing w:val="-2"/>
          <w:sz w:val="22"/>
          <w:szCs w:val="24"/>
          <w:lang w:val="es-CR"/>
        </w:rPr>
        <w:t xml:space="preserve"> sobre esta problemática que permita el involucramiento y la participación de las comunidades de la cuenca en la búsqueda de soluciones al problema de degradación de la tierra</w:t>
      </w:r>
      <w:r w:rsidRPr="00CB3CE8">
        <w:rPr>
          <w:rFonts w:ascii="Times New Roman" w:hAnsi="Times New Roman" w:cs="Times New Roman"/>
          <w:color w:val="auto"/>
          <w:spacing w:val="-2"/>
          <w:sz w:val="22"/>
          <w:szCs w:val="24"/>
          <w:lang w:val="es-CR"/>
        </w:rPr>
        <w:t>.</w:t>
      </w:r>
    </w:p>
    <w:p w:rsidR="00271CC5" w:rsidRPr="00CB3CE8" w:rsidRDefault="00271CC5" w:rsidP="00271CC5">
      <w:pPr>
        <w:pStyle w:val="NormalWeb"/>
        <w:spacing w:before="0" w:after="0"/>
        <w:rPr>
          <w:rFonts w:ascii="Times New Roman" w:hAnsi="Times New Roman" w:cs="Times New Roman"/>
          <w:color w:val="auto"/>
          <w:spacing w:val="-2"/>
          <w:sz w:val="22"/>
          <w:szCs w:val="24"/>
          <w:lang w:val="es-CR"/>
        </w:rPr>
      </w:pPr>
    </w:p>
    <w:p w:rsidR="00271CC5" w:rsidRPr="00CB3CE8" w:rsidRDefault="00271CC5" w:rsidP="00271CC5">
      <w:pPr>
        <w:tabs>
          <w:tab w:val="left" w:pos="-720"/>
        </w:tabs>
        <w:suppressAutoHyphens/>
        <w:jc w:val="both"/>
        <w:rPr>
          <w:spacing w:val="-2"/>
          <w:sz w:val="22"/>
          <w:szCs w:val="24"/>
          <w:lang w:val="es-CR"/>
        </w:rPr>
      </w:pPr>
      <w:r w:rsidRPr="00CB3CE8">
        <w:rPr>
          <w:spacing w:val="-2"/>
          <w:sz w:val="22"/>
          <w:szCs w:val="24"/>
          <w:lang w:val="es-CR"/>
        </w:rPr>
        <w:t>CADETI impulsa la intervención directa en comunidades residentes en el corredor biológico Monte del Aguacate.</w:t>
      </w:r>
    </w:p>
    <w:p w:rsidR="00271CC5" w:rsidRPr="00CB3CE8" w:rsidRDefault="00271CC5" w:rsidP="00271CC5">
      <w:pPr>
        <w:tabs>
          <w:tab w:val="left" w:pos="-720"/>
        </w:tabs>
        <w:suppressAutoHyphens/>
        <w:jc w:val="both"/>
        <w:rPr>
          <w:spacing w:val="-2"/>
          <w:sz w:val="22"/>
          <w:szCs w:val="24"/>
          <w:lang w:val="es-CR"/>
        </w:rPr>
      </w:pPr>
    </w:p>
    <w:p w:rsidR="00271CC5" w:rsidRPr="00CB3CE8" w:rsidRDefault="00271CC5" w:rsidP="00271CC5">
      <w:pPr>
        <w:tabs>
          <w:tab w:val="left" w:pos="-720"/>
        </w:tabs>
        <w:suppressAutoHyphens/>
        <w:jc w:val="both"/>
        <w:rPr>
          <w:spacing w:val="-2"/>
          <w:sz w:val="22"/>
          <w:szCs w:val="24"/>
          <w:lang w:val="es-CR"/>
        </w:rPr>
      </w:pPr>
      <w:r w:rsidRPr="00CB3CE8">
        <w:rPr>
          <w:spacing w:val="-2"/>
          <w:sz w:val="22"/>
          <w:szCs w:val="24"/>
          <w:lang w:val="es-CR"/>
        </w:rPr>
        <w:t xml:space="preserve">Esta intervención es la primera acción directa del PAN de Costa Rica, que a su vez obedece a los lineamientos sugeridos por la UNCCD, con el fin de luchar contra problemas de degradación de tierras y sequía en zonas que históricamente han presentado este tipo de problemas ambientales, o bien, en aquellas </w:t>
      </w:r>
      <w:r w:rsidRPr="00CB3CE8">
        <w:rPr>
          <w:spacing w:val="-2"/>
          <w:sz w:val="22"/>
          <w:szCs w:val="24"/>
          <w:lang w:val="es-CR"/>
        </w:rPr>
        <w:lastRenderedPageBreak/>
        <w:t>donde diferentes motores de cambio como la presión demográfica o el propio cambio y variabilidad climática, están afectando el uso del suelo y su transformación.  La ejecución exitosa del proyecto no solo va a incidir directamente en la salud ambiental de la cuenca, sino que fortalecerá el accionar institucional promovido por la Convención de las Naciones Unidas</w:t>
      </w:r>
      <w:r w:rsidRPr="00E4448C">
        <w:rPr>
          <w:spacing w:val="-2"/>
          <w:sz w:val="22"/>
          <w:szCs w:val="24"/>
          <w:lang w:val="es-CR"/>
        </w:rPr>
        <w:t>de lucha contra la Desertificación y la Sequía.</w:t>
      </w:r>
      <w:r w:rsidRPr="00CB3CE8">
        <w:rPr>
          <w:spacing w:val="-2"/>
          <w:sz w:val="22"/>
          <w:szCs w:val="24"/>
          <w:lang w:val="es-CR"/>
        </w:rPr>
        <w:t xml:space="preserve">  En este caso, CADETI es una respuesta directa de Costa Rica ante la Convención, y esta a su vez, promueve el accionar de la institucionalidad ambiental del país. </w:t>
      </w:r>
    </w:p>
    <w:p w:rsidR="00271CC5" w:rsidRPr="00CB3CE8" w:rsidRDefault="00271CC5" w:rsidP="00271CC5">
      <w:pPr>
        <w:tabs>
          <w:tab w:val="left" w:pos="-720"/>
        </w:tabs>
        <w:suppressAutoHyphens/>
        <w:jc w:val="both"/>
        <w:rPr>
          <w:spacing w:val="-2"/>
          <w:sz w:val="22"/>
          <w:szCs w:val="24"/>
          <w:highlight w:val="yellow"/>
          <w:lang w:val="es-CR"/>
        </w:rPr>
      </w:pPr>
    </w:p>
    <w:p w:rsidR="00271CC5" w:rsidRPr="00CB3CE8" w:rsidRDefault="00271CC5" w:rsidP="00271CC5">
      <w:pPr>
        <w:autoSpaceDE w:val="0"/>
        <w:autoSpaceDN w:val="0"/>
        <w:adjustRightInd w:val="0"/>
        <w:jc w:val="both"/>
        <w:rPr>
          <w:spacing w:val="-2"/>
          <w:sz w:val="22"/>
          <w:szCs w:val="24"/>
          <w:lang w:val="es-ES"/>
        </w:rPr>
      </w:pPr>
      <w:r w:rsidRPr="00CB3CE8">
        <w:rPr>
          <w:spacing w:val="-2"/>
          <w:sz w:val="22"/>
          <w:szCs w:val="24"/>
          <w:lang w:val="es-CR"/>
        </w:rPr>
        <w:t>La cuenca del Río Jesús María va desde el nivel del mar hasta los 1541 msnm. Su población depende directamente de los recursos naturales para su subsistencia.  Un 57,5 % de su territorio está dedicado a la ganadería extensiva, un 13,8% a actividades agrícolas y 28,7% es bosque en diferentes etapas de sucesión natural (un 2 % corresponde a humedales).  L</w:t>
      </w:r>
      <w:r w:rsidRPr="00CB3CE8">
        <w:rPr>
          <w:color w:val="000000"/>
          <w:sz w:val="22"/>
          <w:szCs w:val="24"/>
          <w:lang w:val="es-ES"/>
        </w:rPr>
        <w:t xml:space="preserve">a parte alta de la cuenca se clasifica como bosque muy húmedo </w:t>
      </w:r>
      <w:proofErr w:type="spellStart"/>
      <w:r w:rsidRPr="00CB3CE8">
        <w:rPr>
          <w:color w:val="000000"/>
          <w:sz w:val="22"/>
          <w:szCs w:val="24"/>
          <w:lang w:val="es-ES"/>
        </w:rPr>
        <w:t>premontano</w:t>
      </w:r>
      <w:proofErr w:type="spellEnd"/>
      <w:r w:rsidRPr="00CB3CE8">
        <w:rPr>
          <w:color w:val="000000"/>
          <w:sz w:val="22"/>
          <w:szCs w:val="24"/>
          <w:lang w:val="es-ES"/>
        </w:rPr>
        <w:t>, mientras que la parte media se categoriza como bosque húmedo tropical.  La parte baja pertenece a zonas de vida de tipo bosque húmedo tropical-transición a seco.  La zona de bajamar se clasifica como bosque seco tropical.  Presenta do</w:t>
      </w:r>
      <w:r>
        <w:rPr>
          <w:color w:val="000000"/>
          <w:sz w:val="22"/>
          <w:szCs w:val="24"/>
          <w:lang w:val="es-ES"/>
        </w:rPr>
        <w:t xml:space="preserve">s áreas silvestres protegidas: </w:t>
      </w:r>
      <w:r w:rsidRPr="00CB3CE8">
        <w:rPr>
          <w:color w:val="000000"/>
          <w:sz w:val="22"/>
          <w:szCs w:val="24"/>
          <w:lang w:val="es-ES"/>
        </w:rPr>
        <w:t>El humedal de Tivives, creada mediante Ley 6975 Art. 12 del 3 de diciembre de 1984. Tiene una extensión de 2.102 h</w:t>
      </w:r>
      <w:r>
        <w:rPr>
          <w:color w:val="000000"/>
          <w:sz w:val="22"/>
          <w:szCs w:val="24"/>
          <w:lang w:val="es-ES"/>
        </w:rPr>
        <w:t>a</w:t>
      </w:r>
      <w:r w:rsidRPr="00CB3CE8">
        <w:rPr>
          <w:color w:val="000000"/>
          <w:sz w:val="22"/>
          <w:szCs w:val="24"/>
          <w:lang w:val="es-ES"/>
        </w:rPr>
        <w:t>, constituye una</w:t>
      </w:r>
      <w:r>
        <w:rPr>
          <w:color w:val="000000"/>
          <w:sz w:val="22"/>
          <w:szCs w:val="24"/>
          <w:lang w:val="es-ES"/>
        </w:rPr>
        <w:t xml:space="preserve"> de las formaciones humedales má</w:t>
      </w:r>
      <w:r w:rsidRPr="00CB3CE8">
        <w:rPr>
          <w:color w:val="000000"/>
          <w:sz w:val="22"/>
          <w:szCs w:val="24"/>
          <w:lang w:val="es-ES"/>
        </w:rPr>
        <w:t xml:space="preserve">simportantes del país, con uno de los manglares mejor conservado en el pacífico costarricense.  La otra zona protegida es Cerro </w:t>
      </w:r>
      <w:proofErr w:type="spellStart"/>
      <w:r w:rsidRPr="00CB3CE8">
        <w:rPr>
          <w:color w:val="000000"/>
          <w:sz w:val="22"/>
          <w:szCs w:val="24"/>
          <w:lang w:val="es-ES"/>
        </w:rPr>
        <w:t>Chompipe</w:t>
      </w:r>
      <w:proofErr w:type="spellEnd"/>
      <w:r w:rsidRPr="00CB3CE8">
        <w:rPr>
          <w:color w:val="000000"/>
          <w:sz w:val="22"/>
          <w:szCs w:val="24"/>
          <w:lang w:val="es-ES"/>
        </w:rPr>
        <w:t>, creada mediante decreto 28196-MINAE. Tiene una extensión de más de 88 h</w:t>
      </w:r>
      <w:r>
        <w:rPr>
          <w:color w:val="000000"/>
          <w:sz w:val="22"/>
          <w:szCs w:val="24"/>
          <w:lang w:val="es-ES"/>
        </w:rPr>
        <w:t>a</w:t>
      </w:r>
      <w:r w:rsidRPr="00CB3CE8">
        <w:rPr>
          <w:color w:val="000000"/>
          <w:sz w:val="22"/>
          <w:szCs w:val="24"/>
          <w:lang w:val="es-ES"/>
        </w:rPr>
        <w:t>. Su importancia de protección radica en la conservación de suelos y recursos hídricos.</w:t>
      </w:r>
    </w:p>
    <w:p w:rsidR="00271CC5" w:rsidRPr="00CB3CE8" w:rsidRDefault="00271CC5" w:rsidP="00271CC5">
      <w:pPr>
        <w:autoSpaceDE w:val="0"/>
        <w:autoSpaceDN w:val="0"/>
        <w:adjustRightInd w:val="0"/>
        <w:jc w:val="both"/>
        <w:rPr>
          <w:spacing w:val="-2"/>
          <w:sz w:val="22"/>
          <w:szCs w:val="24"/>
          <w:lang w:val="es-ES"/>
        </w:rPr>
      </w:pPr>
    </w:p>
    <w:p w:rsidR="00271CC5" w:rsidRPr="00CB3CE8" w:rsidRDefault="00271CC5" w:rsidP="00271CC5">
      <w:pPr>
        <w:autoSpaceDE w:val="0"/>
        <w:autoSpaceDN w:val="0"/>
        <w:adjustRightInd w:val="0"/>
        <w:jc w:val="both"/>
        <w:rPr>
          <w:spacing w:val="-2"/>
          <w:sz w:val="22"/>
          <w:szCs w:val="24"/>
          <w:lang w:val="es-CR"/>
        </w:rPr>
      </w:pPr>
      <w:r w:rsidRPr="00CB3CE8">
        <w:rPr>
          <w:spacing w:val="-2"/>
          <w:sz w:val="22"/>
          <w:szCs w:val="24"/>
          <w:lang w:val="es-ES"/>
        </w:rPr>
        <w:t>La fuerte erosión de las partes altas de la cuenca está provocando muerte descendente en algunas áreas del manglar por la acumulación de sedimentos, además d</w:t>
      </w:r>
      <w:r w:rsidR="00733ECE">
        <w:rPr>
          <w:spacing w:val="-2"/>
          <w:sz w:val="22"/>
          <w:szCs w:val="24"/>
          <w:lang w:val="es-ES"/>
        </w:rPr>
        <w:t>el deterioro evidente de suelos.</w:t>
      </w:r>
      <w:r w:rsidRPr="00CB3CE8">
        <w:rPr>
          <w:spacing w:val="-2"/>
          <w:sz w:val="22"/>
          <w:szCs w:val="24"/>
          <w:lang w:val="es-ES"/>
        </w:rPr>
        <w:t xml:space="preserve"> Las acciones propuestas, impulsadas por CADETI como parte de los pequeños proyectos comunales que se realizarán, van a incidir directamente en la mejora de la cobertura vegetal y el estado del suelo, disminuyendo la erosión por arrastre (eólico e hídrico).  Las mejoras en los niveles de sedimentación, en los cuerpos de agua y en los ecosistemas, se evidenciarán conforme este tipo de proyectos se hagan sostenibles en el tiempo.</w:t>
      </w:r>
    </w:p>
    <w:p w:rsidR="00271CC5" w:rsidRPr="00CB3CE8" w:rsidRDefault="00271CC5" w:rsidP="00271CC5">
      <w:pPr>
        <w:tabs>
          <w:tab w:val="left" w:pos="-720"/>
        </w:tabs>
        <w:suppressAutoHyphens/>
        <w:jc w:val="both"/>
        <w:rPr>
          <w:spacing w:val="-2"/>
          <w:sz w:val="22"/>
          <w:szCs w:val="24"/>
          <w:lang w:val="es-CR"/>
        </w:rPr>
      </w:pPr>
    </w:p>
    <w:p w:rsidR="00271CC5" w:rsidRPr="00CB3CE8" w:rsidRDefault="00271CC5" w:rsidP="00271CC5">
      <w:pPr>
        <w:numPr>
          <w:ilvl w:val="1"/>
          <w:numId w:val="4"/>
        </w:numPr>
        <w:tabs>
          <w:tab w:val="left" w:pos="709"/>
          <w:tab w:val="center" w:pos="4680"/>
        </w:tabs>
        <w:suppressAutoHyphens/>
        <w:jc w:val="both"/>
        <w:rPr>
          <w:b/>
          <w:spacing w:val="-2"/>
          <w:sz w:val="22"/>
          <w:szCs w:val="24"/>
          <w:u w:val="single"/>
          <w:lang w:val="es-CR"/>
        </w:rPr>
      </w:pPr>
      <w:r w:rsidRPr="00CB3CE8">
        <w:rPr>
          <w:b/>
          <w:spacing w:val="-2"/>
          <w:sz w:val="22"/>
          <w:szCs w:val="24"/>
          <w:u w:val="single"/>
          <w:lang w:val="es-CR"/>
        </w:rPr>
        <w:t>Objetivo General</w:t>
      </w:r>
    </w:p>
    <w:p w:rsidR="00271CC5" w:rsidRPr="00CB3CE8" w:rsidRDefault="00271CC5" w:rsidP="00271CC5">
      <w:pPr>
        <w:tabs>
          <w:tab w:val="left" w:pos="3544"/>
          <w:tab w:val="center" w:pos="4680"/>
        </w:tabs>
        <w:suppressAutoHyphens/>
        <w:jc w:val="both"/>
        <w:rPr>
          <w:spacing w:val="-2"/>
          <w:sz w:val="22"/>
          <w:szCs w:val="24"/>
          <w:lang w:val="es-CR"/>
        </w:rPr>
      </w:pPr>
    </w:p>
    <w:p w:rsidR="00271CC5" w:rsidRDefault="000C2400" w:rsidP="00271CC5">
      <w:pPr>
        <w:tabs>
          <w:tab w:val="left" w:pos="-1008"/>
          <w:tab w:val="left" w:pos="-720"/>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suppressAutoHyphens/>
        <w:jc w:val="both"/>
        <w:rPr>
          <w:spacing w:val="-2"/>
          <w:sz w:val="22"/>
          <w:szCs w:val="24"/>
          <w:lang w:val="es-CR"/>
        </w:rPr>
      </w:pPr>
      <w:r w:rsidRPr="00AD1522">
        <w:rPr>
          <w:spacing w:val="-2"/>
          <w:sz w:val="22"/>
          <w:szCs w:val="24"/>
          <w:lang w:val="es-CR"/>
        </w:rPr>
        <w:t>Contribuir al fortalecimiento de la gestión de CADETI para facilitar la formulación y ejecución de proyectos en las comunidades de la Cuenca Jesús María</w:t>
      </w:r>
      <w:r w:rsidR="00563690" w:rsidRPr="00AD1522">
        <w:rPr>
          <w:spacing w:val="-2"/>
          <w:sz w:val="22"/>
          <w:szCs w:val="24"/>
          <w:lang w:val="es-CR"/>
        </w:rPr>
        <w:t>, para la recuperación del recurso hídrico y prevención de la degradación de tierras, con fondos del GEF-5</w:t>
      </w:r>
      <w:r w:rsidR="00271CC5" w:rsidRPr="00AD1522">
        <w:rPr>
          <w:spacing w:val="-2"/>
          <w:sz w:val="22"/>
          <w:szCs w:val="24"/>
          <w:lang w:val="es-CR"/>
        </w:rPr>
        <w:t>.</w:t>
      </w:r>
    </w:p>
    <w:p w:rsidR="00D30ACE" w:rsidRDefault="00D30ACE" w:rsidP="00271CC5">
      <w:pPr>
        <w:tabs>
          <w:tab w:val="left" w:pos="-1008"/>
          <w:tab w:val="left" w:pos="-720"/>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suppressAutoHyphens/>
        <w:jc w:val="both"/>
        <w:rPr>
          <w:spacing w:val="-2"/>
          <w:sz w:val="22"/>
          <w:szCs w:val="24"/>
          <w:lang w:val="es-CR"/>
        </w:rPr>
      </w:pPr>
    </w:p>
    <w:p w:rsidR="00271CC5" w:rsidRDefault="00271CC5" w:rsidP="00271CC5">
      <w:pPr>
        <w:tabs>
          <w:tab w:val="left" w:pos="-1008"/>
          <w:tab w:val="left" w:pos="-720"/>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suppressAutoHyphens/>
        <w:jc w:val="both"/>
        <w:rPr>
          <w:spacing w:val="-2"/>
          <w:sz w:val="22"/>
          <w:szCs w:val="24"/>
          <w:lang w:val="es-CR"/>
        </w:rPr>
      </w:pPr>
    </w:p>
    <w:p w:rsidR="00271CC5" w:rsidRDefault="00271CC5" w:rsidP="00271CC5">
      <w:pPr>
        <w:numPr>
          <w:ilvl w:val="1"/>
          <w:numId w:val="4"/>
        </w:numPr>
        <w:tabs>
          <w:tab w:val="left" w:pos="709"/>
          <w:tab w:val="center" w:pos="4680"/>
        </w:tabs>
        <w:suppressAutoHyphens/>
        <w:jc w:val="both"/>
        <w:rPr>
          <w:b/>
          <w:spacing w:val="-2"/>
          <w:sz w:val="24"/>
          <w:szCs w:val="24"/>
          <w:u w:val="single"/>
          <w:lang w:val="es-CR"/>
        </w:rPr>
      </w:pPr>
      <w:r w:rsidRPr="00471757">
        <w:rPr>
          <w:b/>
          <w:spacing w:val="-2"/>
          <w:sz w:val="24"/>
          <w:szCs w:val="24"/>
          <w:u w:val="single"/>
          <w:lang w:val="es-CR"/>
        </w:rPr>
        <w:t>Objetivos Específicos y resultados esperados:</w:t>
      </w:r>
    </w:p>
    <w:p w:rsidR="00271CC5" w:rsidRPr="00471757" w:rsidRDefault="00271CC5" w:rsidP="00271CC5">
      <w:pPr>
        <w:tabs>
          <w:tab w:val="left" w:pos="709"/>
          <w:tab w:val="center" w:pos="4680"/>
        </w:tabs>
        <w:suppressAutoHyphens/>
        <w:ind w:left="720"/>
        <w:jc w:val="both"/>
        <w:rPr>
          <w:b/>
          <w:spacing w:val="-2"/>
          <w:sz w:val="24"/>
          <w:szCs w:val="24"/>
          <w:u w:val="single"/>
          <w:lang w:val="es-CR"/>
        </w:rPr>
      </w:pPr>
    </w:p>
    <w:p w:rsidR="00271CC5" w:rsidRPr="00471757" w:rsidRDefault="00271CC5" w:rsidP="00271CC5">
      <w:pPr>
        <w:tabs>
          <w:tab w:val="left" w:pos="-720"/>
        </w:tabs>
        <w:suppressAutoHyphens/>
        <w:jc w:val="both"/>
        <w:rPr>
          <w:spacing w:val="-2"/>
          <w:sz w:val="24"/>
          <w:szCs w:val="24"/>
          <w:lang w:val="es-CR"/>
        </w:rPr>
      </w:pPr>
    </w:p>
    <w:p w:rsidR="00271CC5" w:rsidRDefault="00271CC5" w:rsidP="00271CC5">
      <w:pPr>
        <w:tabs>
          <w:tab w:val="left" w:pos="-720"/>
        </w:tabs>
        <w:suppressAutoHyphens/>
        <w:ind w:left="720"/>
        <w:jc w:val="center"/>
        <w:rPr>
          <w:b/>
          <w:spacing w:val="-2"/>
          <w:sz w:val="24"/>
          <w:szCs w:val="24"/>
          <w:u w:val="single"/>
          <w:lang w:val="es-CR"/>
        </w:rPr>
      </w:pPr>
      <w:r w:rsidRPr="00471757">
        <w:rPr>
          <w:b/>
          <w:spacing w:val="-2"/>
          <w:sz w:val="24"/>
          <w:szCs w:val="24"/>
          <w:u w:val="single"/>
          <w:lang w:val="es-CR"/>
        </w:rPr>
        <w:t>Tabla 1: Objetivos Específicos vs. Resultados</w:t>
      </w:r>
    </w:p>
    <w:p w:rsidR="00271CC5" w:rsidRPr="00471757" w:rsidRDefault="00271CC5" w:rsidP="00271CC5">
      <w:pPr>
        <w:tabs>
          <w:tab w:val="left" w:pos="-720"/>
        </w:tabs>
        <w:suppressAutoHyphens/>
        <w:ind w:left="720"/>
        <w:jc w:val="center"/>
        <w:rPr>
          <w:b/>
          <w:spacing w:val="-2"/>
          <w:sz w:val="24"/>
          <w:szCs w:val="24"/>
          <w:u w:val="single"/>
          <w:lang w:val="es-CR"/>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3"/>
        <w:gridCol w:w="5245"/>
      </w:tblGrid>
      <w:tr w:rsidR="00271CC5" w:rsidRPr="00471757" w:rsidTr="00D30ACE">
        <w:tc>
          <w:tcPr>
            <w:tcW w:w="3543" w:type="dxa"/>
            <w:shd w:val="clear" w:color="auto" w:fill="D9D9D9"/>
          </w:tcPr>
          <w:p w:rsidR="00271CC5" w:rsidRPr="00471757" w:rsidRDefault="00271CC5" w:rsidP="00701A62">
            <w:pPr>
              <w:tabs>
                <w:tab w:val="left" w:pos="-720"/>
              </w:tabs>
              <w:suppressAutoHyphens/>
              <w:jc w:val="center"/>
              <w:rPr>
                <w:b/>
                <w:i/>
                <w:spacing w:val="-2"/>
                <w:sz w:val="22"/>
                <w:szCs w:val="22"/>
                <w:lang w:val="es-CR"/>
              </w:rPr>
            </w:pPr>
            <w:r w:rsidRPr="00471757">
              <w:rPr>
                <w:b/>
                <w:i/>
                <w:spacing w:val="-2"/>
                <w:sz w:val="22"/>
                <w:szCs w:val="22"/>
                <w:lang w:val="es-CR"/>
              </w:rPr>
              <w:t>OBJETIVOS ESPECIFICOS</w:t>
            </w:r>
          </w:p>
        </w:tc>
        <w:tc>
          <w:tcPr>
            <w:tcW w:w="5245" w:type="dxa"/>
            <w:shd w:val="clear" w:color="auto" w:fill="D9D9D9"/>
          </w:tcPr>
          <w:p w:rsidR="00271CC5" w:rsidRPr="00471757" w:rsidRDefault="00271CC5" w:rsidP="00701A62">
            <w:pPr>
              <w:tabs>
                <w:tab w:val="left" w:pos="-720"/>
              </w:tabs>
              <w:suppressAutoHyphens/>
              <w:jc w:val="center"/>
              <w:rPr>
                <w:b/>
                <w:i/>
                <w:spacing w:val="-2"/>
                <w:sz w:val="22"/>
                <w:szCs w:val="22"/>
                <w:lang w:val="es-CR"/>
              </w:rPr>
            </w:pPr>
            <w:r w:rsidRPr="00471757">
              <w:rPr>
                <w:b/>
                <w:i/>
                <w:spacing w:val="-2"/>
                <w:sz w:val="22"/>
                <w:szCs w:val="22"/>
                <w:lang w:val="es-CR"/>
              </w:rPr>
              <w:t>RESULTADOS</w:t>
            </w:r>
          </w:p>
        </w:tc>
      </w:tr>
      <w:tr w:rsidR="000E4DB9" w:rsidRPr="00D7050C" w:rsidTr="00D30ACE">
        <w:tc>
          <w:tcPr>
            <w:tcW w:w="3543" w:type="dxa"/>
            <w:vMerge w:val="restart"/>
            <w:vAlign w:val="center"/>
          </w:tcPr>
          <w:p w:rsidR="000E4DB9" w:rsidRPr="008615A2" w:rsidRDefault="000E4DB9" w:rsidP="00012470">
            <w:pPr>
              <w:tabs>
                <w:tab w:val="left" w:pos="-720"/>
              </w:tabs>
              <w:suppressAutoHyphens/>
              <w:rPr>
                <w:spacing w:val="-2"/>
                <w:sz w:val="18"/>
                <w:szCs w:val="22"/>
                <w:lang w:val="es-CR"/>
              </w:rPr>
            </w:pPr>
            <w:r w:rsidRPr="003B55DD">
              <w:rPr>
                <w:spacing w:val="-2"/>
                <w:sz w:val="22"/>
                <w:szCs w:val="22"/>
                <w:lang w:val="es-CR"/>
              </w:rPr>
              <w:t>Objetivo</w:t>
            </w:r>
            <w:r w:rsidR="003B55DD">
              <w:rPr>
                <w:spacing w:val="-2"/>
                <w:sz w:val="22"/>
                <w:szCs w:val="22"/>
                <w:lang w:val="es-CR"/>
              </w:rPr>
              <w:t xml:space="preserve"> específico</w:t>
            </w:r>
            <w:r w:rsidRPr="003B55DD">
              <w:rPr>
                <w:spacing w:val="-2"/>
                <w:sz w:val="22"/>
                <w:szCs w:val="22"/>
                <w:lang w:val="es-CR"/>
              </w:rPr>
              <w:t>1:Contribuir al fortalecimiento de la gestión de CADETI</w:t>
            </w:r>
          </w:p>
        </w:tc>
        <w:tc>
          <w:tcPr>
            <w:tcW w:w="5245" w:type="dxa"/>
            <w:vAlign w:val="center"/>
          </w:tcPr>
          <w:p w:rsidR="000E4DB9" w:rsidRPr="00471757" w:rsidRDefault="000E4DB9" w:rsidP="00461F39">
            <w:pPr>
              <w:tabs>
                <w:tab w:val="left" w:pos="-720"/>
              </w:tabs>
              <w:suppressAutoHyphens/>
              <w:rPr>
                <w:spacing w:val="-2"/>
                <w:sz w:val="22"/>
                <w:szCs w:val="22"/>
                <w:lang w:val="es-CR"/>
              </w:rPr>
            </w:pPr>
            <w:r>
              <w:rPr>
                <w:spacing w:val="-2"/>
                <w:sz w:val="22"/>
                <w:szCs w:val="22"/>
                <w:lang w:val="es-CR"/>
              </w:rPr>
              <w:t>1</w:t>
            </w:r>
            <w:r w:rsidRPr="00471757">
              <w:rPr>
                <w:spacing w:val="-2"/>
                <w:sz w:val="22"/>
                <w:szCs w:val="22"/>
                <w:lang w:val="es-CR"/>
              </w:rPr>
              <w:t>.1</w:t>
            </w:r>
            <w:r>
              <w:rPr>
                <w:spacing w:val="-2"/>
                <w:sz w:val="22"/>
                <w:szCs w:val="22"/>
                <w:lang w:val="es-CR"/>
              </w:rPr>
              <w:t xml:space="preserve">   Inicio de</w:t>
            </w:r>
            <w:r w:rsidR="00461F39">
              <w:rPr>
                <w:spacing w:val="-2"/>
                <w:sz w:val="22"/>
                <w:szCs w:val="22"/>
                <w:lang w:val="es-CR"/>
              </w:rPr>
              <w:t>l proceso de</w:t>
            </w:r>
            <w:r>
              <w:rPr>
                <w:spacing w:val="-2"/>
                <w:sz w:val="22"/>
                <w:szCs w:val="22"/>
                <w:lang w:val="es-CR"/>
              </w:rPr>
              <w:t xml:space="preserve"> alineación del </w:t>
            </w:r>
            <w:r>
              <w:rPr>
                <w:sz w:val="22"/>
                <w:szCs w:val="22"/>
                <w:lang w:val="es-CR"/>
              </w:rPr>
              <w:t>PAN</w:t>
            </w:r>
            <w:r>
              <w:rPr>
                <w:spacing w:val="-2"/>
                <w:sz w:val="22"/>
                <w:szCs w:val="22"/>
                <w:lang w:val="es-CR"/>
              </w:rPr>
              <w:t>.</w:t>
            </w:r>
          </w:p>
        </w:tc>
      </w:tr>
      <w:tr w:rsidR="000E4DB9" w:rsidRPr="00D7050C" w:rsidTr="00D30ACE">
        <w:tc>
          <w:tcPr>
            <w:tcW w:w="3543" w:type="dxa"/>
            <w:vMerge/>
            <w:vAlign w:val="center"/>
          </w:tcPr>
          <w:p w:rsidR="000E4DB9" w:rsidRPr="008615A2" w:rsidRDefault="000E4DB9" w:rsidP="00012470">
            <w:pPr>
              <w:tabs>
                <w:tab w:val="left" w:pos="-720"/>
              </w:tabs>
              <w:suppressAutoHyphens/>
              <w:rPr>
                <w:spacing w:val="-2"/>
                <w:sz w:val="18"/>
                <w:szCs w:val="22"/>
                <w:lang w:val="es-CR"/>
              </w:rPr>
            </w:pPr>
          </w:p>
        </w:tc>
        <w:tc>
          <w:tcPr>
            <w:tcW w:w="5245" w:type="dxa"/>
            <w:vAlign w:val="center"/>
          </w:tcPr>
          <w:p w:rsidR="000E4DB9" w:rsidRPr="008A2B66" w:rsidRDefault="000E4DB9" w:rsidP="008A2B66">
            <w:pPr>
              <w:pStyle w:val="Prrafodelista"/>
              <w:ind w:left="0"/>
              <w:contextualSpacing/>
              <w:rPr>
                <w:sz w:val="22"/>
                <w:szCs w:val="22"/>
                <w:lang w:val="es-CR"/>
              </w:rPr>
            </w:pPr>
            <w:r>
              <w:rPr>
                <w:spacing w:val="-2"/>
                <w:sz w:val="22"/>
                <w:szCs w:val="22"/>
                <w:lang w:val="es-CR"/>
              </w:rPr>
              <w:t xml:space="preserve">1.2   </w:t>
            </w:r>
            <w:r>
              <w:rPr>
                <w:sz w:val="22"/>
                <w:szCs w:val="22"/>
                <w:lang w:val="es-CR"/>
              </w:rPr>
              <w:t xml:space="preserve">V </w:t>
            </w:r>
            <w:r w:rsidRPr="00143E27">
              <w:rPr>
                <w:sz w:val="22"/>
                <w:szCs w:val="22"/>
                <w:lang w:val="es-CR"/>
              </w:rPr>
              <w:t xml:space="preserve">Informe Nacional para </w:t>
            </w:r>
            <w:r>
              <w:rPr>
                <w:sz w:val="22"/>
                <w:szCs w:val="22"/>
                <w:lang w:val="es-CR"/>
              </w:rPr>
              <w:t xml:space="preserve">el cumplimiento </w:t>
            </w:r>
            <w:r w:rsidRPr="00143E27">
              <w:rPr>
                <w:sz w:val="22"/>
                <w:szCs w:val="22"/>
                <w:lang w:val="es-CR"/>
              </w:rPr>
              <w:t xml:space="preserve"> de la Convención UNCCD elaborado. </w:t>
            </w:r>
          </w:p>
        </w:tc>
      </w:tr>
      <w:tr w:rsidR="000E4DB9" w:rsidRPr="00D7050C" w:rsidTr="00D30ACE">
        <w:tc>
          <w:tcPr>
            <w:tcW w:w="3543" w:type="dxa"/>
            <w:vMerge/>
            <w:vAlign w:val="center"/>
          </w:tcPr>
          <w:p w:rsidR="000E4DB9" w:rsidRPr="008615A2" w:rsidRDefault="000E4DB9" w:rsidP="00012470">
            <w:pPr>
              <w:tabs>
                <w:tab w:val="left" w:pos="-720"/>
              </w:tabs>
              <w:suppressAutoHyphens/>
              <w:rPr>
                <w:spacing w:val="-2"/>
                <w:sz w:val="18"/>
                <w:szCs w:val="22"/>
                <w:lang w:val="es-CR"/>
              </w:rPr>
            </w:pPr>
          </w:p>
        </w:tc>
        <w:tc>
          <w:tcPr>
            <w:tcW w:w="5245" w:type="dxa"/>
            <w:vAlign w:val="center"/>
          </w:tcPr>
          <w:p w:rsidR="000E4DB9" w:rsidRDefault="000E4DB9" w:rsidP="008A2B66">
            <w:pPr>
              <w:pStyle w:val="Prrafodelista"/>
              <w:ind w:left="0"/>
              <w:contextualSpacing/>
              <w:rPr>
                <w:sz w:val="22"/>
                <w:szCs w:val="22"/>
                <w:lang w:val="es-CR"/>
              </w:rPr>
            </w:pPr>
            <w:r>
              <w:rPr>
                <w:spacing w:val="-2"/>
                <w:sz w:val="22"/>
                <w:szCs w:val="22"/>
                <w:lang w:val="es-CR"/>
              </w:rPr>
              <w:t xml:space="preserve">1.3   </w:t>
            </w:r>
            <w:r w:rsidRPr="00143E27">
              <w:rPr>
                <w:sz w:val="22"/>
                <w:szCs w:val="22"/>
                <w:lang w:val="es-CR"/>
              </w:rPr>
              <w:t>Funcionarios destacados en la Cuenca del Jesús María, que prestarán asesoría en los proyectos, cuentan con los medios para su movilización.</w:t>
            </w:r>
          </w:p>
          <w:p w:rsidR="000E4DB9" w:rsidRPr="00471757" w:rsidRDefault="000E4DB9" w:rsidP="008A2B66">
            <w:pPr>
              <w:tabs>
                <w:tab w:val="left" w:pos="-720"/>
              </w:tabs>
              <w:suppressAutoHyphens/>
              <w:rPr>
                <w:spacing w:val="-2"/>
                <w:sz w:val="22"/>
                <w:szCs w:val="22"/>
                <w:lang w:val="es-CR"/>
              </w:rPr>
            </w:pPr>
          </w:p>
        </w:tc>
      </w:tr>
      <w:tr w:rsidR="000E4DB9" w:rsidRPr="00D7050C" w:rsidTr="00D30ACE">
        <w:tc>
          <w:tcPr>
            <w:tcW w:w="3543" w:type="dxa"/>
            <w:vMerge/>
            <w:vAlign w:val="center"/>
          </w:tcPr>
          <w:p w:rsidR="000E4DB9" w:rsidRPr="008615A2" w:rsidRDefault="000E4DB9" w:rsidP="00012470">
            <w:pPr>
              <w:tabs>
                <w:tab w:val="left" w:pos="-720"/>
              </w:tabs>
              <w:suppressAutoHyphens/>
              <w:rPr>
                <w:spacing w:val="-2"/>
                <w:sz w:val="18"/>
                <w:szCs w:val="22"/>
                <w:lang w:val="es-CR"/>
              </w:rPr>
            </w:pPr>
          </w:p>
        </w:tc>
        <w:tc>
          <w:tcPr>
            <w:tcW w:w="5245" w:type="dxa"/>
            <w:vAlign w:val="center"/>
          </w:tcPr>
          <w:p w:rsidR="000E4DB9" w:rsidRDefault="000E4DB9" w:rsidP="002E3B48">
            <w:pPr>
              <w:pStyle w:val="Prrafodelista"/>
              <w:ind w:left="0"/>
              <w:contextualSpacing/>
              <w:rPr>
                <w:spacing w:val="-2"/>
                <w:sz w:val="22"/>
                <w:szCs w:val="22"/>
                <w:lang w:val="es-CR"/>
              </w:rPr>
            </w:pPr>
            <w:r>
              <w:rPr>
                <w:spacing w:val="-2"/>
                <w:sz w:val="22"/>
                <w:szCs w:val="22"/>
                <w:lang w:val="es-CR"/>
              </w:rPr>
              <w:t>1.4  Indicadores para la medición de impacto en Degradación de Tierras definidos y caracterizados.</w:t>
            </w:r>
          </w:p>
        </w:tc>
      </w:tr>
      <w:tr w:rsidR="000E4DB9" w:rsidRPr="00D7050C" w:rsidTr="00D30ACE">
        <w:tc>
          <w:tcPr>
            <w:tcW w:w="3543" w:type="dxa"/>
            <w:vMerge/>
            <w:vAlign w:val="center"/>
          </w:tcPr>
          <w:p w:rsidR="000E4DB9" w:rsidRPr="008615A2" w:rsidRDefault="000E4DB9" w:rsidP="00012470">
            <w:pPr>
              <w:tabs>
                <w:tab w:val="left" w:pos="-720"/>
              </w:tabs>
              <w:suppressAutoHyphens/>
              <w:rPr>
                <w:spacing w:val="-2"/>
                <w:sz w:val="18"/>
                <w:szCs w:val="22"/>
                <w:lang w:val="es-CR"/>
              </w:rPr>
            </w:pPr>
          </w:p>
        </w:tc>
        <w:tc>
          <w:tcPr>
            <w:tcW w:w="5245" w:type="dxa"/>
            <w:vAlign w:val="center"/>
          </w:tcPr>
          <w:p w:rsidR="000E4DB9" w:rsidRDefault="000E4DB9" w:rsidP="002E3B48">
            <w:pPr>
              <w:pStyle w:val="Prrafodelista"/>
              <w:ind w:left="0"/>
              <w:contextualSpacing/>
              <w:rPr>
                <w:spacing w:val="-2"/>
                <w:sz w:val="22"/>
                <w:szCs w:val="22"/>
                <w:lang w:val="es-CR"/>
              </w:rPr>
            </w:pPr>
            <w:r>
              <w:rPr>
                <w:spacing w:val="-2"/>
                <w:sz w:val="22"/>
                <w:szCs w:val="22"/>
                <w:lang w:val="es-CR"/>
              </w:rPr>
              <w:t>1.5   Selección de indicadores a ser utilizados a nivel de finca.</w:t>
            </w:r>
          </w:p>
        </w:tc>
      </w:tr>
      <w:tr w:rsidR="000E4DB9" w:rsidRPr="00D7050C" w:rsidTr="00D30ACE">
        <w:tc>
          <w:tcPr>
            <w:tcW w:w="3543" w:type="dxa"/>
            <w:vMerge/>
            <w:vAlign w:val="center"/>
          </w:tcPr>
          <w:p w:rsidR="000E4DB9" w:rsidRPr="008615A2" w:rsidRDefault="000E4DB9" w:rsidP="00012470">
            <w:pPr>
              <w:tabs>
                <w:tab w:val="left" w:pos="-720"/>
              </w:tabs>
              <w:suppressAutoHyphens/>
              <w:rPr>
                <w:spacing w:val="-2"/>
                <w:sz w:val="18"/>
                <w:szCs w:val="22"/>
                <w:lang w:val="es-CR"/>
              </w:rPr>
            </w:pPr>
          </w:p>
        </w:tc>
        <w:tc>
          <w:tcPr>
            <w:tcW w:w="5245" w:type="dxa"/>
            <w:vAlign w:val="center"/>
          </w:tcPr>
          <w:p w:rsidR="000E4DB9" w:rsidRDefault="000E4DB9" w:rsidP="002E3B48">
            <w:pPr>
              <w:pStyle w:val="Prrafodelista"/>
              <w:ind w:left="0"/>
              <w:contextualSpacing/>
              <w:rPr>
                <w:spacing w:val="-2"/>
                <w:sz w:val="22"/>
                <w:szCs w:val="22"/>
                <w:lang w:val="es-CR"/>
              </w:rPr>
            </w:pPr>
            <w:r>
              <w:rPr>
                <w:spacing w:val="-2"/>
                <w:sz w:val="22"/>
                <w:szCs w:val="22"/>
                <w:lang w:val="es-CR"/>
              </w:rPr>
              <w:t>1.6   CADETI cuenta con equipo básico para su gestión.</w:t>
            </w:r>
          </w:p>
        </w:tc>
      </w:tr>
      <w:tr w:rsidR="000E4DB9" w:rsidRPr="00D7050C" w:rsidTr="00D30ACE">
        <w:tc>
          <w:tcPr>
            <w:tcW w:w="3543" w:type="dxa"/>
            <w:vMerge/>
            <w:vAlign w:val="center"/>
          </w:tcPr>
          <w:p w:rsidR="000E4DB9" w:rsidRPr="008615A2" w:rsidRDefault="000E4DB9" w:rsidP="00012470">
            <w:pPr>
              <w:tabs>
                <w:tab w:val="left" w:pos="-720"/>
              </w:tabs>
              <w:suppressAutoHyphens/>
              <w:rPr>
                <w:spacing w:val="-2"/>
                <w:sz w:val="18"/>
                <w:szCs w:val="22"/>
                <w:lang w:val="es-CR"/>
              </w:rPr>
            </w:pPr>
          </w:p>
        </w:tc>
        <w:tc>
          <w:tcPr>
            <w:tcW w:w="5245" w:type="dxa"/>
            <w:vAlign w:val="center"/>
          </w:tcPr>
          <w:p w:rsidR="000E4DB9" w:rsidRDefault="000E4DB9" w:rsidP="002E3B48">
            <w:pPr>
              <w:pStyle w:val="Prrafodelista"/>
              <w:ind w:left="0"/>
              <w:contextualSpacing/>
              <w:rPr>
                <w:spacing w:val="-2"/>
                <w:sz w:val="22"/>
                <w:szCs w:val="22"/>
                <w:lang w:val="es-CR"/>
              </w:rPr>
            </w:pPr>
            <w:r>
              <w:rPr>
                <w:spacing w:val="-2"/>
                <w:sz w:val="22"/>
                <w:szCs w:val="22"/>
                <w:lang w:val="es-CR"/>
              </w:rPr>
              <w:t>1.7   Carta de intenciones firmada entre CADETI-FONAFIFO para canalizar incentivos a la cuenca e identificar nuevas opciones de PSA</w:t>
            </w:r>
          </w:p>
        </w:tc>
      </w:tr>
      <w:tr w:rsidR="000E4DB9" w:rsidRPr="00D7050C" w:rsidTr="00D30ACE">
        <w:tc>
          <w:tcPr>
            <w:tcW w:w="3543" w:type="dxa"/>
            <w:vMerge/>
            <w:vAlign w:val="center"/>
          </w:tcPr>
          <w:p w:rsidR="000E4DB9" w:rsidRPr="00471757" w:rsidRDefault="000E4DB9" w:rsidP="00012470">
            <w:pPr>
              <w:tabs>
                <w:tab w:val="left" w:pos="-720"/>
              </w:tabs>
              <w:suppressAutoHyphens/>
              <w:rPr>
                <w:spacing w:val="-2"/>
                <w:sz w:val="22"/>
                <w:szCs w:val="22"/>
                <w:lang w:val="es-CR"/>
              </w:rPr>
            </w:pPr>
          </w:p>
        </w:tc>
        <w:tc>
          <w:tcPr>
            <w:tcW w:w="5245" w:type="dxa"/>
            <w:vAlign w:val="center"/>
          </w:tcPr>
          <w:p w:rsidR="000E4DB9" w:rsidRDefault="000E4DB9" w:rsidP="002E3B48">
            <w:pPr>
              <w:pStyle w:val="Prrafodelista"/>
              <w:ind w:left="0"/>
              <w:contextualSpacing/>
              <w:rPr>
                <w:spacing w:val="-2"/>
                <w:sz w:val="22"/>
                <w:szCs w:val="22"/>
                <w:lang w:val="es-CR"/>
              </w:rPr>
            </w:pPr>
            <w:r>
              <w:rPr>
                <w:spacing w:val="-2"/>
                <w:sz w:val="22"/>
                <w:szCs w:val="22"/>
                <w:lang w:val="es-CR"/>
              </w:rPr>
              <w:t>1.8   Comunidades cuenta con documentos de proyecto para ser presentados a PPD en nueva ronda.</w:t>
            </w:r>
          </w:p>
          <w:p w:rsidR="000E4DB9" w:rsidRDefault="000E4DB9" w:rsidP="002E3B48">
            <w:pPr>
              <w:pStyle w:val="Prrafodelista"/>
              <w:ind w:left="0"/>
              <w:contextualSpacing/>
              <w:rPr>
                <w:spacing w:val="-2"/>
                <w:sz w:val="22"/>
                <w:szCs w:val="22"/>
                <w:lang w:val="es-CR"/>
              </w:rPr>
            </w:pPr>
          </w:p>
          <w:p w:rsidR="000E4DB9" w:rsidRDefault="000E4DB9" w:rsidP="002E3B48">
            <w:pPr>
              <w:pStyle w:val="Prrafodelista"/>
              <w:ind w:left="0"/>
              <w:contextualSpacing/>
              <w:rPr>
                <w:spacing w:val="-2"/>
                <w:sz w:val="22"/>
                <w:szCs w:val="22"/>
                <w:lang w:val="es-CR"/>
              </w:rPr>
            </w:pPr>
          </w:p>
        </w:tc>
      </w:tr>
      <w:tr w:rsidR="001937A5" w:rsidRPr="002E3B48" w:rsidTr="00D30ACE">
        <w:tc>
          <w:tcPr>
            <w:tcW w:w="3543" w:type="dxa"/>
            <w:vMerge w:val="restart"/>
          </w:tcPr>
          <w:p w:rsidR="001937A5" w:rsidRPr="00471757" w:rsidRDefault="001937A5" w:rsidP="000E4DB9">
            <w:pPr>
              <w:tabs>
                <w:tab w:val="left" w:pos="-720"/>
              </w:tabs>
              <w:suppressAutoHyphens/>
              <w:rPr>
                <w:spacing w:val="-2"/>
                <w:sz w:val="22"/>
                <w:szCs w:val="22"/>
                <w:lang w:val="es-CR"/>
              </w:rPr>
            </w:pPr>
            <w:r w:rsidRPr="00471757">
              <w:rPr>
                <w:spacing w:val="-2"/>
                <w:sz w:val="22"/>
                <w:szCs w:val="22"/>
                <w:lang w:val="es-CR"/>
              </w:rPr>
              <w:t>Objetivo</w:t>
            </w:r>
            <w:r>
              <w:rPr>
                <w:spacing w:val="-2"/>
                <w:sz w:val="22"/>
                <w:szCs w:val="22"/>
                <w:lang w:val="es-CR"/>
              </w:rPr>
              <w:t xml:space="preserve"> específico</w:t>
            </w:r>
            <w:r w:rsidRPr="00471757">
              <w:rPr>
                <w:spacing w:val="-2"/>
                <w:sz w:val="22"/>
                <w:szCs w:val="22"/>
                <w:lang w:val="es-CR"/>
              </w:rPr>
              <w:t xml:space="preserve"> 2:</w:t>
            </w:r>
            <w:r>
              <w:rPr>
                <w:spacing w:val="-2"/>
                <w:sz w:val="22"/>
                <w:szCs w:val="22"/>
                <w:lang w:val="es-CR"/>
              </w:rPr>
              <w:t xml:space="preserve"> Diseñar y ejecutar una Estrategia de Comunicación y Educación Ambiental para generar  conciencia sobre el uso sostenible del suelo. </w:t>
            </w:r>
          </w:p>
        </w:tc>
        <w:tc>
          <w:tcPr>
            <w:tcW w:w="5245" w:type="dxa"/>
            <w:vAlign w:val="center"/>
          </w:tcPr>
          <w:p w:rsidR="001937A5" w:rsidRPr="000E2374" w:rsidRDefault="001937A5" w:rsidP="005D1566">
            <w:pPr>
              <w:tabs>
                <w:tab w:val="left" w:pos="-720"/>
              </w:tabs>
              <w:suppressAutoHyphens/>
              <w:rPr>
                <w:spacing w:val="-2"/>
                <w:sz w:val="22"/>
                <w:szCs w:val="22"/>
                <w:lang w:val="es-CR"/>
              </w:rPr>
            </w:pPr>
            <w:r w:rsidRPr="000E2374">
              <w:rPr>
                <w:spacing w:val="-2"/>
                <w:sz w:val="22"/>
                <w:szCs w:val="22"/>
                <w:lang w:val="es-CR"/>
              </w:rPr>
              <w:t>2.1</w:t>
            </w:r>
            <w:r>
              <w:rPr>
                <w:spacing w:val="-2"/>
                <w:sz w:val="22"/>
                <w:szCs w:val="22"/>
                <w:lang w:val="es-CR"/>
              </w:rPr>
              <w:t xml:space="preserve">   Estrategia de Comunicación con mensajes prioritarios diseñada. (Materiales divulgativos)</w:t>
            </w:r>
          </w:p>
        </w:tc>
      </w:tr>
      <w:tr w:rsidR="001937A5" w:rsidRPr="00D7050C" w:rsidTr="00D30ACE">
        <w:tc>
          <w:tcPr>
            <w:tcW w:w="3543" w:type="dxa"/>
            <w:vMerge/>
            <w:vAlign w:val="center"/>
          </w:tcPr>
          <w:p w:rsidR="001937A5" w:rsidRPr="00471757" w:rsidRDefault="001937A5" w:rsidP="00701A62">
            <w:pPr>
              <w:tabs>
                <w:tab w:val="left" w:pos="-720"/>
              </w:tabs>
              <w:suppressAutoHyphens/>
              <w:rPr>
                <w:spacing w:val="-2"/>
                <w:sz w:val="22"/>
                <w:szCs w:val="22"/>
                <w:lang w:val="es-CR"/>
              </w:rPr>
            </w:pPr>
          </w:p>
        </w:tc>
        <w:tc>
          <w:tcPr>
            <w:tcW w:w="5245" w:type="dxa"/>
            <w:vAlign w:val="center"/>
          </w:tcPr>
          <w:p w:rsidR="001937A5" w:rsidRPr="000E2374" w:rsidRDefault="001937A5" w:rsidP="005D1566">
            <w:pPr>
              <w:tabs>
                <w:tab w:val="left" w:pos="-720"/>
              </w:tabs>
              <w:suppressAutoHyphens/>
              <w:rPr>
                <w:spacing w:val="-2"/>
                <w:sz w:val="22"/>
                <w:szCs w:val="22"/>
                <w:lang w:val="es-CR"/>
              </w:rPr>
            </w:pPr>
            <w:r>
              <w:rPr>
                <w:spacing w:val="-2"/>
                <w:sz w:val="22"/>
                <w:szCs w:val="22"/>
                <w:lang w:val="es-CR"/>
              </w:rPr>
              <w:t>2.2   Cuenca y proyectos rotulados con mensajes sobre actividades implementadas</w:t>
            </w:r>
          </w:p>
        </w:tc>
      </w:tr>
      <w:tr w:rsidR="001937A5" w:rsidRPr="00D7050C" w:rsidTr="00D30ACE">
        <w:tc>
          <w:tcPr>
            <w:tcW w:w="3543" w:type="dxa"/>
            <w:vMerge/>
            <w:vAlign w:val="center"/>
          </w:tcPr>
          <w:p w:rsidR="001937A5" w:rsidRPr="00471757" w:rsidRDefault="001937A5" w:rsidP="00701A62">
            <w:pPr>
              <w:tabs>
                <w:tab w:val="left" w:pos="-720"/>
              </w:tabs>
              <w:suppressAutoHyphens/>
              <w:rPr>
                <w:spacing w:val="-2"/>
                <w:sz w:val="22"/>
                <w:szCs w:val="22"/>
                <w:lang w:val="es-CR"/>
              </w:rPr>
            </w:pPr>
          </w:p>
        </w:tc>
        <w:tc>
          <w:tcPr>
            <w:tcW w:w="5245" w:type="dxa"/>
            <w:vAlign w:val="center"/>
          </w:tcPr>
          <w:p w:rsidR="001937A5" w:rsidRPr="000E2374" w:rsidRDefault="001937A5" w:rsidP="005D1566">
            <w:pPr>
              <w:tabs>
                <w:tab w:val="left" w:pos="-720"/>
              </w:tabs>
              <w:suppressAutoHyphens/>
              <w:rPr>
                <w:spacing w:val="-2"/>
                <w:sz w:val="22"/>
                <w:szCs w:val="22"/>
                <w:lang w:val="es-CR"/>
              </w:rPr>
            </w:pPr>
            <w:r>
              <w:rPr>
                <w:spacing w:val="-2"/>
                <w:sz w:val="22"/>
                <w:szCs w:val="22"/>
                <w:lang w:val="es-CR"/>
              </w:rPr>
              <w:t>2.3   Productores y productoras capacitados sobre producción sostenible y orgánica.</w:t>
            </w:r>
          </w:p>
        </w:tc>
      </w:tr>
      <w:tr w:rsidR="001937A5" w:rsidRPr="00D7050C" w:rsidTr="00D30ACE">
        <w:tc>
          <w:tcPr>
            <w:tcW w:w="3543" w:type="dxa"/>
            <w:vMerge/>
            <w:vAlign w:val="center"/>
          </w:tcPr>
          <w:p w:rsidR="001937A5" w:rsidRPr="00471757" w:rsidRDefault="001937A5" w:rsidP="00701A62">
            <w:pPr>
              <w:tabs>
                <w:tab w:val="left" w:pos="-720"/>
              </w:tabs>
              <w:suppressAutoHyphens/>
              <w:rPr>
                <w:spacing w:val="-2"/>
                <w:sz w:val="22"/>
                <w:szCs w:val="22"/>
                <w:lang w:val="es-CR"/>
              </w:rPr>
            </w:pPr>
          </w:p>
        </w:tc>
        <w:tc>
          <w:tcPr>
            <w:tcW w:w="5245" w:type="dxa"/>
            <w:vAlign w:val="center"/>
          </w:tcPr>
          <w:p w:rsidR="001937A5" w:rsidRDefault="001937A5" w:rsidP="001937A5">
            <w:pPr>
              <w:tabs>
                <w:tab w:val="left" w:pos="-720"/>
              </w:tabs>
              <w:suppressAutoHyphens/>
              <w:rPr>
                <w:spacing w:val="-2"/>
                <w:sz w:val="22"/>
                <w:szCs w:val="22"/>
                <w:lang w:val="es-CR"/>
              </w:rPr>
            </w:pPr>
            <w:r>
              <w:rPr>
                <w:spacing w:val="-2"/>
                <w:sz w:val="22"/>
                <w:szCs w:val="22"/>
                <w:lang w:val="es-CR"/>
              </w:rPr>
              <w:t>2.4   ASADAS capacitadas sobre gestión sostenible del recurso hídrico.</w:t>
            </w:r>
          </w:p>
          <w:p w:rsidR="001937A5" w:rsidRDefault="001937A5" w:rsidP="001937A5">
            <w:pPr>
              <w:tabs>
                <w:tab w:val="left" w:pos="-720"/>
              </w:tabs>
              <w:suppressAutoHyphens/>
              <w:rPr>
                <w:spacing w:val="-2"/>
                <w:sz w:val="22"/>
                <w:szCs w:val="22"/>
                <w:lang w:val="es-CR"/>
              </w:rPr>
            </w:pPr>
          </w:p>
          <w:p w:rsidR="001937A5" w:rsidRPr="000E2374" w:rsidRDefault="001937A5" w:rsidP="001937A5">
            <w:pPr>
              <w:tabs>
                <w:tab w:val="left" w:pos="-720"/>
              </w:tabs>
              <w:suppressAutoHyphens/>
              <w:rPr>
                <w:spacing w:val="-2"/>
                <w:sz w:val="22"/>
                <w:szCs w:val="22"/>
                <w:lang w:val="es-CR"/>
              </w:rPr>
            </w:pPr>
          </w:p>
        </w:tc>
      </w:tr>
      <w:tr w:rsidR="001937A5" w:rsidRPr="00D7050C" w:rsidTr="00D30ACE">
        <w:tc>
          <w:tcPr>
            <w:tcW w:w="3543" w:type="dxa"/>
            <w:vMerge w:val="restart"/>
          </w:tcPr>
          <w:p w:rsidR="001937A5" w:rsidRPr="00471757" w:rsidRDefault="001937A5" w:rsidP="001937A5">
            <w:pPr>
              <w:tabs>
                <w:tab w:val="left" w:pos="-720"/>
              </w:tabs>
              <w:suppressAutoHyphens/>
              <w:rPr>
                <w:spacing w:val="-2"/>
                <w:sz w:val="22"/>
                <w:szCs w:val="22"/>
                <w:lang w:val="es-CR"/>
              </w:rPr>
            </w:pPr>
            <w:r w:rsidRPr="00471757">
              <w:rPr>
                <w:spacing w:val="-2"/>
                <w:sz w:val="22"/>
                <w:szCs w:val="22"/>
                <w:lang w:val="es-CR"/>
              </w:rPr>
              <w:t>Objetivo</w:t>
            </w:r>
            <w:r>
              <w:rPr>
                <w:spacing w:val="-2"/>
                <w:sz w:val="22"/>
                <w:szCs w:val="22"/>
                <w:lang w:val="es-CR"/>
              </w:rPr>
              <w:t xml:space="preserve"> específico</w:t>
            </w:r>
            <w:r w:rsidRPr="00471757">
              <w:rPr>
                <w:spacing w:val="-2"/>
                <w:sz w:val="22"/>
                <w:szCs w:val="22"/>
                <w:lang w:val="es-CR"/>
              </w:rPr>
              <w:t xml:space="preserve"> 3:</w:t>
            </w:r>
            <w:r>
              <w:rPr>
                <w:spacing w:val="-2"/>
                <w:sz w:val="22"/>
                <w:szCs w:val="22"/>
                <w:lang w:val="es-CR"/>
              </w:rPr>
              <w:t xml:space="preserve"> Promover espacios de participación y la generación de conocimientos sobre los recursos de la cuenca del Jesús María y los medios técnicos-científicos que permitan una administración y uso efectivo de la misma.</w:t>
            </w:r>
          </w:p>
        </w:tc>
        <w:tc>
          <w:tcPr>
            <w:tcW w:w="5245" w:type="dxa"/>
            <w:vAlign w:val="center"/>
          </w:tcPr>
          <w:p w:rsidR="001937A5" w:rsidRPr="00471757" w:rsidRDefault="001937A5" w:rsidP="000E4DB9">
            <w:pPr>
              <w:tabs>
                <w:tab w:val="left" w:pos="-720"/>
              </w:tabs>
              <w:suppressAutoHyphens/>
              <w:rPr>
                <w:spacing w:val="-2"/>
                <w:sz w:val="22"/>
                <w:szCs w:val="22"/>
                <w:lang w:val="es-CR"/>
              </w:rPr>
            </w:pPr>
            <w:r w:rsidRPr="00471757">
              <w:rPr>
                <w:spacing w:val="-2"/>
                <w:sz w:val="22"/>
                <w:szCs w:val="22"/>
                <w:lang w:val="es-CR"/>
              </w:rPr>
              <w:t>3.1</w:t>
            </w:r>
            <w:r w:rsidR="000E4DB9">
              <w:rPr>
                <w:spacing w:val="-2"/>
                <w:sz w:val="22"/>
                <w:szCs w:val="22"/>
                <w:lang w:val="es-CR"/>
              </w:rPr>
              <w:t>Mapas de uso actual y divergencias de la cuenca elaborados.</w:t>
            </w:r>
          </w:p>
        </w:tc>
      </w:tr>
      <w:tr w:rsidR="001937A5" w:rsidRPr="00D7050C" w:rsidTr="00D30ACE">
        <w:tc>
          <w:tcPr>
            <w:tcW w:w="3543" w:type="dxa"/>
            <w:vMerge/>
            <w:vAlign w:val="center"/>
          </w:tcPr>
          <w:p w:rsidR="001937A5" w:rsidRPr="00471757" w:rsidRDefault="001937A5" w:rsidP="00701A62">
            <w:pPr>
              <w:tabs>
                <w:tab w:val="left" w:pos="-720"/>
              </w:tabs>
              <w:suppressAutoHyphens/>
              <w:rPr>
                <w:spacing w:val="-2"/>
                <w:sz w:val="22"/>
                <w:szCs w:val="22"/>
                <w:lang w:val="es-CR"/>
              </w:rPr>
            </w:pPr>
          </w:p>
        </w:tc>
        <w:tc>
          <w:tcPr>
            <w:tcW w:w="5245" w:type="dxa"/>
            <w:vAlign w:val="center"/>
          </w:tcPr>
          <w:p w:rsidR="001937A5" w:rsidRPr="00471757" w:rsidRDefault="001937A5" w:rsidP="000E4DB9">
            <w:pPr>
              <w:tabs>
                <w:tab w:val="left" w:pos="-720"/>
              </w:tabs>
              <w:suppressAutoHyphens/>
              <w:rPr>
                <w:spacing w:val="-2"/>
                <w:sz w:val="22"/>
                <w:szCs w:val="22"/>
                <w:lang w:val="es-CR"/>
              </w:rPr>
            </w:pPr>
            <w:r>
              <w:rPr>
                <w:spacing w:val="-2"/>
                <w:sz w:val="22"/>
                <w:szCs w:val="22"/>
                <w:lang w:val="es-CR"/>
              </w:rPr>
              <w:t xml:space="preserve">3.2   </w:t>
            </w:r>
            <w:r w:rsidR="000E4DB9">
              <w:rPr>
                <w:spacing w:val="-2"/>
                <w:sz w:val="22"/>
                <w:szCs w:val="22"/>
                <w:lang w:val="es-CR"/>
              </w:rPr>
              <w:t>Escorrentía en fincas de los beneficiarios de los proyectos cuantificada.</w:t>
            </w:r>
          </w:p>
        </w:tc>
      </w:tr>
      <w:tr w:rsidR="001937A5" w:rsidRPr="00D7050C" w:rsidTr="00D30ACE">
        <w:trPr>
          <w:trHeight w:val="571"/>
        </w:trPr>
        <w:tc>
          <w:tcPr>
            <w:tcW w:w="3543" w:type="dxa"/>
            <w:vMerge/>
            <w:vAlign w:val="center"/>
          </w:tcPr>
          <w:p w:rsidR="001937A5" w:rsidRPr="00471757" w:rsidRDefault="001937A5" w:rsidP="00701A62">
            <w:pPr>
              <w:tabs>
                <w:tab w:val="left" w:pos="-720"/>
              </w:tabs>
              <w:suppressAutoHyphens/>
              <w:rPr>
                <w:spacing w:val="-2"/>
                <w:sz w:val="22"/>
                <w:szCs w:val="22"/>
                <w:lang w:val="es-CR"/>
              </w:rPr>
            </w:pPr>
          </w:p>
        </w:tc>
        <w:tc>
          <w:tcPr>
            <w:tcW w:w="5245" w:type="dxa"/>
            <w:vAlign w:val="center"/>
          </w:tcPr>
          <w:p w:rsidR="001937A5" w:rsidRDefault="000E4DB9" w:rsidP="000E4DB9">
            <w:pPr>
              <w:tabs>
                <w:tab w:val="left" w:pos="-720"/>
              </w:tabs>
              <w:suppressAutoHyphens/>
              <w:rPr>
                <w:spacing w:val="-2"/>
                <w:sz w:val="22"/>
                <w:szCs w:val="22"/>
                <w:lang w:val="es-CR"/>
              </w:rPr>
            </w:pPr>
            <w:r>
              <w:rPr>
                <w:spacing w:val="-2"/>
                <w:sz w:val="22"/>
                <w:szCs w:val="22"/>
                <w:lang w:val="es-CR"/>
              </w:rPr>
              <w:t>3</w:t>
            </w:r>
            <w:r w:rsidR="001937A5">
              <w:rPr>
                <w:spacing w:val="-2"/>
                <w:sz w:val="22"/>
                <w:szCs w:val="22"/>
                <w:lang w:val="es-CR"/>
              </w:rPr>
              <w:t>.</w:t>
            </w:r>
            <w:r>
              <w:rPr>
                <w:spacing w:val="-2"/>
                <w:sz w:val="22"/>
                <w:szCs w:val="22"/>
                <w:lang w:val="es-CR"/>
              </w:rPr>
              <w:t>3Sub Comités por área para atender temas relacionados con la degradación de los suelos, constituidos y funcionando.</w:t>
            </w:r>
          </w:p>
        </w:tc>
      </w:tr>
      <w:tr w:rsidR="001937A5" w:rsidRPr="00D7050C" w:rsidTr="00D30ACE">
        <w:trPr>
          <w:trHeight w:val="570"/>
        </w:trPr>
        <w:tc>
          <w:tcPr>
            <w:tcW w:w="3543" w:type="dxa"/>
            <w:vMerge/>
            <w:vAlign w:val="center"/>
          </w:tcPr>
          <w:p w:rsidR="001937A5" w:rsidRDefault="001937A5" w:rsidP="00701A62">
            <w:pPr>
              <w:tabs>
                <w:tab w:val="left" w:pos="-720"/>
              </w:tabs>
              <w:suppressAutoHyphens/>
              <w:rPr>
                <w:spacing w:val="-2"/>
                <w:sz w:val="22"/>
                <w:szCs w:val="22"/>
                <w:lang w:val="es-CR"/>
              </w:rPr>
            </w:pPr>
          </w:p>
        </w:tc>
        <w:tc>
          <w:tcPr>
            <w:tcW w:w="5245" w:type="dxa"/>
            <w:vAlign w:val="center"/>
          </w:tcPr>
          <w:p w:rsidR="001937A5" w:rsidRDefault="000E4DB9" w:rsidP="000E4DB9">
            <w:pPr>
              <w:tabs>
                <w:tab w:val="left" w:pos="-720"/>
              </w:tabs>
              <w:suppressAutoHyphens/>
              <w:rPr>
                <w:spacing w:val="-2"/>
                <w:sz w:val="22"/>
                <w:szCs w:val="22"/>
                <w:lang w:val="es-CR"/>
              </w:rPr>
            </w:pPr>
            <w:r>
              <w:rPr>
                <w:spacing w:val="-2"/>
                <w:sz w:val="22"/>
                <w:szCs w:val="22"/>
                <w:lang w:val="es-CR"/>
              </w:rPr>
              <w:t>3</w:t>
            </w:r>
            <w:r w:rsidR="001937A5">
              <w:rPr>
                <w:spacing w:val="-2"/>
                <w:sz w:val="22"/>
                <w:szCs w:val="22"/>
                <w:lang w:val="es-CR"/>
              </w:rPr>
              <w:t>.</w:t>
            </w:r>
            <w:r w:rsidR="00563690">
              <w:rPr>
                <w:spacing w:val="-2"/>
                <w:sz w:val="22"/>
                <w:szCs w:val="22"/>
                <w:lang w:val="es-CR"/>
              </w:rPr>
              <w:t>4Comité de cuenca constituido</w:t>
            </w:r>
            <w:r>
              <w:rPr>
                <w:spacing w:val="-2"/>
                <w:sz w:val="22"/>
                <w:szCs w:val="22"/>
                <w:lang w:val="es-CR"/>
              </w:rPr>
              <w:t xml:space="preserve"> y funcionando.</w:t>
            </w:r>
          </w:p>
        </w:tc>
      </w:tr>
      <w:tr w:rsidR="001937A5" w:rsidRPr="00D7050C" w:rsidTr="00D30ACE">
        <w:trPr>
          <w:trHeight w:val="1047"/>
        </w:trPr>
        <w:tc>
          <w:tcPr>
            <w:tcW w:w="3543" w:type="dxa"/>
            <w:vMerge/>
            <w:vAlign w:val="center"/>
          </w:tcPr>
          <w:p w:rsidR="001937A5" w:rsidRPr="00471757" w:rsidRDefault="001937A5" w:rsidP="00701A62">
            <w:pPr>
              <w:tabs>
                <w:tab w:val="left" w:pos="-720"/>
              </w:tabs>
              <w:suppressAutoHyphens/>
              <w:rPr>
                <w:spacing w:val="-2"/>
                <w:sz w:val="22"/>
                <w:szCs w:val="22"/>
                <w:lang w:val="es-CR"/>
              </w:rPr>
            </w:pPr>
          </w:p>
        </w:tc>
        <w:tc>
          <w:tcPr>
            <w:tcW w:w="5245" w:type="dxa"/>
          </w:tcPr>
          <w:p w:rsidR="001937A5" w:rsidRDefault="000E4DB9" w:rsidP="000E4DB9">
            <w:pPr>
              <w:tabs>
                <w:tab w:val="left" w:pos="-720"/>
              </w:tabs>
              <w:suppressAutoHyphens/>
              <w:rPr>
                <w:spacing w:val="-2"/>
                <w:sz w:val="22"/>
                <w:szCs w:val="22"/>
                <w:lang w:val="es-CR"/>
              </w:rPr>
            </w:pPr>
            <w:r>
              <w:rPr>
                <w:spacing w:val="-2"/>
                <w:sz w:val="22"/>
                <w:szCs w:val="22"/>
                <w:lang w:val="es-CR"/>
              </w:rPr>
              <w:t>3</w:t>
            </w:r>
            <w:r w:rsidR="001937A5">
              <w:rPr>
                <w:spacing w:val="-2"/>
                <w:sz w:val="22"/>
                <w:szCs w:val="22"/>
                <w:lang w:val="es-CR"/>
              </w:rPr>
              <w:t>.</w:t>
            </w:r>
            <w:r>
              <w:rPr>
                <w:spacing w:val="-2"/>
                <w:sz w:val="22"/>
                <w:szCs w:val="22"/>
                <w:lang w:val="es-CR"/>
              </w:rPr>
              <w:t>5Equidad de género incorporada en el quehacer dentro de la cuenca</w:t>
            </w:r>
            <w:r w:rsidR="001937A5" w:rsidRPr="00EA5A03">
              <w:rPr>
                <w:spacing w:val="-2"/>
                <w:sz w:val="22"/>
                <w:szCs w:val="24"/>
                <w:lang w:val="es-CR"/>
              </w:rPr>
              <w:t>.</w:t>
            </w:r>
          </w:p>
        </w:tc>
      </w:tr>
    </w:tbl>
    <w:p w:rsidR="00271CC5" w:rsidRDefault="00271CC5" w:rsidP="00271CC5">
      <w:pPr>
        <w:tabs>
          <w:tab w:val="left" w:pos="-720"/>
        </w:tabs>
        <w:suppressAutoHyphens/>
        <w:jc w:val="both"/>
        <w:rPr>
          <w:spacing w:val="-2"/>
          <w:sz w:val="24"/>
          <w:szCs w:val="24"/>
          <w:lang w:val="es-CR"/>
        </w:rPr>
      </w:pPr>
    </w:p>
    <w:p w:rsidR="00271CC5" w:rsidRPr="00471757" w:rsidRDefault="00271CC5" w:rsidP="00271CC5">
      <w:pPr>
        <w:numPr>
          <w:ilvl w:val="1"/>
          <w:numId w:val="4"/>
        </w:numPr>
        <w:tabs>
          <w:tab w:val="left" w:pos="709"/>
          <w:tab w:val="center" w:pos="4680"/>
        </w:tabs>
        <w:suppressAutoHyphens/>
        <w:jc w:val="both"/>
        <w:rPr>
          <w:b/>
          <w:spacing w:val="-2"/>
          <w:sz w:val="24"/>
          <w:szCs w:val="24"/>
          <w:u w:val="single"/>
          <w:lang w:val="es-CR"/>
        </w:rPr>
      </w:pPr>
      <w:r w:rsidRPr="00471757">
        <w:rPr>
          <w:b/>
          <w:spacing w:val="-2"/>
          <w:sz w:val="24"/>
          <w:szCs w:val="24"/>
          <w:u w:val="single"/>
          <w:lang w:val="es-CR"/>
        </w:rPr>
        <w:t>Indicadores:</w:t>
      </w:r>
    </w:p>
    <w:p w:rsidR="00271CC5" w:rsidRPr="00471757" w:rsidRDefault="00271CC5" w:rsidP="00271CC5">
      <w:pPr>
        <w:tabs>
          <w:tab w:val="left" w:pos="709"/>
          <w:tab w:val="center" w:pos="4680"/>
        </w:tabs>
        <w:suppressAutoHyphens/>
        <w:ind w:left="720"/>
        <w:jc w:val="both"/>
        <w:rPr>
          <w:b/>
          <w:spacing w:val="-2"/>
          <w:sz w:val="24"/>
          <w:szCs w:val="24"/>
          <w:u w:val="single"/>
          <w:lang w:val="es-CR"/>
        </w:rPr>
      </w:pPr>
    </w:p>
    <w:p w:rsidR="00271CC5" w:rsidRDefault="00271CC5" w:rsidP="00271CC5">
      <w:pPr>
        <w:tabs>
          <w:tab w:val="left" w:pos="-720"/>
        </w:tabs>
        <w:suppressAutoHyphens/>
        <w:jc w:val="center"/>
        <w:rPr>
          <w:b/>
          <w:spacing w:val="-2"/>
          <w:sz w:val="24"/>
          <w:szCs w:val="24"/>
          <w:u w:val="single"/>
          <w:lang w:val="es-CR"/>
        </w:rPr>
      </w:pPr>
      <w:r w:rsidRPr="00471757">
        <w:rPr>
          <w:b/>
          <w:spacing w:val="-2"/>
          <w:sz w:val="24"/>
          <w:szCs w:val="24"/>
          <w:u w:val="single"/>
          <w:lang w:val="es-CR"/>
        </w:rPr>
        <w:t>Tabla 2: Indicadores</w:t>
      </w:r>
    </w:p>
    <w:p w:rsidR="00271CC5" w:rsidRPr="00471757" w:rsidRDefault="00271CC5" w:rsidP="00271CC5">
      <w:pPr>
        <w:tabs>
          <w:tab w:val="left" w:pos="-720"/>
        </w:tabs>
        <w:suppressAutoHyphens/>
        <w:jc w:val="center"/>
        <w:rPr>
          <w:spacing w:val="-2"/>
          <w:sz w:val="24"/>
          <w:szCs w:val="24"/>
          <w:lang w:val="es-C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4"/>
        <w:gridCol w:w="3165"/>
        <w:gridCol w:w="1106"/>
        <w:gridCol w:w="1438"/>
      </w:tblGrid>
      <w:tr w:rsidR="00271CC5" w:rsidRPr="00471757" w:rsidTr="00701A62">
        <w:trPr>
          <w:tblHeader/>
        </w:trPr>
        <w:tc>
          <w:tcPr>
            <w:tcW w:w="2904" w:type="dxa"/>
            <w:shd w:val="clear" w:color="auto" w:fill="E0E0E0"/>
            <w:vAlign w:val="center"/>
          </w:tcPr>
          <w:p w:rsidR="00271CC5" w:rsidRPr="00471757" w:rsidRDefault="00271CC5" w:rsidP="00701A62">
            <w:pPr>
              <w:jc w:val="center"/>
              <w:rPr>
                <w:b/>
                <w:i/>
                <w:sz w:val="22"/>
                <w:szCs w:val="22"/>
                <w:lang w:val="es-CR"/>
              </w:rPr>
            </w:pPr>
            <w:r>
              <w:rPr>
                <w:b/>
                <w:i/>
                <w:sz w:val="22"/>
                <w:szCs w:val="22"/>
                <w:lang w:val="es-CR"/>
              </w:rPr>
              <w:t>RESULTADOS ESPERADOS</w:t>
            </w:r>
          </w:p>
        </w:tc>
        <w:tc>
          <w:tcPr>
            <w:tcW w:w="3165" w:type="dxa"/>
            <w:shd w:val="clear" w:color="auto" w:fill="E0E0E0"/>
            <w:vAlign w:val="center"/>
          </w:tcPr>
          <w:p w:rsidR="00271CC5" w:rsidRPr="00471757" w:rsidRDefault="00271CC5" w:rsidP="00701A62">
            <w:pPr>
              <w:jc w:val="center"/>
              <w:rPr>
                <w:b/>
                <w:i/>
                <w:sz w:val="22"/>
                <w:szCs w:val="22"/>
                <w:lang w:val="es-CR"/>
              </w:rPr>
            </w:pPr>
            <w:r w:rsidRPr="00471757">
              <w:rPr>
                <w:b/>
                <w:i/>
                <w:sz w:val="22"/>
                <w:szCs w:val="22"/>
                <w:lang w:val="es-CR"/>
              </w:rPr>
              <w:t>INDICADOR</w:t>
            </w:r>
          </w:p>
        </w:tc>
        <w:tc>
          <w:tcPr>
            <w:tcW w:w="1106" w:type="dxa"/>
            <w:shd w:val="clear" w:color="auto" w:fill="E0E0E0"/>
            <w:vAlign w:val="center"/>
          </w:tcPr>
          <w:p w:rsidR="00271CC5" w:rsidRPr="00471757" w:rsidRDefault="00271CC5" w:rsidP="00701A62">
            <w:pPr>
              <w:jc w:val="center"/>
              <w:rPr>
                <w:b/>
                <w:i/>
                <w:lang w:val="es-CR"/>
              </w:rPr>
            </w:pPr>
            <w:r w:rsidRPr="00471757">
              <w:rPr>
                <w:b/>
                <w:i/>
                <w:lang w:val="es-CR"/>
              </w:rPr>
              <w:t>LINEA DE BASE</w:t>
            </w:r>
          </w:p>
        </w:tc>
        <w:tc>
          <w:tcPr>
            <w:tcW w:w="1438" w:type="dxa"/>
            <w:shd w:val="clear" w:color="auto" w:fill="E0E0E0"/>
            <w:vAlign w:val="center"/>
          </w:tcPr>
          <w:p w:rsidR="00271CC5" w:rsidRPr="00471757" w:rsidRDefault="00271CC5" w:rsidP="00701A62">
            <w:pPr>
              <w:jc w:val="center"/>
              <w:rPr>
                <w:b/>
                <w:i/>
                <w:sz w:val="22"/>
                <w:szCs w:val="22"/>
                <w:lang w:val="es-CR"/>
              </w:rPr>
            </w:pPr>
            <w:r w:rsidRPr="00471757">
              <w:rPr>
                <w:b/>
                <w:i/>
                <w:sz w:val="22"/>
                <w:szCs w:val="22"/>
                <w:lang w:val="es-CR"/>
              </w:rPr>
              <w:t>META</w:t>
            </w:r>
          </w:p>
        </w:tc>
      </w:tr>
      <w:tr w:rsidR="000C7B73" w:rsidRPr="00B924AA" w:rsidTr="00701A62">
        <w:tc>
          <w:tcPr>
            <w:tcW w:w="2904" w:type="dxa"/>
            <w:vAlign w:val="center"/>
          </w:tcPr>
          <w:p w:rsidR="000C7B73" w:rsidRPr="00471757" w:rsidRDefault="000C7B73" w:rsidP="003D7CE3">
            <w:pPr>
              <w:tabs>
                <w:tab w:val="left" w:pos="-720"/>
              </w:tabs>
              <w:suppressAutoHyphens/>
              <w:rPr>
                <w:spacing w:val="-2"/>
                <w:sz w:val="22"/>
                <w:szCs w:val="22"/>
                <w:lang w:val="es-CR"/>
              </w:rPr>
            </w:pPr>
            <w:r>
              <w:rPr>
                <w:spacing w:val="-2"/>
                <w:sz w:val="22"/>
                <w:szCs w:val="22"/>
                <w:lang w:val="es-CR"/>
              </w:rPr>
              <w:t>1</w:t>
            </w:r>
            <w:r w:rsidRPr="00471757">
              <w:rPr>
                <w:spacing w:val="-2"/>
                <w:sz w:val="22"/>
                <w:szCs w:val="22"/>
                <w:lang w:val="es-CR"/>
              </w:rPr>
              <w:t>.1</w:t>
            </w:r>
            <w:r>
              <w:rPr>
                <w:spacing w:val="-2"/>
                <w:sz w:val="22"/>
                <w:szCs w:val="22"/>
                <w:lang w:val="es-CR"/>
              </w:rPr>
              <w:t xml:space="preserve">   Inicio del proceso de alineación del </w:t>
            </w:r>
            <w:r>
              <w:rPr>
                <w:sz w:val="22"/>
                <w:szCs w:val="22"/>
                <w:lang w:val="es-CR"/>
              </w:rPr>
              <w:t>PAN</w:t>
            </w:r>
            <w:r>
              <w:rPr>
                <w:spacing w:val="-2"/>
                <w:sz w:val="22"/>
                <w:szCs w:val="22"/>
                <w:lang w:val="es-CR"/>
              </w:rPr>
              <w:t>.</w:t>
            </w:r>
          </w:p>
        </w:tc>
        <w:tc>
          <w:tcPr>
            <w:tcW w:w="3165" w:type="dxa"/>
            <w:vAlign w:val="center"/>
          </w:tcPr>
          <w:p w:rsidR="000C7B73" w:rsidRPr="00226411" w:rsidRDefault="000C7B73" w:rsidP="0015123C">
            <w:pPr>
              <w:tabs>
                <w:tab w:val="left" w:pos="3544"/>
                <w:tab w:val="center" w:pos="4680"/>
              </w:tabs>
              <w:suppressAutoHyphens/>
              <w:rPr>
                <w:spacing w:val="-2"/>
                <w:sz w:val="22"/>
                <w:szCs w:val="22"/>
                <w:lang w:val="es-CR"/>
              </w:rPr>
            </w:pPr>
            <w:r w:rsidRPr="00226411">
              <w:rPr>
                <w:spacing w:val="-2"/>
                <w:sz w:val="22"/>
                <w:szCs w:val="22"/>
                <w:lang w:val="es-CR"/>
              </w:rPr>
              <w:t>Documento de propuesta.</w:t>
            </w:r>
          </w:p>
        </w:tc>
        <w:tc>
          <w:tcPr>
            <w:tcW w:w="1106" w:type="dxa"/>
            <w:vAlign w:val="center"/>
          </w:tcPr>
          <w:p w:rsidR="000C7B73" w:rsidRPr="00226411" w:rsidRDefault="000C7B73" w:rsidP="00701A62">
            <w:pPr>
              <w:jc w:val="center"/>
              <w:rPr>
                <w:sz w:val="22"/>
                <w:szCs w:val="22"/>
                <w:lang w:val="es-CR"/>
              </w:rPr>
            </w:pPr>
            <w:r w:rsidRPr="00226411">
              <w:rPr>
                <w:sz w:val="22"/>
                <w:szCs w:val="22"/>
                <w:lang w:val="es-CR"/>
              </w:rPr>
              <w:t>0</w:t>
            </w:r>
          </w:p>
        </w:tc>
        <w:tc>
          <w:tcPr>
            <w:tcW w:w="1438" w:type="dxa"/>
            <w:vAlign w:val="center"/>
          </w:tcPr>
          <w:p w:rsidR="000C7B73" w:rsidRPr="00226411" w:rsidRDefault="000C7B73" w:rsidP="00701A62">
            <w:pPr>
              <w:jc w:val="center"/>
              <w:rPr>
                <w:sz w:val="22"/>
                <w:szCs w:val="22"/>
                <w:lang w:val="es-CR"/>
              </w:rPr>
            </w:pPr>
            <w:r w:rsidRPr="00226411">
              <w:rPr>
                <w:sz w:val="22"/>
                <w:szCs w:val="22"/>
                <w:lang w:val="es-CR"/>
              </w:rPr>
              <w:t>1</w:t>
            </w:r>
          </w:p>
        </w:tc>
      </w:tr>
      <w:tr w:rsidR="000C7B73" w:rsidRPr="00F66E86" w:rsidTr="00701A62">
        <w:tc>
          <w:tcPr>
            <w:tcW w:w="2904" w:type="dxa"/>
            <w:vAlign w:val="center"/>
          </w:tcPr>
          <w:p w:rsidR="000C7B73" w:rsidRPr="008A2B66" w:rsidRDefault="000C7B73" w:rsidP="003D7CE3">
            <w:pPr>
              <w:pStyle w:val="Prrafodelista"/>
              <w:ind w:left="0"/>
              <w:contextualSpacing/>
              <w:rPr>
                <w:sz w:val="22"/>
                <w:szCs w:val="22"/>
                <w:lang w:val="es-CR"/>
              </w:rPr>
            </w:pPr>
            <w:r>
              <w:rPr>
                <w:spacing w:val="-2"/>
                <w:sz w:val="22"/>
                <w:szCs w:val="22"/>
                <w:lang w:val="es-CR"/>
              </w:rPr>
              <w:t xml:space="preserve">1.2   </w:t>
            </w:r>
            <w:r>
              <w:rPr>
                <w:sz w:val="22"/>
                <w:szCs w:val="22"/>
                <w:lang w:val="es-CR"/>
              </w:rPr>
              <w:t xml:space="preserve">V </w:t>
            </w:r>
            <w:r w:rsidRPr="00143E27">
              <w:rPr>
                <w:sz w:val="22"/>
                <w:szCs w:val="22"/>
                <w:lang w:val="es-CR"/>
              </w:rPr>
              <w:t xml:space="preserve">Informe Nacional para </w:t>
            </w:r>
            <w:r>
              <w:rPr>
                <w:sz w:val="22"/>
                <w:szCs w:val="22"/>
                <w:lang w:val="es-CR"/>
              </w:rPr>
              <w:t xml:space="preserve">el cumplimiento </w:t>
            </w:r>
            <w:r w:rsidRPr="00143E27">
              <w:rPr>
                <w:sz w:val="22"/>
                <w:szCs w:val="22"/>
                <w:lang w:val="es-CR"/>
              </w:rPr>
              <w:t xml:space="preserve"> de la Convención UNCCD elaborado. </w:t>
            </w:r>
          </w:p>
        </w:tc>
        <w:tc>
          <w:tcPr>
            <w:tcW w:w="3165" w:type="dxa"/>
            <w:vAlign w:val="center"/>
          </w:tcPr>
          <w:p w:rsidR="000C7B73" w:rsidRPr="00F3138D" w:rsidRDefault="000C7B73" w:rsidP="00701A62">
            <w:pPr>
              <w:tabs>
                <w:tab w:val="left" w:pos="3544"/>
                <w:tab w:val="center" w:pos="4680"/>
              </w:tabs>
              <w:suppressAutoHyphens/>
              <w:rPr>
                <w:spacing w:val="-2"/>
                <w:sz w:val="22"/>
                <w:szCs w:val="22"/>
                <w:lang w:val="es-CR"/>
              </w:rPr>
            </w:pPr>
            <w:r>
              <w:rPr>
                <w:spacing w:val="-2"/>
                <w:sz w:val="22"/>
                <w:szCs w:val="22"/>
                <w:lang w:val="es-CR"/>
              </w:rPr>
              <w:t>Documento</w:t>
            </w:r>
          </w:p>
        </w:tc>
        <w:tc>
          <w:tcPr>
            <w:tcW w:w="1106" w:type="dxa"/>
            <w:vAlign w:val="center"/>
          </w:tcPr>
          <w:p w:rsidR="000C7B73" w:rsidRPr="00F3138D" w:rsidRDefault="000C7B73" w:rsidP="00701A62">
            <w:pPr>
              <w:jc w:val="center"/>
              <w:rPr>
                <w:sz w:val="22"/>
                <w:szCs w:val="22"/>
                <w:lang w:val="es-CR"/>
              </w:rPr>
            </w:pPr>
            <w:r w:rsidRPr="00F3138D">
              <w:rPr>
                <w:sz w:val="22"/>
                <w:szCs w:val="22"/>
                <w:lang w:val="es-CR"/>
              </w:rPr>
              <w:t>0</w:t>
            </w:r>
          </w:p>
        </w:tc>
        <w:tc>
          <w:tcPr>
            <w:tcW w:w="1438" w:type="dxa"/>
            <w:vAlign w:val="center"/>
          </w:tcPr>
          <w:p w:rsidR="000C7B73" w:rsidRPr="00F3138D" w:rsidRDefault="000C7B73" w:rsidP="00701A62">
            <w:pPr>
              <w:jc w:val="center"/>
              <w:rPr>
                <w:sz w:val="22"/>
                <w:szCs w:val="22"/>
                <w:lang w:val="es-CR"/>
              </w:rPr>
            </w:pPr>
            <w:r>
              <w:rPr>
                <w:sz w:val="22"/>
                <w:szCs w:val="22"/>
                <w:lang w:val="es-CR"/>
              </w:rPr>
              <w:t>1</w:t>
            </w:r>
          </w:p>
        </w:tc>
      </w:tr>
      <w:tr w:rsidR="000C7B73" w:rsidRPr="00F66E86" w:rsidTr="00701A62">
        <w:tc>
          <w:tcPr>
            <w:tcW w:w="2904" w:type="dxa"/>
            <w:vAlign w:val="center"/>
          </w:tcPr>
          <w:p w:rsidR="000C7B73" w:rsidRDefault="000C7B73" w:rsidP="003D7CE3">
            <w:pPr>
              <w:pStyle w:val="Prrafodelista"/>
              <w:ind w:left="0"/>
              <w:contextualSpacing/>
              <w:rPr>
                <w:sz w:val="22"/>
                <w:szCs w:val="22"/>
                <w:lang w:val="es-CR"/>
              </w:rPr>
            </w:pPr>
            <w:r>
              <w:rPr>
                <w:spacing w:val="-2"/>
                <w:sz w:val="22"/>
                <w:szCs w:val="22"/>
                <w:lang w:val="es-CR"/>
              </w:rPr>
              <w:t xml:space="preserve">1.3   </w:t>
            </w:r>
            <w:r w:rsidRPr="00143E27">
              <w:rPr>
                <w:sz w:val="22"/>
                <w:szCs w:val="22"/>
                <w:lang w:val="es-CR"/>
              </w:rPr>
              <w:t xml:space="preserve">Funcionarios destacados en la Cuenca del Jesús María, que prestarán asesoría en los </w:t>
            </w:r>
            <w:r w:rsidRPr="00143E27">
              <w:rPr>
                <w:sz w:val="22"/>
                <w:szCs w:val="22"/>
                <w:lang w:val="es-CR"/>
              </w:rPr>
              <w:lastRenderedPageBreak/>
              <w:t>proyectos, cuentan con los medios para su movilización.</w:t>
            </w:r>
          </w:p>
          <w:p w:rsidR="000C7B73" w:rsidRPr="00471757" w:rsidRDefault="000C7B73" w:rsidP="003D7CE3">
            <w:pPr>
              <w:tabs>
                <w:tab w:val="left" w:pos="-720"/>
              </w:tabs>
              <w:suppressAutoHyphens/>
              <w:rPr>
                <w:spacing w:val="-2"/>
                <w:sz w:val="22"/>
                <w:szCs w:val="22"/>
                <w:lang w:val="es-CR"/>
              </w:rPr>
            </w:pPr>
          </w:p>
        </w:tc>
        <w:tc>
          <w:tcPr>
            <w:tcW w:w="3165" w:type="dxa"/>
            <w:vAlign w:val="center"/>
          </w:tcPr>
          <w:p w:rsidR="000C7B73" w:rsidRDefault="000C7B73" w:rsidP="00701A62">
            <w:pPr>
              <w:tabs>
                <w:tab w:val="left" w:pos="3544"/>
                <w:tab w:val="center" w:pos="4680"/>
              </w:tabs>
              <w:suppressAutoHyphens/>
              <w:rPr>
                <w:color w:val="000000"/>
                <w:spacing w:val="-2"/>
                <w:sz w:val="22"/>
                <w:szCs w:val="22"/>
                <w:lang w:val="es-CR"/>
              </w:rPr>
            </w:pPr>
            <w:r>
              <w:rPr>
                <w:color w:val="000000"/>
                <w:spacing w:val="-2"/>
                <w:sz w:val="22"/>
                <w:szCs w:val="22"/>
                <w:lang w:val="es-CR"/>
              </w:rPr>
              <w:lastRenderedPageBreak/>
              <w:t>Control de vehículos</w:t>
            </w:r>
          </w:p>
          <w:p w:rsidR="000C7B73" w:rsidRDefault="000C7B73" w:rsidP="00701A62">
            <w:pPr>
              <w:tabs>
                <w:tab w:val="left" w:pos="3544"/>
                <w:tab w:val="center" w:pos="4680"/>
              </w:tabs>
              <w:suppressAutoHyphens/>
              <w:rPr>
                <w:color w:val="000000"/>
                <w:spacing w:val="-2"/>
                <w:sz w:val="22"/>
                <w:szCs w:val="22"/>
                <w:lang w:val="es-CR"/>
              </w:rPr>
            </w:pPr>
            <w:r>
              <w:rPr>
                <w:color w:val="000000"/>
                <w:spacing w:val="-2"/>
                <w:sz w:val="22"/>
                <w:szCs w:val="22"/>
                <w:lang w:val="es-CR"/>
              </w:rPr>
              <w:t>Control de kilometraje y facturas</w:t>
            </w:r>
          </w:p>
          <w:p w:rsidR="000C7B73" w:rsidRDefault="000C7B73" w:rsidP="00701A62">
            <w:pPr>
              <w:tabs>
                <w:tab w:val="left" w:pos="3544"/>
                <w:tab w:val="center" w:pos="4680"/>
              </w:tabs>
              <w:suppressAutoHyphens/>
              <w:rPr>
                <w:color w:val="000000"/>
                <w:spacing w:val="-2"/>
                <w:sz w:val="22"/>
                <w:szCs w:val="22"/>
                <w:lang w:val="es-CR"/>
              </w:rPr>
            </w:pPr>
            <w:r>
              <w:rPr>
                <w:color w:val="000000"/>
                <w:spacing w:val="-2"/>
                <w:sz w:val="22"/>
                <w:szCs w:val="22"/>
                <w:lang w:val="es-CR"/>
              </w:rPr>
              <w:t xml:space="preserve">Boletas de visita </w:t>
            </w:r>
          </w:p>
        </w:tc>
        <w:tc>
          <w:tcPr>
            <w:tcW w:w="1106" w:type="dxa"/>
            <w:vAlign w:val="center"/>
          </w:tcPr>
          <w:p w:rsidR="000C7B73" w:rsidRDefault="000C7B73" w:rsidP="00701A62">
            <w:pPr>
              <w:jc w:val="center"/>
              <w:rPr>
                <w:sz w:val="22"/>
                <w:szCs w:val="22"/>
                <w:lang w:val="es-CR"/>
              </w:rPr>
            </w:pPr>
            <w:r>
              <w:rPr>
                <w:sz w:val="22"/>
                <w:szCs w:val="22"/>
                <w:lang w:val="es-CR"/>
              </w:rPr>
              <w:t>0</w:t>
            </w:r>
          </w:p>
        </w:tc>
        <w:tc>
          <w:tcPr>
            <w:tcW w:w="1438" w:type="dxa"/>
            <w:vAlign w:val="center"/>
          </w:tcPr>
          <w:p w:rsidR="000C7B73" w:rsidRDefault="00580509" w:rsidP="00701A62">
            <w:pPr>
              <w:jc w:val="center"/>
              <w:rPr>
                <w:sz w:val="22"/>
                <w:szCs w:val="22"/>
                <w:lang w:val="es-CR"/>
              </w:rPr>
            </w:pPr>
            <w:r>
              <w:rPr>
                <w:sz w:val="22"/>
                <w:szCs w:val="22"/>
                <w:lang w:val="es-CR"/>
              </w:rPr>
              <w:t>2</w:t>
            </w:r>
          </w:p>
          <w:p w:rsidR="00580509" w:rsidRDefault="00580509" w:rsidP="00701A62">
            <w:pPr>
              <w:jc w:val="center"/>
              <w:rPr>
                <w:sz w:val="22"/>
                <w:szCs w:val="22"/>
                <w:lang w:val="es-CR"/>
              </w:rPr>
            </w:pPr>
            <w:r>
              <w:rPr>
                <w:sz w:val="22"/>
                <w:szCs w:val="22"/>
                <w:lang w:val="es-CR"/>
              </w:rPr>
              <w:t>2</w:t>
            </w:r>
          </w:p>
          <w:p w:rsidR="00580509" w:rsidRPr="0034266F" w:rsidRDefault="00580509" w:rsidP="00701A62">
            <w:pPr>
              <w:jc w:val="center"/>
              <w:rPr>
                <w:sz w:val="22"/>
                <w:szCs w:val="22"/>
                <w:lang w:val="es-CR"/>
              </w:rPr>
            </w:pPr>
            <w:r>
              <w:rPr>
                <w:sz w:val="22"/>
                <w:szCs w:val="22"/>
                <w:lang w:val="es-CR"/>
              </w:rPr>
              <w:t>100</w:t>
            </w:r>
          </w:p>
        </w:tc>
      </w:tr>
      <w:tr w:rsidR="000C7B73" w:rsidRPr="00687FA4" w:rsidTr="00701A62">
        <w:tc>
          <w:tcPr>
            <w:tcW w:w="2904" w:type="dxa"/>
            <w:vAlign w:val="center"/>
          </w:tcPr>
          <w:p w:rsidR="000C7B73" w:rsidRDefault="000C7B73" w:rsidP="003D7CE3">
            <w:pPr>
              <w:pStyle w:val="Prrafodelista"/>
              <w:ind w:left="0"/>
              <w:contextualSpacing/>
              <w:rPr>
                <w:spacing w:val="-2"/>
                <w:sz w:val="22"/>
                <w:szCs w:val="22"/>
                <w:lang w:val="es-CR"/>
              </w:rPr>
            </w:pPr>
            <w:r>
              <w:rPr>
                <w:spacing w:val="-2"/>
                <w:sz w:val="22"/>
                <w:szCs w:val="22"/>
                <w:lang w:val="es-CR"/>
              </w:rPr>
              <w:lastRenderedPageBreak/>
              <w:t>1.4  Indicadores para la medición de impacto en Degradación de Tierras definidos y caracterizados.</w:t>
            </w:r>
          </w:p>
        </w:tc>
        <w:tc>
          <w:tcPr>
            <w:tcW w:w="3165" w:type="dxa"/>
            <w:vAlign w:val="center"/>
          </w:tcPr>
          <w:p w:rsidR="000C7B73" w:rsidRDefault="00580509" w:rsidP="00701A62">
            <w:pPr>
              <w:tabs>
                <w:tab w:val="left" w:pos="3544"/>
                <w:tab w:val="center" w:pos="4680"/>
              </w:tabs>
              <w:suppressAutoHyphens/>
              <w:rPr>
                <w:color w:val="000000"/>
                <w:spacing w:val="-2"/>
                <w:sz w:val="22"/>
                <w:szCs w:val="22"/>
                <w:lang w:val="es-CR"/>
              </w:rPr>
            </w:pPr>
            <w:r>
              <w:rPr>
                <w:color w:val="000000"/>
                <w:spacing w:val="-2"/>
                <w:sz w:val="22"/>
                <w:szCs w:val="22"/>
                <w:lang w:val="es-CR"/>
              </w:rPr>
              <w:t>Número de árboles sembrados.</w:t>
            </w:r>
          </w:p>
          <w:p w:rsidR="00580509" w:rsidRDefault="00580509" w:rsidP="00701A62">
            <w:pPr>
              <w:tabs>
                <w:tab w:val="left" w:pos="3544"/>
                <w:tab w:val="center" w:pos="4680"/>
              </w:tabs>
              <w:suppressAutoHyphens/>
              <w:rPr>
                <w:color w:val="000000"/>
                <w:spacing w:val="-2"/>
                <w:sz w:val="22"/>
                <w:szCs w:val="22"/>
                <w:lang w:val="es-CR"/>
              </w:rPr>
            </w:pPr>
            <w:r>
              <w:rPr>
                <w:color w:val="000000"/>
                <w:spacing w:val="-2"/>
                <w:sz w:val="22"/>
                <w:szCs w:val="22"/>
                <w:lang w:val="es-CR"/>
              </w:rPr>
              <w:t>Cobertura de suelo.</w:t>
            </w:r>
          </w:p>
          <w:p w:rsidR="00580509" w:rsidRDefault="00580509" w:rsidP="00701A62">
            <w:pPr>
              <w:tabs>
                <w:tab w:val="left" w:pos="3544"/>
                <w:tab w:val="center" w:pos="4680"/>
              </w:tabs>
              <w:suppressAutoHyphens/>
              <w:rPr>
                <w:color w:val="000000"/>
                <w:spacing w:val="-2"/>
                <w:sz w:val="22"/>
                <w:szCs w:val="22"/>
                <w:lang w:val="es-CR"/>
              </w:rPr>
            </w:pPr>
            <w:r>
              <w:rPr>
                <w:color w:val="000000"/>
                <w:spacing w:val="-2"/>
                <w:sz w:val="22"/>
                <w:szCs w:val="22"/>
                <w:lang w:val="es-CR"/>
              </w:rPr>
              <w:t>Pérdida de suelo, agua y nutrientes</w:t>
            </w:r>
          </w:p>
          <w:p w:rsidR="00580509" w:rsidRDefault="00580509" w:rsidP="00701A62">
            <w:pPr>
              <w:tabs>
                <w:tab w:val="left" w:pos="3544"/>
                <w:tab w:val="center" w:pos="4680"/>
              </w:tabs>
              <w:suppressAutoHyphens/>
              <w:rPr>
                <w:color w:val="000000"/>
                <w:spacing w:val="-2"/>
                <w:sz w:val="22"/>
                <w:szCs w:val="22"/>
                <w:lang w:val="es-CR"/>
              </w:rPr>
            </w:pPr>
            <w:r>
              <w:rPr>
                <w:color w:val="000000"/>
                <w:spacing w:val="-2"/>
                <w:sz w:val="22"/>
                <w:szCs w:val="22"/>
                <w:lang w:val="es-CR"/>
              </w:rPr>
              <w:t>Compactación.</w:t>
            </w:r>
          </w:p>
        </w:tc>
        <w:tc>
          <w:tcPr>
            <w:tcW w:w="1106" w:type="dxa"/>
            <w:vAlign w:val="center"/>
          </w:tcPr>
          <w:p w:rsidR="000C7B73" w:rsidRDefault="000C7B73" w:rsidP="00701A62">
            <w:pPr>
              <w:jc w:val="center"/>
              <w:rPr>
                <w:sz w:val="22"/>
                <w:szCs w:val="22"/>
                <w:lang w:val="es-CR"/>
              </w:rPr>
            </w:pPr>
            <w:r>
              <w:rPr>
                <w:sz w:val="22"/>
                <w:szCs w:val="22"/>
                <w:lang w:val="es-CR"/>
              </w:rPr>
              <w:t>0</w:t>
            </w:r>
          </w:p>
        </w:tc>
        <w:tc>
          <w:tcPr>
            <w:tcW w:w="1438" w:type="dxa"/>
            <w:vAlign w:val="center"/>
          </w:tcPr>
          <w:p w:rsidR="000C7B73" w:rsidRDefault="000C7B73" w:rsidP="00701A62">
            <w:pPr>
              <w:jc w:val="center"/>
              <w:rPr>
                <w:sz w:val="22"/>
                <w:szCs w:val="22"/>
                <w:lang w:val="es-CR"/>
              </w:rPr>
            </w:pPr>
            <w:r w:rsidRPr="007A30EB">
              <w:rPr>
                <w:sz w:val="22"/>
                <w:szCs w:val="22"/>
                <w:lang w:val="es-CR"/>
              </w:rPr>
              <w:t>80</w:t>
            </w:r>
          </w:p>
        </w:tc>
      </w:tr>
      <w:tr w:rsidR="000C7B73" w:rsidRPr="00687FA4" w:rsidTr="00701A62">
        <w:tc>
          <w:tcPr>
            <w:tcW w:w="2904" w:type="dxa"/>
            <w:vAlign w:val="center"/>
          </w:tcPr>
          <w:p w:rsidR="000C7B73" w:rsidRDefault="000C7B73" w:rsidP="003D7CE3">
            <w:pPr>
              <w:pStyle w:val="Prrafodelista"/>
              <w:ind w:left="0"/>
              <w:contextualSpacing/>
              <w:rPr>
                <w:spacing w:val="-2"/>
                <w:sz w:val="22"/>
                <w:szCs w:val="22"/>
                <w:lang w:val="es-CR"/>
              </w:rPr>
            </w:pPr>
            <w:r>
              <w:rPr>
                <w:spacing w:val="-2"/>
                <w:sz w:val="22"/>
                <w:szCs w:val="22"/>
                <w:lang w:val="es-CR"/>
              </w:rPr>
              <w:t>1.5   Selección de indicadores a ser utilizados a nivel de finca.</w:t>
            </w:r>
          </w:p>
        </w:tc>
        <w:tc>
          <w:tcPr>
            <w:tcW w:w="3165" w:type="dxa"/>
            <w:vAlign w:val="center"/>
          </w:tcPr>
          <w:p w:rsidR="000C7B73" w:rsidRDefault="00580509" w:rsidP="00701A62">
            <w:pPr>
              <w:tabs>
                <w:tab w:val="left" w:pos="3544"/>
                <w:tab w:val="center" w:pos="4680"/>
              </w:tabs>
              <w:suppressAutoHyphens/>
              <w:rPr>
                <w:color w:val="000000"/>
                <w:spacing w:val="-2"/>
                <w:sz w:val="22"/>
                <w:szCs w:val="22"/>
                <w:lang w:val="es-CR"/>
              </w:rPr>
            </w:pPr>
            <w:r>
              <w:rPr>
                <w:color w:val="000000"/>
                <w:spacing w:val="-2"/>
                <w:sz w:val="22"/>
                <w:szCs w:val="22"/>
                <w:lang w:val="es-CR"/>
              </w:rPr>
              <w:t>Número de árboles sembrados.</w:t>
            </w:r>
          </w:p>
          <w:p w:rsidR="00580509" w:rsidRDefault="00580509" w:rsidP="00701A62">
            <w:pPr>
              <w:tabs>
                <w:tab w:val="left" w:pos="3544"/>
                <w:tab w:val="center" w:pos="4680"/>
              </w:tabs>
              <w:suppressAutoHyphens/>
              <w:rPr>
                <w:color w:val="000000"/>
                <w:spacing w:val="-2"/>
                <w:sz w:val="22"/>
                <w:szCs w:val="22"/>
                <w:lang w:val="es-CR"/>
              </w:rPr>
            </w:pPr>
            <w:r>
              <w:rPr>
                <w:color w:val="000000"/>
                <w:spacing w:val="-2"/>
                <w:sz w:val="22"/>
                <w:szCs w:val="22"/>
                <w:lang w:val="es-CR"/>
              </w:rPr>
              <w:t>Cobertura de suelo.</w:t>
            </w:r>
          </w:p>
        </w:tc>
        <w:tc>
          <w:tcPr>
            <w:tcW w:w="1106" w:type="dxa"/>
            <w:vAlign w:val="center"/>
          </w:tcPr>
          <w:p w:rsidR="000C7B73" w:rsidRDefault="000C7B73" w:rsidP="00701A62">
            <w:pPr>
              <w:jc w:val="center"/>
              <w:rPr>
                <w:sz w:val="22"/>
                <w:szCs w:val="22"/>
                <w:lang w:val="es-CR"/>
              </w:rPr>
            </w:pPr>
            <w:r>
              <w:rPr>
                <w:sz w:val="22"/>
                <w:szCs w:val="22"/>
                <w:lang w:val="es-CR"/>
              </w:rPr>
              <w:t>0</w:t>
            </w:r>
          </w:p>
        </w:tc>
        <w:tc>
          <w:tcPr>
            <w:tcW w:w="1438" w:type="dxa"/>
            <w:vAlign w:val="center"/>
          </w:tcPr>
          <w:p w:rsidR="000C7B73" w:rsidRPr="00C41671" w:rsidRDefault="000C7B73" w:rsidP="00701A62">
            <w:pPr>
              <w:jc w:val="center"/>
              <w:rPr>
                <w:sz w:val="22"/>
                <w:szCs w:val="22"/>
                <w:lang w:val="es-CR"/>
              </w:rPr>
            </w:pPr>
            <w:r w:rsidRPr="007A30EB">
              <w:rPr>
                <w:sz w:val="22"/>
                <w:szCs w:val="22"/>
                <w:lang w:val="es-CR"/>
              </w:rPr>
              <w:t>8</w:t>
            </w:r>
          </w:p>
        </w:tc>
      </w:tr>
      <w:tr w:rsidR="000C7B73" w:rsidRPr="00687FA4" w:rsidTr="00701A62">
        <w:tc>
          <w:tcPr>
            <w:tcW w:w="2904" w:type="dxa"/>
            <w:vAlign w:val="center"/>
          </w:tcPr>
          <w:p w:rsidR="000C7B73" w:rsidRDefault="000C7B73" w:rsidP="003D7CE3">
            <w:pPr>
              <w:pStyle w:val="Prrafodelista"/>
              <w:ind w:left="0"/>
              <w:contextualSpacing/>
              <w:rPr>
                <w:spacing w:val="-2"/>
                <w:sz w:val="22"/>
                <w:szCs w:val="22"/>
                <w:lang w:val="es-CR"/>
              </w:rPr>
            </w:pPr>
            <w:r>
              <w:rPr>
                <w:spacing w:val="-2"/>
                <w:sz w:val="22"/>
                <w:szCs w:val="22"/>
                <w:lang w:val="es-CR"/>
              </w:rPr>
              <w:t>1.6   CADETI cuenta con equipo básico para su gestión.</w:t>
            </w:r>
          </w:p>
        </w:tc>
        <w:tc>
          <w:tcPr>
            <w:tcW w:w="3165" w:type="dxa"/>
            <w:vAlign w:val="center"/>
          </w:tcPr>
          <w:p w:rsidR="000C7B73" w:rsidRDefault="00580509" w:rsidP="00701A62">
            <w:pPr>
              <w:tabs>
                <w:tab w:val="left" w:pos="3544"/>
                <w:tab w:val="center" w:pos="4680"/>
              </w:tabs>
              <w:suppressAutoHyphens/>
              <w:rPr>
                <w:color w:val="000000"/>
                <w:spacing w:val="-2"/>
                <w:sz w:val="22"/>
                <w:szCs w:val="22"/>
                <w:lang w:val="es-CR"/>
              </w:rPr>
            </w:pPr>
            <w:r>
              <w:rPr>
                <w:color w:val="000000"/>
                <w:spacing w:val="-2"/>
                <w:sz w:val="22"/>
                <w:szCs w:val="22"/>
                <w:lang w:val="es-CR"/>
              </w:rPr>
              <w:t>GPS</w:t>
            </w:r>
          </w:p>
          <w:p w:rsidR="00580509" w:rsidRDefault="00580509" w:rsidP="00701A62">
            <w:pPr>
              <w:tabs>
                <w:tab w:val="left" w:pos="3544"/>
                <w:tab w:val="center" w:pos="4680"/>
              </w:tabs>
              <w:suppressAutoHyphens/>
              <w:rPr>
                <w:color w:val="000000"/>
                <w:spacing w:val="-2"/>
                <w:sz w:val="22"/>
                <w:szCs w:val="22"/>
                <w:lang w:val="es-CR"/>
              </w:rPr>
            </w:pPr>
            <w:r>
              <w:rPr>
                <w:color w:val="000000"/>
                <w:spacing w:val="-2"/>
                <w:sz w:val="22"/>
                <w:szCs w:val="22"/>
                <w:lang w:val="es-CR"/>
              </w:rPr>
              <w:t>Cámara</w:t>
            </w:r>
          </w:p>
        </w:tc>
        <w:tc>
          <w:tcPr>
            <w:tcW w:w="1106" w:type="dxa"/>
            <w:vAlign w:val="center"/>
          </w:tcPr>
          <w:p w:rsidR="000C7B73" w:rsidRDefault="000C7B73" w:rsidP="00701A62">
            <w:pPr>
              <w:jc w:val="center"/>
              <w:rPr>
                <w:sz w:val="22"/>
                <w:szCs w:val="22"/>
                <w:lang w:val="es-CR"/>
              </w:rPr>
            </w:pPr>
            <w:r>
              <w:rPr>
                <w:sz w:val="22"/>
                <w:szCs w:val="22"/>
                <w:lang w:val="es-CR"/>
              </w:rPr>
              <w:t>0</w:t>
            </w:r>
          </w:p>
        </w:tc>
        <w:tc>
          <w:tcPr>
            <w:tcW w:w="1438" w:type="dxa"/>
            <w:vAlign w:val="center"/>
          </w:tcPr>
          <w:p w:rsidR="00580509" w:rsidRDefault="00580509" w:rsidP="00701A62">
            <w:pPr>
              <w:jc w:val="center"/>
              <w:rPr>
                <w:sz w:val="22"/>
                <w:szCs w:val="22"/>
                <w:lang w:val="es-CR"/>
              </w:rPr>
            </w:pPr>
            <w:r>
              <w:rPr>
                <w:sz w:val="22"/>
                <w:szCs w:val="22"/>
                <w:lang w:val="es-CR"/>
              </w:rPr>
              <w:t>2</w:t>
            </w:r>
          </w:p>
          <w:p w:rsidR="000C7B73" w:rsidRDefault="00580509" w:rsidP="00701A62">
            <w:pPr>
              <w:jc w:val="center"/>
              <w:rPr>
                <w:sz w:val="22"/>
                <w:szCs w:val="22"/>
                <w:lang w:val="es-CR"/>
              </w:rPr>
            </w:pPr>
            <w:r>
              <w:rPr>
                <w:sz w:val="22"/>
                <w:szCs w:val="22"/>
                <w:lang w:val="es-CR"/>
              </w:rPr>
              <w:t>1</w:t>
            </w:r>
            <w:r w:rsidR="000C7B73" w:rsidRPr="007A30EB">
              <w:rPr>
                <w:sz w:val="22"/>
                <w:szCs w:val="22"/>
                <w:lang w:val="es-CR"/>
              </w:rPr>
              <w:t xml:space="preserve"> </w:t>
            </w:r>
          </w:p>
        </w:tc>
      </w:tr>
      <w:tr w:rsidR="000C7B73" w:rsidRPr="00687FA4" w:rsidTr="00701A62">
        <w:tc>
          <w:tcPr>
            <w:tcW w:w="2904" w:type="dxa"/>
            <w:vAlign w:val="center"/>
          </w:tcPr>
          <w:p w:rsidR="000C7B73" w:rsidRDefault="000C7B73" w:rsidP="003D7CE3">
            <w:pPr>
              <w:pStyle w:val="Prrafodelista"/>
              <w:ind w:left="0"/>
              <w:contextualSpacing/>
              <w:rPr>
                <w:spacing w:val="-2"/>
                <w:sz w:val="22"/>
                <w:szCs w:val="22"/>
                <w:lang w:val="es-CR"/>
              </w:rPr>
            </w:pPr>
            <w:r>
              <w:rPr>
                <w:spacing w:val="-2"/>
                <w:sz w:val="22"/>
                <w:szCs w:val="22"/>
                <w:lang w:val="es-CR"/>
              </w:rPr>
              <w:t>1.7   Carta de intenciones firmada entre CADETI-FONAFIFO para canalizar incentivos a la cuenca e identificar nuevas opciones de PSA</w:t>
            </w:r>
          </w:p>
        </w:tc>
        <w:tc>
          <w:tcPr>
            <w:tcW w:w="3165" w:type="dxa"/>
            <w:vAlign w:val="center"/>
          </w:tcPr>
          <w:p w:rsidR="000C7B73" w:rsidRDefault="000C7B73" w:rsidP="00580509">
            <w:pPr>
              <w:tabs>
                <w:tab w:val="left" w:pos="3544"/>
                <w:tab w:val="center" w:pos="4680"/>
              </w:tabs>
              <w:suppressAutoHyphens/>
              <w:rPr>
                <w:color w:val="000000"/>
                <w:spacing w:val="-2"/>
                <w:sz w:val="22"/>
                <w:szCs w:val="22"/>
                <w:lang w:val="es-CR"/>
              </w:rPr>
            </w:pPr>
            <w:r>
              <w:rPr>
                <w:color w:val="000000"/>
                <w:spacing w:val="-2"/>
                <w:sz w:val="22"/>
                <w:szCs w:val="22"/>
                <w:lang w:val="es-CR"/>
              </w:rPr>
              <w:t xml:space="preserve">Documentos </w:t>
            </w:r>
          </w:p>
        </w:tc>
        <w:tc>
          <w:tcPr>
            <w:tcW w:w="1106" w:type="dxa"/>
            <w:vAlign w:val="center"/>
          </w:tcPr>
          <w:p w:rsidR="000C7B73" w:rsidRDefault="000C7B73" w:rsidP="00701A62">
            <w:pPr>
              <w:jc w:val="center"/>
              <w:rPr>
                <w:sz w:val="22"/>
                <w:szCs w:val="22"/>
                <w:lang w:val="es-CR"/>
              </w:rPr>
            </w:pPr>
            <w:r>
              <w:rPr>
                <w:sz w:val="22"/>
                <w:szCs w:val="22"/>
                <w:lang w:val="es-CR"/>
              </w:rPr>
              <w:t>0</w:t>
            </w:r>
          </w:p>
        </w:tc>
        <w:tc>
          <w:tcPr>
            <w:tcW w:w="1438" w:type="dxa"/>
            <w:vAlign w:val="center"/>
          </w:tcPr>
          <w:p w:rsidR="000C7B73" w:rsidRDefault="000C7B73" w:rsidP="00580509">
            <w:pPr>
              <w:jc w:val="center"/>
              <w:rPr>
                <w:sz w:val="22"/>
                <w:szCs w:val="22"/>
                <w:lang w:val="es-CR"/>
              </w:rPr>
            </w:pPr>
            <w:r>
              <w:rPr>
                <w:sz w:val="22"/>
                <w:szCs w:val="22"/>
                <w:lang w:val="es-CR"/>
              </w:rPr>
              <w:t>1</w:t>
            </w:r>
          </w:p>
        </w:tc>
      </w:tr>
      <w:tr w:rsidR="000C7B73" w:rsidRPr="00687FA4" w:rsidTr="00701A62">
        <w:tc>
          <w:tcPr>
            <w:tcW w:w="2904" w:type="dxa"/>
            <w:vAlign w:val="center"/>
          </w:tcPr>
          <w:p w:rsidR="000C7B73" w:rsidRDefault="000C7B73" w:rsidP="003D7CE3">
            <w:pPr>
              <w:pStyle w:val="Prrafodelista"/>
              <w:ind w:left="0"/>
              <w:contextualSpacing/>
              <w:rPr>
                <w:spacing w:val="-2"/>
                <w:sz w:val="22"/>
                <w:szCs w:val="22"/>
                <w:lang w:val="es-CR"/>
              </w:rPr>
            </w:pPr>
            <w:r>
              <w:rPr>
                <w:spacing w:val="-2"/>
                <w:sz w:val="22"/>
                <w:szCs w:val="22"/>
                <w:lang w:val="es-CR"/>
              </w:rPr>
              <w:t>1.8   Comunidades cuenta con documentos de proyecto para ser presentados a PPD en nueva ronda.</w:t>
            </w:r>
          </w:p>
          <w:p w:rsidR="000C7B73" w:rsidRDefault="000C7B73" w:rsidP="003D7CE3">
            <w:pPr>
              <w:pStyle w:val="Prrafodelista"/>
              <w:ind w:left="0"/>
              <w:contextualSpacing/>
              <w:rPr>
                <w:spacing w:val="-2"/>
                <w:sz w:val="22"/>
                <w:szCs w:val="22"/>
                <w:lang w:val="es-CR"/>
              </w:rPr>
            </w:pPr>
          </w:p>
          <w:p w:rsidR="000C7B73" w:rsidRDefault="000C7B73" w:rsidP="003D7CE3">
            <w:pPr>
              <w:pStyle w:val="Prrafodelista"/>
              <w:ind w:left="0"/>
              <w:contextualSpacing/>
              <w:rPr>
                <w:spacing w:val="-2"/>
                <w:sz w:val="22"/>
                <w:szCs w:val="22"/>
                <w:lang w:val="es-CR"/>
              </w:rPr>
            </w:pPr>
          </w:p>
        </w:tc>
        <w:tc>
          <w:tcPr>
            <w:tcW w:w="3165" w:type="dxa"/>
            <w:vAlign w:val="center"/>
          </w:tcPr>
          <w:p w:rsidR="000C7B73" w:rsidRPr="007A30EB" w:rsidRDefault="00580509" w:rsidP="00701A62">
            <w:pPr>
              <w:tabs>
                <w:tab w:val="left" w:pos="3544"/>
                <w:tab w:val="center" w:pos="4680"/>
              </w:tabs>
              <w:suppressAutoHyphens/>
              <w:rPr>
                <w:color w:val="000000"/>
                <w:spacing w:val="-2"/>
                <w:sz w:val="22"/>
                <w:szCs w:val="22"/>
                <w:lang w:val="es-CR"/>
              </w:rPr>
            </w:pPr>
            <w:r>
              <w:rPr>
                <w:color w:val="000000"/>
                <w:spacing w:val="-2"/>
                <w:sz w:val="22"/>
                <w:szCs w:val="22"/>
                <w:lang w:val="es-CR"/>
              </w:rPr>
              <w:t>Documentos  de proyecto.</w:t>
            </w:r>
          </w:p>
        </w:tc>
        <w:tc>
          <w:tcPr>
            <w:tcW w:w="1106" w:type="dxa"/>
            <w:vAlign w:val="center"/>
          </w:tcPr>
          <w:p w:rsidR="000C7B73" w:rsidRPr="007A30EB" w:rsidRDefault="000C7B73" w:rsidP="00701A62">
            <w:pPr>
              <w:jc w:val="center"/>
              <w:rPr>
                <w:sz w:val="22"/>
                <w:szCs w:val="22"/>
                <w:lang w:val="es-CR"/>
              </w:rPr>
            </w:pPr>
            <w:r w:rsidRPr="007A30EB">
              <w:rPr>
                <w:sz w:val="22"/>
                <w:szCs w:val="22"/>
                <w:lang w:val="es-CR"/>
              </w:rPr>
              <w:t>0</w:t>
            </w:r>
          </w:p>
        </w:tc>
        <w:tc>
          <w:tcPr>
            <w:tcW w:w="1438" w:type="dxa"/>
            <w:vAlign w:val="center"/>
          </w:tcPr>
          <w:p w:rsidR="000C7B73" w:rsidRPr="007A30EB" w:rsidRDefault="000C7B73" w:rsidP="00701A62">
            <w:pPr>
              <w:jc w:val="center"/>
              <w:rPr>
                <w:sz w:val="22"/>
                <w:szCs w:val="22"/>
                <w:lang w:val="es-CR"/>
              </w:rPr>
            </w:pPr>
            <w:r w:rsidRPr="007A30EB">
              <w:rPr>
                <w:sz w:val="22"/>
                <w:szCs w:val="22"/>
                <w:lang w:val="es-CR"/>
              </w:rPr>
              <w:t>1</w:t>
            </w:r>
            <w:r w:rsidR="00580509">
              <w:rPr>
                <w:sz w:val="22"/>
                <w:szCs w:val="22"/>
                <w:lang w:val="es-CR"/>
              </w:rPr>
              <w:t>0</w:t>
            </w:r>
          </w:p>
        </w:tc>
      </w:tr>
      <w:tr w:rsidR="000C7B73" w:rsidRPr="00F66E86" w:rsidTr="00701A62">
        <w:tc>
          <w:tcPr>
            <w:tcW w:w="2904" w:type="dxa"/>
            <w:vAlign w:val="center"/>
          </w:tcPr>
          <w:p w:rsidR="000C7B73" w:rsidRPr="000E2374" w:rsidRDefault="000C7B73" w:rsidP="003D7CE3">
            <w:pPr>
              <w:tabs>
                <w:tab w:val="left" w:pos="-720"/>
              </w:tabs>
              <w:suppressAutoHyphens/>
              <w:rPr>
                <w:spacing w:val="-2"/>
                <w:sz w:val="22"/>
                <w:szCs w:val="22"/>
                <w:lang w:val="es-CR"/>
              </w:rPr>
            </w:pPr>
            <w:r w:rsidRPr="000E2374">
              <w:rPr>
                <w:spacing w:val="-2"/>
                <w:sz w:val="22"/>
                <w:szCs w:val="22"/>
                <w:lang w:val="es-CR"/>
              </w:rPr>
              <w:t>2.1</w:t>
            </w:r>
            <w:r>
              <w:rPr>
                <w:spacing w:val="-2"/>
                <w:sz w:val="22"/>
                <w:szCs w:val="22"/>
                <w:lang w:val="es-CR"/>
              </w:rPr>
              <w:t xml:space="preserve">   Estrategia de Comunicación con mensajes prioritarios diseñada. (Materiales divulgativos)</w:t>
            </w:r>
          </w:p>
        </w:tc>
        <w:tc>
          <w:tcPr>
            <w:tcW w:w="3165" w:type="dxa"/>
            <w:vAlign w:val="center"/>
          </w:tcPr>
          <w:p w:rsidR="000C7B73" w:rsidRPr="007A30EB" w:rsidRDefault="00580509" w:rsidP="00701A62">
            <w:pPr>
              <w:tabs>
                <w:tab w:val="left" w:pos="3544"/>
                <w:tab w:val="center" w:pos="4680"/>
              </w:tabs>
              <w:suppressAutoHyphens/>
              <w:rPr>
                <w:color w:val="000000"/>
                <w:spacing w:val="-2"/>
                <w:sz w:val="22"/>
                <w:szCs w:val="22"/>
                <w:lang w:val="es-CR"/>
              </w:rPr>
            </w:pPr>
            <w:r>
              <w:rPr>
                <w:color w:val="000000"/>
                <w:spacing w:val="-2"/>
                <w:sz w:val="22"/>
                <w:szCs w:val="22"/>
                <w:lang w:val="es-CR"/>
              </w:rPr>
              <w:t>Número de materiales divulgativos elaborados.</w:t>
            </w:r>
          </w:p>
        </w:tc>
        <w:tc>
          <w:tcPr>
            <w:tcW w:w="1106" w:type="dxa"/>
            <w:vAlign w:val="center"/>
          </w:tcPr>
          <w:p w:rsidR="000C7B73" w:rsidRPr="007A30EB" w:rsidRDefault="000C7B73" w:rsidP="00701A62">
            <w:pPr>
              <w:jc w:val="center"/>
              <w:rPr>
                <w:sz w:val="22"/>
                <w:szCs w:val="22"/>
                <w:lang w:val="es-CR"/>
              </w:rPr>
            </w:pPr>
            <w:r w:rsidRPr="007A30EB">
              <w:rPr>
                <w:sz w:val="22"/>
                <w:szCs w:val="22"/>
                <w:lang w:val="es-CR"/>
              </w:rPr>
              <w:t>0</w:t>
            </w:r>
          </w:p>
        </w:tc>
        <w:tc>
          <w:tcPr>
            <w:tcW w:w="1438" w:type="dxa"/>
            <w:vAlign w:val="center"/>
          </w:tcPr>
          <w:p w:rsidR="000C7B73" w:rsidRPr="007A30EB" w:rsidRDefault="00580509" w:rsidP="00701A62">
            <w:pPr>
              <w:jc w:val="center"/>
              <w:rPr>
                <w:sz w:val="22"/>
                <w:szCs w:val="22"/>
                <w:lang w:val="es-CR"/>
              </w:rPr>
            </w:pPr>
            <w:r>
              <w:rPr>
                <w:sz w:val="22"/>
                <w:szCs w:val="22"/>
                <w:lang w:val="es-CR"/>
              </w:rPr>
              <w:t>10</w:t>
            </w:r>
          </w:p>
        </w:tc>
      </w:tr>
      <w:tr w:rsidR="000C7B73" w:rsidRPr="00687FA4" w:rsidTr="00701A62">
        <w:tc>
          <w:tcPr>
            <w:tcW w:w="2904" w:type="dxa"/>
            <w:vAlign w:val="center"/>
          </w:tcPr>
          <w:p w:rsidR="000C7B73" w:rsidRPr="000E2374" w:rsidRDefault="000C7B73" w:rsidP="003D7CE3">
            <w:pPr>
              <w:tabs>
                <w:tab w:val="left" w:pos="-720"/>
              </w:tabs>
              <w:suppressAutoHyphens/>
              <w:rPr>
                <w:spacing w:val="-2"/>
                <w:sz w:val="22"/>
                <w:szCs w:val="22"/>
                <w:lang w:val="es-CR"/>
              </w:rPr>
            </w:pPr>
            <w:r>
              <w:rPr>
                <w:spacing w:val="-2"/>
                <w:sz w:val="22"/>
                <w:szCs w:val="22"/>
                <w:lang w:val="es-CR"/>
              </w:rPr>
              <w:t>2.2   Cuenca y proyectos rotulados con mensajes sobre actividades implementadas</w:t>
            </w:r>
          </w:p>
        </w:tc>
        <w:tc>
          <w:tcPr>
            <w:tcW w:w="3165" w:type="dxa"/>
            <w:vAlign w:val="center"/>
          </w:tcPr>
          <w:p w:rsidR="000C7B73" w:rsidRPr="007A30EB" w:rsidRDefault="00580509" w:rsidP="00701A62">
            <w:pPr>
              <w:tabs>
                <w:tab w:val="left" w:pos="3544"/>
                <w:tab w:val="center" w:pos="4680"/>
              </w:tabs>
              <w:suppressAutoHyphens/>
              <w:rPr>
                <w:color w:val="000000"/>
                <w:spacing w:val="-2"/>
                <w:sz w:val="22"/>
                <w:szCs w:val="22"/>
                <w:lang w:val="es-CR"/>
              </w:rPr>
            </w:pPr>
            <w:r>
              <w:rPr>
                <w:color w:val="000000"/>
                <w:spacing w:val="-2"/>
                <w:sz w:val="22"/>
                <w:szCs w:val="22"/>
                <w:lang w:val="es-CR"/>
              </w:rPr>
              <w:t>Número de rótulos colocados.</w:t>
            </w:r>
          </w:p>
        </w:tc>
        <w:tc>
          <w:tcPr>
            <w:tcW w:w="1106" w:type="dxa"/>
            <w:vAlign w:val="center"/>
          </w:tcPr>
          <w:p w:rsidR="000C7B73" w:rsidRPr="007A30EB" w:rsidRDefault="000C7B73" w:rsidP="00701A62">
            <w:pPr>
              <w:jc w:val="center"/>
              <w:rPr>
                <w:sz w:val="22"/>
                <w:szCs w:val="22"/>
                <w:lang w:val="es-CR"/>
              </w:rPr>
            </w:pPr>
            <w:r w:rsidRPr="007A30EB">
              <w:rPr>
                <w:sz w:val="22"/>
                <w:szCs w:val="22"/>
                <w:lang w:val="es-CR"/>
              </w:rPr>
              <w:t>0</w:t>
            </w:r>
          </w:p>
        </w:tc>
        <w:tc>
          <w:tcPr>
            <w:tcW w:w="1438" w:type="dxa"/>
            <w:vAlign w:val="center"/>
          </w:tcPr>
          <w:p w:rsidR="000C7B73" w:rsidRPr="007A30EB" w:rsidRDefault="00580509" w:rsidP="00701A62">
            <w:pPr>
              <w:jc w:val="center"/>
              <w:rPr>
                <w:sz w:val="22"/>
                <w:szCs w:val="22"/>
                <w:lang w:val="es-CR"/>
              </w:rPr>
            </w:pPr>
            <w:r>
              <w:rPr>
                <w:sz w:val="22"/>
                <w:szCs w:val="22"/>
                <w:lang w:val="es-CR"/>
              </w:rPr>
              <w:t>30</w:t>
            </w:r>
          </w:p>
        </w:tc>
      </w:tr>
      <w:tr w:rsidR="000C7B73" w:rsidRPr="00F172A2" w:rsidTr="00701A62">
        <w:tc>
          <w:tcPr>
            <w:tcW w:w="2904" w:type="dxa"/>
            <w:vAlign w:val="center"/>
          </w:tcPr>
          <w:p w:rsidR="000C7B73" w:rsidRPr="000E2374" w:rsidRDefault="000C7B73" w:rsidP="003D7CE3">
            <w:pPr>
              <w:tabs>
                <w:tab w:val="left" w:pos="-720"/>
              </w:tabs>
              <w:suppressAutoHyphens/>
              <w:rPr>
                <w:spacing w:val="-2"/>
                <w:sz w:val="22"/>
                <w:szCs w:val="22"/>
                <w:lang w:val="es-CR"/>
              </w:rPr>
            </w:pPr>
            <w:r>
              <w:rPr>
                <w:spacing w:val="-2"/>
                <w:sz w:val="22"/>
                <w:szCs w:val="22"/>
                <w:lang w:val="es-CR"/>
              </w:rPr>
              <w:t>2.3   Productores y productoras capacitados sobre producción sostenible y orgánica.</w:t>
            </w:r>
          </w:p>
        </w:tc>
        <w:tc>
          <w:tcPr>
            <w:tcW w:w="3165" w:type="dxa"/>
            <w:vAlign w:val="center"/>
          </w:tcPr>
          <w:p w:rsidR="000C7B73" w:rsidRPr="00580509" w:rsidRDefault="00580509" w:rsidP="00701A62">
            <w:pPr>
              <w:tabs>
                <w:tab w:val="left" w:pos="3544"/>
                <w:tab w:val="center" w:pos="4680"/>
              </w:tabs>
              <w:suppressAutoHyphens/>
              <w:rPr>
                <w:color w:val="000000"/>
                <w:spacing w:val="-2"/>
                <w:sz w:val="22"/>
                <w:szCs w:val="22"/>
                <w:lang w:val="es-CR"/>
              </w:rPr>
            </w:pPr>
            <w:r w:rsidRPr="00580509">
              <w:rPr>
                <w:color w:val="000000"/>
                <w:spacing w:val="-2"/>
                <w:sz w:val="22"/>
                <w:szCs w:val="22"/>
                <w:lang w:val="es-CR"/>
              </w:rPr>
              <w:t>Número de talleres realizados.</w:t>
            </w:r>
          </w:p>
          <w:p w:rsidR="00580509" w:rsidRPr="00554ACF" w:rsidRDefault="00580509" w:rsidP="00701A62">
            <w:pPr>
              <w:tabs>
                <w:tab w:val="left" w:pos="3544"/>
                <w:tab w:val="center" w:pos="4680"/>
              </w:tabs>
              <w:suppressAutoHyphens/>
              <w:rPr>
                <w:color w:val="000000"/>
                <w:spacing w:val="-2"/>
                <w:sz w:val="22"/>
                <w:szCs w:val="22"/>
                <w:highlight w:val="yellow"/>
                <w:lang w:val="es-CR"/>
              </w:rPr>
            </w:pPr>
            <w:r w:rsidRPr="00580509">
              <w:rPr>
                <w:color w:val="000000"/>
                <w:spacing w:val="-2"/>
                <w:sz w:val="22"/>
                <w:szCs w:val="22"/>
                <w:lang w:val="es-CR"/>
              </w:rPr>
              <w:t>Número de personas participando</w:t>
            </w:r>
            <w:r w:rsidRPr="007F033F">
              <w:rPr>
                <w:color w:val="000000"/>
                <w:spacing w:val="-2"/>
                <w:sz w:val="22"/>
                <w:szCs w:val="22"/>
                <w:lang w:val="es-CR"/>
              </w:rPr>
              <w:t>.</w:t>
            </w:r>
          </w:p>
        </w:tc>
        <w:tc>
          <w:tcPr>
            <w:tcW w:w="1106" w:type="dxa"/>
            <w:vAlign w:val="center"/>
          </w:tcPr>
          <w:p w:rsidR="000C7B73" w:rsidRDefault="000C7B73" w:rsidP="00701A62">
            <w:pPr>
              <w:jc w:val="center"/>
              <w:rPr>
                <w:sz w:val="22"/>
                <w:szCs w:val="22"/>
                <w:lang w:val="es-CR"/>
              </w:rPr>
            </w:pPr>
            <w:r w:rsidRPr="002F3E86">
              <w:rPr>
                <w:sz w:val="22"/>
                <w:szCs w:val="22"/>
                <w:lang w:val="es-CR"/>
              </w:rPr>
              <w:t>0</w:t>
            </w:r>
          </w:p>
          <w:p w:rsidR="00580509" w:rsidRPr="002F3E86" w:rsidRDefault="00580509" w:rsidP="00701A62">
            <w:pPr>
              <w:jc w:val="center"/>
              <w:rPr>
                <w:sz w:val="22"/>
                <w:szCs w:val="22"/>
                <w:lang w:val="es-CR"/>
              </w:rPr>
            </w:pPr>
            <w:r>
              <w:rPr>
                <w:sz w:val="22"/>
                <w:szCs w:val="22"/>
                <w:lang w:val="es-CR"/>
              </w:rPr>
              <w:t>0</w:t>
            </w:r>
          </w:p>
        </w:tc>
        <w:tc>
          <w:tcPr>
            <w:tcW w:w="1438" w:type="dxa"/>
            <w:vAlign w:val="center"/>
          </w:tcPr>
          <w:p w:rsidR="000C7B73" w:rsidRDefault="00580509" w:rsidP="00701A62">
            <w:pPr>
              <w:jc w:val="center"/>
              <w:rPr>
                <w:sz w:val="22"/>
                <w:szCs w:val="22"/>
                <w:lang w:val="es-CR"/>
              </w:rPr>
            </w:pPr>
            <w:r>
              <w:rPr>
                <w:sz w:val="22"/>
                <w:szCs w:val="22"/>
                <w:lang w:val="es-CR"/>
              </w:rPr>
              <w:t>40</w:t>
            </w:r>
          </w:p>
          <w:p w:rsidR="00580509" w:rsidRPr="002F3E86" w:rsidRDefault="00580509" w:rsidP="00701A62">
            <w:pPr>
              <w:jc w:val="center"/>
              <w:rPr>
                <w:sz w:val="22"/>
                <w:szCs w:val="22"/>
                <w:lang w:val="es-CR"/>
              </w:rPr>
            </w:pPr>
            <w:r>
              <w:rPr>
                <w:sz w:val="22"/>
                <w:szCs w:val="22"/>
                <w:lang w:val="es-CR"/>
              </w:rPr>
              <w:t>200</w:t>
            </w:r>
          </w:p>
        </w:tc>
      </w:tr>
      <w:tr w:rsidR="000C7B73" w:rsidRPr="00F172A2" w:rsidTr="00701A62">
        <w:tc>
          <w:tcPr>
            <w:tcW w:w="2904" w:type="dxa"/>
            <w:shd w:val="clear" w:color="auto" w:fill="auto"/>
            <w:vAlign w:val="center"/>
          </w:tcPr>
          <w:p w:rsidR="000C7B73" w:rsidRDefault="000C7B73" w:rsidP="003D7CE3">
            <w:pPr>
              <w:tabs>
                <w:tab w:val="left" w:pos="-720"/>
              </w:tabs>
              <w:suppressAutoHyphens/>
              <w:rPr>
                <w:spacing w:val="-2"/>
                <w:sz w:val="22"/>
                <w:szCs w:val="22"/>
                <w:lang w:val="es-CR"/>
              </w:rPr>
            </w:pPr>
            <w:r>
              <w:rPr>
                <w:spacing w:val="-2"/>
                <w:sz w:val="22"/>
                <w:szCs w:val="22"/>
                <w:lang w:val="es-CR"/>
              </w:rPr>
              <w:t>2.4   ASADAS capacitadas sobre gestión sostenible del recurso hídrico.</w:t>
            </w:r>
          </w:p>
          <w:p w:rsidR="000C7B73" w:rsidRDefault="000C7B73" w:rsidP="003D7CE3">
            <w:pPr>
              <w:tabs>
                <w:tab w:val="left" w:pos="-720"/>
              </w:tabs>
              <w:suppressAutoHyphens/>
              <w:rPr>
                <w:spacing w:val="-2"/>
                <w:sz w:val="22"/>
                <w:szCs w:val="22"/>
                <w:lang w:val="es-CR"/>
              </w:rPr>
            </w:pPr>
          </w:p>
          <w:p w:rsidR="000C7B73" w:rsidRPr="000E2374" w:rsidRDefault="000C7B73" w:rsidP="003D7CE3">
            <w:pPr>
              <w:tabs>
                <w:tab w:val="left" w:pos="-720"/>
              </w:tabs>
              <w:suppressAutoHyphens/>
              <w:rPr>
                <w:spacing w:val="-2"/>
                <w:sz w:val="22"/>
                <w:szCs w:val="22"/>
                <w:lang w:val="es-CR"/>
              </w:rPr>
            </w:pPr>
          </w:p>
        </w:tc>
        <w:tc>
          <w:tcPr>
            <w:tcW w:w="3165" w:type="dxa"/>
            <w:shd w:val="clear" w:color="auto" w:fill="auto"/>
            <w:vAlign w:val="center"/>
          </w:tcPr>
          <w:p w:rsidR="000C7B73" w:rsidRDefault="00580509" w:rsidP="00580509">
            <w:pPr>
              <w:tabs>
                <w:tab w:val="left" w:pos="3544"/>
                <w:tab w:val="center" w:pos="4680"/>
              </w:tabs>
              <w:suppressAutoHyphens/>
              <w:rPr>
                <w:color w:val="000000"/>
                <w:spacing w:val="-2"/>
                <w:sz w:val="22"/>
                <w:szCs w:val="22"/>
                <w:lang w:val="es-CR"/>
              </w:rPr>
            </w:pPr>
            <w:r>
              <w:rPr>
                <w:color w:val="000000"/>
                <w:spacing w:val="-2"/>
                <w:sz w:val="22"/>
                <w:szCs w:val="22"/>
                <w:lang w:val="es-CR"/>
              </w:rPr>
              <w:t>Número de talleres realizados.</w:t>
            </w:r>
          </w:p>
          <w:p w:rsidR="00580509" w:rsidRPr="002F3E86" w:rsidRDefault="00580509" w:rsidP="00580509">
            <w:pPr>
              <w:tabs>
                <w:tab w:val="left" w:pos="3544"/>
                <w:tab w:val="center" w:pos="4680"/>
              </w:tabs>
              <w:suppressAutoHyphens/>
              <w:rPr>
                <w:color w:val="000000"/>
                <w:spacing w:val="-2"/>
                <w:sz w:val="22"/>
                <w:szCs w:val="22"/>
                <w:lang w:val="es-CR"/>
              </w:rPr>
            </w:pPr>
            <w:r>
              <w:rPr>
                <w:color w:val="000000"/>
                <w:spacing w:val="-2"/>
                <w:sz w:val="22"/>
                <w:szCs w:val="22"/>
                <w:lang w:val="es-CR"/>
              </w:rPr>
              <w:t>Número de personas participando.</w:t>
            </w:r>
          </w:p>
        </w:tc>
        <w:tc>
          <w:tcPr>
            <w:tcW w:w="1106" w:type="dxa"/>
            <w:shd w:val="clear" w:color="auto" w:fill="auto"/>
            <w:vAlign w:val="center"/>
          </w:tcPr>
          <w:p w:rsidR="000C7B73" w:rsidRDefault="000C7B73" w:rsidP="00701A62">
            <w:pPr>
              <w:jc w:val="center"/>
              <w:rPr>
                <w:sz w:val="22"/>
                <w:szCs w:val="22"/>
                <w:lang w:val="es-CR"/>
              </w:rPr>
            </w:pPr>
            <w:r w:rsidRPr="002F3E86">
              <w:rPr>
                <w:sz w:val="22"/>
                <w:szCs w:val="22"/>
                <w:lang w:val="es-CR"/>
              </w:rPr>
              <w:t>0</w:t>
            </w:r>
          </w:p>
          <w:p w:rsidR="00580509" w:rsidRPr="002F3E86" w:rsidRDefault="00580509" w:rsidP="00701A62">
            <w:pPr>
              <w:jc w:val="center"/>
              <w:rPr>
                <w:sz w:val="22"/>
                <w:szCs w:val="22"/>
                <w:lang w:val="es-CR"/>
              </w:rPr>
            </w:pPr>
            <w:r>
              <w:rPr>
                <w:sz w:val="22"/>
                <w:szCs w:val="22"/>
                <w:lang w:val="es-CR"/>
              </w:rPr>
              <w:t>0</w:t>
            </w:r>
          </w:p>
        </w:tc>
        <w:tc>
          <w:tcPr>
            <w:tcW w:w="1438" w:type="dxa"/>
            <w:shd w:val="clear" w:color="auto" w:fill="auto"/>
            <w:vAlign w:val="center"/>
          </w:tcPr>
          <w:p w:rsidR="000C7B73" w:rsidRDefault="00580509" w:rsidP="00701A62">
            <w:pPr>
              <w:jc w:val="center"/>
              <w:rPr>
                <w:sz w:val="22"/>
                <w:szCs w:val="22"/>
                <w:lang w:val="es-CR"/>
              </w:rPr>
            </w:pPr>
            <w:r>
              <w:rPr>
                <w:sz w:val="22"/>
                <w:szCs w:val="22"/>
                <w:lang w:val="es-CR"/>
              </w:rPr>
              <w:t>3</w:t>
            </w:r>
          </w:p>
          <w:p w:rsidR="00580509" w:rsidRPr="002F3E86" w:rsidRDefault="00580509" w:rsidP="00701A62">
            <w:pPr>
              <w:jc w:val="center"/>
              <w:rPr>
                <w:sz w:val="22"/>
                <w:szCs w:val="22"/>
                <w:lang w:val="es-CR"/>
              </w:rPr>
            </w:pPr>
            <w:r>
              <w:rPr>
                <w:sz w:val="22"/>
                <w:szCs w:val="22"/>
                <w:lang w:val="es-CR"/>
              </w:rPr>
              <w:t>20</w:t>
            </w:r>
          </w:p>
        </w:tc>
      </w:tr>
      <w:tr w:rsidR="000C7B73" w:rsidRPr="00F172A2" w:rsidTr="00701A62">
        <w:tc>
          <w:tcPr>
            <w:tcW w:w="2904" w:type="dxa"/>
            <w:shd w:val="clear" w:color="auto" w:fill="auto"/>
            <w:vAlign w:val="center"/>
          </w:tcPr>
          <w:p w:rsidR="000C7B73" w:rsidRPr="00471757" w:rsidRDefault="000C7B73" w:rsidP="003D7CE3">
            <w:pPr>
              <w:tabs>
                <w:tab w:val="left" w:pos="-720"/>
              </w:tabs>
              <w:suppressAutoHyphens/>
              <w:rPr>
                <w:spacing w:val="-2"/>
                <w:sz w:val="22"/>
                <w:szCs w:val="22"/>
                <w:lang w:val="es-CR"/>
              </w:rPr>
            </w:pPr>
            <w:r w:rsidRPr="00471757">
              <w:rPr>
                <w:spacing w:val="-2"/>
                <w:sz w:val="22"/>
                <w:szCs w:val="22"/>
                <w:lang w:val="es-CR"/>
              </w:rPr>
              <w:t>3.1</w:t>
            </w:r>
            <w:r>
              <w:rPr>
                <w:spacing w:val="-2"/>
                <w:sz w:val="22"/>
                <w:szCs w:val="22"/>
                <w:lang w:val="es-CR"/>
              </w:rPr>
              <w:t>Mapas de uso actual y divergencias de la cuenca elaborados.</w:t>
            </w:r>
          </w:p>
        </w:tc>
        <w:tc>
          <w:tcPr>
            <w:tcW w:w="3165" w:type="dxa"/>
            <w:shd w:val="clear" w:color="auto" w:fill="auto"/>
            <w:vAlign w:val="center"/>
          </w:tcPr>
          <w:p w:rsidR="000C7B73" w:rsidRPr="002F3E86" w:rsidRDefault="008C2AF0" w:rsidP="00701A62">
            <w:pPr>
              <w:tabs>
                <w:tab w:val="left" w:pos="3544"/>
                <w:tab w:val="center" w:pos="4680"/>
              </w:tabs>
              <w:suppressAutoHyphens/>
              <w:rPr>
                <w:color w:val="000000"/>
                <w:spacing w:val="-2"/>
                <w:sz w:val="22"/>
                <w:szCs w:val="22"/>
                <w:lang w:val="es-CR"/>
              </w:rPr>
            </w:pPr>
            <w:r>
              <w:rPr>
                <w:color w:val="000000"/>
                <w:spacing w:val="-2"/>
                <w:sz w:val="22"/>
                <w:szCs w:val="22"/>
                <w:lang w:val="es-CR"/>
              </w:rPr>
              <w:t>Base de datos en hoja de cálculo Excel.</w:t>
            </w:r>
          </w:p>
        </w:tc>
        <w:tc>
          <w:tcPr>
            <w:tcW w:w="1106" w:type="dxa"/>
            <w:shd w:val="clear" w:color="auto" w:fill="auto"/>
            <w:vAlign w:val="center"/>
          </w:tcPr>
          <w:p w:rsidR="000C7B73" w:rsidRPr="002F3E86" w:rsidRDefault="000C7B73" w:rsidP="00701A62">
            <w:pPr>
              <w:jc w:val="center"/>
              <w:rPr>
                <w:sz w:val="22"/>
                <w:szCs w:val="22"/>
                <w:lang w:val="es-CR"/>
              </w:rPr>
            </w:pPr>
            <w:r w:rsidRPr="002F3E86">
              <w:rPr>
                <w:sz w:val="22"/>
                <w:szCs w:val="22"/>
                <w:lang w:val="es-CR"/>
              </w:rPr>
              <w:t>0</w:t>
            </w:r>
          </w:p>
        </w:tc>
        <w:tc>
          <w:tcPr>
            <w:tcW w:w="1438" w:type="dxa"/>
            <w:shd w:val="clear" w:color="auto" w:fill="auto"/>
            <w:vAlign w:val="center"/>
          </w:tcPr>
          <w:p w:rsidR="000C7B73" w:rsidRPr="002F3E86" w:rsidRDefault="008C2AF0" w:rsidP="00701A62">
            <w:pPr>
              <w:jc w:val="center"/>
              <w:rPr>
                <w:sz w:val="22"/>
                <w:szCs w:val="22"/>
                <w:lang w:val="es-CR"/>
              </w:rPr>
            </w:pPr>
            <w:r>
              <w:rPr>
                <w:sz w:val="22"/>
                <w:szCs w:val="22"/>
                <w:lang w:val="es-CR"/>
              </w:rPr>
              <w:t>1</w:t>
            </w:r>
          </w:p>
        </w:tc>
      </w:tr>
      <w:tr w:rsidR="000C7B73" w:rsidRPr="000C7B73" w:rsidTr="00701A62">
        <w:tc>
          <w:tcPr>
            <w:tcW w:w="2904" w:type="dxa"/>
            <w:shd w:val="clear" w:color="auto" w:fill="auto"/>
            <w:vAlign w:val="center"/>
          </w:tcPr>
          <w:p w:rsidR="000C7B73" w:rsidRPr="00471757" w:rsidRDefault="000C7B73" w:rsidP="003D7CE3">
            <w:pPr>
              <w:tabs>
                <w:tab w:val="left" w:pos="-720"/>
              </w:tabs>
              <w:suppressAutoHyphens/>
              <w:rPr>
                <w:spacing w:val="-2"/>
                <w:sz w:val="22"/>
                <w:szCs w:val="22"/>
                <w:lang w:val="es-CR"/>
              </w:rPr>
            </w:pPr>
            <w:r>
              <w:rPr>
                <w:spacing w:val="-2"/>
                <w:sz w:val="22"/>
                <w:szCs w:val="22"/>
                <w:lang w:val="es-CR"/>
              </w:rPr>
              <w:t>3.2   Escorrentía en fincas de los beneficiarios de los proyectos cuantificada.</w:t>
            </w:r>
          </w:p>
        </w:tc>
        <w:tc>
          <w:tcPr>
            <w:tcW w:w="3165" w:type="dxa"/>
            <w:shd w:val="clear" w:color="auto" w:fill="auto"/>
            <w:vAlign w:val="center"/>
          </w:tcPr>
          <w:p w:rsidR="000C7B73" w:rsidRDefault="008C2AF0" w:rsidP="00701A62">
            <w:pPr>
              <w:tabs>
                <w:tab w:val="left" w:pos="3544"/>
                <w:tab w:val="center" w:pos="4680"/>
              </w:tabs>
              <w:suppressAutoHyphens/>
              <w:rPr>
                <w:color w:val="000000"/>
                <w:spacing w:val="-2"/>
                <w:sz w:val="22"/>
                <w:szCs w:val="22"/>
                <w:lang w:val="es-CR"/>
              </w:rPr>
            </w:pPr>
            <w:r>
              <w:rPr>
                <w:color w:val="000000"/>
                <w:spacing w:val="-2"/>
                <w:sz w:val="22"/>
                <w:szCs w:val="22"/>
                <w:lang w:val="es-CR"/>
              </w:rPr>
              <w:t>Ton. De suelo perdido.</w:t>
            </w:r>
          </w:p>
          <w:p w:rsidR="008C2AF0" w:rsidRDefault="008C2AF0" w:rsidP="00701A62">
            <w:pPr>
              <w:tabs>
                <w:tab w:val="left" w:pos="3544"/>
                <w:tab w:val="center" w:pos="4680"/>
              </w:tabs>
              <w:suppressAutoHyphens/>
              <w:rPr>
                <w:color w:val="000000"/>
                <w:spacing w:val="-2"/>
                <w:sz w:val="22"/>
                <w:szCs w:val="22"/>
                <w:lang w:val="es-CR"/>
              </w:rPr>
            </w:pPr>
            <w:r>
              <w:rPr>
                <w:color w:val="000000"/>
                <w:spacing w:val="-2"/>
                <w:sz w:val="22"/>
                <w:szCs w:val="22"/>
                <w:lang w:val="es-CR"/>
              </w:rPr>
              <w:t>Litros de agua perdidos.</w:t>
            </w:r>
          </w:p>
          <w:p w:rsidR="008C2AF0" w:rsidRPr="002F3E86" w:rsidRDefault="008C2AF0" w:rsidP="00701A62">
            <w:pPr>
              <w:tabs>
                <w:tab w:val="left" w:pos="3544"/>
                <w:tab w:val="center" w:pos="4680"/>
              </w:tabs>
              <w:suppressAutoHyphens/>
              <w:rPr>
                <w:color w:val="000000"/>
                <w:spacing w:val="-2"/>
                <w:sz w:val="22"/>
                <w:szCs w:val="22"/>
                <w:lang w:val="es-CR"/>
              </w:rPr>
            </w:pPr>
            <w:r>
              <w:rPr>
                <w:color w:val="000000"/>
                <w:spacing w:val="-2"/>
                <w:sz w:val="22"/>
                <w:szCs w:val="22"/>
                <w:lang w:val="es-CR"/>
              </w:rPr>
              <w:t xml:space="preserve"> Kilos de nutrientes perdidos.</w:t>
            </w:r>
          </w:p>
        </w:tc>
        <w:tc>
          <w:tcPr>
            <w:tcW w:w="1106" w:type="dxa"/>
            <w:shd w:val="clear" w:color="auto" w:fill="auto"/>
            <w:vAlign w:val="center"/>
          </w:tcPr>
          <w:p w:rsidR="000C7B73" w:rsidRDefault="008C2AF0" w:rsidP="00701A62">
            <w:pPr>
              <w:jc w:val="center"/>
              <w:rPr>
                <w:sz w:val="22"/>
                <w:szCs w:val="22"/>
                <w:lang w:val="es-CR"/>
              </w:rPr>
            </w:pPr>
            <w:r>
              <w:rPr>
                <w:sz w:val="22"/>
                <w:szCs w:val="22"/>
                <w:lang w:val="es-CR"/>
              </w:rPr>
              <w:t>0</w:t>
            </w:r>
          </w:p>
          <w:p w:rsidR="008C2AF0" w:rsidRDefault="008C2AF0" w:rsidP="00701A62">
            <w:pPr>
              <w:jc w:val="center"/>
              <w:rPr>
                <w:sz w:val="22"/>
                <w:szCs w:val="22"/>
                <w:lang w:val="es-CR"/>
              </w:rPr>
            </w:pPr>
            <w:r>
              <w:rPr>
                <w:sz w:val="22"/>
                <w:szCs w:val="22"/>
                <w:lang w:val="es-CR"/>
              </w:rPr>
              <w:t>0</w:t>
            </w:r>
          </w:p>
          <w:p w:rsidR="008C2AF0" w:rsidRPr="002F3E86" w:rsidRDefault="008C2AF0" w:rsidP="00701A62">
            <w:pPr>
              <w:jc w:val="center"/>
              <w:rPr>
                <w:sz w:val="22"/>
                <w:szCs w:val="22"/>
                <w:lang w:val="es-CR"/>
              </w:rPr>
            </w:pPr>
            <w:r>
              <w:rPr>
                <w:sz w:val="22"/>
                <w:szCs w:val="22"/>
                <w:lang w:val="es-CR"/>
              </w:rPr>
              <w:t>0</w:t>
            </w:r>
          </w:p>
        </w:tc>
        <w:tc>
          <w:tcPr>
            <w:tcW w:w="1438" w:type="dxa"/>
            <w:shd w:val="clear" w:color="auto" w:fill="auto"/>
            <w:vAlign w:val="center"/>
          </w:tcPr>
          <w:p w:rsidR="000C7B73" w:rsidRPr="002F3E86" w:rsidRDefault="000C7B73" w:rsidP="00701A62">
            <w:pPr>
              <w:jc w:val="center"/>
              <w:rPr>
                <w:sz w:val="22"/>
                <w:szCs w:val="22"/>
                <w:lang w:val="es-CR"/>
              </w:rPr>
            </w:pPr>
          </w:p>
        </w:tc>
      </w:tr>
      <w:tr w:rsidR="000C7B73" w:rsidRPr="000C7B73" w:rsidTr="00701A62">
        <w:tc>
          <w:tcPr>
            <w:tcW w:w="2904" w:type="dxa"/>
            <w:shd w:val="clear" w:color="auto" w:fill="auto"/>
            <w:vAlign w:val="center"/>
          </w:tcPr>
          <w:p w:rsidR="000C7B73" w:rsidRDefault="000C7B73" w:rsidP="003D7CE3">
            <w:pPr>
              <w:tabs>
                <w:tab w:val="left" w:pos="-720"/>
              </w:tabs>
              <w:suppressAutoHyphens/>
              <w:rPr>
                <w:spacing w:val="-2"/>
                <w:sz w:val="22"/>
                <w:szCs w:val="22"/>
                <w:lang w:val="es-CR"/>
              </w:rPr>
            </w:pPr>
            <w:r>
              <w:rPr>
                <w:spacing w:val="-2"/>
                <w:sz w:val="22"/>
                <w:szCs w:val="22"/>
                <w:lang w:val="es-CR"/>
              </w:rPr>
              <w:t xml:space="preserve">3.3Sub Comités por área para atender temas relacionados </w:t>
            </w:r>
            <w:r>
              <w:rPr>
                <w:spacing w:val="-2"/>
                <w:sz w:val="22"/>
                <w:szCs w:val="22"/>
                <w:lang w:val="es-CR"/>
              </w:rPr>
              <w:lastRenderedPageBreak/>
              <w:t>con la degradación de los suelos, constituidos y funcionando.</w:t>
            </w:r>
          </w:p>
        </w:tc>
        <w:tc>
          <w:tcPr>
            <w:tcW w:w="3165" w:type="dxa"/>
            <w:shd w:val="clear" w:color="auto" w:fill="auto"/>
            <w:vAlign w:val="center"/>
          </w:tcPr>
          <w:p w:rsidR="000C7B73" w:rsidRDefault="008C2AF0" w:rsidP="00701A62">
            <w:pPr>
              <w:tabs>
                <w:tab w:val="left" w:pos="3544"/>
                <w:tab w:val="center" w:pos="4680"/>
              </w:tabs>
              <w:suppressAutoHyphens/>
              <w:rPr>
                <w:color w:val="000000"/>
                <w:spacing w:val="-2"/>
                <w:sz w:val="22"/>
                <w:szCs w:val="22"/>
                <w:lang w:val="es-CR"/>
              </w:rPr>
            </w:pPr>
            <w:r>
              <w:rPr>
                <w:color w:val="000000"/>
                <w:spacing w:val="-2"/>
                <w:sz w:val="22"/>
                <w:szCs w:val="22"/>
                <w:lang w:val="es-CR"/>
              </w:rPr>
              <w:lastRenderedPageBreak/>
              <w:t>Número de personas participando</w:t>
            </w:r>
          </w:p>
          <w:p w:rsidR="008C2AF0" w:rsidRPr="002F3E86" w:rsidRDefault="008C2AF0" w:rsidP="00701A62">
            <w:pPr>
              <w:tabs>
                <w:tab w:val="left" w:pos="3544"/>
                <w:tab w:val="center" w:pos="4680"/>
              </w:tabs>
              <w:suppressAutoHyphens/>
              <w:rPr>
                <w:color w:val="000000"/>
                <w:spacing w:val="-2"/>
                <w:sz w:val="22"/>
                <w:szCs w:val="22"/>
                <w:lang w:val="es-CR"/>
              </w:rPr>
            </w:pPr>
            <w:r>
              <w:rPr>
                <w:color w:val="000000"/>
                <w:spacing w:val="-2"/>
                <w:sz w:val="22"/>
                <w:szCs w:val="22"/>
                <w:lang w:val="es-CR"/>
              </w:rPr>
              <w:t xml:space="preserve">Número de Subcomités </w:t>
            </w:r>
            <w:r>
              <w:rPr>
                <w:color w:val="000000"/>
                <w:spacing w:val="-2"/>
                <w:sz w:val="22"/>
                <w:szCs w:val="22"/>
                <w:lang w:val="es-CR"/>
              </w:rPr>
              <w:lastRenderedPageBreak/>
              <w:t>constituidos.</w:t>
            </w:r>
          </w:p>
        </w:tc>
        <w:tc>
          <w:tcPr>
            <w:tcW w:w="1106" w:type="dxa"/>
            <w:shd w:val="clear" w:color="auto" w:fill="auto"/>
            <w:vAlign w:val="center"/>
          </w:tcPr>
          <w:p w:rsidR="000C7B73" w:rsidRDefault="008C2AF0" w:rsidP="00701A62">
            <w:pPr>
              <w:jc w:val="center"/>
              <w:rPr>
                <w:sz w:val="22"/>
                <w:szCs w:val="22"/>
                <w:lang w:val="es-CR"/>
              </w:rPr>
            </w:pPr>
            <w:r>
              <w:rPr>
                <w:sz w:val="22"/>
                <w:szCs w:val="22"/>
                <w:lang w:val="es-CR"/>
              </w:rPr>
              <w:lastRenderedPageBreak/>
              <w:t>0</w:t>
            </w:r>
          </w:p>
          <w:p w:rsidR="008C2AF0" w:rsidRPr="002F3E86" w:rsidRDefault="008C2AF0" w:rsidP="00701A62">
            <w:pPr>
              <w:jc w:val="center"/>
              <w:rPr>
                <w:sz w:val="22"/>
                <w:szCs w:val="22"/>
                <w:lang w:val="es-CR"/>
              </w:rPr>
            </w:pPr>
            <w:r>
              <w:rPr>
                <w:sz w:val="22"/>
                <w:szCs w:val="22"/>
                <w:lang w:val="es-CR"/>
              </w:rPr>
              <w:t>0</w:t>
            </w:r>
          </w:p>
        </w:tc>
        <w:tc>
          <w:tcPr>
            <w:tcW w:w="1438" w:type="dxa"/>
            <w:shd w:val="clear" w:color="auto" w:fill="auto"/>
            <w:vAlign w:val="center"/>
          </w:tcPr>
          <w:p w:rsidR="000C7B73" w:rsidRDefault="008C2AF0" w:rsidP="00701A62">
            <w:pPr>
              <w:jc w:val="center"/>
              <w:rPr>
                <w:sz w:val="22"/>
                <w:szCs w:val="22"/>
                <w:lang w:val="es-CR"/>
              </w:rPr>
            </w:pPr>
            <w:r>
              <w:rPr>
                <w:sz w:val="22"/>
                <w:szCs w:val="22"/>
                <w:lang w:val="es-CR"/>
              </w:rPr>
              <w:t>35</w:t>
            </w:r>
          </w:p>
          <w:p w:rsidR="008C2AF0" w:rsidRPr="002F3E86" w:rsidRDefault="008C2AF0" w:rsidP="00701A62">
            <w:pPr>
              <w:jc w:val="center"/>
              <w:rPr>
                <w:sz w:val="22"/>
                <w:szCs w:val="22"/>
                <w:lang w:val="es-CR"/>
              </w:rPr>
            </w:pPr>
            <w:r>
              <w:rPr>
                <w:sz w:val="22"/>
                <w:szCs w:val="22"/>
                <w:lang w:val="es-CR"/>
              </w:rPr>
              <w:t>7</w:t>
            </w:r>
          </w:p>
        </w:tc>
      </w:tr>
      <w:tr w:rsidR="000C7B73" w:rsidRPr="000C7B73" w:rsidTr="00701A62">
        <w:tc>
          <w:tcPr>
            <w:tcW w:w="2904" w:type="dxa"/>
            <w:shd w:val="clear" w:color="auto" w:fill="auto"/>
            <w:vAlign w:val="center"/>
          </w:tcPr>
          <w:p w:rsidR="000C7B73" w:rsidRDefault="000C7B73" w:rsidP="003D7CE3">
            <w:pPr>
              <w:tabs>
                <w:tab w:val="left" w:pos="-720"/>
              </w:tabs>
              <w:suppressAutoHyphens/>
              <w:rPr>
                <w:spacing w:val="-2"/>
                <w:sz w:val="22"/>
                <w:szCs w:val="22"/>
                <w:lang w:val="es-CR"/>
              </w:rPr>
            </w:pPr>
            <w:r>
              <w:rPr>
                <w:spacing w:val="-2"/>
                <w:sz w:val="22"/>
                <w:szCs w:val="22"/>
                <w:lang w:val="es-CR"/>
              </w:rPr>
              <w:lastRenderedPageBreak/>
              <w:t>3.4Comité de cuenca constituido y funcionando.</w:t>
            </w:r>
          </w:p>
        </w:tc>
        <w:tc>
          <w:tcPr>
            <w:tcW w:w="3165" w:type="dxa"/>
            <w:shd w:val="clear" w:color="auto" w:fill="auto"/>
            <w:vAlign w:val="center"/>
          </w:tcPr>
          <w:p w:rsidR="000C7B73" w:rsidRDefault="008C2AF0" w:rsidP="00701A62">
            <w:pPr>
              <w:tabs>
                <w:tab w:val="left" w:pos="3544"/>
                <w:tab w:val="center" w:pos="4680"/>
              </w:tabs>
              <w:suppressAutoHyphens/>
              <w:rPr>
                <w:color w:val="000000"/>
                <w:spacing w:val="-2"/>
                <w:sz w:val="22"/>
                <w:szCs w:val="22"/>
                <w:lang w:val="es-CR"/>
              </w:rPr>
            </w:pPr>
            <w:r>
              <w:rPr>
                <w:color w:val="000000"/>
                <w:spacing w:val="-2"/>
                <w:sz w:val="22"/>
                <w:szCs w:val="22"/>
                <w:lang w:val="es-CR"/>
              </w:rPr>
              <w:t>Número de personas participando</w:t>
            </w:r>
          </w:p>
          <w:p w:rsidR="008C2AF0" w:rsidRPr="002F3E86" w:rsidRDefault="008C2AF0" w:rsidP="00701A62">
            <w:pPr>
              <w:tabs>
                <w:tab w:val="left" w:pos="3544"/>
                <w:tab w:val="center" w:pos="4680"/>
              </w:tabs>
              <w:suppressAutoHyphens/>
              <w:rPr>
                <w:color w:val="000000"/>
                <w:spacing w:val="-2"/>
                <w:sz w:val="22"/>
                <w:szCs w:val="22"/>
                <w:lang w:val="es-CR"/>
              </w:rPr>
            </w:pPr>
            <w:r>
              <w:rPr>
                <w:color w:val="000000"/>
                <w:spacing w:val="-2"/>
                <w:sz w:val="22"/>
                <w:szCs w:val="22"/>
                <w:lang w:val="es-CR"/>
              </w:rPr>
              <w:t>Comité de Cuenca establecido.</w:t>
            </w:r>
          </w:p>
        </w:tc>
        <w:tc>
          <w:tcPr>
            <w:tcW w:w="1106" w:type="dxa"/>
            <w:shd w:val="clear" w:color="auto" w:fill="auto"/>
            <w:vAlign w:val="center"/>
          </w:tcPr>
          <w:p w:rsidR="000C7B73" w:rsidRDefault="008C2AF0" w:rsidP="00701A62">
            <w:pPr>
              <w:jc w:val="center"/>
              <w:rPr>
                <w:sz w:val="22"/>
                <w:szCs w:val="22"/>
                <w:lang w:val="es-CR"/>
              </w:rPr>
            </w:pPr>
            <w:r>
              <w:rPr>
                <w:sz w:val="22"/>
                <w:szCs w:val="22"/>
                <w:lang w:val="es-CR"/>
              </w:rPr>
              <w:t>0</w:t>
            </w:r>
          </w:p>
          <w:p w:rsidR="008C2AF0" w:rsidRPr="002F3E86" w:rsidRDefault="008C2AF0" w:rsidP="00701A62">
            <w:pPr>
              <w:jc w:val="center"/>
              <w:rPr>
                <w:sz w:val="22"/>
                <w:szCs w:val="22"/>
                <w:lang w:val="es-CR"/>
              </w:rPr>
            </w:pPr>
            <w:r>
              <w:rPr>
                <w:sz w:val="22"/>
                <w:szCs w:val="22"/>
                <w:lang w:val="es-CR"/>
              </w:rPr>
              <w:t>0</w:t>
            </w:r>
          </w:p>
        </w:tc>
        <w:tc>
          <w:tcPr>
            <w:tcW w:w="1438" w:type="dxa"/>
            <w:shd w:val="clear" w:color="auto" w:fill="auto"/>
            <w:vAlign w:val="center"/>
          </w:tcPr>
          <w:p w:rsidR="000C7B73" w:rsidRDefault="008C2AF0" w:rsidP="00701A62">
            <w:pPr>
              <w:jc w:val="center"/>
              <w:rPr>
                <w:sz w:val="22"/>
                <w:szCs w:val="22"/>
                <w:lang w:val="es-CR"/>
              </w:rPr>
            </w:pPr>
            <w:r>
              <w:rPr>
                <w:sz w:val="22"/>
                <w:szCs w:val="22"/>
                <w:lang w:val="es-CR"/>
              </w:rPr>
              <w:t>10</w:t>
            </w:r>
          </w:p>
          <w:p w:rsidR="008C2AF0" w:rsidRPr="002F3E86" w:rsidRDefault="008C2AF0" w:rsidP="00701A62">
            <w:pPr>
              <w:jc w:val="center"/>
              <w:rPr>
                <w:sz w:val="22"/>
                <w:szCs w:val="22"/>
                <w:lang w:val="es-CR"/>
              </w:rPr>
            </w:pPr>
            <w:r>
              <w:rPr>
                <w:sz w:val="22"/>
                <w:szCs w:val="22"/>
                <w:lang w:val="es-CR"/>
              </w:rPr>
              <w:t>1</w:t>
            </w:r>
          </w:p>
        </w:tc>
      </w:tr>
      <w:tr w:rsidR="000C7B73" w:rsidRPr="000C7B73" w:rsidTr="00593215">
        <w:tc>
          <w:tcPr>
            <w:tcW w:w="2904" w:type="dxa"/>
            <w:shd w:val="clear" w:color="auto" w:fill="auto"/>
          </w:tcPr>
          <w:p w:rsidR="000C7B73" w:rsidRDefault="000C7B73" w:rsidP="003D7CE3">
            <w:pPr>
              <w:tabs>
                <w:tab w:val="left" w:pos="-720"/>
              </w:tabs>
              <w:suppressAutoHyphens/>
              <w:rPr>
                <w:spacing w:val="-2"/>
                <w:sz w:val="22"/>
                <w:szCs w:val="22"/>
                <w:lang w:val="es-CR"/>
              </w:rPr>
            </w:pPr>
            <w:r>
              <w:rPr>
                <w:spacing w:val="-2"/>
                <w:sz w:val="22"/>
                <w:szCs w:val="22"/>
                <w:lang w:val="es-CR"/>
              </w:rPr>
              <w:t>3.5Equidad de género incorporada en el quehacer dentro de la cuenca</w:t>
            </w:r>
            <w:r w:rsidRPr="00EA5A03">
              <w:rPr>
                <w:spacing w:val="-2"/>
                <w:sz w:val="22"/>
                <w:szCs w:val="24"/>
                <w:lang w:val="es-CR"/>
              </w:rPr>
              <w:t>.</w:t>
            </w:r>
          </w:p>
        </w:tc>
        <w:tc>
          <w:tcPr>
            <w:tcW w:w="3165" w:type="dxa"/>
            <w:shd w:val="clear" w:color="auto" w:fill="auto"/>
            <w:vAlign w:val="center"/>
          </w:tcPr>
          <w:p w:rsidR="000C7B73" w:rsidRDefault="008C2AF0" w:rsidP="00701A62">
            <w:pPr>
              <w:tabs>
                <w:tab w:val="left" w:pos="3544"/>
                <w:tab w:val="center" w:pos="4680"/>
              </w:tabs>
              <w:suppressAutoHyphens/>
              <w:rPr>
                <w:color w:val="000000"/>
                <w:spacing w:val="-2"/>
                <w:sz w:val="22"/>
                <w:szCs w:val="22"/>
                <w:lang w:val="es-CR"/>
              </w:rPr>
            </w:pPr>
            <w:r>
              <w:rPr>
                <w:color w:val="000000"/>
                <w:spacing w:val="-2"/>
                <w:sz w:val="22"/>
                <w:szCs w:val="22"/>
                <w:lang w:val="es-CR"/>
              </w:rPr>
              <w:t>Número de personas participando</w:t>
            </w:r>
          </w:p>
          <w:p w:rsidR="008C2AF0" w:rsidRDefault="008C2AF0" w:rsidP="00701A62">
            <w:pPr>
              <w:tabs>
                <w:tab w:val="left" w:pos="3544"/>
                <w:tab w:val="center" w:pos="4680"/>
              </w:tabs>
              <w:suppressAutoHyphens/>
              <w:rPr>
                <w:color w:val="000000"/>
                <w:spacing w:val="-2"/>
                <w:sz w:val="22"/>
                <w:szCs w:val="22"/>
                <w:lang w:val="es-CR"/>
              </w:rPr>
            </w:pPr>
            <w:r>
              <w:rPr>
                <w:color w:val="000000"/>
                <w:spacing w:val="-2"/>
                <w:sz w:val="22"/>
                <w:szCs w:val="22"/>
                <w:lang w:val="es-CR"/>
              </w:rPr>
              <w:t>Número de talleres elaborados</w:t>
            </w:r>
          </w:p>
          <w:p w:rsidR="008C2AF0" w:rsidRDefault="008C2AF0" w:rsidP="00701A62">
            <w:pPr>
              <w:tabs>
                <w:tab w:val="left" w:pos="3544"/>
                <w:tab w:val="center" w:pos="4680"/>
              </w:tabs>
              <w:suppressAutoHyphens/>
              <w:rPr>
                <w:color w:val="000000"/>
                <w:spacing w:val="-2"/>
                <w:sz w:val="22"/>
                <w:szCs w:val="22"/>
                <w:lang w:val="es-CR"/>
              </w:rPr>
            </w:pPr>
            <w:r>
              <w:rPr>
                <w:color w:val="000000"/>
                <w:spacing w:val="-2"/>
                <w:sz w:val="22"/>
                <w:szCs w:val="22"/>
                <w:lang w:val="es-CR"/>
              </w:rPr>
              <w:t>Número de mujeres en puestos de decisión.</w:t>
            </w:r>
          </w:p>
          <w:p w:rsidR="008C2AF0" w:rsidRPr="002F3E86" w:rsidRDefault="008C2AF0" w:rsidP="00701A62">
            <w:pPr>
              <w:tabs>
                <w:tab w:val="left" w:pos="3544"/>
                <w:tab w:val="center" w:pos="4680"/>
              </w:tabs>
              <w:suppressAutoHyphens/>
              <w:rPr>
                <w:color w:val="000000"/>
                <w:spacing w:val="-2"/>
                <w:sz w:val="22"/>
                <w:szCs w:val="22"/>
                <w:lang w:val="es-CR"/>
              </w:rPr>
            </w:pPr>
            <w:r>
              <w:rPr>
                <w:color w:val="000000"/>
                <w:spacing w:val="-2"/>
                <w:sz w:val="22"/>
                <w:szCs w:val="22"/>
                <w:lang w:val="es-CR"/>
              </w:rPr>
              <w:t>Número de proyectos de mujeres</w:t>
            </w:r>
          </w:p>
        </w:tc>
        <w:tc>
          <w:tcPr>
            <w:tcW w:w="1106" w:type="dxa"/>
            <w:shd w:val="clear" w:color="auto" w:fill="auto"/>
            <w:vAlign w:val="center"/>
          </w:tcPr>
          <w:p w:rsidR="000C7B73" w:rsidRDefault="008C2AF0" w:rsidP="00701A62">
            <w:pPr>
              <w:jc w:val="center"/>
              <w:rPr>
                <w:sz w:val="22"/>
                <w:szCs w:val="22"/>
                <w:lang w:val="es-CR"/>
              </w:rPr>
            </w:pPr>
            <w:r>
              <w:rPr>
                <w:sz w:val="22"/>
                <w:szCs w:val="22"/>
                <w:lang w:val="es-CR"/>
              </w:rPr>
              <w:t>0</w:t>
            </w:r>
          </w:p>
          <w:p w:rsidR="008C2AF0" w:rsidRDefault="008C2AF0" w:rsidP="00701A62">
            <w:pPr>
              <w:jc w:val="center"/>
              <w:rPr>
                <w:sz w:val="22"/>
                <w:szCs w:val="22"/>
                <w:lang w:val="es-CR"/>
              </w:rPr>
            </w:pPr>
            <w:r>
              <w:rPr>
                <w:sz w:val="22"/>
                <w:szCs w:val="22"/>
                <w:lang w:val="es-CR"/>
              </w:rPr>
              <w:t>0</w:t>
            </w:r>
          </w:p>
          <w:p w:rsidR="008C2AF0" w:rsidRDefault="008C2AF0" w:rsidP="00701A62">
            <w:pPr>
              <w:jc w:val="center"/>
              <w:rPr>
                <w:sz w:val="22"/>
                <w:szCs w:val="22"/>
                <w:lang w:val="es-CR"/>
              </w:rPr>
            </w:pPr>
            <w:r>
              <w:rPr>
                <w:sz w:val="22"/>
                <w:szCs w:val="22"/>
                <w:lang w:val="es-CR"/>
              </w:rPr>
              <w:t>0</w:t>
            </w:r>
          </w:p>
          <w:p w:rsidR="008C2AF0" w:rsidRPr="002F3E86" w:rsidRDefault="008C2AF0" w:rsidP="00701A62">
            <w:pPr>
              <w:jc w:val="center"/>
              <w:rPr>
                <w:sz w:val="22"/>
                <w:szCs w:val="22"/>
                <w:lang w:val="es-CR"/>
              </w:rPr>
            </w:pPr>
            <w:r>
              <w:rPr>
                <w:sz w:val="22"/>
                <w:szCs w:val="22"/>
                <w:lang w:val="es-CR"/>
              </w:rPr>
              <w:t>0</w:t>
            </w:r>
          </w:p>
        </w:tc>
        <w:tc>
          <w:tcPr>
            <w:tcW w:w="1438" w:type="dxa"/>
            <w:shd w:val="clear" w:color="auto" w:fill="auto"/>
            <w:vAlign w:val="center"/>
          </w:tcPr>
          <w:p w:rsidR="000C7B73" w:rsidRDefault="008C2AF0" w:rsidP="00701A62">
            <w:pPr>
              <w:jc w:val="center"/>
              <w:rPr>
                <w:sz w:val="22"/>
                <w:szCs w:val="22"/>
                <w:lang w:val="es-CR"/>
              </w:rPr>
            </w:pPr>
            <w:r>
              <w:rPr>
                <w:sz w:val="22"/>
                <w:szCs w:val="22"/>
                <w:lang w:val="es-CR"/>
              </w:rPr>
              <w:t>200</w:t>
            </w:r>
          </w:p>
          <w:p w:rsidR="008C2AF0" w:rsidRDefault="008C2AF0" w:rsidP="00701A62">
            <w:pPr>
              <w:jc w:val="center"/>
              <w:rPr>
                <w:sz w:val="22"/>
                <w:szCs w:val="22"/>
                <w:lang w:val="es-CR"/>
              </w:rPr>
            </w:pPr>
            <w:r>
              <w:rPr>
                <w:sz w:val="22"/>
                <w:szCs w:val="22"/>
                <w:lang w:val="es-CR"/>
              </w:rPr>
              <w:t>7</w:t>
            </w:r>
          </w:p>
          <w:p w:rsidR="008C2AF0" w:rsidRDefault="008C2AF0" w:rsidP="00701A62">
            <w:pPr>
              <w:jc w:val="center"/>
              <w:rPr>
                <w:sz w:val="22"/>
                <w:szCs w:val="22"/>
                <w:lang w:val="es-CR"/>
              </w:rPr>
            </w:pPr>
            <w:r>
              <w:rPr>
                <w:sz w:val="22"/>
                <w:szCs w:val="22"/>
                <w:lang w:val="es-CR"/>
              </w:rPr>
              <w:t>30</w:t>
            </w:r>
          </w:p>
          <w:p w:rsidR="008C2AF0" w:rsidRPr="002F3E86" w:rsidRDefault="008C2AF0" w:rsidP="00701A62">
            <w:pPr>
              <w:jc w:val="center"/>
              <w:rPr>
                <w:sz w:val="22"/>
                <w:szCs w:val="22"/>
                <w:lang w:val="es-CR"/>
              </w:rPr>
            </w:pPr>
            <w:r>
              <w:rPr>
                <w:sz w:val="22"/>
                <w:szCs w:val="22"/>
                <w:lang w:val="es-CR"/>
              </w:rPr>
              <w:t>5</w:t>
            </w:r>
          </w:p>
        </w:tc>
      </w:tr>
    </w:tbl>
    <w:p w:rsidR="00271CC5" w:rsidRDefault="00271CC5" w:rsidP="00271CC5">
      <w:pPr>
        <w:tabs>
          <w:tab w:val="left" w:pos="3544"/>
          <w:tab w:val="center" w:pos="4680"/>
        </w:tabs>
        <w:suppressAutoHyphens/>
        <w:jc w:val="both"/>
        <w:rPr>
          <w:b/>
          <w:color w:val="FF0000"/>
          <w:spacing w:val="-2"/>
          <w:sz w:val="24"/>
          <w:szCs w:val="24"/>
          <w:lang w:val="es-CR"/>
        </w:rPr>
      </w:pPr>
    </w:p>
    <w:p w:rsidR="00271CC5" w:rsidRPr="00471757" w:rsidRDefault="00271CC5" w:rsidP="00271CC5">
      <w:pPr>
        <w:tabs>
          <w:tab w:val="left" w:pos="3544"/>
          <w:tab w:val="center" w:pos="4680"/>
        </w:tabs>
        <w:suppressAutoHyphens/>
        <w:jc w:val="both"/>
        <w:rPr>
          <w:b/>
          <w:color w:val="FF0000"/>
          <w:spacing w:val="-2"/>
          <w:sz w:val="24"/>
          <w:szCs w:val="24"/>
          <w:lang w:val="es-CR"/>
        </w:rPr>
      </w:pPr>
    </w:p>
    <w:p w:rsidR="00271CC5" w:rsidRPr="00471757" w:rsidRDefault="00271CC5" w:rsidP="00271CC5">
      <w:pPr>
        <w:numPr>
          <w:ilvl w:val="1"/>
          <w:numId w:val="4"/>
        </w:numPr>
        <w:tabs>
          <w:tab w:val="left" w:pos="709"/>
          <w:tab w:val="center" w:pos="4680"/>
        </w:tabs>
        <w:suppressAutoHyphens/>
        <w:jc w:val="both"/>
        <w:rPr>
          <w:b/>
          <w:spacing w:val="-2"/>
          <w:sz w:val="24"/>
          <w:szCs w:val="24"/>
          <w:u w:val="single"/>
          <w:lang w:val="es-CR"/>
        </w:rPr>
      </w:pPr>
      <w:r w:rsidRPr="00471757">
        <w:rPr>
          <w:b/>
          <w:spacing w:val="-2"/>
          <w:sz w:val="24"/>
          <w:szCs w:val="24"/>
          <w:u w:val="single"/>
          <w:lang w:val="es-CR"/>
        </w:rPr>
        <w:t>Descripción de las Actividades</w:t>
      </w:r>
      <w:r>
        <w:rPr>
          <w:b/>
          <w:spacing w:val="-2"/>
          <w:sz w:val="24"/>
          <w:szCs w:val="24"/>
          <w:u w:val="single"/>
          <w:lang w:val="es-CR"/>
        </w:rPr>
        <w:t xml:space="preserve"> Principales del Proyecto:</w:t>
      </w:r>
    </w:p>
    <w:p w:rsidR="00271CC5" w:rsidRPr="00471757" w:rsidRDefault="00271CC5" w:rsidP="00271CC5">
      <w:pPr>
        <w:tabs>
          <w:tab w:val="left" w:pos="3544"/>
          <w:tab w:val="center" w:pos="4680"/>
        </w:tabs>
        <w:suppressAutoHyphens/>
        <w:jc w:val="both"/>
        <w:rPr>
          <w:b/>
          <w:spacing w:val="-2"/>
          <w:sz w:val="24"/>
          <w:szCs w:val="24"/>
          <w:lang w:val="es-CR"/>
        </w:rPr>
      </w:pPr>
    </w:p>
    <w:p w:rsidR="003B55DD" w:rsidRDefault="00A746A4" w:rsidP="003B55DD">
      <w:pPr>
        <w:jc w:val="both"/>
        <w:rPr>
          <w:color w:val="FF0000"/>
          <w:sz w:val="22"/>
          <w:szCs w:val="22"/>
          <w:lang w:val="es-CR"/>
        </w:rPr>
      </w:pPr>
      <w:r>
        <w:rPr>
          <w:color w:val="000000"/>
          <w:spacing w:val="-2"/>
          <w:sz w:val="22"/>
          <w:szCs w:val="22"/>
          <w:lang w:val="es-CR"/>
        </w:rPr>
        <w:t>1.7.1.1</w:t>
      </w:r>
      <w:r w:rsidRPr="00131A44">
        <w:rPr>
          <w:sz w:val="22"/>
          <w:szCs w:val="22"/>
          <w:lang w:val="es-CR"/>
        </w:rPr>
        <w:t>Diseño del proceso de alineamiento del PAN con la Estrategia</w:t>
      </w:r>
      <w:r>
        <w:rPr>
          <w:sz w:val="22"/>
          <w:szCs w:val="22"/>
          <w:lang w:val="es-CR"/>
        </w:rPr>
        <w:t xml:space="preserve"> Decenal UNCCD</w:t>
      </w:r>
      <w:r w:rsidRPr="00131A44">
        <w:rPr>
          <w:sz w:val="22"/>
          <w:szCs w:val="22"/>
          <w:lang w:val="es-CR"/>
        </w:rPr>
        <w:t>.</w:t>
      </w:r>
    </w:p>
    <w:p w:rsidR="00271CC5" w:rsidRDefault="00A746A4" w:rsidP="00271CC5">
      <w:pPr>
        <w:tabs>
          <w:tab w:val="left" w:pos="3544"/>
          <w:tab w:val="center" w:pos="4680"/>
        </w:tabs>
        <w:suppressAutoHyphens/>
        <w:jc w:val="both"/>
        <w:rPr>
          <w:color w:val="000000"/>
          <w:spacing w:val="-2"/>
          <w:sz w:val="22"/>
          <w:szCs w:val="22"/>
          <w:lang w:val="es-CR"/>
        </w:rPr>
      </w:pPr>
      <w:r>
        <w:rPr>
          <w:color w:val="000000"/>
          <w:spacing w:val="-2"/>
          <w:sz w:val="22"/>
          <w:szCs w:val="22"/>
          <w:lang w:val="es-CR"/>
        </w:rPr>
        <w:t>1.7.</w:t>
      </w:r>
      <w:r w:rsidR="00271CC5" w:rsidRPr="00576703">
        <w:rPr>
          <w:color w:val="000000"/>
          <w:spacing w:val="-2"/>
          <w:sz w:val="22"/>
          <w:szCs w:val="22"/>
          <w:lang w:val="es-CR"/>
        </w:rPr>
        <w:t>2.</w:t>
      </w:r>
      <w:r>
        <w:rPr>
          <w:color w:val="000000"/>
          <w:spacing w:val="-2"/>
          <w:sz w:val="22"/>
          <w:szCs w:val="22"/>
          <w:lang w:val="es-CR"/>
        </w:rPr>
        <w:t>1  Talleres para recopilación de la información.</w:t>
      </w:r>
    </w:p>
    <w:p w:rsidR="00A746A4" w:rsidRDefault="00A746A4" w:rsidP="00271CC5">
      <w:pPr>
        <w:tabs>
          <w:tab w:val="left" w:pos="3544"/>
          <w:tab w:val="center" w:pos="4680"/>
        </w:tabs>
        <w:suppressAutoHyphens/>
        <w:jc w:val="both"/>
        <w:rPr>
          <w:sz w:val="22"/>
          <w:szCs w:val="22"/>
          <w:lang w:val="es-CR"/>
        </w:rPr>
      </w:pPr>
      <w:r>
        <w:rPr>
          <w:color w:val="000000"/>
          <w:spacing w:val="-2"/>
          <w:sz w:val="22"/>
          <w:szCs w:val="22"/>
          <w:lang w:val="es-CR"/>
        </w:rPr>
        <w:t xml:space="preserve">1.7.2.2  </w:t>
      </w:r>
      <w:r>
        <w:rPr>
          <w:sz w:val="22"/>
          <w:szCs w:val="22"/>
          <w:lang w:val="es-CR"/>
        </w:rPr>
        <w:t>Llenado de Planillas del V Informe Nacional para la UNCCD.</w:t>
      </w:r>
    </w:p>
    <w:p w:rsidR="00A746A4" w:rsidRPr="00576703" w:rsidRDefault="00A746A4" w:rsidP="00271CC5">
      <w:pPr>
        <w:tabs>
          <w:tab w:val="left" w:pos="3544"/>
          <w:tab w:val="center" w:pos="4680"/>
        </w:tabs>
        <w:suppressAutoHyphens/>
        <w:jc w:val="both"/>
        <w:rPr>
          <w:color w:val="000000"/>
          <w:spacing w:val="-2"/>
          <w:sz w:val="22"/>
          <w:szCs w:val="22"/>
          <w:lang w:val="es-CR"/>
        </w:rPr>
      </w:pPr>
      <w:r>
        <w:rPr>
          <w:sz w:val="22"/>
          <w:szCs w:val="22"/>
          <w:lang w:val="es-CR"/>
        </w:rPr>
        <w:t>1.7.2.3  Informe puesto en el Portal PRAIS.</w:t>
      </w:r>
    </w:p>
    <w:p w:rsidR="00271CC5" w:rsidRDefault="00271CC5" w:rsidP="00271CC5">
      <w:pPr>
        <w:tabs>
          <w:tab w:val="left" w:pos="3544"/>
          <w:tab w:val="center" w:pos="4680"/>
        </w:tabs>
        <w:suppressAutoHyphens/>
        <w:jc w:val="both"/>
        <w:rPr>
          <w:color w:val="000000"/>
          <w:spacing w:val="-2"/>
          <w:sz w:val="22"/>
          <w:szCs w:val="22"/>
          <w:lang w:val="es-CR"/>
        </w:rPr>
      </w:pPr>
      <w:r w:rsidRPr="00576703">
        <w:rPr>
          <w:color w:val="000000"/>
          <w:spacing w:val="-2"/>
          <w:sz w:val="22"/>
          <w:szCs w:val="22"/>
          <w:lang w:val="es-CR"/>
        </w:rPr>
        <w:t>1.7.3</w:t>
      </w:r>
      <w:r w:rsidR="007D55E3">
        <w:rPr>
          <w:color w:val="000000"/>
          <w:spacing w:val="-2"/>
          <w:sz w:val="22"/>
          <w:szCs w:val="22"/>
          <w:lang w:val="es-CR"/>
        </w:rPr>
        <w:t>.1</w:t>
      </w:r>
      <w:r w:rsidR="00167221">
        <w:rPr>
          <w:sz w:val="22"/>
          <w:szCs w:val="22"/>
          <w:lang w:val="es-CR"/>
        </w:rPr>
        <w:t>Inscripción de vehículos institucionales para apoyo a los proyectos</w:t>
      </w:r>
      <w:r w:rsidRPr="00576703">
        <w:rPr>
          <w:color w:val="000000"/>
          <w:spacing w:val="-2"/>
          <w:sz w:val="22"/>
          <w:szCs w:val="22"/>
          <w:lang w:val="es-CR"/>
        </w:rPr>
        <w:t>.</w:t>
      </w:r>
    </w:p>
    <w:p w:rsidR="007D55E3" w:rsidRDefault="007D55E3" w:rsidP="007D55E3">
      <w:pPr>
        <w:jc w:val="both"/>
        <w:rPr>
          <w:sz w:val="22"/>
          <w:szCs w:val="22"/>
          <w:lang w:val="es-CR"/>
        </w:rPr>
      </w:pPr>
      <w:r>
        <w:rPr>
          <w:color w:val="000000"/>
          <w:spacing w:val="-2"/>
          <w:sz w:val="22"/>
          <w:szCs w:val="22"/>
          <w:lang w:val="es-CR"/>
        </w:rPr>
        <w:t>1.7.3.2 M</w:t>
      </w:r>
      <w:r>
        <w:rPr>
          <w:sz w:val="22"/>
          <w:szCs w:val="22"/>
          <w:lang w:val="es-CR"/>
        </w:rPr>
        <w:t>antenimiento periódico de los Vehículos institucionales</w:t>
      </w:r>
    </w:p>
    <w:p w:rsidR="00167221" w:rsidRDefault="007D55E3" w:rsidP="00271CC5">
      <w:pPr>
        <w:tabs>
          <w:tab w:val="left" w:pos="3544"/>
          <w:tab w:val="center" w:pos="4680"/>
        </w:tabs>
        <w:suppressAutoHyphens/>
        <w:jc w:val="both"/>
        <w:rPr>
          <w:color w:val="000000"/>
          <w:spacing w:val="-2"/>
          <w:sz w:val="22"/>
          <w:szCs w:val="22"/>
          <w:lang w:val="es-CR"/>
        </w:rPr>
      </w:pPr>
      <w:r>
        <w:rPr>
          <w:color w:val="000000"/>
          <w:spacing w:val="-2"/>
          <w:sz w:val="22"/>
          <w:szCs w:val="22"/>
          <w:lang w:val="es-CR"/>
        </w:rPr>
        <w:t xml:space="preserve">1.7.3.3 </w:t>
      </w:r>
      <w:r>
        <w:rPr>
          <w:sz w:val="22"/>
          <w:szCs w:val="22"/>
          <w:lang w:val="es-CR"/>
        </w:rPr>
        <w:t>Combustible para la movilización en las actividades de asistencia técnica</w:t>
      </w:r>
    </w:p>
    <w:p w:rsidR="00271CC5" w:rsidRDefault="007D55E3" w:rsidP="00271CC5">
      <w:pPr>
        <w:tabs>
          <w:tab w:val="left" w:pos="3544"/>
          <w:tab w:val="center" w:pos="4680"/>
        </w:tabs>
        <w:suppressAutoHyphens/>
        <w:jc w:val="both"/>
        <w:rPr>
          <w:sz w:val="22"/>
          <w:szCs w:val="22"/>
          <w:lang w:val="es-CR"/>
        </w:rPr>
      </w:pPr>
      <w:r>
        <w:rPr>
          <w:color w:val="000000"/>
          <w:spacing w:val="-2"/>
          <w:sz w:val="22"/>
          <w:szCs w:val="22"/>
          <w:lang w:val="es-CR"/>
        </w:rPr>
        <w:t>1</w:t>
      </w:r>
      <w:r w:rsidR="00271CC5" w:rsidRPr="00576703">
        <w:rPr>
          <w:color w:val="000000"/>
          <w:spacing w:val="-2"/>
          <w:sz w:val="22"/>
          <w:szCs w:val="22"/>
          <w:lang w:val="es-CR"/>
        </w:rPr>
        <w:t>.7.4.</w:t>
      </w:r>
      <w:r>
        <w:rPr>
          <w:color w:val="000000"/>
          <w:spacing w:val="-2"/>
          <w:sz w:val="22"/>
          <w:szCs w:val="22"/>
          <w:lang w:val="es-CR"/>
        </w:rPr>
        <w:t>1</w:t>
      </w:r>
      <w:r>
        <w:rPr>
          <w:sz w:val="22"/>
          <w:szCs w:val="22"/>
          <w:lang w:val="es-CR"/>
        </w:rPr>
        <w:t>Definición de indicadores adecuados para la medición del impacto en los proyectos de la cuenca del Jesús María.</w:t>
      </w:r>
    </w:p>
    <w:p w:rsidR="007D55E3" w:rsidRDefault="007D55E3" w:rsidP="00271CC5">
      <w:pPr>
        <w:tabs>
          <w:tab w:val="left" w:pos="3544"/>
          <w:tab w:val="center" w:pos="4680"/>
        </w:tabs>
        <w:suppressAutoHyphens/>
        <w:jc w:val="both"/>
        <w:rPr>
          <w:color w:val="000000"/>
          <w:spacing w:val="-2"/>
          <w:sz w:val="22"/>
          <w:szCs w:val="22"/>
          <w:lang w:val="es-CR"/>
        </w:rPr>
      </w:pPr>
      <w:r>
        <w:rPr>
          <w:sz w:val="22"/>
          <w:szCs w:val="22"/>
          <w:lang w:val="es-CR"/>
        </w:rPr>
        <w:t>1.7.4.2 Caracterización de los indicadores seleccionados.</w:t>
      </w:r>
    </w:p>
    <w:p w:rsidR="007D55E3" w:rsidRDefault="007D55E3" w:rsidP="007D55E3">
      <w:pPr>
        <w:jc w:val="both"/>
        <w:rPr>
          <w:sz w:val="22"/>
          <w:szCs w:val="22"/>
          <w:lang w:val="es-CR"/>
        </w:rPr>
      </w:pPr>
      <w:r>
        <w:rPr>
          <w:sz w:val="22"/>
          <w:szCs w:val="22"/>
          <w:lang w:val="es-CR"/>
        </w:rPr>
        <w:t>1.7.5.1 Identificación de fincas para la medición del impacto utilizando los indicadores seleccionados.</w:t>
      </w:r>
    </w:p>
    <w:p w:rsidR="007D55E3" w:rsidRDefault="007D55E3" w:rsidP="007D55E3">
      <w:pPr>
        <w:jc w:val="both"/>
        <w:rPr>
          <w:sz w:val="22"/>
          <w:szCs w:val="22"/>
          <w:lang w:val="es-CR"/>
        </w:rPr>
      </w:pPr>
      <w:r>
        <w:rPr>
          <w:sz w:val="22"/>
          <w:szCs w:val="22"/>
          <w:lang w:val="es-CR"/>
        </w:rPr>
        <w:t>1.7.5.2 Capacitación a las personas de los proyectos para que realicen las mediciones.</w:t>
      </w:r>
    </w:p>
    <w:p w:rsidR="007D55E3" w:rsidRDefault="007D55E3" w:rsidP="007D55E3">
      <w:pPr>
        <w:jc w:val="both"/>
        <w:rPr>
          <w:sz w:val="22"/>
          <w:szCs w:val="22"/>
          <w:lang w:val="es-CR"/>
        </w:rPr>
      </w:pPr>
      <w:r>
        <w:rPr>
          <w:sz w:val="22"/>
          <w:szCs w:val="22"/>
          <w:lang w:val="es-CR"/>
        </w:rPr>
        <w:t>1.7.5.3 Recopilación y sistematización de la información.</w:t>
      </w:r>
    </w:p>
    <w:p w:rsidR="007D55E3" w:rsidRPr="007D55E3" w:rsidRDefault="007D55E3" w:rsidP="007D55E3">
      <w:pPr>
        <w:pStyle w:val="Prrafodelista"/>
        <w:numPr>
          <w:ilvl w:val="3"/>
          <w:numId w:val="27"/>
        </w:numPr>
        <w:jc w:val="both"/>
        <w:rPr>
          <w:sz w:val="22"/>
          <w:szCs w:val="22"/>
          <w:lang w:val="es-CR"/>
        </w:rPr>
      </w:pPr>
      <w:r w:rsidRPr="007D55E3">
        <w:rPr>
          <w:sz w:val="22"/>
          <w:szCs w:val="22"/>
          <w:lang w:val="es-CR"/>
        </w:rPr>
        <w:t>Cotización de equipo requerido.</w:t>
      </w:r>
    </w:p>
    <w:p w:rsidR="007D55E3" w:rsidRPr="007D55E3" w:rsidRDefault="007D55E3" w:rsidP="007D55E3">
      <w:pPr>
        <w:contextualSpacing/>
        <w:jc w:val="both"/>
        <w:rPr>
          <w:sz w:val="22"/>
          <w:szCs w:val="22"/>
          <w:lang w:val="es-CR"/>
        </w:rPr>
      </w:pPr>
      <w:r>
        <w:rPr>
          <w:sz w:val="22"/>
          <w:szCs w:val="22"/>
          <w:lang w:val="es-CR"/>
        </w:rPr>
        <w:t xml:space="preserve">1.7.6.2  </w:t>
      </w:r>
      <w:r w:rsidRPr="007D55E3">
        <w:rPr>
          <w:sz w:val="22"/>
          <w:szCs w:val="22"/>
          <w:lang w:val="es-CR"/>
        </w:rPr>
        <w:t>Compra del equipo.</w:t>
      </w:r>
    </w:p>
    <w:p w:rsidR="007D55E3" w:rsidRDefault="007D55E3" w:rsidP="007D55E3">
      <w:pPr>
        <w:jc w:val="both"/>
        <w:rPr>
          <w:sz w:val="22"/>
          <w:szCs w:val="22"/>
          <w:lang w:val="es-CR"/>
        </w:rPr>
      </w:pPr>
      <w:r>
        <w:rPr>
          <w:sz w:val="22"/>
          <w:szCs w:val="22"/>
          <w:lang w:val="es-CR"/>
        </w:rPr>
        <w:t>1.7.7.1 Reunión con FONAFIFO.</w:t>
      </w:r>
    </w:p>
    <w:p w:rsidR="007D55E3" w:rsidRDefault="007D55E3" w:rsidP="007D55E3">
      <w:pPr>
        <w:jc w:val="both"/>
        <w:rPr>
          <w:sz w:val="22"/>
          <w:szCs w:val="22"/>
          <w:lang w:val="es-CR"/>
        </w:rPr>
      </w:pPr>
      <w:r>
        <w:rPr>
          <w:sz w:val="22"/>
          <w:szCs w:val="22"/>
          <w:lang w:val="es-CR"/>
        </w:rPr>
        <w:t>1.7.7.2 Elaboración de borrador de Carta de Intenciones.</w:t>
      </w:r>
    </w:p>
    <w:p w:rsidR="007D55E3" w:rsidRDefault="007D55E3" w:rsidP="007D55E3">
      <w:pPr>
        <w:jc w:val="both"/>
        <w:rPr>
          <w:sz w:val="22"/>
          <w:szCs w:val="22"/>
          <w:lang w:val="es-CR"/>
        </w:rPr>
      </w:pPr>
      <w:r>
        <w:rPr>
          <w:sz w:val="22"/>
          <w:szCs w:val="22"/>
          <w:lang w:val="es-CR"/>
        </w:rPr>
        <w:t>1.7.7.3 Firma de Carta de Intenciones.</w:t>
      </w:r>
    </w:p>
    <w:p w:rsidR="007D55E3" w:rsidRDefault="007D55E3" w:rsidP="007D55E3">
      <w:pPr>
        <w:jc w:val="both"/>
        <w:rPr>
          <w:sz w:val="22"/>
          <w:szCs w:val="22"/>
          <w:lang w:val="es-CR"/>
        </w:rPr>
      </w:pPr>
      <w:r>
        <w:rPr>
          <w:sz w:val="22"/>
          <w:szCs w:val="22"/>
          <w:lang w:val="es-CR"/>
        </w:rPr>
        <w:t>1.7.8.1 Acompañamiento a las comunidades en la elaboración de documentos de proyecto.</w:t>
      </w:r>
    </w:p>
    <w:p w:rsidR="007D55E3" w:rsidRDefault="007D55E3" w:rsidP="007D55E3">
      <w:pPr>
        <w:tabs>
          <w:tab w:val="left" w:pos="3544"/>
          <w:tab w:val="center" w:pos="4680"/>
        </w:tabs>
        <w:suppressAutoHyphens/>
        <w:jc w:val="both"/>
        <w:rPr>
          <w:color w:val="000000"/>
          <w:spacing w:val="-2"/>
          <w:sz w:val="22"/>
          <w:szCs w:val="22"/>
          <w:lang w:val="es-CR"/>
        </w:rPr>
      </w:pPr>
      <w:r>
        <w:rPr>
          <w:sz w:val="22"/>
          <w:szCs w:val="22"/>
          <w:lang w:val="es-CR"/>
        </w:rPr>
        <w:t>1.7.8.2 Presentación de documentos al PPD.</w:t>
      </w:r>
    </w:p>
    <w:p w:rsidR="004E2F4D" w:rsidRDefault="004E2F4D" w:rsidP="004E2F4D">
      <w:pPr>
        <w:jc w:val="both"/>
        <w:rPr>
          <w:sz w:val="22"/>
          <w:szCs w:val="22"/>
          <w:lang w:val="es-CR"/>
        </w:rPr>
      </w:pPr>
      <w:r>
        <w:rPr>
          <w:sz w:val="22"/>
          <w:szCs w:val="22"/>
          <w:lang w:val="es-CR"/>
        </w:rPr>
        <w:t>1.7.9.1 Elaboración de estrategia</w:t>
      </w:r>
    </w:p>
    <w:p w:rsidR="004E2F4D" w:rsidRDefault="004E2F4D" w:rsidP="004E2F4D">
      <w:pPr>
        <w:jc w:val="both"/>
        <w:rPr>
          <w:sz w:val="22"/>
          <w:szCs w:val="22"/>
          <w:lang w:val="es-CR"/>
        </w:rPr>
      </w:pPr>
      <w:r>
        <w:rPr>
          <w:sz w:val="22"/>
          <w:szCs w:val="22"/>
          <w:lang w:val="es-CR"/>
        </w:rPr>
        <w:t>1.7.9.2 Elaboración de material divulgativo.</w:t>
      </w:r>
    </w:p>
    <w:p w:rsidR="004E2F4D" w:rsidRDefault="004E2F4D" w:rsidP="004E2F4D">
      <w:pPr>
        <w:tabs>
          <w:tab w:val="left" w:pos="3544"/>
          <w:tab w:val="center" w:pos="4680"/>
        </w:tabs>
        <w:suppressAutoHyphens/>
        <w:jc w:val="both"/>
        <w:rPr>
          <w:color w:val="000000"/>
          <w:spacing w:val="-2"/>
          <w:sz w:val="22"/>
          <w:szCs w:val="22"/>
          <w:lang w:val="es-CR"/>
        </w:rPr>
      </w:pPr>
      <w:r>
        <w:rPr>
          <w:color w:val="000000"/>
          <w:spacing w:val="-2"/>
          <w:sz w:val="22"/>
          <w:szCs w:val="22"/>
          <w:lang w:val="es-CR"/>
        </w:rPr>
        <w:t>1.7.10.1 Contratación de la fabricación de los rótulos verticales.</w:t>
      </w:r>
    </w:p>
    <w:p w:rsidR="004E2F4D" w:rsidRDefault="004E2F4D" w:rsidP="004E2F4D">
      <w:pPr>
        <w:tabs>
          <w:tab w:val="left" w:pos="3544"/>
          <w:tab w:val="center" w:pos="4680"/>
        </w:tabs>
        <w:suppressAutoHyphens/>
        <w:jc w:val="both"/>
        <w:rPr>
          <w:color w:val="000000"/>
          <w:spacing w:val="-2"/>
          <w:sz w:val="22"/>
          <w:szCs w:val="22"/>
          <w:lang w:val="es-CR"/>
        </w:rPr>
      </w:pPr>
      <w:r>
        <w:rPr>
          <w:color w:val="000000"/>
          <w:spacing w:val="-2"/>
          <w:sz w:val="22"/>
          <w:szCs w:val="22"/>
          <w:lang w:val="es-CR"/>
        </w:rPr>
        <w:t>1.7.10.2 Instalación de rótulos verticales de información.</w:t>
      </w:r>
    </w:p>
    <w:p w:rsidR="004E2F4D" w:rsidRDefault="004E2F4D" w:rsidP="004E2F4D">
      <w:pPr>
        <w:jc w:val="both"/>
        <w:rPr>
          <w:sz w:val="22"/>
          <w:szCs w:val="22"/>
          <w:lang w:val="es-CR"/>
        </w:rPr>
      </w:pPr>
      <w:r>
        <w:rPr>
          <w:sz w:val="22"/>
          <w:szCs w:val="22"/>
          <w:lang w:val="es-CR"/>
        </w:rPr>
        <w:t>1.7.11.1 Definición de temas de capacitación</w:t>
      </w:r>
    </w:p>
    <w:p w:rsidR="004E2F4D" w:rsidRDefault="004E2F4D" w:rsidP="004E2F4D">
      <w:pPr>
        <w:jc w:val="both"/>
        <w:rPr>
          <w:sz w:val="22"/>
          <w:szCs w:val="22"/>
          <w:lang w:val="es-CR"/>
        </w:rPr>
      </w:pPr>
      <w:r>
        <w:rPr>
          <w:sz w:val="22"/>
          <w:szCs w:val="22"/>
          <w:lang w:val="es-CR"/>
        </w:rPr>
        <w:t>1.7.11.2 Gestiones ante el INA-MAG-SINAC-INTA</w:t>
      </w:r>
    </w:p>
    <w:p w:rsidR="004E2F4D" w:rsidRDefault="004E2F4D" w:rsidP="004E2F4D">
      <w:pPr>
        <w:jc w:val="both"/>
        <w:rPr>
          <w:sz w:val="22"/>
          <w:szCs w:val="22"/>
          <w:lang w:val="es-CR"/>
        </w:rPr>
      </w:pPr>
      <w:r>
        <w:rPr>
          <w:sz w:val="22"/>
          <w:szCs w:val="22"/>
          <w:lang w:val="es-CR"/>
        </w:rPr>
        <w:t>1.7.11.3 Elaboración de las capacitaciones.</w:t>
      </w:r>
    </w:p>
    <w:p w:rsidR="0090565F" w:rsidRDefault="0090565F" w:rsidP="0090565F">
      <w:pPr>
        <w:tabs>
          <w:tab w:val="left" w:pos="3544"/>
          <w:tab w:val="center" w:pos="4680"/>
        </w:tabs>
        <w:suppressAutoHyphens/>
        <w:jc w:val="both"/>
        <w:rPr>
          <w:sz w:val="22"/>
          <w:szCs w:val="22"/>
          <w:lang w:val="es-CR"/>
        </w:rPr>
      </w:pPr>
      <w:r>
        <w:rPr>
          <w:color w:val="000000"/>
          <w:spacing w:val="-2"/>
          <w:sz w:val="22"/>
          <w:szCs w:val="22"/>
          <w:lang w:val="es-CR"/>
        </w:rPr>
        <w:t xml:space="preserve">1.7.12.1 </w:t>
      </w:r>
      <w:r>
        <w:rPr>
          <w:sz w:val="22"/>
          <w:szCs w:val="22"/>
          <w:lang w:val="es-CR"/>
        </w:rPr>
        <w:t xml:space="preserve">Gestiones ante el </w:t>
      </w:r>
      <w:proofErr w:type="spellStart"/>
      <w:r>
        <w:rPr>
          <w:sz w:val="22"/>
          <w:szCs w:val="22"/>
          <w:lang w:val="es-CR"/>
        </w:rPr>
        <w:t>AyA</w:t>
      </w:r>
      <w:proofErr w:type="spellEnd"/>
    </w:p>
    <w:p w:rsidR="0090565F" w:rsidRDefault="0090565F" w:rsidP="0090565F">
      <w:pPr>
        <w:jc w:val="both"/>
        <w:rPr>
          <w:sz w:val="22"/>
          <w:szCs w:val="22"/>
          <w:lang w:val="es-CR"/>
        </w:rPr>
      </w:pPr>
      <w:r>
        <w:rPr>
          <w:sz w:val="22"/>
          <w:szCs w:val="22"/>
          <w:lang w:val="es-CR"/>
        </w:rPr>
        <w:t>1.7.12.2 Elaboración de capacitaciones</w:t>
      </w:r>
    </w:p>
    <w:p w:rsidR="0090565F" w:rsidRDefault="0090565F" w:rsidP="0090565F">
      <w:pPr>
        <w:tabs>
          <w:tab w:val="left" w:pos="3544"/>
          <w:tab w:val="center" w:pos="4680"/>
        </w:tabs>
        <w:suppressAutoHyphens/>
        <w:jc w:val="both"/>
        <w:rPr>
          <w:color w:val="000000"/>
          <w:spacing w:val="-2"/>
          <w:sz w:val="22"/>
          <w:szCs w:val="22"/>
          <w:lang w:val="es-CR"/>
        </w:rPr>
      </w:pPr>
      <w:r>
        <w:rPr>
          <w:sz w:val="22"/>
          <w:szCs w:val="22"/>
          <w:lang w:val="es-CR"/>
        </w:rPr>
        <w:t xml:space="preserve">1.7.13.1 </w:t>
      </w:r>
      <w:r>
        <w:rPr>
          <w:color w:val="000000"/>
          <w:spacing w:val="-2"/>
          <w:sz w:val="22"/>
          <w:szCs w:val="22"/>
          <w:lang w:val="es-CR"/>
        </w:rPr>
        <w:t>Levantamiento de información de base de la cuenca.</w:t>
      </w:r>
    </w:p>
    <w:p w:rsidR="0090565F" w:rsidRDefault="0090565F" w:rsidP="0090565F">
      <w:pPr>
        <w:tabs>
          <w:tab w:val="left" w:pos="3544"/>
          <w:tab w:val="center" w:pos="4680"/>
        </w:tabs>
        <w:suppressAutoHyphens/>
        <w:jc w:val="both"/>
        <w:rPr>
          <w:color w:val="000000"/>
          <w:spacing w:val="-2"/>
          <w:sz w:val="22"/>
          <w:szCs w:val="22"/>
          <w:lang w:val="es-CR"/>
        </w:rPr>
      </w:pPr>
      <w:r>
        <w:rPr>
          <w:color w:val="000000"/>
          <w:spacing w:val="-2"/>
          <w:sz w:val="22"/>
          <w:szCs w:val="22"/>
          <w:lang w:val="es-CR"/>
        </w:rPr>
        <w:t>1.7.13.2 Compra de imágenes satélite</w:t>
      </w:r>
    </w:p>
    <w:p w:rsidR="0090565F" w:rsidRDefault="0090565F" w:rsidP="0090565F">
      <w:pPr>
        <w:tabs>
          <w:tab w:val="left" w:pos="3544"/>
          <w:tab w:val="center" w:pos="4680"/>
        </w:tabs>
        <w:suppressAutoHyphens/>
        <w:jc w:val="both"/>
        <w:rPr>
          <w:color w:val="000000"/>
          <w:spacing w:val="-2"/>
          <w:sz w:val="22"/>
          <w:szCs w:val="22"/>
          <w:lang w:val="es-CR"/>
        </w:rPr>
      </w:pPr>
      <w:r>
        <w:rPr>
          <w:color w:val="000000"/>
          <w:spacing w:val="-2"/>
          <w:sz w:val="22"/>
          <w:szCs w:val="22"/>
          <w:lang w:val="es-CR"/>
        </w:rPr>
        <w:t>1.7.13.3 Digitalización de la información.</w:t>
      </w:r>
    </w:p>
    <w:p w:rsidR="0090565F" w:rsidRDefault="0090565F" w:rsidP="0090565F">
      <w:pPr>
        <w:tabs>
          <w:tab w:val="left" w:pos="3544"/>
          <w:tab w:val="center" w:pos="4680"/>
        </w:tabs>
        <w:suppressAutoHyphens/>
        <w:jc w:val="both"/>
        <w:rPr>
          <w:color w:val="000000"/>
          <w:spacing w:val="-2"/>
          <w:sz w:val="22"/>
          <w:szCs w:val="22"/>
          <w:lang w:val="es-CR"/>
        </w:rPr>
      </w:pPr>
      <w:r>
        <w:rPr>
          <w:color w:val="000000"/>
          <w:spacing w:val="-2"/>
          <w:sz w:val="22"/>
          <w:szCs w:val="22"/>
          <w:lang w:val="es-CR"/>
        </w:rPr>
        <w:t>1.7.13.4 Comprobación de campo.</w:t>
      </w:r>
    </w:p>
    <w:p w:rsidR="0090565F" w:rsidRDefault="0090565F" w:rsidP="0090565F">
      <w:pPr>
        <w:tabs>
          <w:tab w:val="left" w:pos="3544"/>
          <w:tab w:val="center" w:pos="4680"/>
        </w:tabs>
        <w:suppressAutoHyphens/>
        <w:jc w:val="both"/>
        <w:rPr>
          <w:color w:val="000000"/>
          <w:spacing w:val="-2"/>
          <w:sz w:val="22"/>
          <w:szCs w:val="22"/>
          <w:lang w:val="es-CR"/>
        </w:rPr>
      </w:pPr>
      <w:r>
        <w:rPr>
          <w:color w:val="000000"/>
          <w:spacing w:val="-2"/>
          <w:sz w:val="22"/>
          <w:szCs w:val="22"/>
          <w:lang w:val="es-CR"/>
        </w:rPr>
        <w:t>1.7.13.5 Elaboración de mapa de uso actual e impresión.</w:t>
      </w:r>
    </w:p>
    <w:p w:rsidR="0090565F" w:rsidRDefault="0090565F" w:rsidP="0090565F">
      <w:pPr>
        <w:jc w:val="both"/>
        <w:rPr>
          <w:color w:val="000000"/>
          <w:spacing w:val="-2"/>
          <w:sz w:val="22"/>
          <w:szCs w:val="22"/>
          <w:lang w:val="es-CR"/>
        </w:rPr>
      </w:pPr>
      <w:r>
        <w:rPr>
          <w:color w:val="000000"/>
          <w:spacing w:val="-2"/>
          <w:sz w:val="22"/>
          <w:szCs w:val="22"/>
          <w:lang w:val="es-CR"/>
        </w:rPr>
        <w:lastRenderedPageBreak/>
        <w:t>1.7.13.6 Elaboración de mapa de conflicto de uso.</w:t>
      </w:r>
    </w:p>
    <w:p w:rsidR="0090565F" w:rsidRDefault="0090565F" w:rsidP="0090565F">
      <w:pPr>
        <w:jc w:val="both"/>
        <w:rPr>
          <w:color w:val="000000"/>
          <w:spacing w:val="-2"/>
          <w:sz w:val="22"/>
          <w:szCs w:val="22"/>
          <w:lang w:val="es-CR"/>
        </w:rPr>
      </w:pPr>
      <w:r>
        <w:rPr>
          <w:color w:val="000000"/>
          <w:spacing w:val="-2"/>
          <w:sz w:val="22"/>
          <w:szCs w:val="22"/>
          <w:lang w:val="es-CR"/>
        </w:rPr>
        <w:t>1.7.13.7 Compra equipo de cómputo e impresora.</w:t>
      </w:r>
    </w:p>
    <w:p w:rsidR="0090565F" w:rsidRDefault="006C0A01" w:rsidP="003B55DD">
      <w:pPr>
        <w:tabs>
          <w:tab w:val="left" w:pos="3544"/>
          <w:tab w:val="center" w:pos="4680"/>
        </w:tabs>
        <w:suppressAutoHyphens/>
        <w:jc w:val="both"/>
        <w:rPr>
          <w:sz w:val="22"/>
          <w:szCs w:val="22"/>
          <w:lang w:val="es-CR"/>
        </w:rPr>
      </w:pPr>
      <w:r>
        <w:rPr>
          <w:sz w:val="22"/>
          <w:szCs w:val="22"/>
          <w:lang w:val="es-CR"/>
        </w:rPr>
        <w:t>1.7.</w:t>
      </w:r>
      <w:r>
        <w:rPr>
          <w:color w:val="000000"/>
          <w:spacing w:val="-2"/>
          <w:sz w:val="22"/>
          <w:szCs w:val="22"/>
          <w:lang w:val="es-CR"/>
        </w:rPr>
        <w:t>13.8 Manual pequeño impreso del trabajo realizado</w:t>
      </w:r>
    </w:p>
    <w:p w:rsidR="006C0A01" w:rsidRDefault="006C0A01" w:rsidP="006C0A01">
      <w:pPr>
        <w:tabs>
          <w:tab w:val="left" w:pos="3544"/>
          <w:tab w:val="center" w:pos="4680"/>
        </w:tabs>
        <w:suppressAutoHyphens/>
        <w:jc w:val="both"/>
        <w:rPr>
          <w:color w:val="000000"/>
          <w:spacing w:val="-2"/>
          <w:sz w:val="22"/>
          <w:szCs w:val="22"/>
          <w:lang w:val="es-CR"/>
        </w:rPr>
      </w:pPr>
      <w:r>
        <w:rPr>
          <w:sz w:val="22"/>
          <w:szCs w:val="22"/>
          <w:lang w:val="es-CR"/>
        </w:rPr>
        <w:t>1.7.</w:t>
      </w:r>
      <w:r>
        <w:rPr>
          <w:color w:val="000000"/>
          <w:spacing w:val="-2"/>
          <w:sz w:val="22"/>
          <w:szCs w:val="22"/>
          <w:lang w:val="es-CR"/>
        </w:rPr>
        <w:t>14.1 Definir 4 zonas de monitoreo en micro cuencas</w:t>
      </w:r>
    </w:p>
    <w:p w:rsidR="006C0A01" w:rsidRDefault="006C0A01" w:rsidP="006C0A01">
      <w:pPr>
        <w:jc w:val="both"/>
        <w:rPr>
          <w:color w:val="000000"/>
          <w:spacing w:val="-2"/>
          <w:sz w:val="22"/>
          <w:szCs w:val="22"/>
          <w:lang w:val="es-CR"/>
        </w:rPr>
      </w:pPr>
      <w:r>
        <w:rPr>
          <w:color w:val="000000"/>
          <w:spacing w:val="-2"/>
          <w:sz w:val="22"/>
          <w:szCs w:val="22"/>
          <w:lang w:val="es-CR"/>
        </w:rPr>
        <w:t>1.7.14.2 definir 8 puntos de muestreo en el campo.</w:t>
      </w:r>
    </w:p>
    <w:p w:rsidR="006C0A01" w:rsidRDefault="006C0A01" w:rsidP="006C0A01">
      <w:pPr>
        <w:jc w:val="both"/>
        <w:rPr>
          <w:color w:val="000000"/>
          <w:spacing w:val="-2"/>
          <w:sz w:val="22"/>
          <w:szCs w:val="22"/>
          <w:lang w:val="es-CR"/>
        </w:rPr>
      </w:pPr>
      <w:r>
        <w:rPr>
          <w:color w:val="000000"/>
          <w:spacing w:val="-2"/>
          <w:sz w:val="22"/>
          <w:szCs w:val="22"/>
          <w:lang w:val="es-CR"/>
        </w:rPr>
        <w:t xml:space="preserve">1.7.14.3 Realizar actividades de monitoreo con </w:t>
      </w:r>
      <w:proofErr w:type="spellStart"/>
      <w:r>
        <w:rPr>
          <w:color w:val="000000"/>
          <w:spacing w:val="-2"/>
          <w:sz w:val="22"/>
          <w:szCs w:val="22"/>
          <w:lang w:val="es-CR"/>
        </w:rPr>
        <w:t>tesiarios</w:t>
      </w:r>
      <w:proofErr w:type="spellEnd"/>
      <w:r>
        <w:rPr>
          <w:color w:val="000000"/>
          <w:spacing w:val="-2"/>
          <w:sz w:val="22"/>
          <w:szCs w:val="22"/>
          <w:lang w:val="es-CR"/>
        </w:rPr>
        <w:t>.</w:t>
      </w:r>
    </w:p>
    <w:p w:rsidR="006C0A01" w:rsidRDefault="006C0A01" w:rsidP="006C0A01">
      <w:pPr>
        <w:tabs>
          <w:tab w:val="left" w:pos="3544"/>
          <w:tab w:val="center" w:pos="4680"/>
        </w:tabs>
        <w:suppressAutoHyphens/>
        <w:jc w:val="both"/>
        <w:rPr>
          <w:color w:val="000000"/>
          <w:spacing w:val="-2"/>
          <w:sz w:val="22"/>
          <w:szCs w:val="22"/>
          <w:lang w:val="es-CR"/>
        </w:rPr>
      </w:pPr>
      <w:r>
        <w:rPr>
          <w:color w:val="000000"/>
          <w:spacing w:val="-2"/>
          <w:sz w:val="22"/>
          <w:szCs w:val="22"/>
          <w:lang w:val="es-CR"/>
        </w:rPr>
        <w:t xml:space="preserve">1.7.15.1 Convocatoria a reuniones comunales </w:t>
      </w:r>
    </w:p>
    <w:p w:rsidR="006C0A01" w:rsidRDefault="006C0A01" w:rsidP="006C0A01">
      <w:pPr>
        <w:tabs>
          <w:tab w:val="left" w:pos="3544"/>
          <w:tab w:val="center" w:pos="4680"/>
        </w:tabs>
        <w:suppressAutoHyphens/>
        <w:jc w:val="both"/>
        <w:rPr>
          <w:color w:val="000000"/>
          <w:spacing w:val="-2"/>
          <w:sz w:val="22"/>
          <w:szCs w:val="22"/>
          <w:lang w:val="es-CR"/>
        </w:rPr>
      </w:pPr>
      <w:r>
        <w:rPr>
          <w:color w:val="000000"/>
          <w:spacing w:val="-2"/>
          <w:sz w:val="22"/>
          <w:szCs w:val="22"/>
          <w:lang w:val="es-CR"/>
        </w:rPr>
        <w:t>1.7.15.2 Reuniones comunales previas para la conformación de la sub comisión por área.</w:t>
      </w:r>
    </w:p>
    <w:p w:rsidR="006C0A01" w:rsidRDefault="006C0A01" w:rsidP="006C0A01">
      <w:pPr>
        <w:tabs>
          <w:tab w:val="left" w:pos="3544"/>
          <w:tab w:val="center" w:pos="4680"/>
        </w:tabs>
        <w:suppressAutoHyphens/>
        <w:jc w:val="both"/>
        <w:rPr>
          <w:color w:val="000000"/>
          <w:spacing w:val="-2"/>
          <w:sz w:val="22"/>
          <w:szCs w:val="22"/>
          <w:lang w:val="es-CR"/>
        </w:rPr>
      </w:pPr>
      <w:r>
        <w:rPr>
          <w:color w:val="000000"/>
          <w:spacing w:val="-2"/>
          <w:sz w:val="22"/>
          <w:szCs w:val="22"/>
          <w:lang w:val="es-CR"/>
        </w:rPr>
        <w:t>1.7.15.3 Conformación de la sub comisión por área. Levantamiento de actas.</w:t>
      </w:r>
    </w:p>
    <w:p w:rsidR="006C0A01" w:rsidRDefault="006C0A01" w:rsidP="006C0A01">
      <w:pPr>
        <w:jc w:val="both"/>
        <w:rPr>
          <w:color w:val="000000"/>
          <w:spacing w:val="-2"/>
          <w:sz w:val="22"/>
          <w:szCs w:val="22"/>
          <w:lang w:val="es-CR"/>
        </w:rPr>
      </w:pPr>
      <w:r>
        <w:rPr>
          <w:color w:val="000000"/>
          <w:spacing w:val="-2"/>
          <w:sz w:val="22"/>
          <w:szCs w:val="22"/>
          <w:lang w:val="es-CR"/>
        </w:rPr>
        <w:t>1.7.15.4 Reuniones de la sub comisión por área para monitorear el trabajo en fincas</w:t>
      </w:r>
    </w:p>
    <w:p w:rsidR="006C0A01" w:rsidRDefault="006C0A01" w:rsidP="006C0A01">
      <w:pPr>
        <w:tabs>
          <w:tab w:val="left" w:pos="3544"/>
          <w:tab w:val="center" w:pos="4680"/>
        </w:tabs>
        <w:suppressAutoHyphens/>
        <w:jc w:val="both"/>
        <w:rPr>
          <w:color w:val="000000"/>
          <w:spacing w:val="-2"/>
          <w:sz w:val="22"/>
          <w:szCs w:val="22"/>
          <w:lang w:val="es-CR"/>
        </w:rPr>
      </w:pPr>
      <w:r>
        <w:rPr>
          <w:color w:val="000000"/>
          <w:spacing w:val="-2"/>
          <w:sz w:val="22"/>
          <w:szCs w:val="22"/>
          <w:lang w:val="es-CR"/>
        </w:rPr>
        <w:t xml:space="preserve">1.7.16.1Convocatoria a reuniones comunales </w:t>
      </w:r>
    </w:p>
    <w:p w:rsidR="006C0A01" w:rsidRDefault="006C0A01" w:rsidP="006C0A01">
      <w:pPr>
        <w:tabs>
          <w:tab w:val="left" w:pos="3544"/>
          <w:tab w:val="center" w:pos="4680"/>
        </w:tabs>
        <w:suppressAutoHyphens/>
        <w:jc w:val="both"/>
        <w:rPr>
          <w:color w:val="000000"/>
          <w:spacing w:val="-2"/>
          <w:sz w:val="22"/>
          <w:szCs w:val="22"/>
          <w:lang w:val="es-CR"/>
        </w:rPr>
      </w:pPr>
      <w:r>
        <w:rPr>
          <w:color w:val="000000"/>
          <w:spacing w:val="-2"/>
          <w:sz w:val="22"/>
          <w:szCs w:val="22"/>
          <w:lang w:val="es-CR"/>
        </w:rPr>
        <w:t>1.7.16.2 Establecimiento de la Comisión de Cuenca</w:t>
      </w:r>
    </w:p>
    <w:p w:rsidR="006C0A01" w:rsidRDefault="006C0A01" w:rsidP="006C0A01">
      <w:pPr>
        <w:jc w:val="both"/>
        <w:rPr>
          <w:sz w:val="22"/>
          <w:szCs w:val="22"/>
          <w:lang w:val="es-CR"/>
        </w:rPr>
      </w:pPr>
      <w:r>
        <w:rPr>
          <w:sz w:val="22"/>
          <w:szCs w:val="22"/>
          <w:lang w:val="es-CR"/>
        </w:rPr>
        <w:t>1.7.17.1Convocatoria a reuniones comunales.</w:t>
      </w:r>
    </w:p>
    <w:p w:rsidR="006C0A01" w:rsidRDefault="006C0A01" w:rsidP="006C0A01">
      <w:pPr>
        <w:jc w:val="both"/>
        <w:rPr>
          <w:sz w:val="22"/>
          <w:szCs w:val="22"/>
          <w:lang w:val="es-CR"/>
        </w:rPr>
      </w:pPr>
      <w:r>
        <w:rPr>
          <w:sz w:val="22"/>
          <w:szCs w:val="22"/>
          <w:lang w:val="es-CR"/>
        </w:rPr>
        <w:t>1.7.17.2Realización de talleres.</w:t>
      </w:r>
    </w:p>
    <w:p w:rsidR="00167221" w:rsidRDefault="006C0A01" w:rsidP="003B55DD">
      <w:pPr>
        <w:tabs>
          <w:tab w:val="left" w:pos="3544"/>
          <w:tab w:val="center" w:pos="4680"/>
        </w:tabs>
        <w:suppressAutoHyphens/>
        <w:jc w:val="both"/>
        <w:rPr>
          <w:sz w:val="22"/>
          <w:szCs w:val="22"/>
          <w:lang w:val="es-CR"/>
        </w:rPr>
      </w:pPr>
      <w:r>
        <w:rPr>
          <w:sz w:val="22"/>
          <w:szCs w:val="22"/>
          <w:lang w:val="es-CR"/>
        </w:rPr>
        <w:t>1.7.17.3Incorporación de perspectiva de género en Comisiones, Juntas Directivas, actividades de los proyectos, etc.</w:t>
      </w:r>
    </w:p>
    <w:p w:rsidR="00167221" w:rsidRDefault="00167221" w:rsidP="003B55DD">
      <w:pPr>
        <w:tabs>
          <w:tab w:val="left" w:pos="3544"/>
          <w:tab w:val="center" w:pos="4680"/>
        </w:tabs>
        <w:suppressAutoHyphens/>
        <w:jc w:val="both"/>
        <w:rPr>
          <w:sz w:val="22"/>
          <w:szCs w:val="22"/>
          <w:lang w:val="es-CR"/>
        </w:rPr>
      </w:pPr>
    </w:p>
    <w:p w:rsidR="00167221" w:rsidRPr="00576703" w:rsidRDefault="00167221" w:rsidP="003B55DD">
      <w:pPr>
        <w:tabs>
          <w:tab w:val="left" w:pos="3544"/>
          <w:tab w:val="center" w:pos="4680"/>
        </w:tabs>
        <w:suppressAutoHyphens/>
        <w:jc w:val="both"/>
        <w:rPr>
          <w:color w:val="000000"/>
          <w:spacing w:val="-2"/>
          <w:sz w:val="22"/>
          <w:szCs w:val="22"/>
          <w:lang w:val="es-CR"/>
        </w:rPr>
      </w:pPr>
    </w:p>
    <w:p w:rsidR="00271CC5" w:rsidRPr="00576703" w:rsidRDefault="00271CC5" w:rsidP="00271CC5">
      <w:pPr>
        <w:numPr>
          <w:ilvl w:val="1"/>
          <w:numId w:val="4"/>
        </w:numPr>
        <w:tabs>
          <w:tab w:val="left" w:pos="709"/>
          <w:tab w:val="center" w:pos="4680"/>
        </w:tabs>
        <w:suppressAutoHyphens/>
        <w:jc w:val="both"/>
        <w:rPr>
          <w:b/>
          <w:spacing w:val="-2"/>
          <w:sz w:val="22"/>
          <w:szCs w:val="22"/>
          <w:u w:val="single"/>
          <w:lang w:val="es-CR"/>
        </w:rPr>
      </w:pPr>
      <w:r w:rsidRPr="00576703">
        <w:rPr>
          <w:b/>
          <w:spacing w:val="-2"/>
          <w:sz w:val="22"/>
          <w:szCs w:val="22"/>
          <w:u w:val="single"/>
          <w:lang w:val="es-CR"/>
        </w:rPr>
        <w:t>Plan para la implementación y duración -- (Plan de Trabajo)</w:t>
      </w:r>
    </w:p>
    <w:p w:rsidR="00271CC5" w:rsidRPr="00576703" w:rsidRDefault="00271CC5" w:rsidP="00271CC5">
      <w:pPr>
        <w:tabs>
          <w:tab w:val="left" w:pos="3544"/>
          <w:tab w:val="center" w:pos="4680"/>
        </w:tabs>
        <w:suppressAutoHyphens/>
        <w:jc w:val="both"/>
        <w:rPr>
          <w:spacing w:val="-2"/>
          <w:sz w:val="22"/>
          <w:szCs w:val="22"/>
          <w:lang w:val="es-CR"/>
        </w:rPr>
      </w:pPr>
    </w:p>
    <w:p w:rsidR="00271CC5" w:rsidRPr="00576703" w:rsidRDefault="00271CC5" w:rsidP="00271CC5">
      <w:pPr>
        <w:tabs>
          <w:tab w:val="left" w:pos="-720"/>
        </w:tabs>
        <w:suppressAutoHyphens/>
        <w:ind w:left="720"/>
        <w:jc w:val="center"/>
        <w:rPr>
          <w:b/>
          <w:spacing w:val="-2"/>
          <w:sz w:val="22"/>
          <w:szCs w:val="22"/>
          <w:u w:val="single"/>
          <w:lang w:val="es-CR"/>
        </w:rPr>
      </w:pPr>
      <w:r w:rsidRPr="00576703">
        <w:rPr>
          <w:b/>
          <w:spacing w:val="-2"/>
          <w:sz w:val="22"/>
          <w:szCs w:val="22"/>
          <w:u w:val="single"/>
          <w:lang w:val="es-CR"/>
        </w:rPr>
        <w:t>Tabla 3: Plan de Trabajo</w:t>
      </w:r>
    </w:p>
    <w:p w:rsidR="00271CC5" w:rsidRPr="00576703" w:rsidRDefault="00271CC5" w:rsidP="00271CC5">
      <w:pPr>
        <w:tabs>
          <w:tab w:val="left" w:pos="-720"/>
        </w:tabs>
        <w:suppressAutoHyphens/>
        <w:ind w:left="720"/>
        <w:jc w:val="center"/>
        <w:rPr>
          <w:b/>
          <w:spacing w:val="-2"/>
          <w:sz w:val="22"/>
          <w:szCs w:val="22"/>
          <w:u w:val="single"/>
          <w:lang w:val="es-CR"/>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3402"/>
        <w:gridCol w:w="1417"/>
        <w:gridCol w:w="425"/>
        <w:gridCol w:w="567"/>
        <w:gridCol w:w="567"/>
        <w:gridCol w:w="567"/>
      </w:tblGrid>
      <w:tr w:rsidR="00271CC5" w:rsidRPr="00576703" w:rsidTr="00977596">
        <w:tc>
          <w:tcPr>
            <w:tcW w:w="1843" w:type="dxa"/>
            <w:vMerge w:val="restart"/>
            <w:shd w:val="clear" w:color="auto" w:fill="DDD9C3"/>
            <w:vAlign w:val="center"/>
          </w:tcPr>
          <w:p w:rsidR="00271CC5" w:rsidRPr="00576703" w:rsidRDefault="00271CC5" w:rsidP="00701A62">
            <w:pPr>
              <w:tabs>
                <w:tab w:val="left" w:pos="-720"/>
              </w:tabs>
              <w:suppressAutoHyphens/>
              <w:jc w:val="center"/>
              <w:rPr>
                <w:b/>
                <w:i/>
                <w:sz w:val="22"/>
                <w:szCs w:val="22"/>
                <w:lang w:val="es-CR"/>
              </w:rPr>
            </w:pPr>
            <w:r w:rsidRPr="00576703">
              <w:rPr>
                <w:b/>
                <w:i/>
                <w:sz w:val="22"/>
                <w:szCs w:val="22"/>
                <w:lang w:val="es-CR"/>
              </w:rPr>
              <w:t>OBJETIVO</w:t>
            </w:r>
          </w:p>
        </w:tc>
        <w:tc>
          <w:tcPr>
            <w:tcW w:w="3402" w:type="dxa"/>
            <w:vMerge w:val="restart"/>
            <w:shd w:val="clear" w:color="auto" w:fill="DDD9C3"/>
            <w:vAlign w:val="center"/>
          </w:tcPr>
          <w:p w:rsidR="00271CC5" w:rsidRPr="00576703" w:rsidRDefault="00271CC5" w:rsidP="00701A62">
            <w:pPr>
              <w:tabs>
                <w:tab w:val="left" w:pos="-720"/>
              </w:tabs>
              <w:suppressAutoHyphens/>
              <w:jc w:val="center"/>
              <w:rPr>
                <w:i/>
                <w:sz w:val="22"/>
                <w:szCs w:val="22"/>
                <w:lang w:val="es-CR"/>
              </w:rPr>
            </w:pPr>
            <w:r w:rsidRPr="00576703">
              <w:rPr>
                <w:b/>
                <w:i/>
                <w:sz w:val="22"/>
                <w:szCs w:val="22"/>
                <w:lang w:val="es-CR"/>
              </w:rPr>
              <w:t>ACTIVIDAD</w:t>
            </w:r>
          </w:p>
        </w:tc>
        <w:tc>
          <w:tcPr>
            <w:tcW w:w="1417" w:type="dxa"/>
            <w:vMerge w:val="restart"/>
            <w:shd w:val="clear" w:color="auto" w:fill="DDD9C3"/>
            <w:vAlign w:val="center"/>
          </w:tcPr>
          <w:p w:rsidR="00271CC5" w:rsidRPr="00576703" w:rsidRDefault="00271CC5" w:rsidP="00701A62">
            <w:pPr>
              <w:tabs>
                <w:tab w:val="left" w:pos="-720"/>
              </w:tabs>
              <w:suppressAutoHyphens/>
              <w:jc w:val="center"/>
              <w:rPr>
                <w:i/>
                <w:sz w:val="22"/>
                <w:szCs w:val="22"/>
                <w:lang w:val="es-CR"/>
              </w:rPr>
            </w:pPr>
            <w:r w:rsidRPr="00576703">
              <w:rPr>
                <w:b/>
                <w:i/>
                <w:sz w:val="22"/>
                <w:szCs w:val="22"/>
                <w:lang w:val="es-CR"/>
              </w:rPr>
              <w:t>Persona Responsable</w:t>
            </w:r>
          </w:p>
        </w:tc>
        <w:tc>
          <w:tcPr>
            <w:tcW w:w="2126" w:type="dxa"/>
            <w:gridSpan w:val="4"/>
            <w:shd w:val="clear" w:color="auto" w:fill="DDD9C3"/>
          </w:tcPr>
          <w:p w:rsidR="00271CC5" w:rsidRPr="00576703" w:rsidRDefault="00271CC5" w:rsidP="00701A62">
            <w:pPr>
              <w:tabs>
                <w:tab w:val="left" w:pos="-720"/>
              </w:tabs>
              <w:suppressAutoHyphens/>
              <w:jc w:val="center"/>
              <w:rPr>
                <w:b/>
                <w:i/>
                <w:sz w:val="22"/>
                <w:szCs w:val="22"/>
                <w:lang w:val="es-CR"/>
              </w:rPr>
            </w:pPr>
            <w:r w:rsidRPr="00576703">
              <w:rPr>
                <w:b/>
                <w:i/>
                <w:sz w:val="22"/>
                <w:szCs w:val="22"/>
                <w:lang w:val="es-CR"/>
              </w:rPr>
              <w:t>SEMESTRES</w:t>
            </w:r>
          </w:p>
        </w:tc>
      </w:tr>
      <w:tr w:rsidR="00271CC5" w:rsidRPr="00576703" w:rsidTr="00977596">
        <w:tc>
          <w:tcPr>
            <w:tcW w:w="1843" w:type="dxa"/>
            <w:vMerge/>
            <w:shd w:val="clear" w:color="auto" w:fill="DDD9C3"/>
          </w:tcPr>
          <w:p w:rsidR="00271CC5" w:rsidRPr="00576703" w:rsidRDefault="00271CC5" w:rsidP="00701A62">
            <w:pPr>
              <w:tabs>
                <w:tab w:val="left" w:pos="-720"/>
              </w:tabs>
              <w:suppressAutoHyphens/>
              <w:jc w:val="center"/>
              <w:rPr>
                <w:b/>
                <w:i/>
                <w:sz w:val="22"/>
                <w:szCs w:val="22"/>
                <w:lang w:val="es-CR"/>
              </w:rPr>
            </w:pPr>
          </w:p>
        </w:tc>
        <w:tc>
          <w:tcPr>
            <w:tcW w:w="3402" w:type="dxa"/>
            <w:vMerge/>
            <w:shd w:val="clear" w:color="auto" w:fill="DDD9C3"/>
          </w:tcPr>
          <w:p w:rsidR="00271CC5" w:rsidRPr="00576703" w:rsidRDefault="00271CC5" w:rsidP="00701A62">
            <w:pPr>
              <w:tabs>
                <w:tab w:val="left" w:pos="-720"/>
              </w:tabs>
              <w:suppressAutoHyphens/>
              <w:jc w:val="center"/>
              <w:rPr>
                <w:b/>
                <w:i/>
                <w:sz w:val="22"/>
                <w:szCs w:val="22"/>
                <w:lang w:val="es-CR"/>
              </w:rPr>
            </w:pPr>
          </w:p>
        </w:tc>
        <w:tc>
          <w:tcPr>
            <w:tcW w:w="1417" w:type="dxa"/>
            <w:vMerge/>
            <w:shd w:val="clear" w:color="auto" w:fill="DDD9C3"/>
          </w:tcPr>
          <w:p w:rsidR="00271CC5" w:rsidRPr="00576703" w:rsidRDefault="00271CC5" w:rsidP="00701A62">
            <w:pPr>
              <w:tabs>
                <w:tab w:val="left" w:pos="-720"/>
              </w:tabs>
              <w:suppressAutoHyphens/>
              <w:jc w:val="center"/>
              <w:rPr>
                <w:b/>
                <w:i/>
                <w:sz w:val="22"/>
                <w:szCs w:val="22"/>
                <w:lang w:val="es-CR"/>
              </w:rPr>
            </w:pPr>
          </w:p>
        </w:tc>
        <w:tc>
          <w:tcPr>
            <w:tcW w:w="425" w:type="dxa"/>
            <w:shd w:val="clear" w:color="auto" w:fill="DDD9C3"/>
          </w:tcPr>
          <w:p w:rsidR="00271CC5" w:rsidRPr="00576703" w:rsidRDefault="00271CC5" w:rsidP="00701A62">
            <w:pPr>
              <w:tabs>
                <w:tab w:val="left" w:pos="-720"/>
              </w:tabs>
              <w:suppressAutoHyphens/>
              <w:jc w:val="center"/>
              <w:rPr>
                <w:b/>
                <w:i/>
                <w:sz w:val="22"/>
                <w:szCs w:val="22"/>
                <w:lang w:val="es-CR"/>
              </w:rPr>
            </w:pPr>
            <w:r w:rsidRPr="00576703">
              <w:rPr>
                <w:b/>
                <w:i/>
                <w:sz w:val="22"/>
                <w:szCs w:val="22"/>
                <w:lang w:val="es-CR"/>
              </w:rPr>
              <w:t>I</w:t>
            </w:r>
          </w:p>
        </w:tc>
        <w:tc>
          <w:tcPr>
            <w:tcW w:w="567" w:type="dxa"/>
            <w:shd w:val="clear" w:color="auto" w:fill="DDD9C3"/>
          </w:tcPr>
          <w:p w:rsidR="00271CC5" w:rsidRPr="00576703" w:rsidRDefault="00271CC5" w:rsidP="00701A62">
            <w:pPr>
              <w:tabs>
                <w:tab w:val="left" w:pos="-720"/>
              </w:tabs>
              <w:suppressAutoHyphens/>
              <w:jc w:val="center"/>
              <w:rPr>
                <w:b/>
                <w:i/>
                <w:sz w:val="22"/>
                <w:szCs w:val="22"/>
                <w:lang w:val="es-CR"/>
              </w:rPr>
            </w:pPr>
            <w:r w:rsidRPr="00576703">
              <w:rPr>
                <w:b/>
                <w:i/>
                <w:sz w:val="22"/>
                <w:szCs w:val="22"/>
                <w:lang w:val="es-CR"/>
              </w:rPr>
              <w:t>II</w:t>
            </w:r>
          </w:p>
        </w:tc>
        <w:tc>
          <w:tcPr>
            <w:tcW w:w="567" w:type="dxa"/>
            <w:shd w:val="clear" w:color="auto" w:fill="DDD9C3"/>
          </w:tcPr>
          <w:p w:rsidR="00271CC5" w:rsidRPr="00576703" w:rsidRDefault="00271CC5" w:rsidP="00701A62">
            <w:pPr>
              <w:tabs>
                <w:tab w:val="left" w:pos="-720"/>
              </w:tabs>
              <w:suppressAutoHyphens/>
              <w:jc w:val="center"/>
              <w:rPr>
                <w:b/>
                <w:i/>
                <w:sz w:val="22"/>
                <w:szCs w:val="22"/>
                <w:lang w:val="es-CR"/>
              </w:rPr>
            </w:pPr>
            <w:r w:rsidRPr="00576703">
              <w:rPr>
                <w:b/>
                <w:i/>
                <w:sz w:val="22"/>
                <w:szCs w:val="22"/>
                <w:lang w:val="es-CR"/>
              </w:rPr>
              <w:t>III</w:t>
            </w:r>
          </w:p>
        </w:tc>
        <w:tc>
          <w:tcPr>
            <w:tcW w:w="567" w:type="dxa"/>
            <w:shd w:val="clear" w:color="auto" w:fill="DDD9C3"/>
          </w:tcPr>
          <w:p w:rsidR="00271CC5" w:rsidRPr="00576703" w:rsidRDefault="00271CC5" w:rsidP="00701A62">
            <w:pPr>
              <w:tabs>
                <w:tab w:val="left" w:pos="-720"/>
              </w:tabs>
              <w:suppressAutoHyphens/>
              <w:jc w:val="center"/>
              <w:rPr>
                <w:b/>
                <w:i/>
                <w:sz w:val="22"/>
                <w:szCs w:val="22"/>
                <w:lang w:val="es-CR"/>
              </w:rPr>
            </w:pPr>
            <w:r w:rsidRPr="00576703">
              <w:rPr>
                <w:b/>
                <w:i/>
                <w:sz w:val="22"/>
                <w:szCs w:val="22"/>
                <w:lang w:val="es-CR"/>
              </w:rPr>
              <w:t>IV</w:t>
            </w:r>
          </w:p>
        </w:tc>
      </w:tr>
      <w:tr w:rsidR="00386BDB" w:rsidRPr="00576703" w:rsidTr="00977596">
        <w:tc>
          <w:tcPr>
            <w:tcW w:w="1843" w:type="dxa"/>
            <w:vMerge w:val="restart"/>
            <w:vAlign w:val="center"/>
          </w:tcPr>
          <w:p w:rsidR="00386BDB" w:rsidRDefault="00386BDB" w:rsidP="00123557">
            <w:pPr>
              <w:rPr>
                <w:sz w:val="22"/>
                <w:szCs w:val="22"/>
                <w:lang w:val="es-CR"/>
              </w:rPr>
            </w:pPr>
          </w:p>
          <w:p w:rsidR="00386BDB" w:rsidRDefault="00386BDB" w:rsidP="00123557">
            <w:pPr>
              <w:rPr>
                <w:sz w:val="22"/>
                <w:szCs w:val="22"/>
                <w:lang w:val="es-CR"/>
              </w:rPr>
            </w:pPr>
          </w:p>
          <w:p w:rsidR="00386BDB" w:rsidRDefault="00386BDB" w:rsidP="00123557">
            <w:pPr>
              <w:rPr>
                <w:sz w:val="22"/>
                <w:szCs w:val="22"/>
                <w:lang w:val="es-CR"/>
              </w:rPr>
            </w:pPr>
            <w:r w:rsidRPr="00123557">
              <w:rPr>
                <w:b/>
                <w:sz w:val="22"/>
                <w:szCs w:val="22"/>
                <w:lang w:val="es-CR"/>
              </w:rPr>
              <w:t>Objetivo #1</w:t>
            </w:r>
            <w:r>
              <w:rPr>
                <w:sz w:val="22"/>
                <w:szCs w:val="22"/>
                <w:lang w:val="es-CR"/>
              </w:rPr>
              <w:t xml:space="preserve">. </w:t>
            </w:r>
          </w:p>
          <w:p w:rsidR="00386BDB" w:rsidRDefault="00386BDB" w:rsidP="00123557">
            <w:pPr>
              <w:rPr>
                <w:sz w:val="22"/>
                <w:szCs w:val="22"/>
                <w:lang w:val="es-CR"/>
              </w:rPr>
            </w:pPr>
          </w:p>
          <w:p w:rsidR="00386BDB" w:rsidRPr="00576703" w:rsidRDefault="00386BDB" w:rsidP="00123557">
            <w:pPr>
              <w:rPr>
                <w:sz w:val="22"/>
                <w:szCs w:val="22"/>
                <w:lang w:val="es-CR"/>
              </w:rPr>
            </w:pPr>
            <w:r>
              <w:rPr>
                <w:sz w:val="22"/>
                <w:szCs w:val="22"/>
                <w:lang w:val="es-CR"/>
              </w:rPr>
              <w:t xml:space="preserve">Contribuir al fortalecimiento de </w:t>
            </w:r>
            <w:r w:rsidR="00563690">
              <w:rPr>
                <w:sz w:val="22"/>
                <w:szCs w:val="22"/>
                <w:lang w:val="es-CR"/>
              </w:rPr>
              <w:t xml:space="preserve"> la gestión de </w:t>
            </w:r>
            <w:r>
              <w:rPr>
                <w:sz w:val="22"/>
                <w:szCs w:val="22"/>
                <w:lang w:val="es-CR"/>
              </w:rPr>
              <w:t>CADETI</w:t>
            </w:r>
          </w:p>
        </w:tc>
        <w:tc>
          <w:tcPr>
            <w:tcW w:w="3402" w:type="dxa"/>
          </w:tcPr>
          <w:p w:rsidR="00386BDB" w:rsidRPr="00576703" w:rsidRDefault="00386BDB" w:rsidP="0015123C">
            <w:pPr>
              <w:tabs>
                <w:tab w:val="left" w:pos="-720"/>
              </w:tabs>
              <w:suppressAutoHyphens/>
              <w:jc w:val="both"/>
              <w:rPr>
                <w:sz w:val="22"/>
                <w:szCs w:val="22"/>
                <w:lang w:val="es-CR"/>
              </w:rPr>
            </w:pPr>
            <w:r>
              <w:rPr>
                <w:sz w:val="22"/>
                <w:szCs w:val="22"/>
                <w:lang w:val="es-CR"/>
              </w:rPr>
              <w:t>1. Diseño del proceso de    alineamiento del PAN con la Estrategia Decenal – UNCCD.</w:t>
            </w:r>
          </w:p>
        </w:tc>
        <w:tc>
          <w:tcPr>
            <w:tcW w:w="1417" w:type="dxa"/>
            <w:vMerge w:val="restart"/>
            <w:vAlign w:val="center"/>
          </w:tcPr>
          <w:p w:rsidR="00386BDB" w:rsidRPr="00576703" w:rsidRDefault="00386BDB" w:rsidP="00386BDB">
            <w:pPr>
              <w:tabs>
                <w:tab w:val="left" w:pos="-720"/>
              </w:tabs>
              <w:suppressAutoHyphens/>
              <w:jc w:val="center"/>
              <w:rPr>
                <w:sz w:val="22"/>
                <w:szCs w:val="22"/>
                <w:lang w:val="es-CR"/>
              </w:rPr>
            </w:pPr>
            <w:r w:rsidRPr="00576703">
              <w:rPr>
                <w:sz w:val="22"/>
                <w:szCs w:val="22"/>
                <w:lang w:val="es-CR"/>
              </w:rPr>
              <w:t>CADETI</w:t>
            </w:r>
            <w:r>
              <w:rPr>
                <w:sz w:val="22"/>
                <w:szCs w:val="22"/>
                <w:lang w:val="es-CR"/>
              </w:rPr>
              <w:t>- MINAET</w:t>
            </w:r>
          </w:p>
        </w:tc>
        <w:tc>
          <w:tcPr>
            <w:tcW w:w="425" w:type="dxa"/>
          </w:tcPr>
          <w:p w:rsidR="00386BDB" w:rsidRPr="00576703" w:rsidRDefault="00386BDB" w:rsidP="00701A62">
            <w:pPr>
              <w:tabs>
                <w:tab w:val="left" w:pos="-720"/>
              </w:tabs>
              <w:suppressAutoHyphens/>
              <w:jc w:val="both"/>
              <w:rPr>
                <w:sz w:val="22"/>
                <w:szCs w:val="22"/>
                <w:lang w:val="es-CR"/>
              </w:rPr>
            </w:pPr>
          </w:p>
        </w:tc>
        <w:tc>
          <w:tcPr>
            <w:tcW w:w="567" w:type="dxa"/>
          </w:tcPr>
          <w:p w:rsidR="00386BDB" w:rsidRPr="00576703" w:rsidRDefault="00386BDB" w:rsidP="00701A62">
            <w:pPr>
              <w:tabs>
                <w:tab w:val="left" w:pos="-720"/>
              </w:tabs>
              <w:suppressAutoHyphens/>
              <w:jc w:val="both"/>
              <w:rPr>
                <w:sz w:val="22"/>
                <w:szCs w:val="22"/>
                <w:lang w:val="es-CR"/>
              </w:rPr>
            </w:pPr>
          </w:p>
        </w:tc>
        <w:tc>
          <w:tcPr>
            <w:tcW w:w="567" w:type="dxa"/>
          </w:tcPr>
          <w:p w:rsidR="00386BDB" w:rsidRPr="00576703" w:rsidRDefault="00386BDB" w:rsidP="00701A62">
            <w:pPr>
              <w:tabs>
                <w:tab w:val="left" w:pos="-720"/>
              </w:tabs>
              <w:suppressAutoHyphens/>
              <w:jc w:val="both"/>
              <w:rPr>
                <w:sz w:val="22"/>
                <w:szCs w:val="22"/>
                <w:lang w:val="es-CR"/>
              </w:rPr>
            </w:pPr>
            <w:r>
              <w:rPr>
                <w:sz w:val="22"/>
                <w:szCs w:val="22"/>
                <w:lang w:val="es-CR"/>
              </w:rPr>
              <w:t>x</w:t>
            </w:r>
          </w:p>
        </w:tc>
        <w:tc>
          <w:tcPr>
            <w:tcW w:w="567" w:type="dxa"/>
          </w:tcPr>
          <w:p w:rsidR="00386BDB" w:rsidRPr="00576703" w:rsidRDefault="00386BDB" w:rsidP="00701A62">
            <w:pPr>
              <w:tabs>
                <w:tab w:val="left" w:pos="-720"/>
              </w:tabs>
              <w:suppressAutoHyphens/>
              <w:jc w:val="both"/>
              <w:rPr>
                <w:sz w:val="22"/>
                <w:szCs w:val="22"/>
                <w:lang w:val="es-CR"/>
              </w:rPr>
            </w:pPr>
          </w:p>
        </w:tc>
      </w:tr>
      <w:tr w:rsidR="00386BDB" w:rsidRPr="00776B14" w:rsidTr="00977596">
        <w:tc>
          <w:tcPr>
            <w:tcW w:w="1843" w:type="dxa"/>
            <w:vMerge/>
            <w:vAlign w:val="center"/>
          </w:tcPr>
          <w:p w:rsidR="00386BDB" w:rsidRPr="00576703" w:rsidRDefault="00386BDB" w:rsidP="00701A62">
            <w:pPr>
              <w:jc w:val="center"/>
              <w:rPr>
                <w:sz w:val="22"/>
                <w:szCs w:val="22"/>
                <w:lang w:val="es-CR"/>
              </w:rPr>
            </w:pPr>
          </w:p>
        </w:tc>
        <w:tc>
          <w:tcPr>
            <w:tcW w:w="3402" w:type="dxa"/>
          </w:tcPr>
          <w:p w:rsidR="00386BDB" w:rsidRPr="00776B14" w:rsidRDefault="00386BDB" w:rsidP="00776B14">
            <w:pPr>
              <w:pStyle w:val="Prrafodelista"/>
              <w:numPr>
                <w:ilvl w:val="0"/>
                <w:numId w:val="4"/>
              </w:numPr>
              <w:tabs>
                <w:tab w:val="left" w:pos="-720"/>
              </w:tabs>
              <w:suppressAutoHyphens/>
              <w:jc w:val="both"/>
              <w:rPr>
                <w:sz w:val="22"/>
                <w:szCs w:val="22"/>
                <w:lang w:val="es-CR"/>
              </w:rPr>
            </w:pPr>
            <w:r w:rsidRPr="00977596">
              <w:rPr>
                <w:sz w:val="22"/>
                <w:szCs w:val="22"/>
                <w:lang w:val="es-CR"/>
              </w:rPr>
              <w:t>Talleres para recopilación de la información</w:t>
            </w:r>
            <w:r w:rsidR="00776B14">
              <w:rPr>
                <w:sz w:val="22"/>
                <w:szCs w:val="22"/>
                <w:lang w:val="es-CR"/>
              </w:rPr>
              <w:t xml:space="preserve"> </w:t>
            </w:r>
            <w:r w:rsidRPr="00776B14">
              <w:rPr>
                <w:sz w:val="22"/>
                <w:szCs w:val="22"/>
                <w:lang w:val="es-CR"/>
              </w:rPr>
              <w:t>del V Informe Nacional.</w:t>
            </w:r>
          </w:p>
        </w:tc>
        <w:tc>
          <w:tcPr>
            <w:tcW w:w="1417" w:type="dxa"/>
            <w:vMerge/>
            <w:vAlign w:val="center"/>
          </w:tcPr>
          <w:p w:rsidR="00386BDB" w:rsidRPr="00576703" w:rsidRDefault="00386BDB" w:rsidP="00701A62">
            <w:pPr>
              <w:tabs>
                <w:tab w:val="left" w:pos="-720"/>
              </w:tabs>
              <w:suppressAutoHyphens/>
              <w:jc w:val="center"/>
              <w:rPr>
                <w:sz w:val="22"/>
                <w:szCs w:val="22"/>
                <w:lang w:val="es-CR"/>
              </w:rPr>
            </w:pPr>
          </w:p>
        </w:tc>
        <w:tc>
          <w:tcPr>
            <w:tcW w:w="425" w:type="dxa"/>
          </w:tcPr>
          <w:p w:rsidR="00386BDB" w:rsidRPr="00576703" w:rsidRDefault="00386BDB" w:rsidP="00701A62">
            <w:pPr>
              <w:tabs>
                <w:tab w:val="left" w:pos="-720"/>
              </w:tabs>
              <w:suppressAutoHyphens/>
              <w:jc w:val="both"/>
              <w:rPr>
                <w:sz w:val="22"/>
                <w:szCs w:val="22"/>
                <w:lang w:val="es-CR"/>
              </w:rPr>
            </w:pPr>
            <w:r w:rsidRPr="00576703">
              <w:rPr>
                <w:sz w:val="22"/>
                <w:szCs w:val="22"/>
                <w:lang w:val="es-CR"/>
              </w:rPr>
              <w:t>x</w:t>
            </w:r>
          </w:p>
        </w:tc>
        <w:tc>
          <w:tcPr>
            <w:tcW w:w="567" w:type="dxa"/>
          </w:tcPr>
          <w:p w:rsidR="00386BDB" w:rsidRPr="00576703" w:rsidRDefault="00386BDB" w:rsidP="00701A62">
            <w:pPr>
              <w:tabs>
                <w:tab w:val="left" w:pos="-720"/>
              </w:tabs>
              <w:suppressAutoHyphens/>
              <w:jc w:val="both"/>
              <w:rPr>
                <w:sz w:val="22"/>
                <w:szCs w:val="22"/>
                <w:lang w:val="es-CR"/>
              </w:rPr>
            </w:pPr>
            <w:r w:rsidRPr="00576703">
              <w:rPr>
                <w:sz w:val="22"/>
                <w:szCs w:val="22"/>
                <w:lang w:val="es-CR"/>
              </w:rPr>
              <w:t>x</w:t>
            </w:r>
          </w:p>
        </w:tc>
        <w:tc>
          <w:tcPr>
            <w:tcW w:w="567" w:type="dxa"/>
          </w:tcPr>
          <w:p w:rsidR="00386BDB" w:rsidRPr="00576703" w:rsidRDefault="00386BDB" w:rsidP="00701A62">
            <w:pPr>
              <w:tabs>
                <w:tab w:val="left" w:pos="-720"/>
              </w:tabs>
              <w:suppressAutoHyphens/>
              <w:jc w:val="both"/>
              <w:rPr>
                <w:sz w:val="22"/>
                <w:szCs w:val="22"/>
                <w:lang w:val="es-CR"/>
              </w:rPr>
            </w:pPr>
          </w:p>
        </w:tc>
        <w:tc>
          <w:tcPr>
            <w:tcW w:w="567" w:type="dxa"/>
          </w:tcPr>
          <w:p w:rsidR="00386BDB" w:rsidRPr="00576703" w:rsidRDefault="00386BDB" w:rsidP="00701A62">
            <w:pPr>
              <w:tabs>
                <w:tab w:val="left" w:pos="-720"/>
              </w:tabs>
              <w:suppressAutoHyphens/>
              <w:jc w:val="both"/>
              <w:rPr>
                <w:sz w:val="22"/>
                <w:szCs w:val="22"/>
                <w:lang w:val="es-CR"/>
              </w:rPr>
            </w:pPr>
          </w:p>
        </w:tc>
      </w:tr>
      <w:tr w:rsidR="00386BDB" w:rsidRPr="00776B14" w:rsidTr="00977596">
        <w:tc>
          <w:tcPr>
            <w:tcW w:w="1843" w:type="dxa"/>
            <w:vMerge/>
            <w:vAlign w:val="center"/>
          </w:tcPr>
          <w:p w:rsidR="00386BDB" w:rsidRPr="00576703" w:rsidRDefault="00386BDB" w:rsidP="00701A62">
            <w:pPr>
              <w:jc w:val="center"/>
              <w:rPr>
                <w:sz w:val="22"/>
                <w:szCs w:val="22"/>
                <w:lang w:val="es-CR"/>
              </w:rPr>
            </w:pPr>
          </w:p>
        </w:tc>
        <w:tc>
          <w:tcPr>
            <w:tcW w:w="3402" w:type="dxa"/>
          </w:tcPr>
          <w:p w:rsidR="00386BDB" w:rsidRPr="00977596" w:rsidRDefault="00386BDB" w:rsidP="00977596">
            <w:pPr>
              <w:pStyle w:val="Prrafodelista"/>
              <w:numPr>
                <w:ilvl w:val="0"/>
                <w:numId w:val="4"/>
              </w:numPr>
              <w:tabs>
                <w:tab w:val="left" w:pos="-720"/>
              </w:tabs>
              <w:suppressAutoHyphens/>
              <w:jc w:val="both"/>
              <w:rPr>
                <w:sz w:val="22"/>
                <w:szCs w:val="22"/>
                <w:lang w:val="es-CR"/>
              </w:rPr>
            </w:pPr>
            <w:r w:rsidRPr="00977596">
              <w:rPr>
                <w:sz w:val="22"/>
                <w:szCs w:val="22"/>
                <w:lang w:val="es-CR"/>
              </w:rPr>
              <w:t>Llenado de planillas del V Informe Nacional para la UNCCD</w:t>
            </w:r>
          </w:p>
        </w:tc>
        <w:tc>
          <w:tcPr>
            <w:tcW w:w="1417" w:type="dxa"/>
            <w:vMerge/>
            <w:vAlign w:val="center"/>
          </w:tcPr>
          <w:p w:rsidR="00386BDB" w:rsidRPr="00576703" w:rsidRDefault="00386BDB" w:rsidP="00701A62">
            <w:pPr>
              <w:tabs>
                <w:tab w:val="left" w:pos="-720"/>
              </w:tabs>
              <w:suppressAutoHyphens/>
              <w:jc w:val="center"/>
              <w:rPr>
                <w:sz w:val="22"/>
                <w:szCs w:val="22"/>
                <w:lang w:val="es-CR"/>
              </w:rPr>
            </w:pPr>
          </w:p>
        </w:tc>
        <w:tc>
          <w:tcPr>
            <w:tcW w:w="425" w:type="dxa"/>
          </w:tcPr>
          <w:p w:rsidR="00386BDB" w:rsidRPr="00576703" w:rsidRDefault="00386BDB" w:rsidP="00701A62">
            <w:pPr>
              <w:tabs>
                <w:tab w:val="left" w:pos="-720"/>
              </w:tabs>
              <w:suppressAutoHyphens/>
              <w:jc w:val="both"/>
              <w:rPr>
                <w:sz w:val="22"/>
                <w:szCs w:val="22"/>
                <w:lang w:val="es-CR"/>
              </w:rPr>
            </w:pPr>
          </w:p>
        </w:tc>
        <w:tc>
          <w:tcPr>
            <w:tcW w:w="567" w:type="dxa"/>
          </w:tcPr>
          <w:p w:rsidR="00386BDB" w:rsidRPr="00576703" w:rsidRDefault="00386BDB" w:rsidP="00701A62">
            <w:pPr>
              <w:tabs>
                <w:tab w:val="left" w:pos="-720"/>
              </w:tabs>
              <w:suppressAutoHyphens/>
              <w:jc w:val="both"/>
              <w:rPr>
                <w:sz w:val="22"/>
                <w:szCs w:val="22"/>
                <w:lang w:val="es-CR"/>
              </w:rPr>
            </w:pPr>
            <w:r>
              <w:rPr>
                <w:sz w:val="22"/>
                <w:szCs w:val="22"/>
                <w:lang w:val="es-CR"/>
              </w:rPr>
              <w:t>x</w:t>
            </w:r>
          </w:p>
        </w:tc>
        <w:tc>
          <w:tcPr>
            <w:tcW w:w="567" w:type="dxa"/>
          </w:tcPr>
          <w:p w:rsidR="00386BDB" w:rsidRPr="00576703" w:rsidRDefault="00386BDB" w:rsidP="00701A62">
            <w:pPr>
              <w:tabs>
                <w:tab w:val="left" w:pos="-720"/>
              </w:tabs>
              <w:suppressAutoHyphens/>
              <w:jc w:val="both"/>
              <w:rPr>
                <w:sz w:val="22"/>
                <w:szCs w:val="22"/>
                <w:lang w:val="es-CR"/>
              </w:rPr>
            </w:pPr>
          </w:p>
        </w:tc>
        <w:tc>
          <w:tcPr>
            <w:tcW w:w="567" w:type="dxa"/>
          </w:tcPr>
          <w:p w:rsidR="00386BDB" w:rsidRPr="00576703" w:rsidRDefault="00386BDB" w:rsidP="00701A62">
            <w:pPr>
              <w:tabs>
                <w:tab w:val="left" w:pos="-720"/>
              </w:tabs>
              <w:suppressAutoHyphens/>
              <w:jc w:val="both"/>
              <w:rPr>
                <w:sz w:val="22"/>
                <w:szCs w:val="22"/>
                <w:lang w:val="es-CR"/>
              </w:rPr>
            </w:pPr>
          </w:p>
        </w:tc>
      </w:tr>
      <w:tr w:rsidR="00386BDB" w:rsidRPr="00776B14" w:rsidTr="00977596">
        <w:tc>
          <w:tcPr>
            <w:tcW w:w="1843" w:type="dxa"/>
            <w:vMerge/>
            <w:vAlign w:val="center"/>
          </w:tcPr>
          <w:p w:rsidR="00386BDB" w:rsidRPr="00576703" w:rsidRDefault="00386BDB" w:rsidP="00701A62">
            <w:pPr>
              <w:jc w:val="center"/>
              <w:rPr>
                <w:sz w:val="22"/>
                <w:szCs w:val="22"/>
                <w:lang w:val="es-CR"/>
              </w:rPr>
            </w:pPr>
          </w:p>
        </w:tc>
        <w:tc>
          <w:tcPr>
            <w:tcW w:w="3402" w:type="dxa"/>
          </w:tcPr>
          <w:p w:rsidR="00386BDB" w:rsidRDefault="00386BDB" w:rsidP="00977596">
            <w:pPr>
              <w:pStyle w:val="Prrafodelista"/>
              <w:numPr>
                <w:ilvl w:val="0"/>
                <w:numId w:val="4"/>
              </w:numPr>
              <w:tabs>
                <w:tab w:val="left" w:pos="-720"/>
              </w:tabs>
              <w:suppressAutoHyphens/>
              <w:jc w:val="both"/>
              <w:rPr>
                <w:sz w:val="22"/>
                <w:szCs w:val="22"/>
                <w:lang w:val="es-CR"/>
              </w:rPr>
            </w:pPr>
            <w:r>
              <w:rPr>
                <w:sz w:val="22"/>
                <w:szCs w:val="22"/>
                <w:lang w:val="es-CR"/>
              </w:rPr>
              <w:t>Informe puesto en el portal PRAIS</w:t>
            </w:r>
          </w:p>
        </w:tc>
        <w:tc>
          <w:tcPr>
            <w:tcW w:w="1417" w:type="dxa"/>
            <w:vMerge/>
            <w:vAlign w:val="center"/>
          </w:tcPr>
          <w:p w:rsidR="00386BDB" w:rsidRPr="00576703" w:rsidRDefault="00386BDB" w:rsidP="00701A62">
            <w:pPr>
              <w:tabs>
                <w:tab w:val="left" w:pos="-720"/>
              </w:tabs>
              <w:suppressAutoHyphens/>
              <w:jc w:val="center"/>
              <w:rPr>
                <w:sz w:val="22"/>
                <w:szCs w:val="22"/>
                <w:lang w:val="es-CR"/>
              </w:rPr>
            </w:pPr>
          </w:p>
        </w:tc>
        <w:tc>
          <w:tcPr>
            <w:tcW w:w="425" w:type="dxa"/>
          </w:tcPr>
          <w:p w:rsidR="00386BDB" w:rsidRPr="00576703" w:rsidRDefault="00386BDB" w:rsidP="00701A62">
            <w:pPr>
              <w:tabs>
                <w:tab w:val="left" w:pos="-720"/>
              </w:tabs>
              <w:suppressAutoHyphens/>
              <w:jc w:val="both"/>
              <w:rPr>
                <w:sz w:val="22"/>
                <w:szCs w:val="22"/>
                <w:lang w:val="es-CR"/>
              </w:rPr>
            </w:pPr>
          </w:p>
        </w:tc>
        <w:tc>
          <w:tcPr>
            <w:tcW w:w="567" w:type="dxa"/>
          </w:tcPr>
          <w:p w:rsidR="00386BDB" w:rsidRDefault="00386BDB" w:rsidP="00701A62">
            <w:pPr>
              <w:tabs>
                <w:tab w:val="left" w:pos="-720"/>
              </w:tabs>
              <w:suppressAutoHyphens/>
              <w:jc w:val="both"/>
              <w:rPr>
                <w:sz w:val="22"/>
                <w:szCs w:val="22"/>
                <w:lang w:val="es-CR"/>
              </w:rPr>
            </w:pPr>
            <w:r>
              <w:rPr>
                <w:sz w:val="22"/>
                <w:szCs w:val="22"/>
                <w:lang w:val="es-CR"/>
              </w:rPr>
              <w:t>x</w:t>
            </w:r>
          </w:p>
        </w:tc>
        <w:tc>
          <w:tcPr>
            <w:tcW w:w="567" w:type="dxa"/>
          </w:tcPr>
          <w:p w:rsidR="00386BDB" w:rsidRPr="00576703" w:rsidRDefault="00386BDB" w:rsidP="00701A62">
            <w:pPr>
              <w:tabs>
                <w:tab w:val="left" w:pos="-720"/>
              </w:tabs>
              <w:suppressAutoHyphens/>
              <w:jc w:val="both"/>
              <w:rPr>
                <w:sz w:val="22"/>
                <w:szCs w:val="22"/>
                <w:lang w:val="es-CR"/>
              </w:rPr>
            </w:pPr>
          </w:p>
        </w:tc>
        <w:tc>
          <w:tcPr>
            <w:tcW w:w="567" w:type="dxa"/>
          </w:tcPr>
          <w:p w:rsidR="00386BDB" w:rsidRPr="00576703" w:rsidRDefault="00386BDB" w:rsidP="00701A62">
            <w:pPr>
              <w:tabs>
                <w:tab w:val="left" w:pos="-720"/>
              </w:tabs>
              <w:suppressAutoHyphens/>
              <w:jc w:val="both"/>
              <w:rPr>
                <w:sz w:val="22"/>
                <w:szCs w:val="22"/>
                <w:lang w:val="es-CR"/>
              </w:rPr>
            </w:pPr>
          </w:p>
        </w:tc>
      </w:tr>
      <w:tr w:rsidR="00EF4823" w:rsidRPr="00576703" w:rsidTr="00977596">
        <w:tc>
          <w:tcPr>
            <w:tcW w:w="1843" w:type="dxa"/>
            <w:vMerge/>
            <w:vAlign w:val="center"/>
          </w:tcPr>
          <w:p w:rsidR="00EF4823" w:rsidRPr="00576703" w:rsidRDefault="00EF4823" w:rsidP="00701A62">
            <w:pPr>
              <w:jc w:val="center"/>
              <w:rPr>
                <w:sz w:val="22"/>
                <w:szCs w:val="22"/>
                <w:lang w:val="es-CR"/>
              </w:rPr>
            </w:pPr>
          </w:p>
        </w:tc>
        <w:tc>
          <w:tcPr>
            <w:tcW w:w="3402" w:type="dxa"/>
          </w:tcPr>
          <w:p w:rsidR="00EF4823" w:rsidRDefault="00EF4823" w:rsidP="00977596">
            <w:pPr>
              <w:pStyle w:val="Prrafodelista"/>
              <w:numPr>
                <w:ilvl w:val="0"/>
                <w:numId w:val="4"/>
              </w:numPr>
              <w:tabs>
                <w:tab w:val="left" w:pos="-720"/>
              </w:tabs>
              <w:suppressAutoHyphens/>
              <w:jc w:val="both"/>
              <w:rPr>
                <w:sz w:val="22"/>
                <w:szCs w:val="22"/>
                <w:lang w:val="es-CR"/>
              </w:rPr>
            </w:pPr>
            <w:r>
              <w:rPr>
                <w:sz w:val="22"/>
                <w:szCs w:val="22"/>
                <w:lang w:val="es-CR"/>
              </w:rPr>
              <w:t>Inscripción de vehículos institucionales para apoyo a los proyectos.</w:t>
            </w:r>
          </w:p>
        </w:tc>
        <w:tc>
          <w:tcPr>
            <w:tcW w:w="1417" w:type="dxa"/>
            <w:vMerge w:val="restart"/>
            <w:vAlign w:val="center"/>
          </w:tcPr>
          <w:p w:rsidR="00EF4823" w:rsidRPr="00576703" w:rsidRDefault="00EF4823" w:rsidP="00EF4823">
            <w:pPr>
              <w:tabs>
                <w:tab w:val="left" w:pos="-720"/>
              </w:tabs>
              <w:suppressAutoHyphens/>
              <w:jc w:val="center"/>
              <w:rPr>
                <w:sz w:val="22"/>
                <w:szCs w:val="22"/>
                <w:lang w:val="es-CR"/>
              </w:rPr>
            </w:pPr>
            <w:r w:rsidRPr="00576703">
              <w:rPr>
                <w:sz w:val="22"/>
                <w:szCs w:val="22"/>
                <w:lang w:val="es-CR"/>
              </w:rPr>
              <w:t xml:space="preserve">CACSM </w:t>
            </w:r>
            <w:r>
              <w:rPr>
                <w:sz w:val="22"/>
                <w:szCs w:val="22"/>
                <w:lang w:val="es-CR"/>
              </w:rPr>
              <w:t>-MAG-SINAC</w:t>
            </w:r>
          </w:p>
        </w:tc>
        <w:tc>
          <w:tcPr>
            <w:tcW w:w="425" w:type="dxa"/>
          </w:tcPr>
          <w:p w:rsidR="00EF4823" w:rsidRPr="00576703" w:rsidRDefault="00EF4823" w:rsidP="00701A62">
            <w:pPr>
              <w:tabs>
                <w:tab w:val="left" w:pos="-720"/>
              </w:tabs>
              <w:suppressAutoHyphens/>
              <w:jc w:val="both"/>
              <w:rPr>
                <w:sz w:val="22"/>
                <w:szCs w:val="22"/>
                <w:lang w:val="es-CR"/>
              </w:rPr>
            </w:pPr>
            <w:r>
              <w:rPr>
                <w:sz w:val="22"/>
                <w:szCs w:val="22"/>
                <w:lang w:val="es-CR"/>
              </w:rPr>
              <w:t>x</w:t>
            </w:r>
          </w:p>
        </w:tc>
        <w:tc>
          <w:tcPr>
            <w:tcW w:w="567" w:type="dxa"/>
          </w:tcPr>
          <w:p w:rsidR="00EF4823" w:rsidRDefault="00EF4823" w:rsidP="00701A62">
            <w:pPr>
              <w:tabs>
                <w:tab w:val="left" w:pos="-720"/>
              </w:tabs>
              <w:suppressAutoHyphens/>
              <w:jc w:val="both"/>
              <w:rPr>
                <w:sz w:val="22"/>
                <w:szCs w:val="22"/>
                <w:lang w:val="es-CR"/>
              </w:rPr>
            </w:pPr>
          </w:p>
        </w:tc>
        <w:tc>
          <w:tcPr>
            <w:tcW w:w="567" w:type="dxa"/>
          </w:tcPr>
          <w:p w:rsidR="00EF4823" w:rsidRPr="00576703" w:rsidRDefault="00EF4823" w:rsidP="00701A62">
            <w:pPr>
              <w:tabs>
                <w:tab w:val="left" w:pos="-720"/>
              </w:tabs>
              <w:suppressAutoHyphens/>
              <w:jc w:val="both"/>
              <w:rPr>
                <w:sz w:val="22"/>
                <w:szCs w:val="22"/>
                <w:lang w:val="es-CR"/>
              </w:rPr>
            </w:pPr>
          </w:p>
        </w:tc>
        <w:tc>
          <w:tcPr>
            <w:tcW w:w="567" w:type="dxa"/>
          </w:tcPr>
          <w:p w:rsidR="00EF4823" w:rsidRPr="00576703" w:rsidRDefault="00EF4823" w:rsidP="00701A62">
            <w:pPr>
              <w:tabs>
                <w:tab w:val="left" w:pos="-720"/>
              </w:tabs>
              <w:suppressAutoHyphens/>
              <w:jc w:val="both"/>
              <w:rPr>
                <w:sz w:val="22"/>
                <w:szCs w:val="22"/>
                <w:lang w:val="es-CR"/>
              </w:rPr>
            </w:pPr>
          </w:p>
        </w:tc>
      </w:tr>
      <w:tr w:rsidR="00EF4823" w:rsidRPr="00576703" w:rsidTr="00977596">
        <w:tc>
          <w:tcPr>
            <w:tcW w:w="1843" w:type="dxa"/>
            <w:vMerge/>
            <w:vAlign w:val="center"/>
          </w:tcPr>
          <w:p w:rsidR="00EF4823" w:rsidRPr="00576703" w:rsidRDefault="00EF4823" w:rsidP="00701A62">
            <w:pPr>
              <w:jc w:val="center"/>
              <w:rPr>
                <w:sz w:val="22"/>
                <w:szCs w:val="22"/>
                <w:lang w:val="es-CR"/>
              </w:rPr>
            </w:pPr>
          </w:p>
        </w:tc>
        <w:tc>
          <w:tcPr>
            <w:tcW w:w="3402" w:type="dxa"/>
          </w:tcPr>
          <w:p w:rsidR="00EF4823" w:rsidRDefault="00EF4823" w:rsidP="00977596">
            <w:pPr>
              <w:pStyle w:val="Prrafodelista"/>
              <w:numPr>
                <w:ilvl w:val="0"/>
                <w:numId w:val="4"/>
              </w:numPr>
              <w:tabs>
                <w:tab w:val="left" w:pos="-720"/>
              </w:tabs>
              <w:suppressAutoHyphens/>
              <w:jc w:val="both"/>
              <w:rPr>
                <w:sz w:val="22"/>
                <w:szCs w:val="22"/>
                <w:lang w:val="es-CR"/>
              </w:rPr>
            </w:pPr>
            <w:r>
              <w:rPr>
                <w:sz w:val="22"/>
                <w:szCs w:val="22"/>
                <w:lang w:val="es-CR"/>
              </w:rPr>
              <w:t>Mantenimiento periódico de los vehículos institucionales</w:t>
            </w:r>
          </w:p>
        </w:tc>
        <w:tc>
          <w:tcPr>
            <w:tcW w:w="1417" w:type="dxa"/>
            <w:vMerge/>
            <w:vAlign w:val="center"/>
          </w:tcPr>
          <w:p w:rsidR="00EF4823" w:rsidRPr="00576703" w:rsidRDefault="00EF4823" w:rsidP="00701A62">
            <w:pPr>
              <w:tabs>
                <w:tab w:val="left" w:pos="-720"/>
              </w:tabs>
              <w:suppressAutoHyphens/>
              <w:jc w:val="center"/>
              <w:rPr>
                <w:sz w:val="22"/>
                <w:szCs w:val="22"/>
                <w:lang w:val="es-CR"/>
              </w:rPr>
            </w:pPr>
          </w:p>
        </w:tc>
        <w:tc>
          <w:tcPr>
            <w:tcW w:w="425" w:type="dxa"/>
          </w:tcPr>
          <w:p w:rsidR="00EF4823" w:rsidRPr="00576703" w:rsidRDefault="00EF4823" w:rsidP="00701A62">
            <w:pPr>
              <w:tabs>
                <w:tab w:val="left" w:pos="-720"/>
              </w:tabs>
              <w:suppressAutoHyphens/>
              <w:jc w:val="both"/>
              <w:rPr>
                <w:sz w:val="22"/>
                <w:szCs w:val="22"/>
                <w:lang w:val="es-CR"/>
              </w:rPr>
            </w:pPr>
            <w:r>
              <w:rPr>
                <w:sz w:val="22"/>
                <w:szCs w:val="22"/>
                <w:lang w:val="es-CR"/>
              </w:rPr>
              <w:t>x</w:t>
            </w:r>
          </w:p>
        </w:tc>
        <w:tc>
          <w:tcPr>
            <w:tcW w:w="567" w:type="dxa"/>
          </w:tcPr>
          <w:p w:rsidR="00EF4823" w:rsidRDefault="00EF4823" w:rsidP="00701A62">
            <w:pPr>
              <w:tabs>
                <w:tab w:val="left" w:pos="-720"/>
              </w:tabs>
              <w:suppressAutoHyphens/>
              <w:jc w:val="both"/>
              <w:rPr>
                <w:sz w:val="22"/>
                <w:szCs w:val="22"/>
                <w:lang w:val="es-CR"/>
              </w:rPr>
            </w:pPr>
            <w:r>
              <w:rPr>
                <w:sz w:val="22"/>
                <w:szCs w:val="22"/>
                <w:lang w:val="es-CR"/>
              </w:rPr>
              <w:t>x</w:t>
            </w:r>
          </w:p>
        </w:tc>
        <w:tc>
          <w:tcPr>
            <w:tcW w:w="567" w:type="dxa"/>
          </w:tcPr>
          <w:p w:rsidR="00EF4823" w:rsidRPr="00576703" w:rsidRDefault="00EF4823" w:rsidP="00701A62">
            <w:pPr>
              <w:tabs>
                <w:tab w:val="left" w:pos="-720"/>
              </w:tabs>
              <w:suppressAutoHyphens/>
              <w:jc w:val="both"/>
              <w:rPr>
                <w:sz w:val="22"/>
                <w:szCs w:val="22"/>
                <w:lang w:val="es-CR"/>
              </w:rPr>
            </w:pPr>
            <w:r>
              <w:rPr>
                <w:sz w:val="22"/>
                <w:szCs w:val="22"/>
                <w:lang w:val="es-CR"/>
              </w:rPr>
              <w:t>x</w:t>
            </w:r>
          </w:p>
        </w:tc>
        <w:tc>
          <w:tcPr>
            <w:tcW w:w="567" w:type="dxa"/>
          </w:tcPr>
          <w:p w:rsidR="00EF4823" w:rsidRPr="00576703" w:rsidRDefault="00EF4823" w:rsidP="00701A62">
            <w:pPr>
              <w:tabs>
                <w:tab w:val="left" w:pos="-720"/>
              </w:tabs>
              <w:suppressAutoHyphens/>
              <w:jc w:val="both"/>
              <w:rPr>
                <w:sz w:val="22"/>
                <w:szCs w:val="22"/>
                <w:lang w:val="es-CR"/>
              </w:rPr>
            </w:pPr>
            <w:r>
              <w:rPr>
                <w:sz w:val="22"/>
                <w:szCs w:val="22"/>
                <w:lang w:val="es-CR"/>
              </w:rPr>
              <w:t>x</w:t>
            </w:r>
          </w:p>
        </w:tc>
      </w:tr>
      <w:tr w:rsidR="00EF4823" w:rsidRPr="00576703" w:rsidTr="00977596">
        <w:tc>
          <w:tcPr>
            <w:tcW w:w="1843" w:type="dxa"/>
            <w:vMerge/>
            <w:vAlign w:val="center"/>
          </w:tcPr>
          <w:p w:rsidR="00EF4823" w:rsidRPr="00576703" w:rsidRDefault="00EF4823" w:rsidP="00701A62">
            <w:pPr>
              <w:jc w:val="center"/>
              <w:rPr>
                <w:sz w:val="22"/>
                <w:szCs w:val="22"/>
                <w:lang w:val="es-CR"/>
              </w:rPr>
            </w:pPr>
          </w:p>
        </w:tc>
        <w:tc>
          <w:tcPr>
            <w:tcW w:w="3402" w:type="dxa"/>
          </w:tcPr>
          <w:p w:rsidR="00EF4823" w:rsidRDefault="00EF4823" w:rsidP="00977596">
            <w:pPr>
              <w:pStyle w:val="Prrafodelista"/>
              <w:numPr>
                <w:ilvl w:val="0"/>
                <w:numId w:val="4"/>
              </w:numPr>
              <w:tabs>
                <w:tab w:val="left" w:pos="-720"/>
              </w:tabs>
              <w:suppressAutoHyphens/>
              <w:jc w:val="both"/>
              <w:rPr>
                <w:sz w:val="22"/>
                <w:szCs w:val="22"/>
                <w:lang w:val="es-CR"/>
              </w:rPr>
            </w:pPr>
            <w:r>
              <w:rPr>
                <w:sz w:val="22"/>
                <w:szCs w:val="22"/>
                <w:lang w:val="es-CR"/>
              </w:rPr>
              <w:t>Combustible para la movilización en las actividades de asistencia técnica</w:t>
            </w:r>
          </w:p>
        </w:tc>
        <w:tc>
          <w:tcPr>
            <w:tcW w:w="1417" w:type="dxa"/>
            <w:vMerge/>
            <w:vAlign w:val="center"/>
          </w:tcPr>
          <w:p w:rsidR="00EF4823" w:rsidRPr="00576703" w:rsidRDefault="00EF4823" w:rsidP="00701A62">
            <w:pPr>
              <w:tabs>
                <w:tab w:val="left" w:pos="-720"/>
              </w:tabs>
              <w:suppressAutoHyphens/>
              <w:jc w:val="center"/>
              <w:rPr>
                <w:sz w:val="22"/>
                <w:szCs w:val="22"/>
                <w:lang w:val="es-CR"/>
              </w:rPr>
            </w:pPr>
          </w:p>
        </w:tc>
        <w:tc>
          <w:tcPr>
            <w:tcW w:w="425" w:type="dxa"/>
          </w:tcPr>
          <w:p w:rsidR="00EF4823" w:rsidRPr="00576703" w:rsidRDefault="00EF4823" w:rsidP="00701A62">
            <w:pPr>
              <w:tabs>
                <w:tab w:val="left" w:pos="-720"/>
              </w:tabs>
              <w:suppressAutoHyphens/>
              <w:jc w:val="both"/>
              <w:rPr>
                <w:sz w:val="22"/>
                <w:szCs w:val="22"/>
                <w:lang w:val="es-CR"/>
              </w:rPr>
            </w:pPr>
            <w:r>
              <w:rPr>
                <w:sz w:val="22"/>
                <w:szCs w:val="22"/>
                <w:lang w:val="es-CR"/>
              </w:rPr>
              <w:t>x</w:t>
            </w:r>
          </w:p>
        </w:tc>
        <w:tc>
          <w:tcPr>
            <w:tcW w:w="567" w:type="dxa"/>
          </w:tcPr>
          <w:p w:rsidR="00EF4823" w:rsidRDefault="00EF4823" w:rsidP="00701A62">
            <w:pPr>
              <w:tabs>
                <w:tab w:val="left" w:pos="-720"/>
              </w:tabs>
              <w:suppressAutoHyphens/>
              <w:jc w:val="both"/>
              <w:rPr>
                <w:sz w:val="22"/>
                <w:szCs w:val="22"/>
                <w:lang w:val="es-CR"/>
              </w:rPr>
            </w:pPr>
            <w:r>
              <w:rPr>
                <w:sz w:val="22"/>
                <w:szCs w:val="22"/>
                <w:lang w:val="es-CR"/>
              </w:rPr>
              <w:t>x</w:t>
            </w:r>
          </w:p>
        </w:tc>
        <w:tc>
          <w:tcPr>
            <w:tcW w:w="567" w:type="dxa"/>
          </w:tcPr>
          <w:p w:rsidR="00EF4823" w:rsidRPr="00576703" w:rsidRDefault="00EF4823" w:rsidP="00701A62">
            <w:pPr>
              <w:tabs>
                <w:tab w:val="left" w:pos="-720"/>
              </w:tabs>
              <w:suppressAutoHyphens/>
              <w:jc w:val="both"/>
              <w:rPr>
                <w:sz w:val="22"/>
                <w:szCs w:val="22"/>
                <w:lang w:val="es-CR"/>
              </w:rPr>
            </w:pPr>
            <w:r>
              <w:rPr>
                <w:sz w:val="22"/>
                <w:szCs w:val="22"/>
                <w:lang w:val="es-CR"/>
              </w:rPr>
              <w:t>x</w:t>
            </w:r>
          </w:p>
        </w:tc>
        <w:tc>
          <w:tcPr>
            <w:tcW w:w="567" w:type="dxa"/>
          </w:tcPr>
          <w:p w:rsidR="00EF4823" w:rsidRPr="00576703" w:rsidRDefault="00EF4823" w:rsidP="00701A62">
            <w:pPr>
              <w:tabs>
                <w:tab w:val="left" w:pos="-720"/>
              </w:tabs>
              <w:suppressAutoHyphens/>
              <w:jc w:val="both"/>
              <w:rPr>
                <w:sz w:val="22"/>
                <w:szCs w:val="22"/>
                <w:lang w:val="es-CR"/>
              </w:rPr>
            </w:pPr>
            <w:r>
              <w:rPr>
                <w:sz w:val="22"/>
                <w:szCs w:val="22"/>
                <w:lang w:val="es-CR"/>
              </w:rPr>
              <w:t>x</w:t>
            </w:r>
          </w:p>
        </w:tc>
      </w:tr>
      <w:tr w:rsidR="00EF4823" w:rsidRPr="00576703" w:rsidTr="00977596">
        <w:tc>
          <w:tcPr>
            <w:tcW w:w="1843" w:type="dxa"/>
            <w:vMerge/>
            <w:vAlign w:val="center"/>
          </w:tcPr>
          <w:p w:rsidR="00EF4823" w:rsidRPr="00576703" w:rsidRDefault="00EF4823" w:rsidP="00701A62">
            <w:pPr>
              <w:jc w:val="center"/>
              <w:rPr>
                <w:sz w:val="22"/>
                <w:szCs w:val="22"/>
                <w:lang w:val="es-CR"/>
              </w:rPr>
            </w:pPr>
          </w:p>
        </w:tc>
        <w:tc>
          <w:tcPr>
            <w:tcW w:w="3402" w:type="dxa"/>
          </w:tcPr>
          <w:p w:rsidR="00EF4823" w:rsidRDefault="00EF4823" w:rsidP="00977596">
            <w:pPr>
              <w:pStyle w:val="Prrafodelista"/>
              <w:numPr>
                <w:ilvl w:val="0"/>
                <w:numId w:val="4"/>
              </w:numPr>
              <w:tabs>
                <w:tab w:val="left" w:pos="-720"/>
              </w:tabs>
              <w:suppressAutoHyphens/>
              <w:jc w:val="both"/>
              <w:rPr>
                <w:sz w:val="22"/>
                <w:szCs w:val="22"/>
                <w:lang w:val="es-CR"/>
              </w:rPr>
            </w:pPr>
            <w:r>
              <w:rPr>
                <w:sz w:val="22"/>
                <w:szCs w:val="22"/>
                <w:lang w:val="es-CR"/>
              </w:rPr>
              <w:t>Definición de indicadores adecuados para la medición del impacto en los proyectos de la cuenca del Jesús María.</w:t>
            </w:r>
          </w:p>
        </w:tc>
        <w:tc>
          <w:tcPr>
            <w:tcW w:w="1417" w:type="dxa"/>
            <w:vMerge w:val="restart"/>
            <w:vAlign w:val="center"/>
          </w:tcPr>
          <w:p w:rsidR="00EF4823" w:rsidRPr="00576703" w:rsidRDefault="00EF4823" w:rsidP="00701A62">
            <w:pPr>
              <w:tabs>
                <w:tab w:val="left" w:pos="-720"/>
              </w:tabs>
              <w:suppressAutoHyphens/>
              <w:jc w:val="center"/>
              <w:rPr>
                <w:sz w:val="22"/>
                <w:szCs w:val="22"/>
                <w:lang w:val="es-CR"/>
              </w:rPr>
            </w:pPr>
            <w:r w:rsidRPr="00576703">
              <w:rPr>
                <w:sz w:val="22"/>
                <w:szCs w:val="22"/>
                <w:lang w:val="es-CR"/>
              </w:rPr>
              <w:t>CACSM</w:t>
            </w:r>
            <w:r>
              <w:rPr>
                <w:sz w:val="22"/>
                <w:szCs w:val="22"/>
                <w:lang w:val="es-CR"/>
              </w:rPr>
              <w:t>-CADETI-MAG-SINAC</w:t>
            </w:r>
          </w:p>
        </w:tc>
        <w:tc>
          <w:tcPr>
            <w:tcW w:w="425" w:type="dxa"/>
          </w:tcPr>
          <w:p w:rsidR="00EF4823" w:rsidRPr="00576703" w:rsidRDefault="00425751" w:rsidP="00701A62">
            <w:pPr>
              <w:tabs>
                <w:tab w:val="left" w:pos="-720"/>
              </w:tabs>
              <w:suppressAutoHyphens/>
              <w:jc w:val="both"/>
              <w:rPr>
                <w:sz w:val="22"/>
                <w:szCs w:val="22"/>
                <w:lang w:val="es-CR"/>
              </w:rPr>
            </w:pPr>
            <w:r>
              <w:rPr>
                <w:sz w:val="22"/>
                <w:szCs w:val="22"/>
                <w:lang w:val="es-CR"/>
              </w:rPr>
              <w:t>x</w:t>
            </w:r>
          </w:p>
        </w:tc>
        <w:tc>
          <w:tcPr>
            <w:tcW w:w="567" w:type="dxa"/>
          </w:tcPr>
          <w:p w:rsidR="00EF4823" w:rsidRDefault="00EF4823" w:rsidP="00701A62">
            <w:pPr>
              <w:tabs>
                <w:tab w:val="left" w:pos="-720"/>
              </w:tabs>
              <w:suppressAutoHyphens/>
              <w:jc w:val="both"/>
              <w:rPr>
                <w:sz w:val="22"/>
                <w:szCs w:val="22"/>
                <w:lang w:val="es-CR"/>
              </w:rPr>
            </w:pPr>
            <w:r>
              <w:rPr>
                <w:sz w:val="22"/>
                <w:szCs w:val="22"/>
                <w:lang w:val="es-CR"/>
              </w:rPr>
              <w:t>x</w:t>
            </w:r>
          </w:p>
        </w:tc>
        <w:tc>
          <w:tcPr>
            <w:tcW w:w="567" w:type="dxa"/>
          </w:tcPr>
          <w:p w:rsidR="00EF4823" w:rsidRPr="00576703" w:rsidRDefault="00EF4823" w:rsidP="00701A62">
            <w:pPr>
              <w:tabs>
                <w:tab w:val="left" w:pos="-720"/>
              </w:tabs>
              <w:suppressAutoHyphens/>
              <w:jc w:val="both"/>
              <w:rPr>
                <w:sz w:val="22"/>
                <w:szCs w:val="22"/>
                <w:lang w:val="es-CR"/>
              </w:rPr>
            </w:pPr>
          </w:p>
        </w:tc>
        <w:tc>
          <w:tcPr>
            <w:tcW w:w="567" w:type="dxa"/>
          </w:tcPr>
          <w:p w:rsidR="00EF4823" w:rsidRPr="00576703" w:rsidRDefault="00EF4823" w:rsidP="00701A62">
            <w:pPr>
              <w:tabs>
                <w:tab w:val="left" w:pos="-720"/>
              </w:tabs>
              <w:suppressAutoHyphens/>
              <w:jc w:val="both"/>
              <w:rPr>
                <w:sz w:val="22"/>
                <w:szCs w:val="22"/>
                <w:lang w:val="es-CR"/>
              </w:rPr>
            </w:pPr>
          </w:p>
        </w:tc>
      </w:tr>
      <w:tr w:rsidR="00EF4823" w:rsidRPr="00576703" w:rsidTr="00977596">
        <w:tc>
          <w:tcPr>
            <w:tcW w:w="1843" w:type="dxa"/>
            <w:vMerge/>
            <w:vAlign w:val="center"/>
          </w:tcPr>
          <w:p w:rsidR="00EF4823" w:rsidRPr="00576703" w:rsidRDefault="00EF4823" w:rsidP="00701A62">
            <w:pPr>
              <w:jc w:val="center"/>
              <w:rPr>
                <w:sz w:val="22"/>
                <w:szCs w:val="22"/>
                <w:lang w:val="es-CR"/>
              </w:rPr>
            </w:pPr>
          </w:p>
        </w:tc>
        <w:tc>
          <w:tcPr>
            <w:tcW w:w="3402" w:type="dxa"/>
          </w:tcPr>
          <w:p w:rsidR="00EF4823" w:rsidRDefault="00EF4823" w:rsidP="00977596">
            <w:pPr>
              <w:pStyle w:val="Prrafodelista"/>
              <w:numPr>
                <w:ilvl w:val="0"/>
                <w:numId w:val="4"/>
              </w:numPr>
              <w:tabs>
                <w:tab w:val="left" w:pos="-720"/>
              </w:tabs>
              <w:suppressAutoHyphens/>
              <w:jc w:val="both"/>
              <w:rPr>
                <w:sz w:val="22"/>
                <w:szCs w:val="22"/>
                <w:lang w:val="es-CR"/>
              </w:rPr>
            </w:pPr>
            <w:r>
              <w:rPr>
                <w:sz w:val="22"/>
                <w:szCs w:val="22"/>
                <w:lang w:val="es-CR"/>
              </w:rPr>
              <w:t>Caracterización de los indicadores seleccionados.</w:t>
            </w:r>
          </w:p>
        </w:tc>
        <w:tc>
          <w:tcPr>
            <w:tcW w:w="1417" w:type="dxa"/>
            <w:vMerge/>
            <w:vAlign w:val="center"/>
          </w:tcPr>
          <w:p w:rsidR="00EF4823" w:rsidRPr="00576703" w:rsidRDefault="00EF4823" w:rsidP="00701A62">
            <w:pPr>
              <w:tabs>
                <w:tab w:val="left" w:pos="-720"/>
              </w:tabs>
              <w:suppressAutoHyphens/>
              <w:jc w:val="center"/>
              <w:rPr>
                <w:sz w:val="22"/>
                <w:szCs w:val="22"/>
                <w:lang w:val="es-CR"/>
              </w:rPr>
            </w:pPr>
          </w:p>
        </w:tc>
        <w:tc>
          <w:tcPr>
            <w:tcW w:w="425" w:type="dxa"/>
          </w:tcPr>
          <w:p w:rsidR="00EF4823" w:rsidRPr="00576703" w:rsidRDefault="00EF4823" w:rsidP="00701A62">
            <w:pPr>
              <w:tabs>
                <w:tab w:val="left" w:pos="-720"/>
              </w:tabs>
              <w:suppressAutoHyphens/>
              <w:jc w:val="both"/>
              <w:rPr>
                <w:sz w:val="22"/>
                <w:szCs w:val="22"/>
                <w:lang w:val="es-CR"/>
              </w:rPr>
            </w:pPr>
          </w:p>
        </w:tc>
        <w:tc>
          <w:tcPr>
            <w:tcW w:w="567" w:type="dxa"/>
          </w:tcPr>
          <w:p w:rsidR="00EF4823" w:rsidRDefault="00EF4823" w:rsidP="00701A62">
            <w:pPr>
              <w:tabs>
                <w:tab w:val="left" w:pos="-720"/>
              </w:tabs>
              <w:suppressAutoHyphens/>
              <w:jc w:val="both"/>
              <w:rPr>
                <w:sz w:val="22"/>
                <w:szCs w:val="22"/>
                <w:lang w:val="es-CR"/>
              </w:rPr>
            </w:pPr>
            <w:r>
              <w:rPr>
                <w:sz w:val="22"/>
                <w:szCs w:val="22"/>
                <w:lang w:val="es-CR"/>
              </w:rPr>
              <w:t>x</w:t>
            </w:r>
          </w:p>
        </w:tc>
        <w:tc>
          <w:tcPr>
            <w:tcW w:w="567" w:type="dxa"/>
          </w:tcPr>
          <w:p w:rsidR="00EF4823" w:rsidRPr="00576703" w:rsidRDefault="00EF4823" w:rsidP="00701A62">
            <w:pPr>
              <w:tabs>
                <w:tab w:val="left" w:pos="-720"/>
              </w:tabs>
              <w:suppressAutoHyphens/>
              <w:jc w:val="both"/>
              <w:rPr>
                <w:sz w:val="22"/>
                <w:szCs w:val="22"/>
                <w:lang w:val="es-CR"/>
              </w:rPr>
            </w:pPr>
            <w:r>
              <w:rPr>
                <w:sz w:val="22"/>
                <w:szCs w:val="22"/>
                <w:lang w:val="es-CR"/>
              </w:rPr>
              <w:t>x</w:t>
            </w:r>
          </w:p>
        </w:tc>
        <w:tc>
          <w:tcPr>
            <w:tcW w:w="567" w:type="dxa"/>
          </w:tcPr>
          <w:p w:rsidR="00EF4823" w:rsidRPr="00576703" w:rsidRDefault="00EF4823" w:rsidP="00701A62">
            <w:pPr>
              <w:tabs>
                <w:tab w:val="left" w:pos="-720"/>
              </w:tabs>
              <w:suppressAutoHyphens/>
              <w:jc w:val="both"/>
              <w:rPr>
                <w:sz w:val="22"/>
                <w:szCs w:val="22"/>
                <w:lang w:val="es-CR"/>
              </w:rPr>
            </w:pPr>
          </w:p>
        </w:tc>
      </w:tr>
      <w:tr w:rsidR="00EF4823" w:rsidRPr="00576703" w:rsidTr="00977596">
        <w:tc>
          <w:tcPr>
            <w:tcW w:w="1843" w:type="dxa"/>
            <w:vMerge/>
            <w:vAlign w:val="center"/>
          </w:tcPr>
          <w:p w:rsidR="00EF4823" w:rsidRPr="00576703" w:rsidRDefault="00EF4823" w:rsidP="00701A62">
            <w:pPr>
              <w:jc w:val="center"/>
              <w:rPr>
                <w:sz w:val="22"/>
                <w:szCs w:val="22"/>
                <w:lang w:val="es-CR"/>
              </w:rPr>
            </w:pPr>
          </w:p>
        </w:tc>
        <w:tc>
          <w:tcPr>
            <w:tcW w:w="3402" w:type="dxa"/>
          </w:tcPr>
          <w:p w:rsidR="00EF4823" w:rsidRDefault="00EF4823" w:rsidP="00977596">
            <w:pPr>
              <w:pStyle w:val="Prrafodelista"/>
              <w:numPr>
                <w:ilvl w:val="0"/>
                <w:numId w:val="4"/>
              </w:numPr>
              <w:tabs>
                <w:tab w:val="left" w:pos="-720"/>
              </w:tabs>
              <w:suppressAutoHyphens/>
              <w:jc w:val="both"/>
              <w:rPr>
                <w:sz w:val="22"/>
                <w:szCs w:val="22"/>
                <w:lang w:val="es-CR"/>
              </w:rPr>
            </w:pPr>
            <w:r>
              <w:rPr>
                <w:sz w:val="22"/>
                <w:szCs w:val="22"/>
                <w:lang w:val="es-CR"/>
              </w:rPr>
              <w:t xml:space="preserve">Identificación de fincas para la </w:t>
            </w:r>
            <w:r>
              <w:rPr>
                <w:sz w:val="22"/>
                <w:szCs w:val="22"/>
                <w:lang w:val="es-CR"/>
              </w:rPr>
              <w:lastRenderedPageBreak/>
              <w:t>medición del impacto utilizando los indicadores seleccionados.</w:t>
            </w:r>
          </w:p>
        </w:tc>
        <w:tc>
          <w:tcPr>
            <w:tcW w:w="1417" w:type="dxa"/>
            <w:vMerge/>
            <w:vAlign w:val="center"/>
          </w:tcPr>
          <w:p w:rsidR="00EF4823" w:rsidRPr="00576703" w:rsidRDefault="00EF4823" w:rsidP="00701A62">
            <w:pPr>
              <w:tabs>
                <w:tab w:val="left" w:pos="-720"/>
              </w:tabs>
              <w:suppressAutoHyphens/>
              <w:jc w:val="center"/>
              <w:rPr>
                <w:sz w:val="22"/>
                <w:szCs w:val="22"/>
                <w:lang w:val="es-CR"/>
              </w:rPr>
            </w:pPr>
          </w:p>
        </w:tc>
        <w:tc>
          <w:tcPr>
            <w:tcW w:w="425" w:type="dxa"/>
          </w:tcPr>
          <w:p w:rsidR="00EF4823" w:rsidRPr="00576703" w:rsidRDefault="00425751" w:rsidP="00701A62">
            <w:pPr>
              <w:tabs>
                <w:tab w:val="left" w:pos="-720"/>
              </w:tabs>
              <w:suppressAutoHyphens/>
              <w:jc w:val="both"/>
              <w:rPr>
                <w:sz w:val="22"/>
                <w:szCs w:val="22"/>
                <w:lang w:val="es-CR"/>
              </w:rPr>
            </w:pPr>
            <w:r>
              <w:rPr>
                <w:sz w:val="22"/>
                <w:szCs w:val="22"/>
                <w:lang w:val="es-CR"/>
              </w:rPr>
              <w:t>x</w:t>
            </w:r>
          </w:p>
        </w:tc>
        <w:tc>
          <w:tcPr>
            <w:tcW w:w="567" w:type="dxa"/>
          </w:tcPr>
          <w:p w:rsidR="00EF4823" w:rsidRDefault="00EF4823" w:rsidP="00701A62">
            <w:pPr>
              <w:tabs>
                <w:tab w:val="left" w:pos="-720"/>
              </w:tabs>
              <w:suppressAutoHyphens/>
              <w:jc w:val="both"/>
              <w:rPr>
                <w:sz w:val="22"/>
                <w:szCs w:val="22"/>
                <w:lang w:val="es-CR"/>
              </w:rPr>
            </w:pPr>
            <w:r>
              <w:rPr>
                <w:sz w:val="22"/>
                <w:szCs w:val="22"/>
                <w:lang w:val="es-CR"/>
              </w:rPr>
              <w:t>x</w:t>
            </w:r>
          </w:p>
        </w:tc>
        <w:tc>
          <w:tcPr>
            <w:tcW w:w="567" w:type="dxa"/>
          </w:tcPr>
          <w:p w:rsidR="00EF4823" w:rsidRPr="00576703" w:rsidRDefault="00EF4823" w:rsidP="00701A62">
            <w:pPr>
              <w:tabs>
                <w:tab w:val="left" w:pos="-720"/>
              </w:tabs>
              <w:suppressAutoHyphens/>
              <w:jc w:val="both"/>
              <w:rPr>
                <w:sz w:val="22"/>
                <w:szCs w:val="22"/>
                <w:lang w:val="es-CR"/>
              </w:rPr>
            </w:pPr>
          </w:p>
        </w:tc>
        <w:tc>
          <w:tcPr>
            <w:tcW w:w="567" w:type="dxa"/>
          </w:tcPr>
          <w:p w:rsidR="00EF4823" w:rsidRPr="00576703" w:rsidRDefault="00EF4823" w:rsidP="00701A62">
            <w:pPr>
              <w:tabs>
                <w:tab w:val="left" w:pos="-720"/>
              </w:tabs>
              <w:suppressAutoHyphens/>
              <w:jc w:val="both"/>
              <w:rPr>
                <w:sz w:val="22"/>
                <w:szCs w:val="22"/>
                <w:lang w:val="es-CR"/>
              </w:rPr>
            </w:pPr>
          </w:p>
        </w:tc>
      </w:tr>
      <w:tr w:rsidR="00EF4823" w:rsidRPr="00576703" w:rsidTr="00977596">
        <w:tc>
          <w:tcPr>
            <w:tcW w:w="1843" w:type="dxa"/>
            <w:vMerge/>
            <w:vAlign w:val="center"/>
          </w:tcPr>
          <w:p w:rsidR="00EF4823" w:rsidRPr="00576703" w:rsidRDefault="00EF4823" w:rsidP="00701A62">
            <w:pPr>
              <w:jc w:val="center"/>
              <w:rPr>
                <w:sz w:val="22"/>
                <w:szCs w:val="22"/>
                <w:lang w:val="es-CR"/>
              </w:rPr>
            </w:pPr>
          </w:p>
        </w:tc>
        <w:tc>
          <w:tcPr>
            <w:tcW w:w="3402" w:type="dxa"/>
          </w:tcPr>
          <w:p w:rsidR="00EF4823" w:rsidRDefault="00EF4823" w:rsidP="00123557">
            <w:pPr>
              <w:pStyle w:val="Prrafodelista"/>
              <w:numPr>
                <w:ilvl w:val="0"/>
                <w:numId w:val="4"/>
              </w:numPr>
              <w:tabs>
                <w:tab w:val="left" w:pos="-720"/>
              </w:tabs>
              <w:suppressAutoHyphens/>
              <w:jc w:val="both"/>
              <w:rPr>
                <w:sz w:val="22"/>
                <w:szCs w:val="22"/>
                <w:lang w:val="es-CR"/>
              </w:rPr>
            </w:pPr>
            <w:r>
              <w:rPr>
                <w:sz w:val="22"/>
                <w:szCs w:val="22"/>
                <w:lang w:val="es-CR"/>
              </w:rPr>
              <w:t>Capacitación a las personas de los proyectos para que realizan las mediciones.</w:t>
            </w:r>
          </w:p>
        </w:tc>
        <w:tc>
          <w:tcPr>
            <w:tcW w:w="1417" w:type="dxa"/>
            <w:vMerge/>
            <w:vAlign w:val="center"/>
          </w:tcPr>
          <w:p w:rsidR="00EF4823" w:rsidRPr="00576703" w:rsidRDefault="00EF4823" w:rsidP="00701A62">
            <w:pPr>
              <w:tabs>
                <w:tab w:val="left" w:pos="-720"/>
              </w:tabs>
              <w:suppressAutoHyphens/>
              <w:jc w:val="center"/>
              <w:rPr>
                <w:sz w:val="22"/>
                <w:szCs w:val="22"/>
                <w:lang w:val="es-CR"/>
              </w:rPr>
            </w:pPr>
          </w:p>
        </w:tc>
        <w:tc>
          <w:tcPr>
            <w:tcW w:w="425" w:type="dxa"/>
          </w:tcPr>
          <w:p w:rsidR="00EF4823" w:rsidRPr="00576703" w:rsidRDefault="00425751" w:rsidP="00701A62">
            <w:pPr>
              <w:tabs>
                <w:tab w:val="left" w:pos="-720"/>
              </w:tabs>
              <w:suppressAutoHyphens/>
              <w:jc w:val="both"/>
              <w:rPr>
                <w:sz w:val="22"/>
                <w:szCs w:val="22"/>
                <w:lang w:val="es-CR"/>
              </w:rPr>
            </w:pPr>
            <w:r>
              <w:rPr>
                <w:sz w:val="22"/>
                <w:szCs w:val="22"/>
                <w:lang w:val="es-CR"/>
              </w:rPr>
              <w:t>x</w:t>
            </w:r>
          </w:p>
        </w:tc>
        <w:tc>
          <w:tcPr>
            <w:tcW w:w="567" w:type="dxa"/>
          </w:tcPr>
          <w:p w:rsidR="00EF4823" w:rsidRDefault="00EF4823" w:rsidP="00701A62">
            <w:pPr>
              <w:tabs>
                <w:tab w:val="left" w:pos="-720"/>
              </w:tabs>
              <w:suppressAutoHyphens/>
              <w:jc w:val="both"/>
              <w:rPr>
                <w:sz w:val="22"/>
                <w:szCs w:val="22"/>
                <w:lang w:val="es-CR"/>
              </w:rPr>
            </w:pPr>
            <w:r>
              <w:rPr>
                <w:sz w:val="22"/>
                <w:szCs w:val="22"/>
                <w:lang w:val="es-CR"/>
              </w:rPr>
              <w:t>x</w:t>
            </w:r>
          </w:p>
        </w:tc>
        <w:tc>
          <w:tcPr>
            <w:tcW w:w="567" w:type="dxa"/>
          </w:tcPr>
          <w:p w:rsidR="00EF4823" w:rsidRPr="00576703" w:rsidRDefault="00425751" w:rsidP="00701A62">
            <w:pPr>
              <w:tabs>
                <w:tab w:val="left" w:pos="-720"/>
              </w:tabs>
              <w:suppressAutoHyphens/>
              <w:jc w:val="both"/>
              <w:rPr>
                <w:sz w:val="22"/>
                <w:szCs w:val="22"/>
                <w:lang w:val="es-CR"/>
              </w:rPr>
            </w:pPr>
            <w:r>
              <w:rPr>
                <w:sz w:val="22"/>
                <w:szCs w:val="22"/>
                <w:lang w:val="es-CR"/>
              </w:rPr>
              <w:t>x</w:t>
            </w:r>
          </w:p>
        </w:tc>
        <w:tc>
          <w:tcPr>
            <w:tcW w:w="567" w:type="dxa"/>
          </w:tcPr>
          <w:p w:rsidR="00EF4823" w:rsidRPr="00576703" w:rsidRDefault="00EF4823" w:rsidP="00701A62">
            <w:pPr>
              <w:tabs>
                <w:tab w:val="left" w:pos="-720"/>
              </w:tabs>
              <w:suppressAutoHyphens/>
              <w:jc w:val="both"/>
              <w:rPr>
                <w:sz w:val="22"/>
                <w:szCs w:val="22"/>
                <w:lang w:val="es-CR"/>
              </w:rPr>
            </w:pPr>
          </w:p>
        </w:tc>
      </w:tr>
      <w:tr w:rsidR="00EF4823" w:rsidRPr="00576703" w:rsidTr="00977596">
        <w:tc>
          <w:tcPr>
            <w:tcW w:w="1843" w:type="dxa"/>
            <w:vMerge/>
            <w:vAlign w:val="center"/>
          </w:tcPr>
          <w:p w:rsidR="00EF4823" w:rsidRPr="00576703" w:rsidRDefault="00EF4823" w:rsidP="00701A62">
            <w:pPr>
              <w:jc w:val="center"/>
              <w:rPr>
                <w:sz w:val="22"/>
                <w:szCs w:val="22"/>
                <w:lang w:val="es-CR"/>
              </w:rPr>
            </w:pPr>
          </w:p>
        </w:tc>
        <w:tc>
          <w:tcPr>
            <w:tcW w:w="3402" w:type="dxa"/>
          </w:tcPr>
          <w:p w:rsidR="00EF4823" w:rsidRDefault="00EF4823" w:rsidP="00123557">
            <w:pPr>
              <w:pStyle w:val="Prrafodelista"/>
              <w:numPr>
                <w:ilvl w:val="0"/>
                <w:numId w:val="4"/>
              </w:numPr>
              <w:tabs>
                <w:tab w:val="left" w:pos="-720"/>
              </w:tabs>
              <w:suppressAutoHyphens/>
              <w:jc w:val="both"/>
              <w:rPr>
                <w:sz w:val="22"/>
                <w:szCs w:val="22"/>
                <w:lang w:val="es-CR"/>
              </w:rPr>
            </w:pPr>
            <w:r>
              <w:rPr>
                <w:sz w:val="22"/>
                <w:szCs w:val="22"/>
                <w:lang w:val="es-CR"/>
              </w:rPr>
              <w:t>Recopilación y sistematización de la información</w:t>
            </w:r>
          </w:p>
        </w:tc>
        <w:tc>
          <w:tcPr>
            <w:tcW w:w="1417" w:type="dxa"/>
            <w:vMerge/>
            <w:vAlign w:val="center"/>
          </w:tcPr>
          <w:p w:rsidR="00EF4823" w:rsidRPr="00576703" w:rsidRDefault="00EF4823" w:rsidP="00701A62">
            <w:pPr>
              <w:tabs>
                <w:tab w:val="left" w:pos="-720"/>
              </w:tabs>
              <w:suppressAutoHyphens/>
              <w:jc w:val="center"/>
              <w:rPr>
                <w:sz w:val="22"/>
                <w:szCs w:val="22"/>
                <w:lang w:val="es-CR"/>
              </w:rPr>
            </w:pPr>
          </w:p>
        </w:tc>
        <w:tc>
          <w:tcPr>
            <w:tcW w:w="425" w:type="dxa"/>
          </w:tcPr>
          <w:p w:rsidR="00EF4823" w:rsidRPr="00576703" w:rsidRDefault="00425751" w:rsidP="00701A62">
            <w:pPr>
              <w:tabs>
                <w:tab w:val="left" w:pos="-720"/>
              </w:tabs>
              <w:suppressAutoHyphens/>
              <w:jc w:val="both"/>
              <w:rPr>
                <w:sz w:val="22"/>
                <w:szCs w:val="22"/>
                <w:lang w:val="es-CR"/>
              </w:rPr>
            </w:pPr>
            <w:r>
              <w:rPr>
                <w:sz w:val="22"/>
                <w:szCs w:val="22"/>
                <w:lang w:val="es-CR"/>
              </w:rPr>
              <w:t>x</w:t>
            </w:r>
          </w:p>
        </w:tc>
        <w:tc>
          <w:tcPr>
            <w:tcW w:w="567" w:type="dxa"/>
          </w:tcPr>
          <w:p w:rsidR="00EF4823" w:rsidRDefault="00EF4823" w:rsidP="00701A62">
            <w:pPr>
              <w:tabs>
                <w:tab w:val="left" w:pos="-720"/>
              </w:tabs>
              <w:suppressAutoHyphens/>
              <w:jc w:val="both"/>
              <w:rPr>
                <w:sz w:val="22"/>
                <w:szCs w:val="22"/>
                <w:lang w:val="es-CR"/>
              </w:rPr>
            </w:pPr>
            <w:r>
              <w:rPr>
                <w:sz w:val="22"/>
                <w:szCs w:val="22"/>
                <w:lang w:val="es-CR"/>
              </w:rPr>
              <w:t>x</w:t>
            </w:r>
          </w:p>
        </w:tc>
        <w:tc>
          <w:tcPr>
            <w:tcW w:w="567" w:type="dxa"/>
          </w:tcPr>
          <w:p w:rsidR="00EF4823" w:rsidRPr="00576703" w:rsidRDefault="00EF4823" w:rsidP="00701A62">
            <w:pPr>
              <w:tabs>
                <w:tab w:val="left" w:pos="-720"/>
              </w:tabs>
              <w:suppressAutoHyphens/>
              <w:jc w:val="both"/>
              <w:rPr>
                <w:sz w:val="22"/>
                <w:szCs w:val="22"/>
                <w:lang w:val="es-CR"/>
              </w:rPr>
            </w:pPr>
            <w:r>
              <w:rPr>
                <w:sz w:val="22"/>
                <w:szCs w:val="22"/>
                <w:lang w:val="es-CR"/>
              </w:rPr>
              <w:t>x</w:t>
            </w:r>
          </w:p>
        </w:tc>
        <w:tc>
          <w:tcPr>
            <w:tcW w:w="567" w:type="dxa"/>
          </w:tcPr>
          <w:p w:rsidR="00EF4823" w:rsidRPr="00576703" w:rsidRDefault="00EF4823" w:rsidP="00701A62">
            <w:pPr>
              <w:tabs>
                <w:tab w:val="left" w:pos="-720"/>
              </w:tabs>
              <w:suppressAutoHyphens/>
              <w:jc w:val="both"/>
              <w:rPr>
                <w:sz w:val="22"/>
                <w:szCs w:val="22"/>
                <w:lang w:val="es-CR"/>
              </w:rPr>
            </w:pPr>
            <w:r>
              <w:rPr>
                <w:sz w:val="22"/>
                <w:szCs w:val="22"/>
                <w:lang w:val="es-CR"/>
              </w:rPr>
              <w:t>x</w:t>
            </w:r>
          </w:p>
        </w:tc>
      </w:tr>
      <w:tr w:rsidR="00EF4823" w:rsidRPr="00576703" w:rsidTr="00977596">
        <w:tc>
          <w:tcPr>
            <w:tcW w:w="1843" w:type="dxa"/>
            <w:vMerge/>
            <w:vAlign w:val="center"/>
          </w:tcPr>
          <w:p w:rsidR="00EF4823" w:rsidRPr="00576703" w:rsidRDefault="00EF4823" w:rsidP="00701A62">
            <w:pPr>
              <w:jc w:val="center"/>
              <w:rPr>
                <w:sz w:val="22"/>
                <w:szCs w:val="22"/>
                <w:lang w:val="es-CR"/>
              </w:rPr>
            </w:pPr>
          </w:p>
        </w:tc>
        <w:tc>
          <w:tcPr>
            <w:tcW w:w="3402" w:type="dxa"/>
          </w:tcPr>
          <w:p w:rsidR="00EF4823" w:rsidRDefault="00EF4823" w:rsidP="00123557">
            <w:pPr>
              <w:pStyle w:val="Prrafodelista"/>
              <w:numPr>
                <w:ilvl w:val="0"/>
                <w:numId w:val="4"/>
              </w:numPr>
              <w:tabs>
                <w:tab w:val="left" w:pos="-720"/>
              </w:tabs>
              <w:suppressAutoHyphens/>
              <w:jc w:val="both"/>
              <w:rPr>
                <w:sz w:val="22"/>
                <w:szCs w:val="22"/>
                <w:lang w:val="es-CR"/>
              </w:rPr>
            </w:pPr>
            <w:r>
              <w:rPr>
                <w:sz w:val="22"/>
                <w:szCs w:val="22"/>
                <w:lang w:val="es-CR"/>
              </w:rPr>
              <w:t>Cotización del equipo requerido.</w:t>
            </w:r>
          </w:p>
        </w:tc>
        <w:tc>
          <w:tcPr>
            <w:tcW w:w="1417" w:type="dxa"/>
            <w:vMerge w:val="restart"/>
            <w:vAlign w:val="center"/>
          </w:tcPr>
          <w:p w:rsidR="00EF4823" w:rsidRPr="00576703" w:rsidRDefault="00EF4823" w:rsidP="00701A62">
            <w:pPr>
              <w:tabs>
                <w:tab w:val="left" w:pos="-720"/>
              </w:tabs>
              <w:suppressAutoHyphens/>
              <w:jc w:val="center"/>
              <w:rPr>
                <w:sz w:val="22"/>
                <w:szCs w:val="22"/>
                <w:lang w:val="es-CR"/>
              </w:rPr>
            </w:pPr>
            <w:r w:rsidRPr="00576703">
              <w:rPr>
                <w:sz w:val="22"/>
                <w:szCs w:val="22"/>
                <w:lang w:val="es-CR"/>
              </w:rPr>
              <w:t>CACSM</w:t>
            </w:r>
            <w:r>
              <w:rPr>
                <w:sz w:val="22"/>
                <w:szCs w:val="22"/>
                <w:lang w:val="es-CR"/>
              </w:rPr>
              <w:t>-CADETI</w:t>
            </w:r>
          </w:p>
        </w:tc>
        <w:tc>
          <w:tcPr>
            <w:tcW w:w="425" w:type="dxa"/>
          </w:tcPr>
          <w:p w:rsidR="00EF4823" w:rsidRPr="00576703" w:rsidRDefault="00EF4823" w:rsidP="00701A62">
            <w:pPr>
              <w:tabs>
                <w:tab w:val="left" w:pos="-720"/>
              </w:tabs>
              <w:suppressAutoHyphens/>
              <w:jc w:val="both"/>
              <w:rPr>
                <w:sz w:val="22"/>
                <w:szCs w:val="22"/>
                <w:lang w:val="es-CR"/>
              </w:rPr>
            </w:pPr>
            <w:r>
              <w:rPr>
                <w:sz w:val="22"/>
                <w:szCs w:val="22"/>
                <w:lang w:val="es-CR"/>
              </w:rPr>
              <w:t>x</w:t>
            </w:r>
          </w:p>
        </w:tc>
        <w:tc>
          <w:tcPr>
            <w:tcW w:w="567" w:type="dxa"/>
          </w:tcPr>
          <w:p w:rsidR="00EF4823" w:rsidRDefault="00EF4823" w:rsidP="00701A62">
            <w:pPr>
              <w:tabs>
                <w:tab w:val="left" w:pos="-720"/>
              </w:tabs>
              <w:suppressAutoHyphens/>
              <w:jc w:val="both"/>
              <w:rPr>
                <w:sz w:val="22"/>
                <w:szCs w:val="22"/>
                <w:lang w:val="es-CR"/>
              </w:rPr>
            </w:pPr>
          </w:p>
        </w:tc>
        <w:tc>
          <w:tcPr>
            <w:tcW w:w="567" w:type="dxa"/>
          </w:tcPr>
          <w:p w:rsidR="00EF4823" w:rsidRPr="00576703" w:rsidRDefault="00EF4823" w:rsidP="00701A62">
            <w:pPr>
              <w:tabs>
                <w:tab w:val="left" w:pos="-720"/>
              </w:tabs>
              <w:suppressAutoHyphens/>
              <w:jc w:val="both"/>
              <w:rPr>
                <w:sz w:val="22"/>
                <w:szCs w:val="22"/>
                <w:lang w:val="es-CR"/>
              </w:rPr>
            </w:pPr>
          </w:p>
        </w:tc>
        <w:tc>
          <w:tcPr>
            <w:tcW w:w="567" w:type="dxa"/>
          </w:tcPr>
          <w:p w:rsidR="00EF4823" w:rsidRPr="00576703" w:rsidRDefault="00EF4823" w:rsidP="00701A62">
            <w:pPr>
              <w:tabs>
                <w:tab w:val="left" w:pos="-720"/>
              </w:tabs>
              <w:suppressAutoHyphens/>
              <w:jc w:val="both"/>
              <w:rPr>
                <w:sz w:val="22"/>
                <w:szCs w:val="22"/>
                <w:lang w:val="es-CR"/>
              </w:rPr>
            </w:pPr>
          </w:p>
        </w:tc>
      </w:tr>
      <w:tr w:rsidR="00EF4823" w:rsidRPr="00576703" w:rsidTr="00977596">
        <w:tc>
          <w:tcPr>
            <w:tcW w:w="1843" w:type="dxa"/>
            <w:vMerge/>
            <w:vAlign w:val="center"/>
          </w:tcPr>
          <w:p w:rsidR="00EF4823" w:rsidRPr="00576703" w:rsidRDefault="00EF4823" w:rsidP="00701A62">
            <w:pPr>
              <w:jc w:val="center"/>
              <w:rPr>
                <w:sz w:val="22"/>
                <w:szCs w:val="22"/>
                <w:lang w:val="es-CR"/>
              </w:rPr>
            </w:pPr>
          </w:p>
        </w:tc>
        <w:tc>
          <w:tcPr>
            <w:tcW w:w="3402" w:type="dxa"/>
          </w:tcPr>
          <w:p w:rsidR="00EF4823" w:rsidRDefault="00EF4823" w:rsidP="00123557">
            <w:pPr>
              <w:pStyle w:val="Prrafodelista"/>
              <w:numPr>
                <w:ilvl w:val="0"/>
                <w:numId w:val="4"/>
              </w:numPr>
              <w:tabs>
                <w:tab w:val="left" w:pos="-720"/>
              </w:tabs>
              <w:suppressAutoHyphens/>
              <w:jc w:val="both"/>
              <w:rPr>
                <w:sz w:val="22"/>
                <w:szCs w:val="22"/>
                <w:lang w:val="es-CR"/>
              </w:rPr>
            </w:pPr>
            <w:r>
              <w:rPr>
                <w:sz w:val="22"/>
                <w:szCs w:val="22"/>
                <w:lang w:val="es-CR"/>
              </w:rPr>
              <w:t>Compra del equipo</w:t>
            </w:r>
          </w:p>
        </w:tc>
        <w:tc>
          <w:tcPr>
            <w:tcW w:w="1417" w:type="dxa"/>
            <w:vMerge/>
            <w:vAlign w:val="center"/>
          </w:tcPr>
          <w:p w:rsidR="00EF4823" w:rsidRPr="00576703" w:rsidRDefault="00EF4823" w:rsidP="00701A62">
            <w:pPr>
              <w:tabs>
                <w:tab w:val="left" w:pos="-720"/>
              </w:tabs>
              <w:suppressAutoHyphens/>
              <w:jc w:val="center"/>
              <w:rPr>
                <w:sz w:val="22"/>
                <w:szCs w:val="22"/>
                <w:lang w:val="es-CR"/>
              </w:rPr>
            </w:pPr>
          </w:p>
        </w:tc>
        <w:tc>
          <w:tcPr>
            <w:tcW w:w="425" w:type="dxa"/>
          </w:tcPr>
          <w:p w:rsidR="00EF4823" w:rsidRPr="00576703" w:rsidRDefault="00EF4823" w:rsidP="00701A62">
            <w:pPr>
              <w:tabs>
                <w:tab w:val="left" w:pos="-720"/>
              </w:tabs>
              <w:suppressAutoHyphens/>
              <w:jc w:val="both"/>
              <w:rPr>
                <w:sz w:val="22"/>
                <w:szCs w:val="22"/>
                <w:lang w:val="es-CR"/>
              </w:rPr>
            </w:pPr>
            <w:r>
              <w:rPr>
                <w:sz w:val="22"/>
                <w:szCs w:val="22"/>
                <w:lang w:val="es-CR"/>
              </w:rPr>
              <w:t>x</w:t>
            </w:r>
          </w:p>
        </w:tc>
        <w:tc>
          <w:tcPr>
            <w:tcW w:w="567" w:type="dxa"/>
          </w:tcPr>
          <w:p w:rsidR="00EF4823" w:rsidRDefault="00EF4823" w:rsidP="00701A62">
            <w:pPr>
              <w:tabs>
                <w:tab w:val="left" w:pos="-720"/>
              </w:tabs>
              <w:suppressAutoHyphens/>
              <w:jc w:val="both"/>
              <w:rPr>
                <w:sz w:val="22"/>
                <w:szCs w:val="22"/>
                <w:lang w:val="es-CR"/>
              </w:rPr>
            </w:pPr>
          </w:p>
        </w:tc>
        <w:tc>
          <w:tcPr>
            <w:tcW w:w="567" w:type="dxa"/>
          </w:tcPr>
          <w:p w:rsidR="00EF4823" w:rsidRPr="00576703" w:rsidRDefault="00EF4823" w:rsidP="00701A62">
            <w:pPr>
              <w:tabs>
                <w:tab w:val="left" w:pos="-720"/>
              </w:tabs>
              <w:suppressAutoHyphens/>
              <w:jc w:val="both"/>
              <w:rPr>
                <w:sz w:val="22"/>
                <w:szCs w:val="22"/>
                <w:lang w:val="es-CR"/>
              </w:rPr>
            </w:pPr>
          </w:p>
        </w:tc>
        <w:tc>
          <w:tcPr>
            <w:tcW w:w="567" w:type="dxa"/>
          </w:tcPr>
          <w:p w:rsidR="00EF4823" w:rsidRPr="00576703" w:rsidRDefault="00EF4823" w:rsidP="00701A62">
            <w:pPr>
              <w:tabs>
                <w:tab w:val="left" w:pos="-720"/>
              </w:tabs>
              <w:suppressAutoHyphens/>
              <w:jc w:val="both"/>
              <w:rPr>
                <w:sz w:val="22"/>
                <w:szCs w:val="22"/>
                <w:lang w:val="es-CR"/>
              </w:rPr>
            </w:pPr>
          </w:p>
        </w:tc>
      </w:tr>
      <w:tr w:rsidR="00EF4823" w:rsidRPr="00576703" w:rsidTr="00977596">
        <w:tc>
          <w:tcPr>
            <w:tcW w:w="1843" w:type="dxa"/>
            <w:vMerge/>
            <w:vAlign w:val="center"/>
          </w:tcPr>
          <w:p w:rsidR="00EF4823" w:rsidRPr="00576703" w:rsidRDefault="00EF4823" w:rsidP="00701A62">
            <w:pPr>
              <w:jc w:val="center"/>
              <w:rPr>
                <w:sz w:val="22"/>
                <w:szCs w:val="22"/>
                <w:lang w:val="es-CR"/>
              </w:rPr>
            </w:pPr>
          </w:p>
        </w:tc>
        <w:tc>
          <w:tcPr>
            <w:tcW w:w="3402" w:type="dxa"/>
          </w:tcPr>
          <w:p w:rsidR="00EF4823" w:rsidRDefault="00EF4823" w:rsidP="00123557">
            <w:pPr>
              <w:pStyle w:val="Prrafodelista"/>
              <w:numPr>
                <w:ilvl w:val="0"/>
                <w:numId w:val="4"/>
              </w:numPr>
              <w:tabs>
                <w:tab w:val="left" w:pos="-720"/>
              </w:tabs>
              <w:suppressAutoHyphens/>
              <w:jc w:val="both"/>
              <w:rPr>
                <w:sz w:val="22"/>
                <w:szCs w:val="22"/>
                <w:lang w:val="es-CR"/>
              </w:rPr>
            </w:pPr>
            <w:r>
              <w:rPr>
                <w:sz w:val="22"/>
                <w:szCs w:val="22"/>
                <w:lang w:val="es-CR"/>
              </w:rPr>
              <w:t>Reunión con FONAFIFO</w:t>
            </w:r>
          </w:p>
        </w:tc>
        <w:tc>
          <w:tcPr>
            <w:tcW w:w="1417" w:type="dxa"/>
            <w:vMerge w:val="restart"/>
            <w:vAlign w:val="center"/>
          </w:tcPr>
          <w:p w:rsidR="00EF4823" w:rsidRPr="00576703" w:rsidRDefault="00EF4823" w:rsidP="00701A62">
            <w:pPr>
              <w:tabs>
                <w:tab w:val="left" w:pos="-720"/>
              </w:tabs>
              <w:suppressAutoHyphens/>
              <w:jc w:val="center"/>
              <w:rPr>
                <w:sz w:val="22"/>
                <w:szCs w:val="22"/>
                <w:lang w:val="es-CR"/>
              </w:rPr>
            </w:pPr>
            <w:r>
              <w:rPr>
                <w:sz w:val="22"/>
                <w:szCs w:val="22"/>
                <w:lang w:val="es-CR"/>
              </w:rPr>
              <w:t>CADETI</w:t>
            </w:r>
          </w:p>
        </w:tc>
        <w:tc>
          <w:tcPr>
            <w:tcW w:w="425" w:type="dxa"/>
          </w:tcPr>
          <w:p w:rsidR="00EF4823" w:rsidRPr="00576703" w:rsidRDefault="00EF4823" w:rsidP="00701A62">
            <w:pPr>
              <w:tabs>
                <w:tab w:val="left" w:pos="-720"/>
              </w:tabs>
              <w:suppressAutoHyphens/>
              <w:jc w:val="both"/>
              <w:rPr>
                <w:sz w:val="22"/>
                <w:szCs w:val="22"/>
                <w:lang w:val="es-CR"/>
              </w:rPr>
            </w:pPr>
            <w:r>
              <w:rPr>
                <w:sz w:val="22"/>
                <w:szCs w:val="22"/>
                <w:lang w:val="es-CR"/>
              </w:rPr>
              <w:t>x</w:t>
            </w:r>
          </w:p>
        </w:tc>
        <w:tc>
          <w:tcPr>
            <w:tcW w:w="567" w:type="dxa"/>
          </w:tcPr>
          <w:p w:rsidR="00EF4823" w:rsidRDefault="00425751" w:rsidP="00701A62">
            <w:pPr>
              <w:tabs>
                <w:tab w:val="left" w:pos="-720"/>
              </w:tabs>
              <w:suppressAutoHyphens/>
              <w:jc w:val="both"/>
              <w:rPr>
                <w:sz w:val="22"/>
                <w:szCs w:val="22"/>
                <w:lang w:val="es-CR"/>
              </w:rPr>
            </w:pPr>
            <w:r>
              <w:rPr>
                <w:sz w:val="22"/>
                <w:szCs w:val="22"/>
                <w:lang w:val="es-CR"/>
              </w:rPr>
              <w:t>x</w:t>
            </w:r>
          </w:p>
        </w:tc>
        <w:tc>
          <w:tcPr>
            <w:tcW w:w="567" w:type="dxa"/>
          </w:tcPr>
          <w:p w:rsidR="00EF4823" w:rsidRPr="00576703" w:rsidRDefault="00425751" w:rsidP="00701A62">
            <w:pPr>
              <w:tabs>
                <w:tab w:val="left" w:pos="-720"/>
              </w:tabs>
              <w:suppressAutoHyphens/>
              <w:jc w:val="both"/>
              <w:rPr>
                <w:sz w:val="22"/>
                <w:szCs w:val="22"/>
                <w:lang w:val="es-CR"/>
              </w:rPr>
            </w:pPr>
            <w:r>
              <w:rPr>
                <w:sz w:val="22"/>
                <w:szCs w:val="22"/>
                <w:lang w:val="es-CR"/>
              </w:rPr>
              <w:t>x</w:t>
            </w:r>
          </w:p>
        </w:tc>
        <w:tc>
          <w:tcPr>
            <w:tcW w:w="567" w:type="dxa"/>
          </w:tcPr>
          <w:p w:rsidR="00EF4823" w:rsidRPr="00576703" w:rsidRDefault="00425751" w:rsidP="00701A62">
            <w:pPr>
              <w:tabs>
                <w:tab w:val="left" w:pos="-720"/>
              </w:tabs>
              <w:suppressAutoHyphens/>
              <w:jc w:val="both"/>
              <w:rPr>
                <w:sz w:val="22"/>
                <w:szCs w:val="22"/>
                <w:lang w:val="es-CR"/>
              </w:rPr>
            </w:pPr>
            <w:r>
              <w:rPr>
                <w:sz w:val="22"/>
                <w:szCs w:val="22"/>
                <w:lang w:val="es-CR"/>
              </w:rPr>
              <w:t>x</w:t>
            </w:r>
          </w:p>
        </w:tc>
      </w:tr>
      <w:tr w:rsidR="00EF4823" w:rsidRPr="00576703" w:rsidTr="00977596">
        <w:tc>
          <w:tcPr>
            <w:tcW w:w="1843" w:type="dxa"/>
            <w:vMerge/>
            <w:vAlign w:val="center"/>
          </w:tcPr>
          <w:p w:rsidR="00EF4823" w:rsidRPr="00576703" w:rsidRDefault="00EF4823" w:rsidP="00701A62">
            <w:pPr>
              <w:jc w:val="center"/>
              <w:rPr>
                <w:sz w:val="22"/>
                <w:szCs w:val="22"/>
                <w:lang w:val="es-CR"/>
              </w:rPr>
            </w:pPr>
          </w:p>
        </w:tc>
        <w:tc>
          <w:tcPr>
            <w:tcW w:w="3402" w:type="dxa"/>
          </w:tcPr>
          <w:p w:rsidR="00EF4823" w:rsidRDefault="00EF4823" w:rsidP="00123557">
            <w:pPr>
              <w:pStyle w:val="Prrafodelista"/>
              <w:numPr>
                <w:ilvl w:val="0"/>
                <w:numId w:val="4"/>
              </w:numPr>
              <w:tabs>
                <w:tab w:val="left" w:pos="-720"/>
              </w:tabs>
              <w:suppressAutoHyphens/>
              <w:jc w:val="both"/>
              <w:rPr>
                <w:sz w:val="22"/>
                <w:szCs w:val="22"/>
                <w:lang w:val="es-CR"/>
              </w:rPr>
            </w:pPr>
            <w:r>
              <w:rPr>
                <w:sz w:val="22"/>
                <w:szCs w:val="22"/>
                <w:lang w:val="es-CR"/>
              </w:rPr>
              <w:t>Elaboración de borrador de carta de intenciones</w:t>
            </w:r>
          </w:p>
        </w:tc>
        <w:tc>
          <w:tcPr>
            <w:tcW w:w="1417" w:type="dxa"/>
            <w:vMerge/>
            <w:vAlign w:val="center"/>
          </w:tcPr>
          <w:p w:rsidR="00EF4823" w:rsidRPr="00576703" w:rsidRDefault="00EF4823" w:rsidP="00701A62">
            <w:pPr>
              <w:tabs>
                <w:tab w:val="left" w:pos="-720"/>
              </w:tabs>
              <w:suppressAutoHyphens/>
              <w:jc w:val="center"/>
              <w:rPr>
                <w:sz w:val="22"/>
                <w:szCs w:val="22"/>
                <w:lang w:val="es-CR"/>
              </w:rPr>
            </w:pPr>
          </w:p>
        </w:tc>
        <w:tc>
          <w:tcPr>
            <w:tcW w:w="425" w:type="dxa"/>
          </w:tcPr>
          <w:p w:rsidR="00EF4823" w:rsidRPr="00576703" w:rsidRDefault="00EF4823" w:rsidP="00701A62">
            <w:pPr>
              <w:tabs>
                <w:tab w:val="left" w:pos="-720"/>
              </w:tabs>
              <w:suppressAutoHyphens/>
              <w:jc w:val="both"/>
              <w:rPr>
                <w:sz w:val="22"/>
                <w:szCs w:val="22"/>
                <w:lang w:val="es-CR"/>
              </w:rPr>
            </w:pPr>
            <w:r>
              <w:rPr>
                <w:sz w:val="22"/>
                <w:szCs w:val="22"/>
                <w:lang w:val="es-CR"/>
              </w:rPr>
              <w:t>x</w:t>
            </w:r>
          </w:p>
        </w:tc>
        <w:tc>
          <w:tcPr>
            <w:tcW w:w="567" w:type="dxa"/>
          </w:tcPr>
          <w:p w:rsidR="00EF4823" w:rsidRDefault="00EF4823" w:rsidP="00701A62">
            <w:pPr>
              <w:tabs>
                <w:tab w:val="left" w:pos="-720"/>
              </w:tabs>
              <w:suppressAutoHyphens/>
              <w:jc w:val="both"/>
              <w:rPr>
                <w:sz w:val="22"/>
                <w:szCs w:val="22"/>
                <w:lang w:val="es-CR"/>
              </w:rPr>
            </w:pPr>
          </w:p>
        </w:tc>
        <w:tc>
          <w:tcPr>
            <w:tcW w:w="567" w:type="dxa"/>
          </w:tcPr>
          <w:p w:rsidR="00EF4823" w:rsidRPr="00576703" w:rsidRDefault="00EF4823" w:rsidP="00701A62">
            <w:pPr>
              <w:tabs>
                <w:tab w:val="left" w:pos="-720"/>
              </w:tabs>
              <w:suppressAutoHyphens/>
              <w:jc w:val="both"/>
              <w:rPr>
                <w:sz w:val="22"/>
                <w:szCs w:val="22"/>
                <w:lang w:val="es-CR"/>
              </w:rPr>
            </w:pPr>
          </w:p>
        </w:tc>
        <w:tc>
          <w:tcPr>
            <w:tcW w:w="567" w:type="dxa"/>
          </w:tcPr>
          <w:p w:rsidR="00EF4823" w:rsidRPr="00576703" w:rsidRDefault="00EF4823" w:rsidP="00701A62">
            <w:pPr>
              <w:tabs>
                <w:tab w:val="left" w:pos="-720"/>
              </w:tabs>
              <w:suppressAutoHyphens/>
              <w:jc w:val="both"/>
              <w:rPr>
                <w:sz w:val="22"/>
                <w:szCs w:val="22"/>
                <w:lang w:val="es-CR"/>
              </w:rPr>
            </w:pPr>
          </w:p>
        </w:tc>
      </w:tr>
      <w:tr w:rsidR="00EF4823" w:rsidRPr="00576703" w:rsidTr="00977596">
        <w:tc>
          <w:tcPr>
            <w:tcW w:w="1843" w:type="dxa"/>
            <w:vMerge/>
            <w:vAlign w:val="center"/>
          </w:tcPr>
          <w:p w:rsidR="00EF4823" w:rsidRPr="00576703" w:rsidRDefault="00EF4823" w:rsidP="00701A62">
            <w:pPr>
              <w:jc w:val="center"/>
              <w:rPr>
                <w:sz w:val="22"/>
                <w:szCs w:val="22"/>
                <w:lang w:val="es-CR"/>
              </w:rPr>
            </w:pPr>
          </w:p>
        </w:tc>
        <w:tc>
          <w:tcPr>
            <w:tcW w:w="3402" w:type="dxa"/>
          </w:tcPr>
          <w:p w:rsidR="00EF4823" w:rsidRDefault="00EF4823" w:rsidP="00123557">
            <w:pPr>
              <w:pStyle w:val="Prrafodelista"/>
              <w:numPr>
                <w:ilvl w:val="0"/>
                <w:numId w:val="4"/>
              </w:numPr>
              <w:tabs>
                <w:tab w:val="left" w:pos="-720"/>
              </w:tabs>
              <w:suppressAutoHyphens/>
              <w:jc w:val="both"/>
              <w:rPr>
                <w:sz w:val="22"/>
                <w:szCs w:val="22"/>
                <w:lang w:val="es-CR"/>
              </w:rPr>
            </w:pPr>
            <w:r>
              <w:rPr>
                <w:sz w:val="22"/>
                <w:szCs w:val="22"/>
                <w:lang w:val="es-CR"/>
              </w:rPr>
              <w:t>Firma de carta de intenciones</w:t>
            </w:r>
          </w:p>
        </w:tc>
        <w:tc>
          <w:tcPr>
            <w:tcW w:w="1417" w:type="dxa"/>
            <w:vMerge/>
            <w:vAlign w:val="center"/>
          </w:tcPr>
          <w:p w:rsidR="00EF4823" w:rsidRPr="00576703" w:rsidRDefault="00EF4823" w:rsidP="00701A62">
            <w:pPr>
              <w:tabs>
                <w:tab w:val="left" w:pos="-720"/>
              </w:tabs>
              <w:suppressAutoHyphens/>
              <w:jc w:val="center"/>
              <w:rPr>
                <w:sz w:val="22"/>
                <w:szCs w:val="22"/>
                <w:lang w:val="es-CR"/>
              </w:rPr>
            </w:pPr>
          </w:p>
        </w:tc>
        <w:tc>
          <w:tcPr>
            <w:tcW w:w="425" w:type="dxa"/>
          </w:tcPr>
          <w:p w:rsidR="00EF4823" w:rsidRPr="00576703" w:rsidRDefault="00EF4823" w:rsidP="00701A62">
            <w:pPr>
              <w:tabs>
                <w:tab w:val="left" w:pos="-720"/>
              </w:tabs>
              <w:suppressAutoHyphens/>
              <w:jc w:val="both"/>
              <w:rPr>
                <w:sz w:val="22"/>
                <w:szCs w:val="22"/>
                <w:lang w:val="es-CR"/>
              </w:rPr>
            </w:pPr>
            <w:r>
              <w:rPr>
                <w:sz w:val="22"/>
                <w:szCs w:val="22"/>
                <w:lang w:val="es-CR"/>
              </w:rPr>
              <w:t>x</w:t>
            </w:r>
          </w:p>
        </w:tc>
        <w:tc>
          <w:tcPr>
            <w:tcW w:w="567" w:type="dxa"/>
          </w:tcPr>
          <w:p w:rsidR="00EF4823" w:rsidRDefault="00EF4823" w:rsidP="00701A62">
            <w:pPr>
              <w:tabs>
                <w:tab w:val="left" w:pos="-720"/>
              </w:tabs>
              <w:suppressAutoHyphens/>
              <w:jc w:val="both"/>
              <w:rPr>
                <w:sz w:val="22"/>
                <w:szCs w:val="22"/>
                <w:lang w:val="es-CR"/>
              </w:rPr>
            </w:pPr>
          </w:p>
        </w:tc>
        <w:tc>
          <w:tcPr>
            <w:tcW w:w="567" w:type="dxa"/>
          </w:tcPr>
          <w:p w:rsidR="00EF4823" w:rsidRPr="00576703" w:rsidRDefault="00EF4823" w:rsidP="00701A62">
            <w:pPr>
              <w:tabs>
                <w:tab w:val="left" w:pos="-720"/>
              </w:tabs>
              <w:suppressAutoHyphens/>
              <w:jc w:val="both"/>
              <w:rPr>
                <w:sz w:val="22"/>
                <w:szCs w:val="22"/>
                <w:lang w:val="es-CR"/>
              </w:rPr>
            </w:pPr>
          </w:p>
        </w:tc>
        <w:tc>
          <w:tcPr>
            <w:tcW w:w="567" w:type="dxa"/>
          </w:tcPr>
          <w:p w:rsidR="00EF4823" w:rsidRPr="00576703" w:rsidRDefault="00EF4823" w:rsidP="00701A62">
            <w:pPr>
              <w:tabs>
                <w:tab w:val="left" w:pos="-720"/>
              </w:tabs>
              <w:suppressAutoHyphens/>
              <w:jc w:val="both"/>
              <w:rPr>
                <w:sz w:val="22"/>
                <w:szCs w:val="22"/>
                <w:lang w:val="es-CR"/>
              </w:rPr>
            </w:pPr>
          </w:p>
        </w:tc>
      </w:tr>
      <w:tr w:rsidR="00EF4823" w:rsidRPr="00576703" w:rsidTr="00977596">
        <w:tc>
          <w:tcPr>
            <w:tcW w:w="1843" w:type="dxa"/>
            <w:vMerge/>
            <w:vAlign w:val="center"/>
          </w:tcPr>
          <w:p w:rsidR="00EF4823" w:rsidRPr="00576703" w:rsidRDefault="00EF4823" w:rsidP="00701A62">
            <w:pPr>
              <w:jc w:val="center"/>
              <w:rPr>
                <w:sz w:val="22"/>
                <w:szCs w:val="22"/>
                <w:lang w:val="es-CR"/>
              </w:rPr>
            </w:pPr>
          </w:p>
        </w:tc>
        <w:tc>
          <w:tcPr>
            <w:tcW w:w="3402" w:type="dxa"/>
          </w:tcPr>
          <w:p w:rsidR="00EF4823" w:rsidRDefault="00EF4823" w:rsidP="00123557">
            <w:pPr>
              <w:pStyle w:val="Prrafodelista"/>
              <w:numPr>
                <w:ilvl w:val="0"/>
                <w:numId w:val="4"/>
              </w:numPr>
              <w:tabs>
                <w:tab w:val="left" w:pos="-720"/>
              </w:tabs>
              <w:suppressAutoHyphens/>
              <w:jc w:val="both"/>
              <w:rPr>
                <w:sz w:val="22"/>
                <w:szCs w:val="22"/>
                <w:lang w:val="es-CR"/>
              </w:rPr>
            </w:pPr>
            <w:r>
              <w:rPr>
                <w:sz w:val="22"/>
                <w:szCs w:val="22"/>
                <w:lang w:val="es-CR"/>
              </w:rPr>
              <w:t xml:space="preserve">Acompañamiento a </w:t>
            </w:r>
            <w:proofErr w:type="gramStart"/>
            <w:r>
              <w:rPr>
                <w:sz w:val="22"/>
                <w:szCs w:val="22"/>
                <w:lang w:val="es-CR"/>
              </w:rPr>
              <w:t>los</w:t>
            </w:r>
            <w:proofErr w:type="gramEnd"/>
            <w:r>
              <w:rPr>
                <w:sz w:val="22"/>
                <w:szCs w:val="22"/>
                <w:lang w:val="es-CR"/>
              </w:rPr>
              <w:t xml:space="preserve"> comunidades en la elaboración de documentos de proyecto.</w:t>
            </w:r>
          </w:p>
        </w:tc>
        <w:tc>
          <w:tcPr>
            <w:tcW w:w="1417" w:type="dxa"/>
            <w:vMerge w:val="restart"/>
            <w:vAlign w:val="center"/>
          </w:tcPr>
          <w:p w:rsidR="00EF4823" w:rsidRDefault="00EF4823" w:rsidP="00701A62">
            <w:pPr>
              <w:tabs>
                <w:tab w:val="left" w:pos="-720"/>
              </w:tabs>
              <w:suppressAutoHyphens/>
              <w:jc w:val="center"/>
              <w:rPr>
                <w:sz w:val="22"/>
                <w:szCs w:val="22"/>
                <w:lang w:val="es-CR"/>
              </w:rPr>
            </w:pPr>
            <w:r w:rsidRPr="00576703">
              <w:rPr>
                <w:sz w:val="22"/>
                <w:szCs w:val="22"/>
                <w:lang w:val="es-CR"/>
              </w:rPr>
              <w:t>CACSM-CADETI</w:t>
            </w:r>
            <w:r>
              <w:rPr>
                <w:sz w:val="22"/>
                <w:szCs w:val="22"/>
                <w:lang w:val="es-CR"/>
              </w:rPr>
              <w:t>-MAG-MINAET-SINAC</w:t>
            </w:r>
          </w:p>
          <w:p w:rsidR="00EF4823" w:rsidRPr="00576703" w:rsidRDefault="00EF4823" w:rsidP="00701A62">
            <w:pPr>
              <w:tabs>
                <w:tab w:val="left" w:pos="-720"/>
              </w:tabs>
              <w:suppressAutoHyphens/>
              <w:jc w:val="center"/>
              <w:rPr>
                <w:sz w:val="22"/>
                <w:szCs w:val="22"/>
                <w:lang w:val="es-CR"/>
              </w:rPr>
            </w:pPr>
          </w:p>
        </w:tc>
        <w:tc>
          <w:tcPr>
            <w:tcW w:w="425" w:type="dxa"/>
          </w:tcPr>
          <w:p w:rsidR="00EF4823" w:rsidRPr="00576703" w:rsidRDefault="00EF4823" w:rsidP="00701A62">
            <w:pPr>
              <w:tabs>
                <w:tab w:val="left" w:pos="-720"/>
              </w:tabs>
              <w:suppressAutoHyphens/>
              <w:jc w:val="both"/>
              <w:rPr>
                <w:sz w:val="22"/>
                <w:szCs w:val="22"/>
                <w:lang w:val="es-CR"/>
              </w:rPr>
            </w:pPr>
          </w:p>
        </w:tc>
        <w:tc>
          <w:tcPr>
            <w:tcW w:w="567" w:type="dxa"/>
          </w:tcPr>
          <w:p w:rsidR="00EF4823" w:rsidRDefault="00EF4823" w:rsidP="00701A62">
            <w:pPr>
              <w:tabs>
                <w:tab w:val="left" w:pos="-720"/>
              </w:tabs>
              <w:suppressAutoHyphens/>
              <w:jc w:val="both"/>
              <w:rPr>
                <w:sz w:val="22"/>
                <w:szCs w:val="22"/>
                <w:lang w:val="es-CR"/>
              </w:rPr>
            </w:pPr>
          </w:p>
        </w:tc>
        <w:tc>
          <w:tcPr>
            <w:tcW w:w="567" w:type="dxa"/>
          </w:tcPr>
          <w:p w:rsidR="00EF4823" w:rsidRPr="00576703" w:rsidRDefault="00EF4823" w:rsidP="00701A62">
            <w:pPr>
              <w:tabs>
                <w:tab w:val="left" w:pos="-720"/>
              </w:tabs>
              <w:suppressAutoHyphens/>
              <w:jc w:val="both"/>
              <w:rPr>
                <w:sz w:val="22"/>
                <w:szCs w:val="22"/>
                <w:lang w:val="es-CR"/>
              </w:rPr>
            </w:pPr>
            <w:r>
              <w:rPr>
                <w:sz w:val="22"/>
                <w:szCs w:val="22"/>
                <w:lang w:val="es-CR"/>
              </w:rPr>
              <w:t>x</w:t>
            </w:r>
          </w:p>
        </w:tc>
        <w:tc>
          <w:tcPr>
            <w:tcW w:w="567" w:type="dxa"/>
          </w:tcPr>
          <w:p w:rsidR="00EF4823" w:rsidRPr="00576703" w:rsidRDefault="00EF4823" w:rsidP="00701A62">
            <w:pPr>
              <w:tabs>
                <w:tab w:val="left" w:pos="-720"/>
              </w:tabs>
              <w:suppressAutoHyphens/>
              <w:jc w:val="both"/>
              <w:rPr>
                <w:sz w:val="22"/>
                <w:szCs w:val="22"/>
                <w:lang w:val="es-CR"/>
              </w:rPr>
            </w:pPr>
            <w:r>
              <w:rPr>
                <w:sz w:val="22"/>
                <w:szCs w:val="22"/>
                <w:lang w:val="es-CR"/>
              </w:rPr>
              <w:t>x</w:t>
            </w:r>
          </w:p>
        </w:tc>
      </w:tr>
      <w:tr w:rsidR="00EF4823" w:rsidRPr="00576703" w:rsidTr="00977596">
        <w:tc>
          <w:tcPr>
            <w:tcW w:w="1843" w:type="dxa"/>
            <w:vMerge/>
            <w:vAlign w:val="center"/>
          </w:tcPr>
          <w:p w:rsidR="00EF4823" w:rsidRPr="00576703" w:rsidRDefault="00EF4823" w:rsidP="00701A62">
            <w:pPr>
              <w:jc w:val="center"/>
              <w:rPr>
                <w:sz w:val="22"/>
                <w:szCs w:val="22"/>
                <w:lang w:val="es-CR"/>
              </w:rPr>
            </w:pPr>
          </w:p>
        </w:tc>
        <w:tc>
          <w:tcPr>
            <w:tcW w:w="3402" w:type="dxa"/>
          </w:tcPr>
          <w:p w:rsidR="00EF4823" w:rsidRDefault="00EF4823" w:rsidP="00123557">
            <w:pPr>
              <w:pStyle w:val="Prrafodelista"/>
              <w:numPr>
                <w:ilvl w:val="0"/>
                <w:numId w:val="4"/>
              </w:numPr>
              <w:tabs>
                <w:tab w:val="left" w:pos="-720"/>
              </w:tabs>
              <w:suppressAutoHyphens/>
              <w:jc w:val="both"/>
              <w:rPr>
                <w:sz w:val="22"/>
                <w:szCs w:val="22"/>
                <w:lang w:val="es-CR"/>
              </w:rPr>
            </w:pPr>
            <w:r>
              <w:rPr>
                <w:sz w:val="22"/>
                <w:szCs w:val="22"/>
                <w:lang w:val="es-CR"/>
              </w:rPr>
              <w:t>Presentación de proyectos al PPD.</w:t>
            </w:r>
          </w:p>
        </w:tc>
        <w:tc>
          <w:tcPr>
            <w:tcW w:w="1417" w:type="dxa"/>
            <w:vMerge/>
            <w:vAlign w:val="center"/>
          </w:tcPr>
          <w:p w:rsidR="00EF4823" w:rsidRPr="00576703" w:rsidRDefault="00EF4823" w:rsidP="00701A62">
            <w:pPr>
              <w:tabs>
                <w:tab w:val="left" w:pos="-720"/>
              </w:tabs>
              <w:suppressAutoHyphens/>
              <w:jc w:val="center"/>
              <w:rPr>
                <w:sz w:val="22"/>
                <w:szCs w:val="22"/>
                <w:lang w:val="es-CR"/>
              </w:rPr>
            </w:pPr>
          </w:p>
        </w:tc>
        <w:tc>
          <w:tcPr>
            <w:tcW w:w="425" w:type="dxa"/>
          </w:tcPr>
          <w:p w:rsidR="00EF4823" w:rsidRPr="00576703" w:rsidRDefault="00EF4823" w:rsidP="00701A62">
            <w:pPr>
              <w:tabs>
                <w:tab w:val="left" w:pos="-720"/>
              </w:tabs>
              <w:suppressAutoHyphens/>
              <w:jc w:val="both"/>
              <w:rPr>
                <w:sz w:val="22"/>
                <w:szCs w:val="22"/>
                <w:lang w:val="es-CR"/>
              </w:rPr>
            </w:pPr>
          </w:p>
        </w:tc>
        <w:tc>
          <w:tcPr>
            <w:tcW w:w="567" w:type="dxa"/>
          </w:tcPr>
          <w:p w:rsidR="00EF4823" w:rsidRDefault="00EF4823" w:rsidP="00701A62">
            <w:pPr>
              <w:tabs>
                <w:tab w:val="left" w:pos="-720"/>
              </w:tabs>
              <w:suppressAutoHyphens/>
              <w:jc w:val="both"/>
              <w:rPr>
                <w:sz w:val="22"/>
                <w:szCs w:val="22"/>
                <w:lang w:val="es-CR"/>
              </w:rPr>
            </w:pPr>
          </w:p>
        </w:tc>
        <w:tc>
          <w:tcPr>
            <w:tcW w:w="567" w:type="dxa"/>
          </w:tcPr>
          <w:p w:rsidR="00EF4823" w:rsidRPr="00576703" w:rsidRDefault="00EF4823" w:rsidP="00701A62">
            <w:pPr>
              <w:tabs>
                <w:tab w:val="left" w:pos="-720"/>
              </w:tabs>
              <w:suppressAutoHyphens/>
              <w:jc w:val="both"/>
              <w:rPr>
                <w:sz w:val="22"/>
                <w:szCs w:val="22"/>
                <w:lang w:val="es-CR"/>
              </w:rPr>
            </w:pPr>
          </w:p>
        </w:tc>
        <w:tc>
          <w:tcPr>
            <w:tcW w:w="567" w:type="dxa"/>
          </w:tcPr>
          <w:p w:rsidR="00EF4823" w:rsidRPr="00576703" w:rsidRDefault="00EF4823" w:rsidP="00701A62">
            <w:pPr>
              <w:tabs>
                <w:tab w:val="left" w:pos="-720"/>
              </w:tabs>
              <w:suppressAutoHyphens/>
              <w:jc w:val="both"/>
              <w:rPr>
                <w:sz w:val="22"/>
                <w:szCs w:val="22"/>
                <w:lang w:val="es-CR"/>
              </w:rPr>
            </w:pPr>
            <w:r>
              <w:rPr>
                <w:sz w:val="22"/>
                <w:szCs w:val="22"/>
                <w:lang w:val="es-CR"/>
              </w:rPr>
              <w:t>x</w:t>
            </w:r>
          </w:p>
        </w:tc>
      </w:tr>
      <w:tr w:rsidR="00A6131F" w:rsidRPr="00576703" w:rsidTr="00977596">
        <w:tc>
          <w:tcPr>
            <w:tcW w:w="1843" w:type="dxa"/>
            <w:vMerge w:val="restart"/>
            <w:vAlign w:val="center"/>
          </w:tcPr>
          <w:p w:rsidR="00A6131F" w:rsidRPr="00123557" w:rsidRDefault="00A6131F" w:rsidP="00123557">
            <w:pPr>
              <w:rPr>
                <w:b/>
                <w:sz w:val="24"/>
                <w:szCs w:val="24"/>
                <w:lang w:val="es-CR"/>
              </w:rPr>
            </w:pPr>
            <w:r w:rsidRPr="00123557">
              <w:rPr>
                <w:b/>
                <w:sz w:val="24"/>
                <w:szCs w:val="24"/>
                <w:lang w:val="es-CR"/>
              </w:rPr>
              <w:t>Objetivo #2</w:t>
            </w:r>
          </w:p>
          <w:p w:rsidR="00A6131F" w:rsidRDefault="00A6131F" w:rsidP="00123557">
            <w:pPr>
              <w:rPr>
                <w:sz w:val="24"/>
                <w:szCs w:val="24"/>
                <w:lang w:val="es-CR"/>
              </w:rPr>
            </w:pPr>
          </w:p>
          <w:p w:rsidR="00A6131F" w:rsidRPr="0015123C" w:rsidRDefault="00A6131F" w:rsidP="00123557">
            <w:pPr>
              <w:rPr>
                <w:sz w:val="22"/>
                <w:szCs w:val="22"/>
                <w:lang w:val="es-CR"/>
              </w:rPr>
            </w:pPr>
            <w:r w:rsidRPr="0015123C">
              <w:rPr>
                <w:sz w:val="24"/>
                <w:szCs w:val="24"/>
                <w:lang w:val="es-CR"/>
              </w:rPr>
              <w:t>Diseñar y ejecutar una estrategia de Comunicación y Educación Ambiental para generar conciencia sobre el uso sostenible del suelo</w:t>
            </w:r>
          </w:p>
        </w:tc>
        <w:tc>
          <w:tcPr>
            <w:tcW w:w="3402" w:type="dxa"/>
          </w:tcPr>
          <w:p w:rsidR="00A6131F" w:rsidRPr="00576703" w:rsidRDefault="00A6131F" w:rsidP="00123557">
            <w:pPr>
              <w:pStyle w:val="Prrafodelista"/>
              <w:numPr>
                <w:ilvl w:val="0"/>
                <w:numId w:val="4"/>
              </w:numPr>
              <w:tabs>
                <w:tab w:val="left" w:pos="-720"/>
              </w:tabs>
              <w:suppressAutoHyphens/>
              <w:jc w:val="both"/>
              <w:rPr>
                <w:sz w:val="22"/>
                <w:szCs w:val="22"/>
                <w:lang w:val="es-CR"/>
              </w:rPr>
            </w:pPr>
            <w:r>
              <w:rPr>
                <w:sz w:val="22"/>
                <w:szCs w:val="22"/>
                <w:lang w:val="es-CR"/>
              </w:rPr>
              <w:t>Elaboración de Estrategia</w:t>
            </w:r>
          </w:p>
        </w:tc>
        <w:tc>
          <w:tcPr>
            <w:tcW w:w="1417" w:type="dxa"/>
            <w:vMerge w:val="restart"/>
            <w:vAlign w:val="center"/>
          </w:tcPr>
          <w:p w:rsidR="00A6131F" w:rsidRPr="00576703" w:rsidRDefault="00A6131F" w:rsidP="00701A62">
            <w:pPr>
              <w:tabs>
                <w:tab w:val="left" w:pos="-720"/>
              </w:tabs>
              <w:suppressAutoHyphens/>
              <w:jc w:val="center"/>
              <w:rPr>
                <w:sz w:val="22"/>
                <w:szCs w:val="22"/>
                <w:lang w:val="es-CR"/>
              </w:rPr>
            </w:pPr>
            <w:r w:rsidRPr="00576703">
              <w:rPr>
                <w:sz w:val="22"/>
                <w:szCs w:val="22"/>
                <w:lang w:val="es-CR"/>
              </w:rPr>
              <w:t>CACSM-CADETI</w:t>
            </w:r>
            <w:r>
              <w:rPr>
                <w:sz w:val="22"/>
                <w:szCs w:val="22"/>
                <w:lang w:val="es-CR"/>
              </w:rPr>
              <w:t>-MAG-MINAET-SINAC</w:t>
            </w:r>
          </w:p>
        </w:tc>
        <w:tc>
          <w:tcPr>
            <w:tcW w:w="425" w:type="dxa"/>
          </w:tcPr>
          <w:p w:rsidR="00A6131F" w:rsidRPr="00576703" w:rsidRDefault="00A6131F" w:rsidP="00701A62">
            <w:pPr>
              <w:tabs>
                <w:tab w:val="left" w:pos="-720"/>
              </w:tabs>
              <w:suppressAutoHyphens/>
              <w:jc w:val="both"/>
              <w:rPr>
                <w:sz w:val="22"/>
                <w:szCs w:val="22"/>
                <w:lang w:val="es-CR"/>
              </w:rPr>
            </w:pPr>
            <w:r w:rsidRPr="00576703">
              <w:rPr>
                <w:sz w:val="22"/>
                <w:szCs w:val="22"/>
                <w:lang w:val="es-CR"/>
              </w:rPr>
              <w:t>x</w:t>
            </w:r>
          </w:p>
        </w:tc>
        <w:tc>
          <w:tcPr>
            <w:tcW w:w="567" w:type="dxa"/>
          </w:tcPr>
          <w:p w:rsidR="00A6131F" w:rsidRPr="00576703" w:rsidRDefault="00A6131F" w:rsidP="00701A62">
            <w:pPr>
              <w:tabs>
                <w:tab w:val="left" w:pos="-720"/>
              </w:tabs>
              <w:suppressAutoHyphens/>
              <w:jc w:val="both"/>
              <w:rPr>
                <w:sz w:val="22"/>
                <w:szCs w:val="22"/>
                <w:lang w:val="es-CR"/>
              </w:rPr>
            </w:pPr>
            <w:r>
              <w:rPr>
                <w:sz w:val="22"/>
                <w:szCs w:val="22"/>
                <w:lang w:val="es-CR"/>
              </w:rPr>
              <w:t>x</w:t>
            </w:r>
          </w:p>
        </w:tc>
        <w:tc>
          <w:tcPr>
            <w:tcW w:w="567" w:type="dxa"/>
          </w:tcPr>
          <w:p w:rsidR="00A6131F" w:rsidRPr="00576703" w:rsidRDefault="00A6131F" w:rsidP="00701A62">
            <w:pPr>
              <w:tabs>
                <w:tab w:val="left" w:pos="-720"/>
              </w:tabs>
              <w:suppressAutoHyphens/>
              <w:jc w:val="both"/>
              <w:rPr>
                <w:sz w:val="22"/>
                <w:szCs w:val="22"/>
                <w:lang w:val="es-CR"/>
              </w:rPr>
            </w:pPr>
          </w:p>
        </w:tc>
        <w:tc>
          <w:tcPr>
            <w:tcW w:w="567" w:type="dxa"/>
          </w:tcPr>
          <w:p w:rsidR="00A6131F" w:rsidRPr="00576703" w:rsidRDefault="00A6131F" w:rsidP="00701A62">
            <w:pPr>
              <w:tabs>
                <w:tab w:val="left" w:pos="-720"/>
              </w:tabs>
              <w:suppressAutoHyphens/>
              <w:jc w:val="both"/>
              <w:rPr>
                <w:sz w:val="22"/>
                <w:szCs w:val="22"/>
                <w:lang w:val="es-CR"/>
              </w:rPr>
            </w:pPr>
          </w:p>
        </w:tc>
      </w:tr>
      <w:tr w:rsidR="00A6131F" w:rsidRPr="00576703" w:rsidTr="00977596">
        <w:tc>
          <w:tcPr>
            <w:tcW w:w="1843" w:type="dxa"/>
            <w:vMerge/>
            <w:vAlign w:val="center"/>
          </w:tcPr>
          <w:p w:rsidR="00A6131F" w:rsidRPr="00576703" w:rsidRDefault="00A6131F" w:rsidP="00701A62">
            <w:pPr>
              <w:tabs>
                <w:tab w:val="left" w:pos="-720"/>
              </w:tabs>
              <w:suppressAutoHyphens/>
              <w:jc w:val="center"/>
              <w:rPr>
                <w:sz w:val="22"/>
                <w:szCs w:val="22"/>
                <w:lang w:val="es-CR"/>
              </w:rPr>
            </w:pPr>
          </w:p>
        </w:tc>
        <w:tc>
          <w:tcPr>
            <w:tcW w:w="3402" w:type="dxa"/>
          </w:tcPr>
          <w:p w:rsidR="00A6131F" w:rsidRPr="00576703" w:rsidRDefault="00A6131F" w:rsidP="00123557">
            <w:pPr>
              <w:pStyle w:val="Prrafodelista"/>
              <w:numPr>
                <w:ilvl w:val="0"/>
                <w:numId w:val="4"/>
              </w:numPr>
              <w:tabs>
                <w:tab w:val="left" w:pos="-720"/>
              </w:tabs>
              <w:suppressAutoHyphens/>
              <w:jc w:val="both"/>
              <w:rPr>
                <w:sz w:val="22"/>
                <w:szCs w:val="22"/>
                <w:lang w:val="es-CR"/>
              </w:rPr>
            </w:pPr>
            <w:r>
              <w:rPr>
                <w:sz w:val="22"/>
                <w:szCs w:val="22"/>
                <w:lang w:val="es-CR"/>
              </w:rPr>
              <w:t>Elaboración de material divulgativo.</w:t>
            </w:r>
          </w:p>
        </w:tc>
        <w:tc>
          <w:tcPr>
            <w:tcW w:w="1417" w:type="dxa"/>
            <w:vMerge/>
            <w:vAlign w:val="center"/>
          </w:tcPr>
          <w:p w:rsidR="00A6131F" w:rsidRPr="00576703" w:rsidRDefault="00A6131F" w:rsidP="00701A62">
            <w:pPr>
              <w:tabs>
                <w:tab w:val="left" w:pos="-720"/>
              </w:tabs>
              <w:suppressAutoHyphens/>
              <w:jc w:val="center"/>
              <w:rPr>
                <w:sz w:val="22"/>
                <w:szCs w:val="22"/>
                <w:lang w:val="es-CR"/>
              </w:rPr>
            </w:pPr>
          </w:p>
        </w:tc>
        <w:tc>
          <w:tcPr>
            <w:tcW w:w="425" w:type="dxa"/>
          </w:tcPr>
          <w:p w:rsidR="00A6131F" w:rsidRPr="00576703" w:rsidRDefault="00425751" w:rsidP="00701A62">
            <w:pPr>
              <w:tabs>
                <w:tab w:val="left" w:pos="-720"/>
              </w:tabs>
              <w:suppressAutoHyphens/>
              <w:jc w:val="both"/>
              <w:rPr>
                <w:sz w:val="22"/>
                <w:szCs w:val="22"/>
                <w:lang w:val="es-CR"/>
              </w:rPr>
            </w:pPr>
            <w:r>
              <w:rPr>
                <w:sz w:val="22"/>
                <w:szCs w:val="22"/>
                <w:lang w:val="es-CR"/>
              </w:rPr>
              <w:t>x</w:t>
            </w:r>
          </w:p>
        </w:tc>
        <w:tc>
          <w:tcPr>
            <w:tcW w:w="567" w:type="dxa"/>
          </w:tcPr>
          <w:p w:rsidR="00A6131F" w:rsidRPr="00576703" w:rsidRDefault="00A6131F" w:rsidP="00701A62">
            <w:pPr>
              <w:tabs>
                <w:tab w:val="left" w:pos="-720"/>
              </w:tabs>
              <w:suppressAutoHyphens/>
              <w:jc w:val="both"/>
              <w:rPr>
                <w:sz w:val="22"/>
                <w:szCs w:val="22"/>
                <w:lang w:val="es-CR"/>
              </w:rPr>
            </w:pPr>
            <w:r>
              <w:rPr>
                <w:sz w:val="22"/>
                <w:szCs w:val="22"/>
                <w:lang w:val="es-CR"/>
              </w:rPr>
              <w:t>x</w:t>
            </w:r>
          </w:p>
        </w:tc>
        <w:tc>
          <w:tcPr>
            <w:tcW w:w="567" w:type="dxa"/>
          </w:tcPr>
          <w:p w:rsidR="00A6131F" w:rsidRPr="00576703" w:rsidRDefault="00A6131F" w:rsidP="00701A62">
            <w:pPr>
              <w:tabs>
                <w:tab w:val="left" w:pos="-720"/>
              </w:tabs>
              <w:suppressAutoHyphens/>
              <w:jc w:val="both"/>
              <w:rPr>
                <w:sz w:val="22"/>
                <w:szCs w:val="22"/>
                <w:lang w:val="es-CR"/>
              </w:rPr>
            </w:pPr>
            <w:r>
              <w:rPr>
                <w:sz w:val="22"/>
                <w:szCs w:val="22"/>
                <w:lang w:val="es-CR"/>
              </w:rPr>
              <w:t>x</w:t>
            </w:r>
          </w:p>
        </w:tc>
        <w:tc>
          <w:tcPr>
            <w:tcW w:w="567" w:type="dxa"/>
          </w:tcPr>
          <w:p w:rsidR="00A6131F" w:rsidRPr="00576703" w:rsidRDefault="00425751" w:rsidP="00701A62">
            <w:pPr>
              <w:tabs>
                <w:tab w:val="left" w:pos="-720"/>
              </w:tabs>
              <w:suppressAutoHyphens/>
              <w:jc w:val="both"/>
              <w:rPr>
                <w:sz w:val="22"/>
                <w:szCs w:val="22"/>
                <w:lang w:val="es-CR"/>
              </w:rPr>
            </w:pPr>
            <w:r>
              <w:rPr>
                <w:sz w:val="22"/>
                <w:szCs w:val="22"/>
                <w:lang w:val="es-CR"/>
              </w:rPr>
              <w:t>x</w:t>
            </w:r>
          </w:p>
        </w:tc>
      </w:tr>
      <w:tr w:rsidR="00A6131F" w:rsidRPr="00576703" w:rsidTr="00977596">
        <w:tc>
          <w:tcPr>
            <w:tcW w:w="1843" w:type="dxa"/>
            <w:vMerge/>
            <w:vAlign w:val="center"/>
          </w:tcPr>
          <w:p w:rsidR="00A6131F" w:rsidRPr="00576703" w:rsidRDefault="00A6131F" w:rsidP="00701A62">
            <w:pPr>
              <w:tabs>
                <w:tab w:val="left" w:pos="-720"/>
              </w:tabs>
              <w:suppressAutoHyphens/>
              <w:jc w:val="center"/>
              <w:rPr>
                <w:sz w:val="22"/>
                <w:szCs w:val="22"/>
                <w:lang w:val="es-CR"/>
              </w:rPr>
            </w:pPr>
          </w:p>
        </w:tc>
        <w:tc>
          <w:tcPr>
            <w:tcW w:w="3402" w:type="dxa"/>
          </w:tcPr>
          <w:p w:rsidR="00A6131F" w:rsidRPr="00576703" w:rsidRDefault="00A6131F" w:rsidP="00123557">
            <w:pPr>
              <w:pStyle w:val="Prrafodelista"/>
              <w:numPr>
                <w:ilvl w:val="0"/>
                <w:numId w:val="4"/>
              </w:numPr>
              <w:tabs>
                <w:tab w:val="left" w:pos="-720"/>
              </w:tabs>
              <w:suppressAutoHyphens/>
              <w:jc w:val="both"/>
              <w:rPr>
                <w:sz w:val="22"/>
                <w:szCs w:val="22"/>
                <w:lang w:val="es-CR"/>
              </w:rPr>
            </w:pPr>
            <w:r>
              <w:rPr>
                <w:sz w:val="22"/>
                <w:szCs w:val="22"/>
                <w:lang w:val="es-CR"/>
              </w:rPr>
              <w:t>Contratación de la fabricación de los rótulos verticales</w:t>
            </w:r>
          </w:p>
        </w:tc>
        <w:tc>
          <w:tcPr>
            <w:tcW w:w="1417" w:type="dxa"/>
            <w:vMerge/>
            <w:vAlign w:val="center"/>
          </w:tcPr>
          <w:p w:rsidR="00A6131F" w:rsidRPr="00576703" w:rsidRDefault="00A6131F" w:rsidP="00701A62">
            <w:pPr>
              <w:tabs>
                <w:tab w:val="left" w:pos="-720"/>
              </w:tabs>
              <w:suppressAutoHyphens/>
              <w:jc w:val="center"/>
              <w:rPr>
                <w:sz w:val="22"/>
                <w:szCs w:val="22"/>
                <w:lang w:val="es-CR"/>
              </w:rPr>
            </w:pPr>
          </w:p>
        </w:tc>
        <w:tc>
          <w:tcPr>
            <w:tcW w:w="425" w:type="dxa"/>
          </w:tcPr>
          <w:p w:rsidR="00A6131F" w:rsidRPr="00576703" w:rsidRDefault="00A6131F" w:rsidP="00701A62">
            <w:pPr>
              <w:tabs>
                <w:tab w:val="left" w:pos="-720"/>
              </w:tabs>
              <w:suppressAutoHyphens/>
              <w:jc w:val="both"/>
              <w:rPr>
                <w:sz w:val="22"/>
                <w:szCs w:val="22"/>
                <w:lang w:val="es-CR"/>
              </w:rPr>
            </w:pPr>
            <w:r w:rsidRPr="00576703">
              <w:rPr>
                <w:sz w:val="22"/>
                <w:szCs w:val="22"/>
                <w:lang w:val="es-CR"/>
              </w:rPr>
              <w:t>x</w:t>
            </w:r>
          </w:p>
        </w:tc>
        <w:tc>
          <w:tcPr>
            <w:tcW w:w="567" w:type="dxa"/>
          </w:tcPr>
          <w:p w:rsidR="00A6131F" w:rsidRPr="00576703" w:rsidRDefault="00A6131F" w:rsidP="00701A62">
            <w:pPr>
              <w:tabs>
                <w:tab w:val="left" w:pos="-720"/>
              </w:tabs>
              <w:suppressAutoHyphens/>
              <w:jc w:val="both"/>
              <w:rPr>
                <w:sz w:val="22"/>
                <w:szCs w:val="22"/>
                <w:lang w:val="es-CR"/>
              </w:rPr>
            </w:pPr>
            <w:r>
              <w:rPr>
                <w:sz w:val="22"/>
                <w:szCs w:val="22"/>
                <w:lang w:val="es-CR"/>
              </w:rPr>
              <w:t>x</w:t>
            </w:r>
          </w:p>
        </w:tc>
        <w:tc>
          <w:tcPr>
            <w:tcW w:w="567" w:type="dxa"/>
          </w:tcPr>
          <w:p w:rsidR="00A6131F" w:rsidRPr="00576703" w:rsidRDefault="00A6131F" w:rsidP="00701A62">
            <w:pPr>
              <w:tabs>
                <w:tab w:val="left" w:pos="-720"/>
              </w:tabs>
              <w:suppressAutoHyphens/>
              <w:jc w:val="both"/>
              <w:rPr>
                <w:sz w:val="22"/>
                <w:szCs w:val="22"/>
                <w:lang w:val="es-CR"/>
              </w:rPr>
            </w:pPr>
          </w:p>
        </w:tc>
        <w:tc>
          <w:tcPr>
            <w:tcW w:w="567" w:type="dxa"/>
          </w:tcPr>
          <w:p w:rsidR="00A6131F" w:rsidRPr="00576703" w:rsidRDefault="00A6131F" w:rsidP="00701A62">
            <w:pPr>
              <w:tabs>
                <w:tab w:val="left" w:pos="-720"/>
              </w:tabs>
              <w:suppressAutoHyphens/>
              <w:jc w:val="both"/>
              <w:rPr>
                <w:sz w:val="22"/>
                <w:szCs w:val="22"/>
                <w:lang w:val="es-CR"/>
              </w:rPr>
            </w:pPr>
          </w:p>
        </w:tc>
      </w:tr>
      <w:tr w:rsidR="00A6131F" w:rsidRPr="00576703" w:rsidTr="00977596">
        <w:tc>
          <w:tcPr>
            <w:tcW w:w="1843" w:type="dxa"/>
            <w:vMerge/>
            <w:vAlign w:val="center"/>
          </w:tcPr>
          <w:p w:rsidR="00A6131F" w:rsidRPr="00576703" w:rsidRDefault="00A6131F" w:rsidP="00701A62">
            <w:pPr>
              <w:tabs>
                <w:tab w:val="left" w:pos="-720"/>
              </w:tabs>
              <w:suppressAutoHyphens/>
              <w:jc w:val="center"/>
              <w:rPr>
                <w:sz w:val="22"/>
                <w:szCs w:val="22"/>
                <w:lang w:val="es-CR"/>
              </w:rPr>
            </w:pPr>
          </w:p>
        </w:tc>
        <w:tc>
          <w:tcPr>
            <w:tcW w:w="3402" w:type="dxa"/>
          </w:tcPr>
          <w:p w:rsidR="00A6131F" w:rsidRPr="00576703" w:rsidRDefault="00A6131F" w:rsidP="00123557">
            <w:pPr>
              <w:pStyle w:val="Prrafodelista"/>
              <w:numPr>
                <w:ilvl w:val="0"/>
                <w:numId w:val="4"/>
              </w:numPr>
              <w:tabs>
                <w:tab w:val="left" w:pos="-720"/>
              </w:tabs>
              <w:suppressAutoHyphens/>
              <w:jc w:val="both"/>
              <w:rPr>
                <w:sz w:val="22"/>
                <w:szCs w:val="22"/>
                <w:lang w:val="es-CR"/>
              </w:rPr>
            </w:pPr>
            <w:r>
              <w:rPr>
                <w:sz w:val="22"/>
                <w:szCs w:val="22"/>
                <w:lang w:val="es-CR"/>
              </w:rPr>
              <w:t>Instalación de rótulos verticales de información.</w:t>
            </w:r>
          </w:p>
        </w:tc>
        <w:tc>
          <w:tcPr>
            <w:tcW w:w="1417" w:type="dxa"/>
            <w:vMerge/>
            <w:vAlign w:val="center"/>
          </w:tcPr>
          <w:p w:rsidR="00A6131F" w:rsidRPr="00576703" w:rsidRDefault="00A6131F" w:rsidP="00701A62">
            <w:pPr>
              <w:tabs>
                <w:tab w:val="left" w:pos="-720"/>
              </w:tabs>
              <w:suppressAutoHyphens/>
              <w:jc w:val="center"/>
              <w:rPr>
                <w:sz w:val="22"/>
                <w:szCs w:val="22"/>
                <w:lang w:val="es-CR"/>
              </w:rPr>
            </w:pPr>
          </w:p>
        </w:tc>
        <w:tc>
          <w:tcPr>
            <w:tcW w:w="425" w:type="dxa"/>
          </w:tcPr>
          <w:p w:rsidR="00A6131F" w:rsidRPr="00576703" w:rsidRDefault="00A6131F" w:rsidP="00701A62">
            <w:pPr>
              <w:tabs>
                <w:tab w:val="left" w:pos="-720"/>
              </w:tabs>
              <w:suppressAutoHyphens/>
              <w:jc w:val="both"/>
              <w:rPr>
                <w:sz w:val="22"/>
                <w:szCs w:val="22"/>
                <w:lang w:val="es-CR"/>
              </w:rPr>
            </w:pPr>
          </w:p>
        </w:tc>
        <w:tc>
          <w:tcPr>
            <w:tcW w:w="567" w:type="dxa"/>
          </w:tcPr>
          <w:p w:rsidR="00A6131F" w:rsidRPr="00576703" w:rsidRDefault="00A6131F" w:rsidP="00701A62">
            <w:pPr>
              <w:tabs>
                <w:tab w:val="left" w:pos="-720"/>
              </w:tabs>
              <w:suppressAutoHyphens/>
              <w:jc w:val="both"/>
              <w:rPr>
                <w:sz w:val="22"/>
                <w:szCs w:val="22"/>
                <w:lang w:val="es-CR"/>
              </w:rPr>
            </w:pPr>
            <w:r w:rsidRPr="00576703">
              <w:rPr>
                <w:sz w:val="22"/>
                <w:szCs w:val="22"/>
                <w:lang w:val="es-CR"/>
              </w:rPr>
              <w:t>x</w:t>
            </w:r>
          </w:p>
        </w:tc>
        <w:tc>
          <w:tcPr>
            <w:tcW w:w="567" w:type="dxa"/>
          </w:tcPr>
          <w:p w:rsidR="00A6131F" w:rsidRPr="00576703" w:rsidRDefault="00A6131F" w:rsidP="00701A62">
            <w:pPr>
              <w:tabs>
                <w:tab w:val="left" w:pos="-720"/>
              </w:tabs>
              <w:suppressAutoHyphens/>
              <w:jc w:val="both"/>
              <w:rPr>
                <w:sz w:val="22"/>
                <w:szCs w:val="22"/>
                <w:lang w:val="es-CR"/>
              </w:rPr>
            </w:pPr>
          </w:p>
        </w:tc>
        <w:tc>
          <w:tcPr>
            <w:tcW w:w="567" w:type="dxa"/>
          </w:tcPr>
          <w:p w:rsidR="00A6131F" w:rsidRPr="00576703" w:rsidRDefault="00A6131F" w:rsidP="00701A62">
            <w:pPr>
              <w:tabs>
                <w:tab w:val="left" w:pos="-720"/>
              </w:tabs>
              <w:suppressAutoHyphens/>
              <w:jc w:val="both"/>
              <w:rPr>
                <w:sz w:val="22"/>
                <w:szCs w:val="22"/>
                <w:lang w:val="es-CR"/>
              </w:rPr>
            </w:pPr>
          </w:p>
        </w:tc>
      </w:tr>
      <w:tr w:rsidR="00A6131F" w:rsidRPr="00576703" w:rsidTr="00977596">
        <w:tc>
          <w:tcPr>
            <w:tcW w:w="1843" w:type="dxa"/>
            <w:vMerge/>
            <w:vAlign w:val="center"/>
          </w:tcPr>
          <w:p w:rsidR="00A6131F" w:rsidRPr="00576703" w:rsidRDefault="00A6131F" w:rsidP="00701A62">
            <w:pPr>
              <w:tabs>
                <w:tab w:val="left" w:pos="-720"/>
              </w:tabs>
              <w:suppressAutoHyphens/>
              <w:jc w:val="center"/>
              <w:rPr>
                <w:sz w:val="22"/>
                <w:szCs w:val="22"/>
                <w:lang w:val="es-CR"/>
              </w:rPr>
            </w:pPr>
          </w:p>
        </w:tc>
        <w:tc>
          <w:tcPr>
            <w:tcW w:w="3402" w:type="dxa"/>
          </w:tcPr>
          <w:p w:rsidR="00A6131F" w:rsidRPr="00576703" w:rsidRDefault="00A6131F" w:rsidP="00123557">
            <w:pPr>
              <w:pStyle w:val="Prrafodelista"/>
              <w:numPr>
                <w:ilvl w:val="0"/>
                <w:numId w:val="4"/>
              </w:numPr>
              <w:tabs>
                <w:tab w:val="left" w:pos="-720"/>
              </w:tabs>
              <w:suppressAutoHyphens/>
              <w:jc w:val="both"/>
              <w:rPr>
                <w:sz w:val="22"/>
                <w:szCs w:val="22"/>
                <w:lang w:val="es-CR"/>
              </w:rPr>
            </w:pPr>
            <w:r>
              <w:rPr>
                <w:sz w:val="22"/>
                <w:szCs w:val="22"/>
                <w:lang w:val="es-CR"/>
              </w:rPr>
              <w:t>Definición de temas de capacitación para productores</w:t>
            </w:r>
          </w:p>
        </w:tc>
        <w:tc>
          <w:tcPr>
            <w:tcW w:w="1417" w:type="dxa"/>
            <w:vMerge/>
            <w:vAlign w:val="center"/>
          </w:tcPr>
          <w:p w:rsidR="00A6131F" w:rsidRPr="00576703" w:rsidRDefault="00A6131F" w:rsidP="00701A62">
            <w:pPr>
              <w:tabs>
                <w:tab w:val="left" w:pos="-720"/>
              </w:tabs>
              <w:suppressAutoHyphens/>
              <w:jc w:val="center"/>
              <w:rPr>
                <w:sz w:val="22"/>
                <w:szCs w:val="22"/>
                <w:lang w:val="es-CR"/>
              </w:rPr>
            </w:pPr>
          </w:p>
        </w:tc>
        <w:tc>
          <w:tcPr>
            <w:tcW w:w="425" w:type="dxa"/>
          </w:tcPr>
          <w:p w:rsidR="00A6131F" w:rsidRPr="00576703" w:rsidRDefault="00A6131F" w:rsidP="00701A62">
            <w:pPr>
              <w:tabs>
                <w:tab w:val="left" w:pos="-720"/>
              </w:tabs>
              <w:suppressAutoHyphens/>
              <w:jc w:val="both"/>
              <w:rPr>
                <w:sz w:val="22"/>
                <w:szCs w:val="22"/>
                <w:lang w:val="es-CR"/>
              </w:rPr>
            </w:pPr>
            <w:r>
              <w:rPr>
                <w:sz w:val="22"/>
                <w:szCs w:val="22"/>
                <w:lang w:val="es-CR"/>
              </w:rPr>
              <w:t>x</w:t>
            </w:r>
          </w:p>
        </w:tc>
        <w:tc>
          <w:tcPr>
            <w:tcW w:w="567" w:type="dxa"/>
          </w:tcPr>
          <w:p w:rsidR="00A6131F" w:rsidRPr="00576703" w:rsidRDefault="00A6131F" w:rsidP="00701A62">
            <w:pPr>
              <w:tabs>
                <w:tab w:val="left" w:pos="-720"/>
              </w:tabs>
              <w:suppressAutoHyphens/>
              <w:jc w:val="both"/>
              <w:rPr>
                <w:sz w:val="22"/>
                <w:szCs w:val="22"/>
                <w:lang w:val="es-CR"/>
              </w:rPr>
            </w:pPr>
          </w:p>
        </w:tc>
        <w:tc>
          <w:tcPr>
            <w:tcW w:w="567" w:type="dxa"/>
          </w:tcPr>
          <w:p w:rsidR="00A6131F" w:rsidRPr="00576703" w:rsidRDefault="00A6131F" w:rsidP="00701A62">
            <w:pPr>
              <w:tabs>
                <w:tab w:val="left" w:pos="-720"/>
              </w:tabs>
              <w:suppressAutoHyphens/>
              <w:jc w:val="both"/>
              <w:rPr>
                <w:sz w:val="22"/>
                <w:szCs w:val="22"/>
                <w:lang w:val="es-CR"/>
              </w:rPr>
            </w:pPr>
          </w:p>
        </w:tc>
        <w:tc>
          <w:tcPr>
            <w:tcW w:w="567" w:type="dxa"/>
          </w:tcPr>
          <w:p w:rsidR="00A6131F" w:rsidRPr="00576703" w:rsidRDefault="00A6131F" w:rsidP="00701A62">
            <w:pPr>
              <w:tabs>
                <w:tab w:val="left" w:pos="-720"/>
              </w:tabs>
              <w:suppressAutoHyphens/>
              <w:jc w:val="both"/>
              <w:rPr>
                <w:sz w:val="22"/>
                <w:szCs w:val="22"/>
                <w:lang w:val="es-CR"/>
              </w:rPr>
            </w:pPr>
          </w:p>
        </w:tc>
      </w:tr>
      <w:tr w:rsidR="00A6131F" w:rsidRPr="00576703" w:rsidTr="00977596">
        <w:tc>
          <w:tcPr>
            <w:tcW w:w="1843" w:type="dxa"/>
            <w:vMerge/>
            <w:vAlign w:val="center"/>
          </w:tcPr>
          <w:p w:rsidR="00A6131F" w:rsidRPr="00576703" w:rsidRDefault="00A6131F" w:rsidP="00701A62">
            <w:pPr>
              <w:tabs>
                <w:tab w:val="left" w:pos="-720"/>
              </w:tabs>
              <w:suppressAutoHyphens/>
              <w:jc w:val="center"/>
              <w:rPr>
                <w:sz w:val="22"/>
                <w:szCs w:val="22"/>
                <w:lang w:val="es-CR"/>
              </w:rPr>
            </w:pPr>
          </w:p>
        </w:tc>
        <w:tc>
          <w:tcPr>
            <w:tcW w:w="3402" w:type="dxa"/>
          </w:tcPr>
          <w:p w:rsidR="00A6131F" w:rsidRDefault="00A6131F" w:rsidP="00123557">
            <w:pPr>
              <w:pStyle w:val="Prrafodelista"/>
              <w:numPr>
                <w:ilvl w:val="0"/>
                <w:numId w:val="4"/>
              </w:numPr>
              <w:tabs>
                <w:tab w:val="left" w:pos="-720"/>
              </w:tabs>
              <w:suppressAutoHyphens/>
              <w:jc w:val="both"/>
              <w:rPr>
                <w:sz w:val="22"/>
                <w:szCs w:val="22"/>
                <w:lang w:val="es-CR"/>
              </w:rPr>
            </w:pPr>
            <w:r>
              <w:rPr>
                <w:sz w:val="22"/>
                <w:szCs w:val="22"/>
                <w:lang w:val="es-CR"/>
              </w:rPr>
              <w:t>Gestiones ante el INA-MAG-SINAC-INTA</w:t>
            </w:r>
          </w:p>
        </w:tc>
        <w:tc>
          <w:tcPr>
            <w:tcW w:w="1417" w:type="dxa"/>
            <w:vMerge/>
            <w:vAlign w:val="center"/>
          </w:tcPr>
          <w:p w:rsidR="00A6131F" w:rsidRPr="00576703" w:rsidRDefault="00A6131F" w:rsidP="00701A62">
            <w:pPr>
              <w:tabs>
                <w:tab w:val="left" w:pos="-720"/>
              </w:tabs>
              <w:suppressAutoHyphens/>
              <w:jc w:val="center"/>
              <w:rPr>
                <w:sz w:val="22"/>
                <w:szCs w:val="22"/>
                <w:lang w:val="es-CR"/>
              </w:rPr>
            </w:pPr>
          </w:p>
        </w:tc>
        <w:tc>
          <w:tcPr>
            <w:tcW w:w="425" w:type="dxa"/>
          </w:tcPr>
          <w:p w:rsidR="00A6131F" w:rsidRDefault="00A6131F" w:rsidP="00701A62">
            <w:pPr>
              <w:tabs>
                <w:tab w:val="left" w:pos="-720"/>
              </w:tabs>
              <w:suppressAutoHyphens/>
              <w:jc w:val="both"/>
              <w:rPr>
                <w:sz w:val="22"/>
                <w:szCs w:val="22"/>
                <w:lang w:val="es-CR"/>
              </w:rPr>
            </w:pPr>
            <w:r>
              <w:rPr>
                <w:sz w:val="22"/>
                <w:szCs w:val="22"/>
                <w:lang w:val="es-CR"/>
              </w:rPr>
              <w:t>x</w:t>
            </w:r>
          </w:p>
        </w:tc>
        <w:tc>
          <w:tcPr>
            <w:tcW w:w="567" w:type="dxa"/>
          </w:tcPr>
          <w:p w:rsidR="00A6131F" w:rsidRPr="00576703" w:rsidRDefault="00425751" w:rsidP="00701A62">
            <w:pPr>
              <w:tabs>
                <w:tab w:val="left" w:pos="-720"/>
              </w:tabs>
              <w:suppressAutoHyphens/>
              <w:jc w:val="both"/>
              <w:rPr>
                <w:sz w:val="22"/>
                <w:szCs w:val="22"/>
                <w:lang w:val="es-CR"/>
              </w:rPr>
            </w:pPr>
            <w:r>
              <w:rPr>
                <w:sz w:val="22"/>
                <w:szCs w:val="22"/>
                <w:lang w:val="es-CR"/>
              </w:rPr>
              <w:t>x</w:t>
            </w:r>
          </w:p>
        </w:tc>
        <w:tc>
          <w:tcPr>
            <w:tcW w:w="567" w:type="dxa"/>
          </w:tcPr>
          <w:p w:rsidR="00A6131F" w:rsidRPr="00576703" w:rsidRDefault="00425751" w:rsidP="00701A62">
            <w:pPr>
              <w:tabs>
                <w:tab w:val="left" w:pos="-720"/>
              </w:tabs>
              <w:suppressAutoHyphens/>
              <w:jc w:val="both"/>
              <w:rPr>
                <w:sz w:val="22"/>
                <w:szCs w:val="22"/>
                <w:lang w:val="es-CR"/>
              </w:rPr>
            </w:pPr>
            <w:r>
              <w:rPr>
                <w:sz w:val="22"/>
                <w:szCs w:val="22"/>
                <w:lang w:val="es-CR"/>
              </w:rPr>
              <w:t>x</w:t>
            </w:r>
          </w:p>
        </w:tc>
        <w:tc>
          <w:tcPr>
            <w:tcW w:w="567" w:type="dxa"/>
          </w:tcPr>
          <w:p w:rsidR="00A6131F" w:rsidRPr="00576703" w:rsidRDefault="00A6131F" w:rsidP="00701A62">
            <w:pPr>
              <w:tabs>
                <w:tab w:val="left" w:pos="-720"/>
              </w:tabs>
              <w:suppressAutoHyphens/>
              <w:jc w:val="both"/>
              <w:rPr>
                <w:sz w:val="22"/>
                <w:szCs w:val="22"/>
                <w:lang w:val="es-CR"/>
              </w:rPr>
            </w:pPr>
          </w:p>
        </w:tc>
      </w:tr>
      <w:tr w:rsidR="00A6131F" w:rsidRPr="00576703" w:rsidTr="00977596">
        <w:tc>
          <w:tcPr>
            <w:tcW w:w="1843" w:type="dxa"/>
            <w:vMerge/>
            <w:vAlign w:val="center"/>
          </w:tcPr>
          <w:p w:rsidR="00A6131F" w:rsidRPr="00576703" w:rsidRDefault="00A6131F" w:rsidP="00701A62">
            <w:pPr>
              <w:tabs>
                <w:tab w:val="left" w:pos="-720"/>
              </w:tabs>
              <w:suppressAutoHyphens/>
              <w:jc w:val="center"/>
              <w:rPr>
                <w:sz w:val="22"/>
                <w:szCs w:val="22"/>
                <w:lang w:val="es-CR"/>
              </w:rPr>
            </w:pPr>
          </w:p>
        </w:tc>
        <w:tc>
          <w:tcPr>
            <w:tcW w:w="3402" w:type="dxa"/>
          </w:tcPr>
          <w:p w:rsidR="00A6131F" w:rsidRDefault="00A6131F" w:rsidP="00123557">
            <w:pPr>
              <w:pStyle w:val="Prrafodelista"/>
              <w:numPr>
                <w:ilvl w:val="0"/>
                <w:numId w:val="4"/>
              </w:numPr>
              <w:tabs>
                <w:tab w:val="left" w:pos="-720"/>
              </w:tabs>
              <w:suppressAutoHyphens/>
              <w:jc w:val="both"/>
              <w:rPr>
                <w:sz w:val="22"/>
                <w:szCs w:val="22"/>
                <w:lang w:val="es-CR"/>
              </w:rPr>
            </w:pPr>
            <w:r>
              <w:rPr>
                <w:sz w:val="22"/>
                <w:szCs w:val="22"/>
                <w:lang w:val="es-CR"/>
              </w:rPr>
              <w:t>Elaboración de las capacitaciones para ASADAS</w:t>
            </w:r>
          </w:p>
        </w:tc>
        <w:tc>
          <w:tcPr>
            <w:tcW w:w="1417" w:type="dxa"/>
            <w:vMerge/>
            <w:vAlign w:val="center"/>
          </w:tcPr>
          <w:p w:rsidR="00A6131F" w:rsidRPr="00576703" w:rsidRDefault="00A6131F" w:rsidP="00701A62">
            <w:pPr>
              <w:tabs>
                <w:tab w:val="left" w:pos="-720"/>
              </w:tabs>
              <w:suppressAutoHyphens/>
              <w:jc w:val="center"/>
              <w:rPr>
                <w:sz w:val="22"/>
                <w:szCs w:val="22"/>
                <w:lang w:val="es-CR"/>
              </w:rPr>
            </w:pPr>
          </w:p>
        </w:tc>
        <w:tc>
          <w:tcPr>
            <w:tcW w:w="425" w:type="dxa"/>
          </w:tcPr>
          <w:p w:rsidR="00A6131F" w:rsidRDefault="00425751" w:rsidP="00701A62">
            <w:pPr>
              <w:tabs>
                <w:tab w:val="left" w:pos="-720"/>
              </w:tabs>
              <w:suppressAutoHyphens/>
              <w:jc w:val="both"/>
              <w:rPr>
                <w:sz w:val="22"/>
                <w:szCs w:val="22"/>
                <w:lang w:val="es-CR"/>
              </w:rPr>
            </w:pPr>
            <w:r>
              <w:rPr>
                <w:sz w:val="22"/>
                <w:szCs w:val="22"/>
                <w:lang w:val="es-CR"/>
              </w:rPr>
              <w:t>x</w:t>
            </w:r>
          </w:p>
        </w:tc>
        <w:tc>
          <w:tcPr>
            <w:tcW w:w="567" w:type="dxa"/>
          </w:tcPr>
          <w:p w:rsidR="00A6131F" w:rsidRPr="00576703" w:rsidRDefault="00A6131F" w:rsidP="00701A62">
            <w:pPr>
              <w:tabs>
                <w:tab w:val="left" w:pos="-720"/>
              </w:tabs>
              <w:suppressAutoHyphens/>
              <w:jc w:val="both"/>
              <w:rPr>
                <w:sz w:val="22"/>
                <w:szCs w:val="22"/>
                <w:lang w:val="es-CR"/>
              </w:rPr>
            </w:pPr>
            <w:r>
              <w:rPr>
                <w:sz w:val="22"/>
                <w:szCs w:val="22"/>
                <w:lang w:val="es-CR"/>
              </w:rPr>
              <w:t>x</w:t>
            </w:r>
          </w:p>
        </w:tc>
        <w:tc>
          <w:tcPr>
            <w:tcW w:w="567" w:type="dxa"/>
          </w:tcPr>
          <w:p w:rsidR="00A6131F" w:rsidRPr="00576703" w:rsidRDefault="00A6131F" w:rsidP="00701A62">
            <w:pPr>
              <w:tabs>
                <w:tab w:val="left" w:pos="-720"/>
              </w:tabs>
              <w:suppressAutoHyphens/>
              <w:jc w:val="both"/>
              <w:rPr>
                <w:sz w:val="22"/>
                <w:szCs w:val="22"/>
                <w:lang w:val="es-CR"/>
              </w:rPr>
            </w:pPr>
          </w:p>
        </w:tc>
        <w:tc>
          <w:tcPr>
            <w:tcW w:w="567" w:type="dxa"/>
          </w:tcPr>
          <w:p w:rsidR="00A6131F" w:rsidRPr="00576703" w:rsidRDefault="00A6131F" w:rsidP="00701A62">
            <w:pPr>
              <w:tabs>
                <w:tab w:val="left" w:pos="-720"/>
              </w:tabs>
              <w:suppressAutoHyphens/>
              <w:jc w:val="both"/>
              <w:rPr>
                <w:sz w:val="22"/>
                <w:szCs w:val="22"/>
                <w:lang w:val="es-CR"/>
              </w:rPr>
            </w:pPr>
          </w:p>
        </w:tc>
      </w:tr>
      <w:tr w:rsidR="00A6131F" w:rsidRPr="00576703" w:rsidTr="00977596">
        <w:tc>
          <w:tcPr>
            <w:tcW w:w="1843" w:type="dxa"/>
            <w:vMerge/>
            <w:vAlign w:val="center"/>
          </w:tcPr>
          <w:p w:rsidR="00A6131F" w:rsidRPr="00576703" w:rsidRDefault="00A6131F" w:rsidP="00701A62">
            <w:pPr>
              <w:tabs>
                <w:tab w:val="left" w:pos="-720"/>
              </w:tabs>
              <w:suppressAutoHyphens/>
              <w:jc w:val="center"/>
              <w:rPr>
                <w:sz w:val="22"/>
                <w:szCs w:val="22"/>
                <w:lang w:val="es-CR"/>
              </w:rPr>
            </w:pPr>
          </w:p>
        </w:tc>
        <w:tc>
          <w:tcPr>
            <w:tcW w:w="3402" w:type="dxa"/>
          </w:tcPr>
          <w:p w:rsidR="00A6131F" w:rsidRDefault="00A6131F" w:rsidP="00A6131F">
            <w:pPr>
              <w:pStyle w:val="Prrafodelista"/>
              <w:numPr>
                <w:ilvl w:val="0"/>
                <w:numId w:val="4"/>
              </w:numPr>
              <w:tabs>
                <w:tab w:val="left" w:pos="-720"/>
              </w:tabs>
              <w:suppressAutoHyphens/>
              <w:jc w:val="both"/>
              <w:rPr>
                <w:sz w:val="22"/>
                <w:szCs w:val="22"/>
                <w:lang w:val="es-CR"/>
              </w:rPr>
            </w:pPr>
            <w:r>
              <w:rPr>
                <w:sz w:val="22"/>
                <w:szCs w:val="22"/>
                <w:lang w:val="es-CR"/>
              </w:rPr>
              <w:t xml:space="preserve">Gestiones ante el </w:t>
            </w:r>
            <w:proofErr w:type="spellStart"/>
            <w:r>
              <w:rPr>
                <w:sz w:val="22"/>
                <w:szCs w:val="22"/>
                <w:lang w:val="es-CR"/>
              </w:rPr>
              <w:t>AyA</w:t>
            </w:r>
            <w:proofErr w:type="spellEnd"/>
          </w:p>
          <w:p w:rsidR="00A6131F" w:rsidRPr="00A6131F" w:rsidRDefault="00A6131F" w:rsidP="00A6131F">
            <w:pPr>
              <w:pStyle w:val="Prrafodelista"/>
              <w:tabs>
                <w:tab w:val="left" w:pos="-720"/>
              </w:tabs>
              <w:suppressAutoHyphens/>
              <w:ind w:left="420"/>
              <w:jc w:val="both"/>
              <w:rPr>
                <w:sz w:val="22"/>
                <w:szCs w:val="22"/>
                <w:lang w:val="es-CR"/>
              </w:rPr>
            </w:pPr>
          </w:p>
        </w:tc>
        <w:tc>
          <w:tcPr>
            <w:tcW w:w="1417" w:type="dxa"/>
            <w:vMerge/>
            <w:vAlign w:val="center"/>
          </w:tcPr>
          <w:p w:rsidR="00A6131F" w:rsidRPr="00576703" w:rsidRDefault="00A6131F" w:rsidP="00701A62">
            <w:pPr>
              <w:tabs>
                <w:tab w:val="left" w:pos="-720"/>
              </w:tabs>
              <w:suppressAutoHyphens/>
              <w:jc w:val="center"/>
              <w:rPr>
                <w:sz w:val="22"/>
                <w:szCs w:val="22"/>
                <w:lang w:val="es-CR"/>
              </w:rPr>
            </w:pPr>
          </w:p>
        </w:tc>
        <w:tc>
          <w:tcPr>
            <w:tcW w:w="425" w:type="dxa"/>
          </w:tcPr>
          <w:p w:rsidR="00A6131F" w:rsidRDefault="00425751" w:rsidP="00701A62">
            <w:pPr>
              <w:tabs>
                <w:tab w:val="left" w:pos="-720"/>
              </w:tabs>
              <w:suppressAutoHyphens/>
              <w:jc w:val="both"/>
              <w:rPr>
                <w:sz w:val="22"/>
                <w:szCs w:val="22"/>
                <w:lang w:val="es-CR"/>
              </w:rPr>
            </w:pPr>
            <w:r>
              <w:rPr>
                <w:sz w:val="22"/>
                <w:szCs w:val="22"/>
                <w:lang w:val="es-CR"/>
              </w:rPr>
              <w:t>x</w:t>
            </w:r>
          </w:p>
        </w:tc>
        <w:tc>
          <w:tcPr>
            <w:tcW w:w="567" w:type="dxa"/>
          </w:tcPr>
          <w:p w:rsidR="00A6131F" w:rsidRPr="00576703" w:rsidRDefault="00A6131F" w:rsidP="00701A62">
            <w:pPr>
              <w:tabs>
                <w:tab w:val="left" w:pos="-720"/>
              </w:tabs>
              <w:suppressAutoHyphens/>
              <w:jc w:val="both"/>
              <w:rPr>
                <w:sz w:val="22"/>
                <w:szCs w:val="22"/>
                <w:lang w:val="es-CR"/>
              </w:rPr>
            </w:pPr>
            <w:r>
              <w:rPr>
                <w:sz w:val="22"/>
                <w:szCs w:val="22"/>
                <w:lang w:val="es-CR"/>
              </w:rPr>
              <w:t>x</w:t>
            </w:r>
          </w:p>
        </w:tc>
        <w:tc>
          <w:tcPr>
            <w:tcW w:w="567" w:type="dxa"/>
          </w:tcPr>
          <w:p w:rsidR="00A6131F" w:rsidRPr="00576703" w:rsidRDefault="00A6131F" w:rsidP="00701A62">
            <w:pPr>
              <w:tabs>
                <w:tab w:val="left" w:pos="-720"/>
              </w:tabs>
              <w:suppressAutoHyphens/>
              <w:jc w:val="both"/>
              <w:rPr>
                <w:sz w:val="22"/>
                <w:szCs w:val="22"/>
                <w:lang w:val="es-CR"/>
              </w:rPr>
            </w:pPr>
          </w:p>
        </w:tc>
        <w:tc>
          <w:tcPr>
            <w:tcW w:w="567" w:type="dxa"/>
          </w:tcPr>
          <w:p w:rsidR="00A6131F" w:rsidRPr="00576703" w:rsidRDefault="00A6131F" w:rsidP="00701A62">
            <w:pPr>
              <w:tabs>
                <w:tab w:val="left" w:pos="-720"/>
              </w:tabs>
              <w:suppressAutoHyphens/>
              <w:jc w:val="both"/>
              <w:rPr>
                <w:sz w:val="22"/>
                <w:szCs w:val="22"/>
                <w:lang w:val="es-CR"/>
              </w:rPr>
            </w:pPr>
          </w:p>
        </w:tc>
      </w:tr>
      <w:tr w:rsidR="00A6131F" w:rsidRPr="00576703" w:rsidTr="00977596">
        <w:tc>
          <w:tcPr>
            <w:tcW w:w="1843" w:type="dxa"/>
            <w:vMerge/>
            <w:vAlign w:val="center"/>
          </w:tcPr>
          <w:p w:rsidR="00A6131F" w:rsidRPr="00576703" w:rsidRDefault="00A6131F" w:rsidP="00701A62">
            <w:pPr>
              <w:tabs>
                <w:tab w:val="left" w:pos="-720"/>
              </w:tabs>
              <w:suppressAutoHyphens/>
              <w:jc w:val="center"/>
              <w:rPr>
                <w:sz w:val="22"/>
                <w:szCs w:val="22"/>
                <w:lang w:val="es-CR"/>
              </w:rPr>
            </w:pPr>
          </w:p>
        </w:tc>
        <w:tc>
          <w:tcPr>
            <w:tcW w:w="3402" w:type="dxa"/>
          </w:tcPr>
          <w:p w:rsidR="00A6131F" w:rsidRDefault="00A6131F" w:rsidP="00123557">
            <w:pPr>
              <w:pStyle w:val="Prrafodelista"/>
              <w:numPr>
                <w:ilvl w:val="0"/>
                <w:numId w:val="4"/>
              </w:numPr>
              <w:tabs>
                <w:tab w:val="left" w:pos="-720"/>
              </w:tabs>
              <w:suppressAutoHyphens/>
              <w:jc w:val="both"/>
              <w:rPr>
                <w:sz w:val="22"/>
                <w:szCs w:val="22"/>
                <w:lang w:val="es-CR"/>
              </w:rPr>
            </w:pPr>
            <w:r>
              <w:rPr>
                <w:sz w:val="22"/>
                <w:szCs w:val="22"/>
                <w:lang w:val="es-CR"/>
              </w:rPr>
              <w:t>Talleres de capacitación.</w:t>
            </w:r>
          </w:p>
          <w:p w:rsidR="00A6131F" w:rsidRDefault="00A6131F" w:rsidP="00123557">
            <w:pPr>
              <w:pStyle w:val="Prrafodelista"/>
              <w:tabs>
                <w:tab w:val="left" w:pos="-720"/>
              </w:tabs>
              <w:suppressAutoHyphens/>
              <w:ind w:left="420"/>
              <w:jc w:val="both"/>
              <w:rPr>
                <w:sz w:val="22"/>
                <w:szCs w:val="22"/>
                <w:lang w:val="es-CR"/>
              </w:rPr>
            </w:pPr>
          </w:p>
        </w:tc>
        <w:tc>
          <w:tcPr>
            <w:tcW w:w="1417" w:type="dxa"/>
            <w:vMerge/>
            <w:vAlign w:val="center"/>
          </w:tcPr>
          <w:p w:rsidR="00A6131F" w:rsidRPr="00576703" w:rsidRDefault="00A6131F" w:rsidP="00701A62">
            <w:pPr>
              <w:tabs>
                <w:tab w:val="left" w:pos="-720"/>
              </w:tabs>
              <w:suppressAutoHyphens/>
              <w:jc w:val="center"/>
              <w:rPr>
                <w:sz w:val="22"/>
                <w:szCs w:val="22"/>
                <w:lang w:val="es-CR"/>
              </w:rPr>
            </w:pPr>
          </w:p>
        </w:tc>
        <w:tc>
          <w:tcPr>
            <w:tcW w:w="425" w:type="dxa"/>
          </w:tcPr>
          <w:p w:rsidR="00A6131F" w:rsidRDefault="00425751" w:rsidP="00701A62">
            <w:pPr>
              <w:tabs>
                <w:tab w:val="left" w:pos="-720"/>
              </w:tabs>
              <w:suppressAutoHyphens/>
              <w:jc w:val="both"/>
              <w:rPr>
                <w:sz w:val="22"/>
                <w:szCs w:val="22"/>
                <w:lang w:val="es-CR"/>
              </w:rPr>
            </w:pPr>
            <w:r>
              <w:rPr>
                <w:sz w:val="22"/>
                <w:szCs w:val="22"/>
                <w:lang w:val="es-CR"/>
              </w:rPr>
              <w:t>x</w:t>
            </w:r>
          </w:p>
        </w:tc>
        <w:tc>
          <w:tcPr>
            <w:tcW w:w="567" w:type="dxa"/>
          </w:tcPr>
          <w:p w:rsidR="00A6131F" w:rsidRPr="00576703" w:rsidRDefault="00A6131F" w:rsidP="00701A62">
            <w:pPr>
              <w:tabs>
                <w:tab w:val="left" w:pos="-720"/>
              </w:tabs>
              <w:suppressAutoHyphens/>
              <w:jc w:val="both"/>
              <w:rPr>
                <w:sz w:val="22"/>
                <w:szCs w:val="22"/>
                <w:lang w:val="es-CR"/>
              </w:rPr>
            </w:pPr>
            <w:r>
              <w:rPr>
                <w:sz w:val="22"/>
                <w:szCs w:val="22"/>
                <w:lang w:val="es-CR"/>
              </w:rPr>
              <w:t>x</w:t>
            </w:r>
          </w:p>
        </w:tc>
        <w:tc>
          <w:tcPr>
            <w:tcW w:w="567" w:type="dxa"/>
          </w:tcPr>
          <w:p w:rsidR="00A6131F" w:rsidRPr="00576703" w:rsidRDefault="00A6131F" w:rsidP="00701A62">
            <w:pPr>
              <w:tabs>
                <w:tab w:val="left" w:pos="-720"/>
              </w:tabs>
              <w:suppressAutoHyphens/>
              <w:jc w:val="both"/>
              <w:rPr>
                <w:sz w:val="22"/>
                <w:szCs w:val="22"/>
                <w:lang w:val="es-CR"/>
              </w:rPr>
            </w:pPr>
            <w:r>
              <w:rPr>
                <w:sz w:val="22"/>
                <w:szCs w:val="22"/>
                <w:lang w:val="es-CR"/>
              </w:rPr>
              <w:t>x</w:t>
            </w:r>
          </w:p>
        </w:tc>
        <w:tc>
          <w:tcPr>
            <w:tcW w:w="567" w:type="dxa"/>
          </w:tcPr>
          <w:p w:rsidR="00A6131F" w:rsidRPr="00576703" w:rsidRDefault="00AA3A4D" w:rsidP="00701A62">
            <w:pPr>
              <w:tabs>
                <w:tab w:val="left" w:pos="-720"/>
              </w:tabs>
              <w:suppressAutoHyphens/>
              <w:jc w:val="both"/>
              <w:rPr>
                <w:sz w:val="22"/>
                <w:szCs w:val="22"/>
                <w:lang w:val="es-CR"/>
              </w:rPr>
            </w:pPr>
            <w:r>
              <w:rPr>
                <w:sz w:val="22"/>
                <w:szCs w:val="22"/>
                <w:lang w:val="es-CR"/>
              </w:rPr>
              <w:t>x</w:t>
            </w:r>
          </w:p>
        </w:tc>
      </w:tr>
      <w:tr w:rsidR="00A6131F" w:rsidRPr="00576703" w:rsidTr="00123557">
        <w:trPr>
          <w:trHeight w:val="70"/>
        </w:trPr>
        <w:tc>
          <w:tcPr>
            <w:tcW w:w="1843" w:type="dxa"/>
            <w:vMerge w:val="restart"/>
            <w:vAlign w:val="center"/>
          </w:tcPr>
          <w:p w:rsidR="00A6131F" w:rsidRPr="00123557" w:rsidRDefault="00A6131F" w:rsidP="0015123C">
            <w:pPr>
              <w:jc w:val="both"/>
              <w:rPr>
                <w:b/>
                <w:sz w:val="24"/>
                <w:szCs w:val="24"/>
                <w:lang w:val="es-CR"/>
              </w:rPr>
            </w:pPr>
            <w:r w:rsidRPr="00123557">
              <w:rPr>
                <w:b/>
                <w:sz w:val="24"/>
                <w:szCs w:val="24"/>
                <w:lang w:val="es-CR"/>
              </w:rPr>
              <w:t>Objetivo #3</w:t>
            </w:r>
          </w:p>
          <w:p w:rsidR="00A6131F" w:rsidRDefault="00A6131F" w:rsidP="0015123C">
            <w:pPr>
              <w:jc w:val="both"/>
              <w:rPr>
                <w:sz w:val="24"/>
                <w:szCs w:val="24"/>
                <w:lang w:val="es-CR"/>
              </w:rPr>
            </w:pPr>
          </w:p>
          <w:p w:rsidR="00A6131F" w:rsidRPr="0015123C" w:rsidRDefault="00A6131F" w:rsidP="0015123C">
            <w:pPr>
              <w:jc w:val="both"/>
              <w:rPr>
                <w:sz w:val="24"/>
                <w:szCs w:val="24"/>
                <w:lang w:val="es-CR"/>
              </w:rPr>
            </w:pPr>
            <w:r w:rsidRPr="0015123C">
              <w:rPr>
                <w:sz w:val="24"/>
                <w:szCs w:val="24"/>
                <w:lang w:val="es-CR"/>
              </w:rPr>
              <w:t xml:space="preserve">Promover espacios de participación y la generación de </w:t>
            </w:r>
          </w:p>
          <w:p w:rsidR="00A6131F" w:rsidRPr="00576703" w:rsidRDefault="00A6131F" w:rsidP="0015123C">
            <w:pPr>
              <w:tabs>
                <w:tab w:val="left" w:pos="-720"/>
              </w:tabs>
              <w:suppressAutoHyphens/>
              <w:jc w:val="center"/>
              <w:rPr>
                <w:sz w:val="22"/>
                <w:szCs w:val="22"/>
                <w:lang w:val="es-CR"/>
              </w:rPr>
            </w:pPr>
            <w:r w:rsidRPr="0015123C">
              <w:rPr>
                <w:sz w:val="24"/>
                <w:szCs w:val="24"/>
                <w:lang w:val="es-CR"/>
              </w:rPr>
              <w:t xml:space="preserve">Conocimiento sobre los recursos de la cuenca del Jesús María y los </w:t>
            </w:r>
            <w:r w:rsidRPr="0015123C">
              <w:rPr>
                <w:sz w:val="24"/>
                <w:szCs w:val="24"/>
                <w:lang w:val="es-CR"/>
              </w:rPr>
              <w:lastRenderedPageBreak/>
              <w:t>medios técnico-científicos que permitan una administración y uso efectivo de la misma.</w:t>
            </w:r>
          </w:p>
        </w:tc>
        <w:tc>
          <w:tcPr>
            <w:tcW w:w="3402" w:type="dxa"/>
            <w:vMerge w:val="restart"/>
          </w:tcPr>
          <w:p w:rsidR="00A6131F" w:rsidRPr="00A6131F" w:rsidRDefault="00A6131F" w:rsidP="00A6131F">
            <w:pPr>
              <w:pStyle w:val="Prrafodelista"/>
              <w:tabs>
                <w:tab w:val="left" w:pos="-720"/>
              </w:tabs>
              <w:suppressAutoHyphens/>
              <w:ind w:left="420"/>
              <w:jc w:val="both"/>
              <w:rPr>
                <w:sz w:val="22"/>
                <w:szCs w:val="22"/>
                <w:lang w:val="es-CR"/>
              </w:rPr>
            </w:pPr>
          </w:p>
          <w:p w:rsidR="00A6131F" w:rsidRPr="00576703" w:rsidRDefault="00A6131F" w:rsidP="00A6131F">
            <w:pPr>
              <w:pStyle w:val="Prrafodelista"/>
              <w:numPr>
                <w:ilvl w:val="0"/>
                <w:numId w:val="4"/>
              </w:numPr>
              <w:tabs>
                <w:tab w:val="left" w:pos="-720"/>
              </w:tabs>
              <w:suppressAutoHyphens/>
              <w:jc w:val="both"/>
              <w:rPr>
                <w:sz w:val="22"/>
                <w:szCs w:val="22"/>
                <w:lang w:val="es-CR"/>
              </w:rPr>
            </w:pPr>
            <w:r w:rsidRPr="00A6131F">
              <w:rPr>
                <w:sz w:val="22"/>
                <w:szCs w:val="22"/>
                <w:lang w:val="es-CR"/>
              </w:rPr>
              <w:t>Levantamiento de información de base de la cuenca.</w:t>
            </w:r>
          </w:p>
        </w:tc>
        <w:tc>
          <w:tcPr>
            <w:tcW w:w="1417" w:type="dxa"/>
            <w:vMerge w:val="restart"/>
            <w:vAlign w:val="center"/>
          </w:tcPr>
          <w:p w:rsidR="00A6131F" w:rsidRPr="00576703" w:rsidRDefault="00A6131F" w:rsidP="00701A62">
            <w:pPr>
              <w:tabs>
                <w:tab w:val="left" w:pos="-720"/>
              </w:tabs>
              <w:suppressAutoHyphens/>
              <w:jc w:val="center"/>
              <w:rPr>
                <w:sz w:val="22"/>
                <w:szCs w:val="22"/>
                <w:lang w:val="es-CR"/>
              </w:rPr>
            </w:pPr>
            <w:r>
              <w:rPr>
                <w:sz w:val="22"/>
                <w:szCs w:val="22"/>
                <w:lang w:val="es-CR"/>
              </w:rPr>
              <w:t>INTA, CADETI</w:t>
            </w:r>
          </w:p>
        </w:tc>
        <w:tc>
          <w:tcPr>
            <w:tcW w:w="425" w:type="dxa"/>
          </w:tcPr>
          <w:p w:rsidR="00A6131F" w:rsidRPr="00576703" w:rsidRDefault="00A6131F" w:rsidP="00701A62">
            <w:pPr>
              <w:tabs>
                <w:tab w:val="left" w:pos="-720"/>
              </w:tabs>
              <w:suppressAutoHyphens/>
              <w:jc w:val="both"/>
              <w:rPr>
                <w:sz w:val="22"/>
                <w:szCs w:val="22"/>
                <w:lang w:val="es-CR"/>
              </w:rPr>
            </w:pPr>
          </w:p>
        </w:tc>
        <w:tc>
          <w:tcPr>
            <w:tcW w:w="567" w:type="dxa"/>
          </w:tcPr>
          <w:p w:rsidR="00A6131F" w:rsidRPr="00576703" w:rsidRDefault="00A6131F" w:rsidP="00701A62">
            <w:pPr>
              <w:tabs>
                <w:tab w:val="left" w:pos="-720"/>
              </w:tabs>
              <w:suppressAutoHyphens/>
              <w:jc w:val="both"/>
              <w:rPr>
                <w:sz w:val="22"/>
                <w:szCs w:val="22"/>
                <w:lang w:val="es-CR"/>
              </w:rPr>
            </w:pPr>
          </w:p>
        </w:tc>
        <w:tc>
          <w:tcPr>
            <w:tcW w:w="567" w:type="dxa"/>
          </w:tcPr>
          <w:p w:rsidR="00A6131F" w:rsidRPr="00576703" w:rsidRDefault="00A6131F" w:rsidP="00701A62">
            <w:pPr>
              <w:tabs>
                <w:tab w:val="left" w:pos="-720"/>
              </w:tabs>
              <w:suppressAutoHyphens/>
              <w:jc w:val="both"/>
              <w:rPr>
                <w:sz w:val="22"/>
                <w:szCs w:val="22"/>
                <w:lang w:val="es-CR"/>
              </w:rPr>
            </w:pPr>
          </w:p>
        </w:tc>
        <w:tc>
          <w:tcPr>
            <w:tcW w:w="567" w:type="dxa"/>
          </w:tcPr>
          <w:p w:rsidR="00A6131F" w:rsidRPr="00576703" w:rsidRDefault="00A6131F" w:rsidP="00701A62">
            <w:pPr>
              <w:tabs>
                <w:tab w:val="left" w:pos="-720"/>
              </w:tabs>
              <w:suppressAutoHyphens/>
              <w:jc w:val="both"/>
              <w:rPr>
                <w:sz w:val="22"/>
                <w:szCs w:val="22"/>
                <w:lang w:val="es-CR"/>
              </w:rPr>
            </w:pPr>
          </w:p>
        </w:tc>
      </w:tr>
      <w:tr w:rsidR="00A6131F" w:rsidRPr="00576703" w:rsidTr="00977596">
        <w:tc>
          <w:tcPr>
            <w:tcW w:w="1843" w:type="dxa"/>
            <w:vMerge/>
            <w:vAlign w:val="center"/>
          </w:tcPr>
          <w:p w:rsidR="00A6131F" w:rsidRPr="00576703" w:rsidRDefault="00A6131F" w:rsidP="00701A62">
            <w:pPr>
              <w:tabs>
                <w:tab w:val="left" w:pos="-720"/>
              </w:tabs>
              <w:suppressAutoHyphens/>
              <w:jc w:val="center"/>
              <w:rPr>
                <w:sz w:val="22"/>
                <w:szCs w:val="22"/>
                <w:lang w:val="es-CR"/>
              </w:rPr>
            </w:pPr>
          </w:p>
        </w:tc>
        <w:tc>
          <w:tcPr>
            <w:tcW w:w="3402" w:type="dxa"/>
            <w:vMerge/>
          </w:tcPr>
          <w:p w:rsidR="00A6131F" w:rsidRPr="00A6131F" w:rsidRDefault="00A6131F" w:rsidP="00A6131F">
            <w:pPr>
              <w:pStyle w:val="Prrafodelista"/>
              <w:numPr>
                <w:ilvl w:val="0"/>
                <w:numId w:val="4"/>
              </w:numPr>
              <w:tabs>
                <w:tab w:val="left" w:pos="-720"/>
              </w:tabs>
              <w:suppressAutoHyphens/>
              <w:jc w:val="both"/>
              <w:rPr>
                <w:sz w:val="22"/>
                <w:szCs w:val="22"/>
                <w:lang w:val="es-CR"/>
              </w:rPr>
            </w:pPr>
          </w:p>
        </w:tc>
        <w:tc>
          <w:tcPr>
            <w:tcW w:w="1417" w:type="dxa"/>
            <w:vMerge/>
            <w:vAlign w:val="center"/>
          </w:tcPr>
          <w:p w:rsidR="00A6131F" w:rsidRPr="00576703" w:rsidRDefault="00A6131F" w:rsidP="00701A62">
            <w:pPr>
              <w:tabs>
                <w:tab w:val="left" w:pos="-720"/>
              </w:tabs>
              <w:suppressAutoHyphens/>
              <w:jc w:val="center"/>
              <w:rPr>
                <w:sz w:val="22"/>
                <w:szCs w:val="22"/>
                <w:lang w:val="es-CR"/>
              </w:rPr>
            </w:pPr>
          </w:p>
        </w:tc>
        <w:tc>
          <w:tcPr>
            <w:tcW w:w="425" w:type="dxa"/>
          </w:tcPr>
          <w:p w:rsidR="00A6131F" w:rsidRPr="00576703" w:rsidRDefault="00A6131F" w:rsidP="00701A62">
            <w:pPr>
              <w:tabs>
                <w:tab w:val="left" w:pos="-720"/>
              </w:tabs>
              <w:suppressAutoHyphens/>
              <w:jc w:val="both"/>
              <w:rPr>
                <w:sz w:val="22"/>
                <w:szCs w:val="22"/>
                <w:lang w:val="es-CR"/>
              </w:rPr>
            </w:pPr>
            <w:r w:rsidRPr="00576703">
              <w:rPr>
                <w:sz w:val="22"/>
                <w:szCs w:val="22"/>
                <w:lang w:val="es-CR"/>
              </w:rPr>
              <w:t>x</w:t>
            </w:r>
          </w:p>
        </w:tc>
        <w:tc>
          <w:tcPr>
            <w:tcW w:w="567" w:type="dxa"/>
          </w:tcPr>
          <w:p w:rsidR="00A6131F" w:rsidRPr="00576703" w:rsidRDefault="00425751" w:rsidP="00701A62">
            <w:pPr>
              <w:tabs>
                <w:tab w:val="left" w:pos="-720"/>
              </w:tabs>
              <w:suppressAutoHyphens/>
              <w:jc w:val="both"/>
              <w:rPr>
                <w:sz w:val="22"/>
                <w:szCs w:val="22"/>
                <w:lang w:val="es-CR"/>
              </w:rPr>
            </w:pPr>
            <w:r>
              <w:rPr>
                <w:sz w:val="22"/>
                <w:szCs w:val="22"/>
                <w:lang w:val="es-CR"/>
              </w:rPr>
              <w:t>x</w:t>
            </w:r>
          </w:p>
        </w:tc>
        <w:tc>
          <w:tcPr>
            <w:tcW w:w="567" w:type="dxa"/>
          </w:tcPr>
          <w:p w:rsidR="00A6131F" w:rsidRPr="00576703" w:rsidRDefault="00A6131F" w:rsidP="00701A62">
            <w:pPr>
              <w:tabs>
                <w:tab w:val="left" w:pos="-720"/>
              </w:tabs>
              <w:suppressAutoHyphens/>
              <w:jc w:val="both"/>
              <w:rPr>
                <w:sz w:val="22"/>
                <w:szCs w:val="22"/>
                <w:lang w:val="es-CR"/>
              </w:rPr>
            </w:pPr>
          </w:p>
        </w:tc>
        <w:tc>
          <w:tcPr>
            <w:tcW w:w="567" w:type="dxa"/>
          </w:tcPr>
          <w:p w:rsidR="00A6131F" w:rsidRPr="00576703" w:rsidRDefault="00A6131F" w:rsidP="00701A62">
            <w:pPr>
              <w:tabs>
                <w:tab w:val="left" w:pos="-720"/>
              </w:tabs>
              <w:suppressAutoHyphens/>
              <w:jc w:val="both"/>
              <w:rPr>
                <w:sz w:val="22"/>
                <w:szCs w:val="22"/>
                <w:lang w:val="es-CR"/>
              </w:rPr>
            </w:pPr>
          </w:p>
        </w:tc>
      </w:tr>
      <w:tr w:rsidR="00A6131F" w:rsidRPr="00576703" w:rsidTr="00977596">
        <w:tc>
          <w:tcPr>
            <w:tcW w:w="1843" w:type="dxa"/>
            <w:vMerge/>
            <w:vAlign w:val="center"/>
          </w:tcPr>
          <w:p w:rsidR="00A6131F" w:rsidRPr="00576703" w:rsidRDefault="00A6131F" w:rsidP="00701A62">
            <w:pPr>
              <w:tabs>
                <w:tab w:val="left" w:pos="-720"/>
              </w:tabs>
              <w:suppressAutoHyphens/>
              <w:jc w:val="center"/>
              <w:rPr>
                <w:sz w:val="22"/>
                <w:szCs w:val="22"/>
                <w:lang w:val="es-CR"/>
              </w:rPr>
            </w:pPr>
          </w:p>
        </w:tc>
        <w:tc>
          <w:tcPr>
            <w:tcW w:w="3402" w:type="dxa"/>
          </w:tcPr>
          <w:p w:rsidR="00A6131F" w:rsidRPr="00A6131F" w:rsidRDefault="00A6131F" w:rsidP="00A6131F">
            <w:pPr>
              <w:pStyle w:val="Prrafodelista"/>
              <w:numPr>
                <w:ilvl w:val="0"/>
                <w:numId w:val="4"/>
              </w:numPr>
              <w:tabs>
                <w:tab w:val="left" w:pos="-720"/>
              </w:tabs>
              <w:suppressAutoHyphens/>
              <w:jc w:val="both"/>
              <w:rPr>
                <w:sz w:val="22"/>
                <w:szCs w:val="22"/>
                <w:lang w:val="es-CR"/>
              </w:rPr>
            </w:pPr>
            <w:r w:rsidRPr="00A6131F">
              <w:rPr>
                <w:sz w:val="22"/>
                <w:szCs w:val="22"/>
                <w:lang w:val="es-CR"/>
              </w:rPr>
              <w:t>Compra de imágenes satélite</w:t>
            </w:r>
          </w:p>
        </w:tc>
        <w:tc>
          <w:tcPr>
            <w:tcW w:w="1417" w:type="dxa"/>
            <w:vMerge/>
            <w:vAlign w:val="center"/>
          </w:tcPr>
          <w:p w:rsidR="00A6131F" w:rsidRPr="00576703" w:rsidRDefault="00A6131F" w:rsidP="00701A62">
            <w:pPr>
              <w:tabs>
                <w:tab w:val="left" w:pos="-720"/>
              </w:tabs>
              <w:suppressAutoHyphens/>
              <w:jc w:val="center"/>
              <w:rPr>
                <w:sz w:val="22"/>
                <w:szCs w:val="22"/>
                <w:lang w:val="es-CR"/>
              </w:rPr>
            </w:pPr>
          </w:p>
        </w:tc>
        <w:tc>
          <w:tcPr>
            <w:tcW w:w="425" w:type="dxa"/>
          </w:tcPr>
          <w:p w:rsidR="00A6131F" w:rsidRPr="00576703" w:rsidRDefault="00A6131F" w:rsidP="00701A62">
            <w:pPr>
              <w:tabs>
                <w:tab w:val="left" w:pos="-720"/>
              </w:tabs>
              <w:suppressAutoHyphens/>
              <w:jc w:val="both"/>
              <w:rPr>
                <w:sz w:val="22"/>
                <w:szCs w:val="22"/>
                <w:lang w:val="es-CR"/>
              </w:rPr>
            </w:pPr>
            <w:r w:rsidRPr="00576703">
              <w:rPr>
                <w:sz w:val="22"/>
                <w:szCs w:val="22"/>
                <w:lang w:val="es-CR"/>
              </w:rPr>
              <w:t>x</w:t>
            </w:r>
          </w:p>
        </w:tc>
        <w:tc>
          <w:tcPr>
            <w:tcW w:w="567" w:type="dxa"/>
          </w:tcPr>
          <w:p w:rsidR="00A6131F" w:rsidRPr="00576703" w:rsidRDefault="00A6131F" w:rsidP="00701A62">
            <w:pPr>
              <w:tabs>
                <w:tab w:val="left" w:pos="-720"/>
              </w:tabs>
              <w:suppressAutoHyphens/>
              <w:jc w:val="both"/>
              <w:rPr>
                <w:sz w:val="22"/>
                <w:szCs w:val="22"/>
                <w:lang w:val="es-CR"/>
              </w:rPr>
            </w:pPr>
          </w:p>
        </w:tc>
        <w:tc>
          <w:tcPr>
            <w:tcW w:w="567" w:type="dxa"/>
          </w:tcPr>
          <w:p w:rsidR="00A6131F" w:rsidRPr="00576703" w:rsidRDefault="00A6131F" w:rsidP="00701A62">
            <w:pPr>
              <w:tabs>
                <w:tab w:val="left" w:pos="-720"/>
              </w:tabs>
              <w:suppressAutoHyphens/>
              <w:jc w:val="both"/>
              <w:rPr>
                <w:sz w:val="22"/>
                <w:szCs w:val="22"/>
                <w:lang w:val="es-CR"/>
              </w:rPr>
            </w:pPr>
          </w:p>
        </w:tc>
        <w:tc>
          <w:tcPr>
            <w:tcW w:w="567" w:type="dxa"/>
          </w:tcPr>
          <w:p w:rsidR="00A6131F" w:rsidRPr="00576703" w:rsidRDefault="00A6131F" w:rsidP="00701A62">
            <w:pPr>
              <w:tabs>
                <w:tab w:val="left" w:pos="-720"/>
              </w:tabs>
              <w:suppressAutoHyphens/>
              <w:jc w:val="both"/>
              <w:rPr>
                <w:sz w:val="22"/>
                <w:szCs w:val="22"/>
                <w:lang w:val="es-CR"/>
              </w:rPr>
            </w:pPr>
          </w:p>
        </w:tc>
      </w:tr>
      <w:tr w:rsidR="00A6131F" w:rsidRPr="00576703" w:rsidTr="00977596">
        <w:tc>
          <w:tcPr>
            <w:tcW w:w="1843" w:type="dxa"/>
            <w:vMerge/>
            <w:vAlign w:val="center"/>
          </w:tcPr>
          <w:p w:rsidR="00A6131F" w:rsidRPr="00576703" w:rsidRDefault="00A6131F" w:rsidP="00701A62">
            <w:pPr>
              <w:tabs>
                <w:tab w:val="left" w:pos="-720"/>
              </w:tabs>
              <w:suppressAutoHyphens/>
              <w:jc w:val="center"/>
              <w:rPr>
                <w:sz w:val="22"/>
                <w:szCs w:val="22"/>
                <w:lang w:val="es-CR"/>
              </w:rPr>
            </w:pPr>
          </w:p>
        </w:tc>
        <w:tc>
          <w:tcPr>
            <w:tcW w:w="3402" w:type="dxa"/>
          </w:tcPr>
          <w:p w:rsidR="00A6131F" w:rsidRPr="00A6131F" w:rsidRDefault="00A6131F" w:rsidP="00A6131F">
            <w:pPr>
              <w:pStyle w:val="Prrafodelista"/>
              <w:numPr>
                <w:ilvl w:val="0"/>
                <w:numId w:val="4"/>
              </w:numPr>
              <w:tabs>
                <w:tab w:val="left" w:pos="-720"/>
              </w:tabs>
              <w:suppressAutoHyphens/>
              <w:jc w:val="both"/>
              <w:rPr>
                <w:sz w:val="22"/>
                <w:szCs w:val="22"/>
                <w:lang w:val="es-CR"/>
              </w:rPr>
            </w:pPr>
            <w:r w:rsidRPr="00A6131F">
              <w:rPr>
                <w:sz w:val="22"/>
                <w:szCs w:val="22"/>
                <w:lang w:val="es-CR"/>
              </w:rPr>
              <w:t>Digitalización de la información.</w:t>
            </w:r>
          </w:p>
        </w:tc>
        <w:tc>
          <w:tcPr>
            <w:tcW w:w="1417" w:type="dxa"/>
            <w:vMerge/>
            <w:vAlign w:val="center"/>
          </w:tcPr>
          <w:p w:rsidR="00A6131F" w:rsidRPr="00576703" w:rsidRDefault="00A6131F" w:rsidP="00701A62">
            <w:pPr>
              <w:tabs>
                <w:tab w:val="left" w:pos="-720"/>
              </w:tabs>
              <w:suppressAutoHyphens/>
              <w:jc w:val="center"/>
              <w:rPr>
                <w:sz w:val="22"/>
                <w:szCs w:val="22"/>
                <w:lang w:val="es-CR"/>
              </w:rPr>
            </w:pPr>
          </w:p>
        </w:tc>
        <w:tc>
          <w:tcPr>
            <w:tcW w:w="425" w:type="dxa"/>
          </w:tcPr>
          <w:p w:rsidR="00A6131F" w:rsidRPr="00576703" w:rsidRDefault="00A6131F" w:rsidP="00701A62">
            <w:pPr>
              <w:tabs>
                <w:tab w:val="left" w:pos="-720"/>
              </w:tabs>
              <w:suppressAutoHyphens/>
              <w:jc w:val="both"/>
              <w:rPr>
                <w:sz w:val="22"/>
                <w:szCs w:val="22"/>
                <w:lang w:val="es-CR"/>
              </w:rPr>
            </w:pPr>
            <w:r w:rsidRPr="00576703">
              <w:rPr>
                <w:sz w:val="22"/>
                <w:szCs w:val="22"/>
                <w:lang w:val="es-CR"/>
              </w:rPr>
              <w:t>x</w:t>
            </w:r>
          </w:p>
        </w:tc>
        <w:tc>
          <w:tcPr>
            <w:tcW w:w="567" w:type="dxa"/>
          </w:tcPr>
          <w:p w:rsidR="00A6131F" w:rsidRPr="00576703" w:rsidRDefault="00A6131F" w:rsidP="00701A62">
            <w:pPr>
              <w:tabs>
                <w:tab w:val="left" w:pos="-720"/>
              </w:tabs>
              <w:suppressAutoHyphens/>
              <w:jc w:val="both"/>
              <w:rPr>
                <w:sz w:val="22"/>
                <w:szCs w:val="22"/>
                <w:lang w:val="es-CR"/>
              </w:rPr>
            </w:pPr>
            <w:r w:rsidRPr="00576703">
              <w:rPr>
                <w:sz w:val="22"/>
                <w:szCs w:val="22"/>
                <w:lang w:val="es-CR"/>
              </w:rPr>
              <w:t>x</w:t>
            </w:r>
          </w:p>
        </w:tc>
        <w:tc>
          <w:tcPr>
            <w:tcW w:w="567" w:type="dxa"/>
          </w:tcPr>
          <w:p w:rsidR="00A6131F" w:rsidRPr="00576703" w:rsidRDefault="00A6131F" w:rsidP="00701A62">
            <w:pPr>
              <w:tabs>
                <w:tab w:val="left" w:pos="-720"/>
              </w:tabs>
              <w:suppressAutoHyphens/>
              <w:jc w:val="both"/>
              <w:rPr>
                <w:sz w:val="22"/>
                <w:szCs w:val="22"/>
                <w:lang w:val="es-CR"/>
              </w:rPr>
            </w:pPr>
          </w:p>
        </w:tc>
        <w:tc>
          <w:tcPr>
            <w:tcW w:w="567" w:type="dxa"/>
          </w:tcPr>
          <w:p w:rsidR="00A6131F" w:rsidRPr="00576703" w:rsidRDefault="00A6131F" w:rsidP="00701A62">
            <w:pPr>
              <w:tabs>
                <w:tab w:val="left" w:pos="-720"/>
              </w:tabs>
              <w:suppressAutoHyphens/>
              <w:jc w:val="both"/>
              <w:rPr>
                <w:sz w:val="22"/>
                <w:szCs w:val="22"/>
                <w:lang w:val="es-CR"/>
              </w:rPr>
            </w:pPr>
          </w:p>
        </w:tc>
      </w:tr>
      <w:tr w:rsidR="00A6131F" w:rsidRPr="00576703" w:rsidTr="00977596">
        <w:tc>
          <w:tcPr>
            <w:tcW w:w="1843" w:type="dxa"/>
            <w:vMerge/>
            <w:vAlign w:val="center"/>
          </w:tcPr>
          <w:p w:rsidR="00A6131F" w:rsidRPr="00576703" w:rsidRDefault="00A6131F" w:rsidP="00701A62">
            <w:pPr>
              <w:tabs>
                <w:tab w:val="left" w:pos="-720"/>
              </w:tabs>
              <w:suppressAutoHyphens/>
              <w:jc w:val="center"/>
              <w:rPr>
                <w:sz w:val="22"/>
                <w:szCs w:val="22"/>
                <w:lang w:val="es-CR"/>
              </w:rPr>
            </w:pPr>
          </w:p>
        </w:tc>
        <w:tc>
          <w:tcPr>
            <w:tcW w:w="3402" w:type="dxa"/>
          </w:tcPr>
          <w:p w:rsidR="00A6131F" w:rsidRPr="00576703" w:rsidRDefault="00A6131F" w:rsidP="00A6131F">
            <w:pPr>
              <w:pStyle w:val="Prrafodelista"/>
              <w:numPr>
                <w:ilvl w:val="0"/>
                <w:numId w:val="4"/>
              </w:numPr>
              <w:tabs>
                <w:tab w:val="left" w:pos="-720"/>
              </w:tabs>
              <w:suppressAutoHyphens/>
              <w:jc w:val="both"/>
              <w:rPr>
                <w:sz w:val="22"/>
                <w:szCs w:val="22"/>
                <w:lang w:val="es-CR"/>
              </w:rPr>
            </w:pPr>
            <w:r w:rsidRPr="00A6131F">
              <w:rPr>
                <w:sz w:val="22"/>
                <w:szCs w:val="22"/>
                <w:lang w:val="es-CR"/>
              </w:rPr>
              <w:t>Comprobación de campo</w:t>
            </w:r>
          </w:p>
        </w:tc>
        <w:tc>
          <w:tcPr>
            <w:tcW w:w="1417" w:type="dxa"/>
            <w:vMerge/>
            <w:vAlign w:val="center"/>
          </w:tcPr>
          <w:p w:rsidR="00A6131F" w:rsidRPr="00576703" w:rsidRDefault="00A6131F" w:rsidP="00701A62">
            <w:pPr>
              <w:tabs>
                <w:tab w:val="left" w:pos="-720"/>
              </w:tabs>
              <w:suppressAutoHyphens/>
              <w:jc w:val="center"/>
              <w:rPr>
                <w:sz w:val="22"/>
                <w:szCs w:val="22"/>
                <w:lang w:val="es-CR"/>
              </w:rPr>
            </w:pPr>
          </w:p>
        </w:tc>
        <w:tc>
          <w:tcPr>
            <w:tcW w:w="425" w:type="dxa"/>
          </w:tcPr>
          <w:p w:rsidR="00A6131F" w:rsidRPr="00576703" w:rsidRDefault="00A6131F" w:rsidP="00701A62">
            <w:pPr>
              <w:tabs>
                <w:tab w:val="left" w:pos="-720"/>
              </w:tabs>
              <w:suppressAutoHyphens/>
              <w:jc w:val="both"/>
              <w:rPr>
                <w:sz w:val="22"/>
                <w:szCs w:val="22"/>
                <w:lang w:val="es-CR"/>
              </w:rPr>
            </w:pPr>
            <w:r w:rsidRPr="00576703">
              <w:rPr>
                <w:sz w:val="22"/>
                <w:szCs w:val="22"/>
                <w:lang w:val="es-CR"/>
              </w:rPr>
              <w:t>x</w:t>
            </w:r>
          </w:p>
        </w:tc>
        <w:tc>
          <w:tcPr>
            <w:tcW w:w="567" w:type="dxa"/>
          </w:tcPr>
          <w:p w:rsidR="00A6131F" w:rsidRPr="00576703" w:rsidRDefault="00A6131F" w:rsidP="00701A62">
            <w:pPr>
              <w:tabs>
                <w:tab w:val="left" w:pos="-720"/>
              </w:tabs>
              <w:suppressAutoHyphens/>
              <w:jc w:val="both"/>
              <w:rPr>
                <w:sz w:val="22"/>
                <w:szCs w:val="22"/>
                <w:lang w:val="es-CR"/>
              </w:rPr>
            </w:pPr>
            <w:r w:rsidRPr="00576703">
              <w:rPr>
                <w:sz w:val="22"/>
                <w:szCs w:val="22"/>
                <w:lang w:val="es-CR"/>
              </w:rPr>
              <w:t>x</w:t>
            </w:r>
          </w:p>
        </w:tc>
        <w:tc>
          <w:tcPr>
            <w:tcW w:w="567" w:type="dxa"/>
          </w:tcPr>
          <w:p w:rsidR="00A6131F" w:rsidRPr="00576703" w:rsidRDefault="00A6131F" w:rsidP="00701A62">
            <w:pPr>
              <w:tabs>
                <w:tab w:val="left" w:pos="-720"/>
              </w:tabs>
              <w:suppressAutoHyphens/>
              <w:jc w:val="both"/>
              <w:rPr>
                <w:sz w:val="22"/>
                <w:szCs w:val="22"/>
                <w:lang w:val="es-CR"/>
              </w:rPr>
            </w:pPr>
          </w:p>
        </w:tc>
        <w:tc>
          <w:tcPr>
            <w:tcW w:w="567" w:type="dxa"/>
          </w:tcPr>
          <w:p w:rsidR="00A6131F" w:rsidRPr="00576703" w:rsidRDefault="00A6131F" w:rsidP="00701A62">
            <w:pPr>
              <w:tabs>
                <w:tab w:val="left" w:pos="-720"/>
              </w:tabs>
              <w:suppressAutoHyphens/>
              <w:jc w:val="both"/>
              <w:rPr>
                <w:sz w:val="22"/>
                <w:szCs w:val="22"/>
                <w:lang w:val="es-CR"/>
              </w:rPr>
            </w:pPr>
          </w:p>
        </w:tc>
      </w:tr>
      <w:tr w:rsidR="00A6131F" w:rsidRPr="00576703" w:rsidTr="00977596">
        <w:tc>
          <w:tcPr>
            <w:tcW w:w="1843" w:type="dxa"/>
            <w:vMerge/>
            <w:vAlign w:val="center"/>
          </w:tcPr>
          <w:p w:rsidR="00A6131F" w:rsidRPr="00576703" w:rsidRDefault="00A6131F" w:rsidP="00701A62">
            <w:pPr>
              <w:tabs>
                <w:tab w:val="left" w:pos="-720"/>
              </w:tabs>
              <w:suppressAutoHyphens/>
              <w:jc w:val="center"/>
              <w:rPr>
                <w:sz w:val="22"/>
                <w:szCs w:val="22"/>
                <w:lang w:val="es-CR"/>
              </w:rPr>
            </w:pPr>
          </w:p>
        </w:tc>
        <w:tc>
          <w:tcPr>
            <w:tcW w:w="3402" w:type="dxa"/>
          </w:tcPr>
          <w:p w:rsidR="00A6131F" w:rsidRPr="00A6131F" w:rsidRDefault="00A6131F" w:rsidP="00A6131F">
            <w:pPr>
              <w:pStyle w:val="Prrafodelista"/>
              <w:numPr>
                <w:ilvl w:val="0"/>
                <w:numId w:val="4"/>
              </w:numPr>
              <w:tabs>
                <w:tab w:val="left" w:pos="-720"/>
              </w:tabs>
              <w:suppressAutoHyphens/>
              <w:jc w:val="both"/>
              <w:rPr>
                <w:sz w:val="22"/>
                <w:szCs w:val="22"/>
                <w:lang w:val="es-CR"/>
              </w:rPr>
            </w:pPr>
            <w:r w:rsidRPr="00A6131F">
              <w:rPr>
                <w:sz w:val="22"/>
                <w:szCs w:val="22"/>
                <w:lang w:val="es-CR"/>
              </w:rPr>
              <w:t>Elaboración de mapa de uso actual e impresión.</w:t>
            </w:r>
          </w:p>
        </w:tc>
        <w:tc>
          <w:tcPr>
            <w:tcW w:w="1417" w:type="dxa"/>
            <w:vMerge/>
            <w:vAlign w:val="center"/>
          </w:tcPr>
          <w:p w:rsidR="00A6131F" w:rsidRPr="00576703" w:rsidRDefault="00A6131F" w:rsidP="00701A62">
            <w:pPr>
              <w:tabs>
                <w:tab w:val="left" w:pos="-720"/>
              </w:tabs>
              <w:suppressAutoHyphens/>
              <w:jc w:val="center"/>
              <w:rPr>
                <w:sz w:val="22"/>
                <w:szCs w:val="22"/>
                <w:lang w:val="es-CR"/>
              </w:rPr>
            </w:pPr>
          </w:p>
        </w:tc>
        <w:tc>
          <w:tcPr>
            <w:tcW w:w="425" w:type="dxa"/>
          </w:tcPr>
          <w:p w:rsidR="00A6131F" w:rsidRPr="00576703" w:rsidRDefault="00A6131F" w:rsidP="00701A62">
            <w:pPr>
              <w:tabs>
                <w:tab w:val="left" w:pos="-720"/>
              </w:tabs>
              <w:suppressAutoHyphens/>
              <w:jc w:val="both"/>
              <w:rPr>
                <w:sz w:val="22"/>
                <w:szCs w:val="22"/>
                <w:lang w:val="es-CR"/>
              </w:rPr>
            </w:pPr>
          </w:p>
        </w:tc>
        <w:tc>
          <w:tcPr>
            <w:tcW w:w="567" w:type="dxa"/>
          </w:tcPr>
          <w:p w:rsidR="00A6131F" w:rsidRPr="00576703" w:rsidRDefault="00A6131F" w:rsidP="00701A62">
            <w:pPr>
              <w:tabs>
                <w:tab w:val="left" w:pos="-720"/>
              </w:tabs>
              <w:suppressAutoHyphens/>
              <w:jc w:val="both"/>
              <w:rPr>
                <w:sz w:val="22"/>
                <w:szCs w:val="22"/>
                <w:lang w:val="es-CR"/>
              </w:rPr>
            </w:pPr>
            <w:r w:rsidRPr="00576703">
              <w:rPr>
                <w:sz w:val="22"/>
                <w:szCs w:val="22"/>
                <w:lang w:val="es-CR"/>
              </w:rPr>
              <w:t>x</w:t>
            </w:r>
          </w:p>
        </w:tc>
        <w:tc>
          <w:tcPr>
            <w:tcW w:w="567" w:type="dxa"/>
          </w:tcPr>
          <w:p w:rsidR="00A6131F" w:rsidRPr="00576703" w:rsidRDefault="00A6131F" w:rsidP="00701A62">
            <w:pPr>
              <w:tabs>
                <w:tab w:val="left" w:pos="-720"/>
              </w:tabs>
              <w:suppressAutoHyphens/>
              <w:jc w:val="both"/>
              <w:rPr>
                <w:sz w:val="22"/>
                <w:szCs w:val="22"/>
                <w:lang w:val="es-CR"/>
              </w:rPr>
            </w:pPr>
          </w:p>
        </w:tc>
        <w:tc>
          <w:tcPr>
            <w:tcW w:w="567" w:type="dxa"/>
          </w:tcPr>
          <w:p w:rsidR="00A6131F" w:rsidRPr="00576703" w:rsidRDefault="00A6131F" w:rsidP="00701A62">
            <w:pPr>
              <w:tabs>
                <w:tab w:val="left" w:pos="-720"/>
              </w:tabs>
              <w:suppressAutoHyphens/>
              <w:jc w:val="both"/>
              <w:rPr>
                <w:sz w:val="22"/>
                <w:szCs w:val="22"/>
                <w:lang w:val="es-CR"/>
              </w:rPr>
            </w:pPr>
          </w:p>
        </w:tc>
      </w:tr>
      <w:tr w:rsidR="00A6131F" w:rsidRPr="00576703" w:rsidTr="00977596">
        <w:tc>
          <w:tcPr>
            <w:tcW w:w="1843" w:type="dxa"/>
            <w:vMerge/>
            <w:vAlign w:val="center"/>
          </w:tcPr>
          <w:p w:rsidR="00A6131F" w:rsidRPr="00576703" w:rsidRDefault="00A6131F" w:rsidP="00701A62">
            <w:pPr>
              <w:tabs>
                <w:tab w:val="left" w:pos="-720"/>
              </w:tabs>
              <w:suppressAutoHyphens/>
              <w:jc w:val="center"/>
              <w:rPr>
                <w:sz w:val="22"/>
                <w:szCs w:val="22"/>
                <w:lang w:val="es-CR"/>
              </w:rPr>
            </w:pPr>
          </w:p>
        </w:tc>
        <w:tc>
          <w:tcPr>
            <w:tcW w:w="3402" w:type="dxa"/>
          </w:tcPr>
          <w:p w:rsidR="00A6131F" w:rsidRPr="00A6131F" w:rsidRDefault="00A6131F" w:rsidP="00A6131F">
            <w:pPr>
              <w:pStyle w:val="Prrafodelista"/>
              <w:numPr>
                <w:ilvl w:val="0"/>
                <w:numId w:val="4"/>
              </w:numPr>
              <w:tabs>
                <w:tab w:val="left" w:pos="-720"/>
              </w:tabs>
              <w:suppressAutoHyphens/>
              <w:jc w:val="both"/>
              <w:rPr>
                <w:sz w:val="22"/>
                <w:szCs w:val="22"/>
                <w:lang w:val="es-CR"/>
              </w:rPr>
            </w:pPr>
            <w:r w:rsidRPr="00A6131F">
              <w:rPr>
                <w:sz w:val="22"/>
                <w:szCs w:val="22"/>
                <w:lang w:val="es-CR"/>
              </w:rPr>
              <w:t>Elaboración de mapa de conflicto de uso.</w:t>
            </w:r>
          </w:p>
        </w:tc>
        <w:tc>
          <w:tcPr>
            <w:tcW w:w="1417" w:type="dxa"/>
            <w:vMerge/>
            <w:vAlign w:val="center"/>
          </w:tcPr>
          <w:p w:rsidR="00A6131F" w:rsidRPr="00576703" w:rsidRDefault="00A6131F" w:rsidP="00701A62">
            <w:pPr>
              <w:tabs>
                <w:tab w:val="left" w:pos="-720"/>
              </w:tabs>
              <w:suppressAutoHyphens/>
              <w:jc w:val="center"/>
              <w:rPr>
                <w:sz w:val="22"/>
                <w:szCs w:val="22"/>
                <w:lang w:val="es-CR"/>
              </w:rPr>
            </w:pPr>
          </w:p>
        </w:tc>
        <w:tc>
          <w:tcPr>
            <w:tcW w:w="425" w:type="dxa"/>
          </w:tcPr>
          <w:p w:rsidR="00A6131F" w:rsidRPr="00576703" w:rsidRDefault="00A6131F" w:rsidP="00701A62">
            <w:pPr>
              <w:tabs>
                <w:tab w:val="left" w:pos="-720"/>
              </w:tabs>
              <w:suppressAutoHyphens/>
              <w:jc w:val="both"/>
              <w:rPr>
                <w:sz w:val="22"/>
                <w:szCs w:val="22"/>
                <w:lang w:val="es-CR"/>
              </w:rPr>
            </w:pPr>
          </w:p>
        </w:tc>
        <w:tc>
          <w:tcPr>
            <w:tcW w:w="567" w:type="dxa"/>
          </w:tcPr>
          <w:p w:rsidR="00A6131F" w:rsidRPr="00576703" w:rsidRDefault="00AA3A4D" w:rsidP="00701A62">
            <w:pPr>
              <w:tabs>
                <w:tab w:val="left" w:pos="-720"/>
              </w:tabs>
              <w:suppressAutoHyphens/>
              <w:jc w:val="both"/>
              <w:rPr>
                <w:sz w:val="22"/>
                <w:szCs w:val="22"/>
                <w:lang w:val="es-CR"/>
              </w:rPr>
            </w:pPr>
            <w:r>
              <w:rPr>
                <w:sz w:val="22"/>
                <w:szCs w:val="22"/>
                <w:lang w:val="es-CR"/>
              </w:rPr>
              <w:t>x</w:t>
            </w:r>
          </w:p>
        </w:tc>
        <w:tc>
          <w:tcPr>
            <w:tcW w:w="567" w:type="dxa"/>
          </w:tcPr>
          <w:p w:rsidR="00A6131F" w:rsidRPr="00576703" w:rsidRDefault="00A6131F" w:rsidP="00701A62">
            <w:pPr>
              <w:tabs>
                <w:tab w:val="left" w:pos="-720"/>
              </w:tabs>
              <w:suppressAutoHyphens/>
              <w:jc w:val="both"/>
              <w:rPr>
                <w:sz w:val="22"/>
                <w:szCs w:val="22"/>
                <w:lang w:val="es-CR"/>
              </w:rPr>
            </w:pPr>
          </w:p>
        </w:tc>
        <w:tc>
          <w:tcPr>
            <w:tcW w:w="567" w:type="dxa"/>
          </w:tcPr>
          <w:p w:rsidR="00A6131F" w:rsidRPr="00576703" w:rsidRDefault="00A6131F" w:rsidP="00701A62">
            <w:pPr>
              <w:tabs>
                <w:tab w:val="left" w:pos="-720"/>
              </w:tabs>
              <w:suppressAutoHyphens/>
              <w:jc w:val="both"/>
              <w:rPr>
                <w:sz w:val="22"/>
                <w:szCs w:val="22"/>
                <w:lang w:val="es-CR"/>
              </w:rPr>
            </w:pPr>
          </w:p>
        </w:tc>
      </w:tr>
      <w:tr w:rsidR="00A6131F" w:rsidRPr="00576703" w:rsidTr="00977596">
        <w:tc>
          <w:tcPr>
            <w:tcW w:w="1843" w:type="dxa"/>
            <w:vMerge/>
            <w:vAlign w:val="center"/>
          </w:tcPr>
          <w:p w:rsidR="00A6131F" w:rsidRPr="00576703" w:rsidRDefault="00A6131F" w:rsidP="00701A62">
            <w:pPr>
              <w:tabs>
                <w:tab w:val="left" w:pos="-720"/>
              </w:tabs>
              <w:suppressAutoHyphens/>
              <w:jc w:val="center"/>
              <w:rPr>
                <w:sz w:val="22"/>
                <w:szCs w:val="22"/>
                <w:lang w:val="es-CR"/>
              </w:rPr>
            </w:pPr>
          </w:p>
        </w:tc>
        <w:tc>
          <w:tcPr>
            <w:tcW w:w="3402" w:type="dxa"/>
          </w:tcPr>
          <w:p w:rsidR="00A6131F" w:rsidRPr="00A6131F" w:rsidRDefault="00A6131F" w:rsidP="00A6131F">
            <w:pPr>
              <w:pStyle w:val="Prrafodelista"/>
              <w:numPr>
                <w:ilvl w:val="0"/>
                <w:numId w:val="4"/>
              </w:numPr>
              <w:tabs>
                <w:tab w:val="left" w:pos="-720"/>
              </w:tabs>
              <w:suppressAutoHyphens/>
              <w:jc w:val="both"/>
              <w:rPr>
                <w:sz w:val="22"/>
                <w:szCs w:val="22"/>
                <w:lang w:val="es-CR"/>
              </w:rPr>
            </w:pPr>
            <w:r w:rsidRPr="00AD1522">
              <w:rPr>
                <w:sz w:val="22"/>
                <w:szCs w:val="22"/>
                <w:lang w:val="es-CR"/>
              </w:rPr>
              <w:t xml:space="preserve">Compra equipo de cómputo e </w:t>
            </w:r>
            <w:r w:rsidRPr="00AD1522">
              <w:rPr>
                <w:sz w:val="22"/>
                <w:szCs w:val="22"/>
                <w:lang w:val="es-CR"/>
              </w:rPr>
              <w:lastRenderedPageBreak/>
              <w:t>impresora.</w:t>
            </w:r>
          </w:p>
        </w:tc>
        <w:tc>
          <w:tcPr>
            <w:tcW w:w="1417" w:type="dxa"/>
            <w:vMerge/>
            <w:vAlign w:val="center"/>
          </w:tcPr>
          <w:p w:rsidR="00A6131F" w:rsidRPr="00576703" w:rsidRDefault="00A6131F" w:rsidP="00701A62">
            <w:pPr>
              <w:tabs>
                <w:tab w:val="left" w:pos="-720"/>
              </w:tabs>
              <w:suppressAutoHyphens/>
              <w:jc w:val="center"/>
              <w:rPr>
                <w:sz w:val="22"/>
                <w:szCs w:val="22"/>
                <w:lang w:val="es-CR"/>
              </w:rPr>
            </w:pPr>
          </w:p>
        </w:tc>
        <w:tc>
          <w:tcPr>
            <w:tcW w:w="425" w:type="dxa"/>
          </w:tcPr>
          <w:p w:rsidR="00A6131F" w:rsidRPr="00576703" w:rsidRDefault="00AA3A4D" w:rsidP="00701A62">
            <w:pPr>
              <w:tabs>
                <w:tab w:val="left" w:pos="-720"/>
              </w:tabs>
              <w:suppressAutoHyphens/>
              <w:jc w:val="both"/>
              <w:rPr>
                <w:sz w:val="22"/>
                <w:szCs w:val="22"/>
                <w:lang w:val="es-CR"/>
              </w:rPr>
            </w:pPr>
            <w:r>
              <w:rPr>
                <w:sz w:val="22"/>
                <w:szCs w:val="22"/>
                <w:lang w:val="es-CR"/>
              </w:rPr>
              <w:t>x</w:t>
            </w:r>
          </w:p>
        </w:tc>
        <w:tc>
          <w:tcPr>
            <w:tcW w:w="567" w:type="dxa"/>
          </w:tcPr>
          <w:p w:rsidR="00A6131F" w:rsidRPr="00576703" w:rsidRDefault="00A6131F" w:rsidP="00701A62">
            <w:pPr>
              <w:tabs>
                <w:tab w:val="left" w:pos="-720"/>
              </w:tabs>
              <w:suppressAutoHyphens/>
              <w:jc w:val="both"/>
              <w:rPr>
                <w:sz w:val="22"/>
                <w:szCs w:val="22"/>
                <w:lang w:val="es-CR"/>
              </w:rPr>
            </w:pPr>
          </w:p>
        </w:tc>
        <w:tc>
          <w:tcPr>
            <w:tcW w:w="567" w:type="dxa"/>
          </w:tcPr>
          <w:p w:rsidR="00A6131F" w:rsidRPr="00576703" w:rsidRDefault="00A6131F" w:rsidP="00701A62">
            <w:pPr>
              <w:tabs>
                <w:tab w:val="left" w:pos="-720"/>
              </w:tabs>
              <w:suppressAutoHyphens/>
              <w:jc w:val="both"/>
              <w:rPr>
                <w:sz w:val="22"/>
                <w:szCs w:val="22"/>
                <w:lang w:val="es-CR"/>
              </w:rPr>
            </w:pPr>
          </w:p>
        </w:tc>
        <w:tc>
          <w:tcPr>
            <w:tcW w:w="567" w:type="dxa"/>
          </w:tcPr>
          <w:p w:rsidR="00A6131F" w:rsidRPr="00576703" w:rsidRDefault="00A6131F" w:rsidP="00701A62">
            <w:pPr>
              <w:tabs>
                <w:tab w:val="left" w:pos="-720"/>
              </w:tabs>
              <w:suppressAutoHyphens/>
              <w:jc w:val="both"/>
              <w:rPr>
                <w:sz w:val="22"/>
                <w:szCs w:val="22"/>
                <w:lang w:val="es-CR"/>
              </w:rPr>
            </w:pPr>
          </w:p>
        </w:tc>
      </w:tr>
      <w:tr w:rsidR="00A6131F" w:rsidRPr="00576703" w:rsidTr="00977596">
        <w:tc>
          <w:tcPr>
            <w:tcW w:w="1843" w:type="dxa"/>
            <w:vMerge/>
            <w:vAlign w:val="center"/>
          </w:tcPr>
          <w:p w:rsidR="00A6131F" w:rsidRPr="00576703" w:rsidRDefault="00A6131F" w:rsidP="00701A62">
            <w:pPr>
              <w:tabs>
                <w:tab w:val="left" w:pos="-720"/>
              </w:tabs>
              <w:suppressAutoHyphens/>
              <w:jc w:val="center"/>
              <w:rPr>
                <w:sz w:val="22"/>
                <w:szCs w:val="22"/>
                <w:lang w:val="es-CR"/>
              </w:rPr>
            </w:pPr>
          </w:p>
        </w:tc>
        <w:tc>
          <w:tcPr>
            <w:tcW w:w="3402" w:type="dxa"/>
          </w:tcPr>
          <w:p w:rsidR="00A6131F" w:rsidRPr="00A6131F" w:rsidRDefault="00A6131F" w:rsidP="00A6131F">
            <w:pPr>
              <w:pStyle w:val="Prrafodelista"/>
              <w:numPr>
                <w:ilvl w:val="0"/>
                <w:numId w:val="4"/>
              </w:numPr>
              <w:tabs>
                <w:tab w:val="left" w:pos="-720"/>
              </w:tabs>
              <w:suppressAutoHyphens/>
              <w:jc w:val="both"/>
              <w:rPr>
                <w:sz w:val="22"/>
                <w:szCs w:val="22"/>
                <w:lang w:val="es-CR"/>
              </w:rPr>
            </w:pPr>
            <w:r w:rsidRPr="00A6131F">
              <w:rPr>
                <w:sz w:val="22"/>
                <w:szCs w:val="22"/>
                <w:lang w:val="es-CR"/>
              </w:rPr>
              <w:t>Manual pequeño impreso del trabajo realizado.</w:t>
            </w:r>
          </w:p>
        </w:tc>
        <w:tc>
          <w:tcPr>
            <w:tcW w:w="1417" w:type="dxa"/>
            <w:vMerge/>
            <w:vAlign w:val="center"/>
          </w:tcPr>
          <w:p w:rsidR="00A6131F" w:rsidRPr="00576703" w:rsidRDefault="00A6131F" w:rsidP="00701A62">
            <w:pPr>
              <w:tabs>
                <w:tab w:val="left" w:pos="-720"/>
              </w:tabs>
              <w:suppressAutoHyphens/>
              <w:jc w:val="center"/>
              <w:rPr>
                <w:sz w:val="22"/>
                <w:szCs w:val="22"/>
                <w:lang w:val="es-CR"/>
              </w:rPr>
            </w:pPr>
          </w:p>
        </w:tc>
        <w:tc>
          <w:tcPr>
            <w:tcW w:w="425" w:type="dxa"/>
          </w:tcPr>
          <w:p w:rsidR="00A6131F" w:rsidRPr="00576703" w:rsidRDefault="00A6131F" w:rsidP="00701A62">
            <w:pPr>
              <w:tabs>
                <w:tab w:val="left" w:pos="-720"/>
              </w:tabs>
              <w:suppressAutoHyphens/>
              <w:jc w:val="both"/>
              <w:rPr>
                <w:sz w:val="22"/>
                <w:szCs w:val="22"/>
                <w:lang w:val="es-CR"/>
              </w:rPr>
            </w:pPr>
          </w:p>
        </w:tc>
        <w:tc>
          <w:tcPr>
            <w:tcW w:w="567" w:type="dxa"/>
          </w:tcPr>
          <w:p w:rsidR="00A6131F" w:rsidRPr="00576703" w:rsidRDefault="00A6131F" w:rsidP="00701A62">
            <w:pPr>
              <w:tabs>
                <w:tab w:val="left" w:pos="-720"/>
              </w:tabs>
              <w:suppressAutoHyphens/>
              <w:jc w:val="both"/>
              <w:rPr>
                <w:sz w:val="22"/>
                <w:szCs w:val="22"/>
                <w:lang w:val="es-CR"/>
              </w:rPr>
            </w:pPr>
          </w:p>
        </w:tc>
        <w:tc>
          <w:tcPr>
            <w:tcW w:w="567" w:type="dxa"/>
          </w:tcPr>
          <w:p w:rsidR="00A6131F" w:rsidRPr="00576703" w:rsidRDefault="00AA3A4D" w:rsidP="00701A62">
            <w:pPr>
              <w:tabs>
                <w:tab w:val="left" w:pos="-720"/>
              </w:tabs>
              <w:suppressAutoHyphens/>
              <w:jc w:val="both"/>
              <w:rPr>
                <w:sz w:val="22"/>
                <w:szCs w:val="22"/>
                <w:lang w:val="es-CR"/>
              </w:rPr>
            </w:pPr>
            <w:r>
              <w:rPr>
                <w:sz w:val="22"/>
                <w:szCs w:val="22"/>
                <w:lang w:val="es-CR"/>
              </w:rPr>
              <w:t>x</w:t>
            </w:r>
          </w:p>
        </w:tc>
        <w:tc>
          <w:tcPr>
            <w:tcW w:w="567" w:type="dxa"/>
          </w:tcPr>
          <w:p w:rsidR="00A6131F" w:rsidRPr="00576703" w:rsidRDefault="00A6131F" w:rsidP="00701A62">
            <w:pPr>
              <w:tabs>
                <w:tab w:val="left" w:pos="-720"/>
              </w:tabs>
              <w:suppressAutoHyphens/>
              <w:jc w:val="both"/>
              <w:rPr>
                <w:sz w:val="22"/>
                <w:szCs w:val="22"/>
                <w:lang w:val="es-CR"/>
              </w:rPr>
            </w:pPr>
          </w:p>
        </w:tc>
      </w:tr>
      <w:tr w:rsidR="00A6131F" w:rsidRPr="00576703" w:rsidTr="00977596">
        <w:tc>
          <w:tcPr>
            <w:tcW w:w="1843" w:type="dxa"/>
            <w:vMerge/>
            <w:vAlign w:val="center"/>
          </w:tcPr>
          <w:p w:rsidR="00A6131F" w:rsidRPr="00576703" w:rsidRDefault="00A6131F" w:rsidP="00701A62">
            <w:pPr>
              <w:tabs>
                <w:tab w:val="left" w:pos="-720"/>
              </w:tabs>
              <w:suppressAutoHyphens/>
              <w:jc w:val="center"/>
              <w:rPr>
                <w:sz w:val="22"/>
                <w:szCs w:val="22"/>
                <w:lang w:val="es-CR"/>
              </w:rPr>
            </w:pPr>
          </w:p>
        </w:tc>
        <w:tc>
          <w:tcPr>
            <w:tcW w:w="3402" w:type="dxa"/>
          </w:tcPr>
          <w:p w:rsidR="00A6131F" w:rsidRPr="00AD1522" w:rsidRDefault="00A6131F" w:rsidP="00A6131F">
            <w:pPr>
              <w:pStyle w:val="Prrafodelista"/>
              <w:numPr>
                <w:ilvl w:val="0"/>
                <w:numId w:val="4"/>
              </w:numPr>
              <w:tabs>
                <w:tab w:val="left" w:pos="-720"/>
              </w:tabs>
              <w:suppressAutoHyphens/>
              <w:jc w:val="both"/>
              <w:rPr>
                <w:sz w:val="22"/>
                <w:szCs w:val="22"/>
                <w:lang w:val="es-CR"/>
              </w:rPr>
            </w:pPr>
            <w:r w:rsidRPr="00AD1522">
              <w:rPr>
                <w:sz w:val="22"/>
                <w:szCs w:val="22"/>
                <w:lang w:val="es-CR"/>
              </w:rPr>
              <w:t>Definir 4 zonas de monitoreo en micro cuencas</w:t>
            </w:r>
          </w:p>
        </w:tc>
        <w:tc>
          <w:tcPr>
            <w:tcW w:w="1417" w:type="dxa"/>
            <w:vMerge w:val="restart"/>
            <w:vAlign w:val="center"/>
          </w:tcPr>
          <w:p w:rsidR="00A6131F" w:rsidRPr="00576703" w:rsidRDefault="00A6131F" w:rsidP="00701A62">
            <w:pPr>
              <w:tabs>
                <w:tab w:val="left" w:pos="-720"/>
              </w:tabs>
              <w:suppressAutoHyphens/>
              <w:jc w:val="center"/>
              <w:rPr>
                <w:sz w:val="22"/>
                <w:szCs w:val="22"/>
                <w:lang w:val="es-CR"/>
              </w:rPr>
            </w:pPr>
            <w:r w:rsidRPr="00576703">
              <w:rPr>
                <w:sz w:val="22"/>
                <w:szCs w:val="22"/>
                <w:lang w:val="es-CR"/>
              </w:rPr>
              <w:t>CACSM</w:t>
            </w:r>
            <w:r>
              <w:rPr>
                <w:sz w:val="22"/>
                <w:szCs w:val="22"/>
                <w:lang w:val="es-CR"/>
              </w:rPr>
              <w:t>-</w:t>
            </w:r>
            <w:r w:rsidRPr="00576703">
              <w:rPr>
                <w:sz w:val="22"/>
                <w:szCs w:val="22"/>
                <w:lang w:val="es-CR"/>
              </w:rPr>
              <w:t>CADETI</w:t>
            </w:r>
            <w:r>
              <w:rPr>
                <w:sz w:val="22"/>
                <w:szCs w:val="22"/>
                <w:lang w:val="es-CR"/>
              </w:rPr>
              <w:t>-INTA-MAG-MINAET-SINAC</w:t>
            </w:r>
          </w:p>
        </w:tc>
        <w:tc>
          <w:tcPr>
            <w:tcW w:w="425" w:type="dxa"/>
          </w:tcPr>
          <w:p w:rsidR="00A6131F" w:rsidRPr="00576703" w:rsidRDefault="00A6131F" w:rsidP="00701A62">
            <w:pPr>
              <w:tabs>
                <w:tab w:val="left" w:pos="-720"/>
              </w:tabs>
              <w:suppressAutoHyphens/>
              <w:jc w:val="both"/>
              <w:rPr>
                <w:sz w:val="22"/>
                <w:szCs w:val="22"/>
                <w:lang w:val="es-CR"/>
              </w:rPr>
            </w:pPr>
            <w:r w:rsidRPr="00576703">
              <w:rPr>
                <w:sz w:val="22"/>
                <w:szCs w:val="22"/>
                <w:lang w:val="es-CR"/>
              </w:rPr>
              <w:t>x</w:t>
            </w:r>
          </w:p>
        </w:tc>
        <w:tc>
          <w:tcPr>
            <w:tcW w:w="567" w:type="dxa"/>
          </w:tcPr>
          <w:p w:rsidR="00A6131F" w:rsidRPr="00576703" w:rsidRDefault="00A6131F" w:rsidP="00701A62">
            <w:pPr>
              <w:tabs>
                <w:tab w:val="left" w:pos="-720"/>
              </w:tabs>
              <w:suppressAutoHyphens/>
              <w:jc w:val="both"/>
              <w:rPr>
                <w:sz w:val="22"/>
                <w:szCs w:val="22"/>
                <w:lang w:val="es-CR"/>
              </w:rPr>
            </w:pPr>
            <w:r w:rsidRPr="00576703">
              <w:rPr>
                <w:sz w:val="22"/>
                <w:szCs w:val="22"/>
                <w:lang w:val="es-CR"/>
              </w:rPr>
              <w:t>x</w:t>
            </w:r>
          </w:p>
        </w:tc>
        <w:tc>
          <w:tcPr>
            <w:tcW w:w="567" w:type="dxa"/>
          </w:tcPr>
          <w:p w:rsidR="00A6131F" w:rsidRPr="00576703" w:rsidRDefault="00A6131F" w:rsidP="00701A62">
            <w:pPr>
              <w:tabs>
                <w:tab w:val="left" w:pos="-720"/>
              </w:tabs>
              <w:suppressAutoHyphens/>
              <w:jc w:val="both"/>
              <w:rPr>
                <w:sz w:val="22"/>
                <w:szCs w:val="22"/>
                <w:lang w:val="es-CR"/>
              </w:rPr>
            </w:pPr>
          </w:p>
        </w:tc>
        <w:tc>
          <w:tcPr>
            <w:tcW w:w="567" w:type="dxa"/>
          </w:tcPr>
          <w:p w:rsidR="00A6131F" w:rsidRPr="00576703" w:rsidRDefault="00A6131F" w:rsidP="00701A62">
            <w:pPr>
              <w:tabs>
                <w:tab w:val="left" w:pos="-720"/>
              </w:tabs>
              <w:suppressAutoHyphens/>
              <w:jc w:val="both"/>
              <w:rPr>
                <w:sz w:val="22"/>
                <w:szCs w:val="22"/>
                <w:lang w:val="es-CR"/>
              </w:rPr>
            </w:pPr>
          </w:p>
        </w:tc>
      </w:tr>
      <w:tr w:rsidR="00A6131F" w:rsidRPr="00576703" w:rsidTr="00977596">
        <w:tc>
          <w:tcPr>
            <w:tcW w:w="1843" w:type="dxa"/>
            <w:vMerge/>
          </w:tcPr>
          <w:p w:rsidR="00A6131F" w:rsidRPr="00576703" w:rsidRDefault="00A6131F" w:rsidP="00701A62">
            <w:pPr>
              <w:tabs>
                <w:tab w:val="left" w:pos="-720"/>
              </w:tabs>
              <w:suppressAutoHyphens/>
              <w:jc w:val="both"/>
              <w:rPr>
                <w:sz w:val="22"/>
                <w:szCs w:val="22"/>
                <w:lang w:val="es-CR"/>
              </w:rPr>
            </w:pPr>
          </w:p>
        </w:tc>
        <w:tc>
          <w:tcPr>
            <w:tcW w:w="3402" w:type="dxa"/>
          </w:tcPr>
          <w:p w:rsidR="00A6131F" w:rsidRPr="00AD1522" w:rsidRDefault="00A6131F" w:rsidP="00A6131F">
            <w:pPr>
              <w:pStyle w:val="Prrafodelista"/>
              <w:numPr>
                <w:ilvl w:val="0"/>
                <w:numId w:val="4"/>
              </w:numPr>
              <w:tabs>
                <w:tab w:val="left" w:pos="-720"/>
              </w:tabs>
              <w:suppressAutoHyphens/>
              <w:jc w:val="both"/>
              <w:rPr>
                <w:sz w:val="22"/>
                <w:szCs w:val="22"/>
                <w:lang w:val="es-CR"/>
              </w:rPr>
            </w:pPr>
            <w:r w:rsidRPr="00AD1522">
              <w:rPr>
                <w:sz w:val="22"/>
                <w:szCs w:val="22"/>
                <w:lang w:val="es-CR"/>
              </w:rPr>
              <w:t>Definir 8 puntos de muestreo en el campo.</w:t>
            </w:r>
          </w:p>
        </w:tc>
        <w:tc>
          <w:tcPr>
            <w:tcW w:w="1417" w:type="dxa"/>
            <w:vMerge/>
            <w:vAlign w:val="center"/>
          </w:tcPr>
          <w:p w:rsidR="00A6131F" w:rsidRPr="00576703" w:rsidRDefault="00A6131F" w:rsidP="00701A62">
            <w:pPr>
              <w:tabs>
                <w:tab w:val="left" w:pos="-720"/>
              </w:tabs>
              <w:suppressAutoHyphens/>
              <w:jc w:val="center"/>
              <w:rPr>
                <w:sz w:val="22"/>
                <w:szCs w:val="22"/>
                <w:lang w:val="es-CR"/>
              </w:rPr>
            </w:pPr>
          </w:p>
        </w:tc>
        <w:tc>
          <w:tcPr>
            <w:tcW w:w="425" w:type="dxa"/>
          </w:tcPr>
          <w:p w:rsidR="00A6131F" w:rsidRPr="00576703" w:rsidRDefault="00AA3A4D" w:rsidP="00701A62">
            <w:pPr>
              <w:tabs>
                <w:tab w:val="left" w:pos="-720"/>
              </w:tabs>
              <w:suppressAutoHyphens/>
              <w:jc w:val="both"/>
              <w:rPr>
                <w:sz w:val="22"/>
                <w:szCs w:val="22"/>
                <w:lang w:val="es-CR"/>
              </w:rPr>
            </w:pPr>
            <w:r>
              <w:rPr>
                <w:sz w:val="22"/>
                <w:szCs w:val="22"/>
                <w:lang w:val="es-CR"/>
              </w:rPr>
              <w:t>x</w:t>
            </w:r>
          </w:p>
        </w:tc>
        <w:tc>
          <w:tcPr>
            <w:tcW w:w="567" w:type="dxa"/>
          </w:tcPr>
          <w:p w:rsidR="00A6131F" w:rsidRPr="00576703" w:rsidRDefault="00A6131F" w:rsidP="00701A62">
            <w:pPr>
              <w:tabs>
                <w:tab w:val="left" w:pos="-720"/>
              </w:tabs>
              <w:suppressAutoHyphens/>
              <w:jc w:val="both"/>
              <w:rPr>
                <w:sz w:val="22"/>
                <w:szCs w:val="22"/>
                <w:lang w:val="es-CR"/>
              </w:rPr>
            </w:pPr>
          </w:p>
        </w:tc>
        <w:tc>
          <w:tcPr>
            <w:tcW w:w="567" w:type="dxa"/>
          </w:tcPr>
          <w:p w:rsidR="00A6131F" w:rsidRPr="00266292" w:rsidRDefault="00A6131F" w:rsidP="00701A62">
            <w:pPr>
              <w:tabs>
                <w:tab w:val="left" w:pos="-720"/>
              </w:tabs>
              <w:suppressAutoHyphens/>
              <w:jc w:val="both"/>
              <w:rPr>
                <w:sz w:val="22"/>
                <w:szCs w:val="22"/>
                <w:lang w:val="es-CR"/>
              </w:rPr>
            </w:pPr>
          </w:p>
        </w:tc>
        <w:tc>
          <w:tcPr>
            <w:tcW w:w="567" w:type="dxa"/>
          </w:tcPr>
          <w:p w:rsidR="00A6131F" w:rsidRPr="00266292" w:rsidRDefault="00A6131F" w:rsidP="00701A62">
            <w:pPr>
              <w:tabs>
                <w:tab w:val="left" w:pos="-720"/>
              </w:tabs>
              <w:suppressAutoHyphens/>
              <w:jc w:val="both"/>
              <w:rPr>
                <w:sz w:val="22"/>
                <w:szCs w:val="22"/>
                <w:lang w:val="es-CR"/>
              </w:rPr>
            </w:pPr>
          </w:p>
        </w:tc>
      </w:tr>
      <w:tr w:rsidR="00A6131F" w:rsidRPr="00576703" w:rsidTr="00977596">
        <w:tc>
          <w:tcPr>
            <w:tcW w:w="1843" w:type="dxa"/>
            <w:vMerge/>
          </w:tcPr>
          <w:p w:rsidR="00A6131F" w:rsidRPr="00576703" w:rsidRDefault="00A6131F" w:rsidP="00701A62">
            <w:pPr>
              <w:tabs>
                <w:tab w:val="left" w:pos="-720"/>
              </w:tabs>
              <w:suppressAutoHyphens/>
              <w:jc w:val="both"/>
              <w:rPr>
                <w:sz w:val="22"/>
                <w:szCs w:val="22"/>
                <w:lang w:val="es-CR"/>
              </w:rPr>
            </w:pPr>
          </w:p>
        </w:tc>
        <w:tc>
          <w:tcPr>
            <w:tcW w:w="3402" w:type="dxa"/>
          </w:tcPr>
          <w:p w:rsidR="00A6131F" w:rsidRPr="00A6131F" w:rsidRDefault="00A6131F" w:rsidP="00A6131F">
            <w:pPr>
              <w:pStyle w:val="Prrafodelista"/>
              <w:numPr>
                <w:ilvl w:val="0"/>
                <w:numId w:val="4"/>
              </w:numPr>
              <w:tabs>
                <w:tab w:val="left" w:pos="-720"/>
              </w:tabs>
              <w:suppressAutoHyphens/>
              <w:jc w:val="both"/>
              <w:rPr>
                <w:sz w:val="22"/>
                <w:szCs w:val="22"/>
                <w:lang w:val="es-CR"/>
              </w:rPr>
            </w:pPr>
            <w:r w:rsidRPr="00A6131F">
              <w:rPr>
                <w:sz w:val="22"/>
                <w:szCs w:val="22"/>
                <w:lang w:val="es-CR"/>
              </w:rPr>
              <w:t xml:space="preserve">Realizar actividades de monitoreo con </w:t>
            </w:r>
            <w:proofErr w:type="spellStart"/>
            <w:r w:rsidRPr="00A6131F">
              <w:rPr>
                <w:sz w:val="22"/>
                <w:szCs w:val="22"/>
                <w:lang w:val="es-CR"/>
              </w:rPr>
              <w:t>tesiarios</w:t>
            </w:r>
            <w:proofErr w:type="spellEnd"/>
            <w:r w:rsidRPr="00A6131F">
              <w:rPr>
                <w:sz w:val="22"/>
                <w:szCs w:val="22"/>
                <w:lang w:val="es-CR"/>
              </w:rPr>
              <w:t>.</w:t>
            </w:r>
          </w:p>
          <w:p w:rsidR="00A6131F" w:rsidRPr="00576703" w:rsidRDefault="00A6131F" w:rsidP="00A6131F">
            <w:pPr>
              <w:pStyle w:val="Prrafodelista"/>
              <w:numPr>
                <w:ilvl w:val="0"/>
                <w:numId w:val="4"/>
              </w:numPr>
              <w:tabs>
                <w:tab w:val="left" w:pos="-720"/>
              </w:tabs>
              <w:suppressAutoHyphens/>
              <w:jc w:val="both"/>
              <w:rPr>
                <w:sz w:val="22"/>
                <w:szCs w:val="22"/>
                <w:lang w:val="es-CR"/>
              </w:rPr>
            </w:pPr>
          </w:p>
        </w:tc>
        <w:tc>
          <w:tcPr>
            <w:tcW w:w="1417" w:type="dxa"/>
            <w:vMerge/>
            <w:vAlign w:val="center"/>
          </w:tcPr>
          <w:p w:rsidR="00A6131F" w:rsidRPr="00576703" w:rsidRDefault="00A6131F" w:rsidP="00701A62">
            <w:pPr>
              <w:tabs>
                <w:tab w:val="left" w:pos="-720"/>
              </w:tabs>
              <w:suppressAutoHyphens/>
              <w:jc w:val="center"/>
              <w:rPr>
                <w:sz w:val="22"/>
                <w:szCs w:val="22"/>
                <w:lang w:val="es-CR"/>
              </w:rPr>
            </w:pPr>
          </w:p>
        </w:tc>
        <w:tc>
          <w:tcPr>
            <w:tcW w:w="425" w:type="dxa"/>
          </w:tcPr>
          <w:p w:rsidR="00A6131F" w:rsidRPr="00576703" w:rsidRDefault="00AA3A4D" w:rsidP="00701A62">
            <w:pPr>
              <w:tabs>
                <w:tab w:val="left" w:pos="-720"/>
              </w:tabs>
              <w:suppressAutoHyphens/>
              <w:jc w:val="both"/>
              <w:rPr>
                <w:sz w:val="22"/>
                <w:szCs w:val="22"/>
                <w:lang w:val="es-CR"/>
              </w:rPr>
            </w:pPr>
            <w:r>
              <w:rPr>
                <w:sz w:val="22"/>
                <w:szCs w:val="22"/>
                <w:lang w:val="es-CR"/>
              </w:rPr>
              <w:t>x</w:t>
            </w:r>
          </w:p>
        </w:tc>
        <w:tc>
          <w:tcPr>
            <w:tcW w:w="567" w:type="dxa"/>
          </w:tcPr>
          <w:p w:rsidR="00A6131F" w:rsidRPr="00576703" w:rsidRDefault="00AA3A4D" w:rsidP="00701A62">
            <w:pPr>
              <w:tabs>
                <w:tab w:val="left" w:pos="-720"/>
              </w:tabs>
              <w:suppressAutoHyphens/>
              <w:jc w:val="both"/>
              <w:rPr>
                <w:sz w:val="22"/>
                <w:szCs w:val="22"/>
                <w:lang w:val="es-CR"/>
              </w:rPr>
            </w:pPr>
            <w:r>
              <w:rPr>
                <w:sz w:val="22"/>
                <w:szCs w:val="22"/>
                <w:lang w:val="es-CR"/>
              </w:rPr>
              <w:t>x</w:t>
            </w:r>
          </w:p>
        </w:tc>
        <w:tc>
          <w:tcPr>
            <w:tcW w:w="567" w:type="dxa"/>
          </w:tcPr>
          <w:p w:rsidR="00A6131F" w:rsidRPr="00266292" w:rsidRDefault="00A6131F" w:rsidP="00701A62">
            <w:pPr>
              <w:tabs>
                <w:tab w:val="left" w:pos="-720"/>
              </w:tabs>
              <w:suppressAutoHyphens/>
              <w:jc w:val="both"/>
              <w:rPr>
                <w:sz w:val="22"/>
                <w:szCs w:val="22"/>
                <w:lang w:val="es-CR"/>
              </w:rPr>
            </w:pPr>
            <w:r w:rsidRPr="00266292">
              <w:rPr>
                <w:sz w:val="22"/>
                <w:szCs w:val="22"/>
                <w:lang w:val="es-CR"/>
              </w:rPr>
              <w:t>x</w:t>
            </w:r>
          </w:p>
        </w:tc>
        <w:tc>
          <w:tcPr>
            <w:tcW w:w="567" w:type="dxa"/>
          </w:tcPr>
          <w:p w:rsidR="00A6131F" w:rsidRPr="00266292" w:rsidRDefault="00A6131F" w:rsidP="00701A62">
            <w:pPr>
              <w:tabs>
                <w:tab w:val="left" w:pos="-720"/>
              </w:tabs>
              <w:suppressAutoHyphens/>
              <w:jc w:val="both"/>
              <w:rPr>
                <w:sz w:val="22"/>
                <w:szCs w:val="22"/>
                <w:lang w:val="es-CR"/>
              </w:rPr>
            </w:pPr>
            <w:r w:rsidRPr="00266292">
              <w:rPr>
                <w:sz w:val="22"/>
                <w:szCs w:val="22"/>
                <w:lang w:val="es-CR"/>
              </w:rPr>
              <w:t>x</w:t>
            </w:r>
          </w:p>
        </w:tc>
      </w:tr>
      <w:tr w:rsidR="00A6131F" w:rsidRPr="00576703" w:rsidTr="004D1542">
        <w:tc>
          <w:tcPr>
            <w:tcW w:w="1843" w:type="dxa"/>
            <w:vMerge/>
            <w:vAlign w:val="center"/>
          </w:tcPr>
          <w:p w:rsidR="00A6131F" w:rsidRPr="002F3E86" w:rsidRDefault="00A6131F" w:rsidP="00701A62">
            <w:pPr>
              <w:tabs>
                <w:tab w:val="left" w:pos="-720"/>
              </w:tabs>
              <w:suppressAutoHyphens/>
              <w:jc w:val="center"/>
              <w:rPr>
                <w:sz w:val="22"/>
                <w:szCs w:val="22"/>
                <w:lang w:val="es-CR"/>
              </w:rPr>
            </w:pPr>
          </w:p>
        </w:tc>
        <w:tc>
          <w:tcPr>
            <w:tcW w:w="3402" w:type="dxa"/>
            <w:vAlign w:val="center"/>
          </w:tcPr>
          <w:p w:rsidR="00A6131F" w:rsidRPr="00A6131F" w:rsidRDefault="00A6131F" w:rsidP="00A6131F">
            <w:pPr>
              <w:pStyle w:val="Prrafodelista"/>
              <w:numPr>
                <w:ilvl w:val="0"/>
                <w:numId w:val="4"/>
              </w:numPr>
              <w:tabs>
                <w:tab w:val="left" w:pos="-720"/>
              </w:tabs>
              <w:suppressAutoHyphens/>
              <w:jc w:val="both"/>
              <w:rPr>
                <w:sz w:val="22"/>
                <w:szCs w:val="22"/>
                <w:lang w:val="es-CR"/>
              </w:rPr>
            </w:pPr>
            <w:r w:rsidRPr="00A6131F">
              <w:rPr>
                <w:sz w:val="22"/>
                <w:szCs w:val="22"/>
                <w:lang w:val="es-CR"/>
              </w:rPr>
              <w:t>Convocatoria a reuniones comunales.</w:t>
            </w:r>
          </w:p>
        </w:tc>
        <w:tc>
          <w:tcPr>
            <w:tcW w:w="1417" w:type="dxa"/>
            <w:vMerge/>
            <w:vAlign w:val="center"/>
          </w:tcPr>
          <w:p w:rsidR="00A6131F" w:rsidRPr="002F3E86" w:rsidRDefault="00A6131F" w:rsidP="00701A62">
            <w:pPr>
              <w:tabs>
                <w:tab w:val="left" w:pos="-720"/>
              </w:tabs>
              <w:suppressAutoHyphens/>
              <w:jc w:val="center"/>
              <w:rPr>
                <w:sz w:val="22"/>
                <w:szCs w:val="22"/>
                <w:lang w:val="es-CR"/>
              </w:rPr>
            </w:pPr>
          </w:p>
        </w:tc>
        <w:tc>
          <w:tcPr>
            <w:tcW w:w="425" w:type="dxa"/>
            <w:vAlign w:val="center"/>
          </w:tcPr>
          <w:p w:rsidR="00A6131F" w:rsidRPr="002F3E86" w:rsidRDefault="00A6131F" w:rsidP="00701A62">
            <w:pPr>
              <w:tabs>
                <w:tab w:val="left" w:pos="-720"/>
              </w:tabs>
              <w:suppressAutoHyphens/>
              <w:jc w:val="center"/>
              <w:rPr>
                <w:sz w:val="22"/>
                <w:szCs w:val="22"/>
                <w:lang w:val="es-CR"/>
              </w:rPr>
            </w:pPr>
            <w:r w:rsidRPr="002F3E86">
              <w:rPr>
                <w:sz w:val="22"/>
                <w:szCs w:val="22"/>
                <w:lang w:val="es-CR"/>
              </w:rPr>
              <w:t>x</w:t>
            </w:r>
          </w:p>
        </w:tc>
        <w:tc>
          <w:tcPr>
            <w:tcW w:w="567" w:type="dxa"/>
            <w:vAlign w:val="center"/>
          </w:tcPr>
          <w:p w:rsidR="00A6131F" w:rsidRPr="002F3E86" w:rsidRDefault="00A6131F" w:rsidP="00701A62">
            <w:pPr>
              <w:tabs>
                <w:tab w:val="left" w:pos="-720"/>
              </w:tabs>
              <w:suppressAutoHyphens/>
              <w:jc w:val="center"/>
              <w:rPr>
                <w:sz w:val="22"/>
                <w:szCs w:val="22"/>
                <w:lang w:val="es-CR"/>
              </w:rPr>
            </w:pPr>
            <w:r w:rsidRPr="002F3E86">
              <w:rPr>
                <w:sz w:val="22"/>
                <w:szCs w:val="22"/>
                <w:lang w:val="es-CR"/>
              </w:rPr>
              <w:t>x</w:t>
            </w:r>
          </w:p>
        </w:tc>
        <w:tc>
          <w:tcPr>
            <w:tcW w:w="567" w:type="dxa"/>
            <w:vAlign w:val="center"/>
          </w:tcPr>
          <w:p w:rsidR="00A6131F" w:rsidRPr="002F3E86" w:rsidRDefault="00AA3A4D" w:rsidP="00701A62">
            <w:pPr>
              <w:tabs>
                <w:tab w:val="left" w:pos="-720"/>
              </w:tabs>
              <w:suppressAutoHyphens/>
              <w:jc w:val="center"/>
              <w:rPr>
                <w:sz w:val="22"/>
                <w:szCs w:val="22"/>
                <w:lang w:val="es-CR"/>
              </w:rPr>
            </w:pPr>
            <w:r>
              <w:rPr>
                <w:sz w:val="22"/>
                <w:szCs w:val="22"/>
                <w:lang w:val="es-CR"/>
              </w:rPr>
              <w:t>x</w:t>
            </w:r>
          </w:p>
        </w:tc>
        <w:tc>
          <w:tcPr>
            <w:tcW w:w="567" w:type="dxa"/>
            <w:shd w:val="clear" w:color="auto" w:fill="auto"/>
            <w:vAlign w:val="center"/>
          </w:tcPr>
          <w:p w:rsidR="00A6131F" w:rsidRPr="004D1542" w:rsidRDefault="004D1542" w:rsidP="00701A62">
            <w:pPr>
              <w:tabs>
                <w:tab w:val="left" w:pos="-720"/>
              </w:tabs>
              <w:suppressAutoHyphens/>
              <w:jc w:val="center"/>
              <w:rPr>
                <w:sz w:val="22"/>
                <w:szCs w:val="22"/>
                <w:lang w:val="es-CR"/>
              </w:rPr>
            </w:pPr>
            <w:r w:rsidRPr="004D1542">
              <w:rPr>
                <w:sz w:val="22"/>
                <w:szCs w:val="22"/>
                <w:lang w:val="es-CR"/>
              </w:rPr>
              <w:t>x</w:t>
            </w:r>
          </w:p>
        </w:tc>
      </w:tr>
      <w:tr w:rsidR="00A6131F" w:rsidRPr="00A97244" w:rsidTr="004D1542">
        <w:tc>
          <w:tcPr>
            <w:tcW w:w="1843" w:type="dxa"/>
            <w:vMerge/>
            <w:vAlign w:val="center"/>
          </w:tcPr>
          <w:p w:rsidR="00A6131F" w:rsidRPr="002F3E86" w:rsidRDefault="00A6131F" w:rsidP="00701A62">
            <w:pPr>
              <w:tabs>
                <w:tab w:val="left" w:pos="-720"/>
              </w:tabs>
              <w:suppressAutoHyphens/>
              <w:jc w:val="center"/>
              <w:rPr>
                <w:sz w:val="22"/>
                <w:szCs w:val="22"/>
                <w:lang w:val="es-CR"/>
              </w:rPr>
            </w:pPr>
          </w:p>
        </w:tc>
        <w:tc>
          <w:tcPr>
            <w:tcW w:w="3402" w:type="dxa"/>
            <w:vAlign w:val="center"/>
          </w:tcPr>
          <w:p w:rsidR="00A6131F" w:rsidRPr="00A6131F" w:rsidRDefault="00A6131F" w:rsidP="00A6131F">
            <w:pPr>
              <w:pStyle w:val="Prrafodelista"/>
              <w:numPr>
                <w:ilvl w:val="0"/>
                <w:numId w:val="4"/>
              </w:numPr>
              <w:tabs>
                <w:tab w:val="left" w:pos="-720"/>
              </w:tabs>
              <w:suppressAutoHyphens/>
              <w:jc w:val="both"/>
              <w:rPr>
                <w:sz w:val="22"/>
                <w:szCs w:val="22"/>
                <w:lang w:val="es-CR"/>
              </w:rPr>
            </w:pPr>
            <w:r w:rsidRPr="00A6131F">
              <w:rPr>
                <w:sz w:val="22"/>
                <w:szCs w:val="22"/>
                <w:lang w:val="es-CR"/>
              </w:rPr>
              <w:t xml:space="preserve">Reuniones comunales previas para la conformación de la subcomisión por área. </w:t>
            </w:r>
          </w:p>
        </w:tc>
        <w:tc>
          <w:tcPr>
            <w:tcW w:w="1417" w:type="dxa"/>
            <w:vMerge/>
            <w:vAlign w:val="center"/>
          </w:tcPr>
          <w:p w:rsidR="00A6131F" w:rsidRPr="002F3E86" w:rsidRDefault="00A6131F" w:rsidP="00701A62">
            <w:pPr>
              <w:tabs>
                <w:tab w:val="left" w:pos="-720"/>
              </w:tabs>
              <w:suppressAutoHyphens/>
              <w:jc w:val="center"/>
              <w:rPr>
                <w:sz w:val="22"/>
                <w:szCs w:val="22"/>
                <w:lang w:val="es-CR"/>
              </w:rPr>
            </w:pPr>
          </w:p>
        </w:tc>
        <w:tc>
          <w:tcPr>
            <w:tcW w:w="425" w:type="dxa"/>
            <w:vAlign w:val="center"/>
          </w:tcPr>
          <w:p w:rsidR="00A6131F" w:rsidRPr="002F3E86" w:rsidRDefault="00A6131F" w:rsidP="00701A62">
            <w:pPr>
              <w:tabs>
                <w:tab w:val="left" w:pos="-720"/>
              </w:tabs>
              <w:suppressAutoHyphens/>
              <w:jc w:val="center"/>
              <w:rPr>
                <w:sz w:val="22"/>
                <w:szCs w:val="22"/>
                <w:lang w:val="es-CR"/>
              </w:rPr>
            </w:pPr>
          </w:p>
        </w:tc>
        <w:tc>
          <w:tcPr>
            <w:tcW w:w="567" w:type="dxa"/>
            <w:vAlign w:val="center"/>
          </w:tcPr>
          <w:p w:rsidR="00A6131F" w:rsidRPr="002F3E86" w:rsidRDefault="00A6131F" w:rsidP="00701A62">
            <w:pPr>
              <w:tabs>
                <w:tab w:val="left" w:pos="-720"/>
              </w:tabs>
              <w:suppressAutoHyphens/>
              <w:jc w:val="center"/>
              <w:rPr>
                <w:sz w:val="22"/>
                <w:szCs w:val="22"/>
                <w:lang w:val="es-CR"/>
              </w:rPr>
            </w:pPr>
            <w:r w:rsidRPr="002F3E86">
              <w:rPr>
                <w:sz w:val="22"/>
                <w:szCs w:val="22"/>
                <w:lang w:val="es-CR"/>
              </w:rPr>
              <w:t>x</w:t>
            </w:r>
          </w:p>
        </w:tc>
        <w:tc>
          <w:tcPr>
            <w:tcW w:w="567" w:type="dxa"/>
            <w:vAlign w:val="center"/>
          </w:tcPr>
          <w:p w:rsidR="00A6131F" w:rsidRPr="002F3E86" w:rsidRDefault="00425751" w:rsidP="00701A62">
            <w:pPr>
              <w:tabs>
                <w:tab w:val="left" w:pos="-720"/>
              </w:tabs>
              <w:suppressAutoHyphens/>
              <w:jc w:val="center"/>
              <w:rPr>
                <w:sz w:val="22"/>
                <w:szCs w:val="22"/>
                <w:lang w:val="es-CR"/>
              </w:rPr>
            </w:pPr>
            <w:r>
              <w:rPr>
                <w:sz w:val="22"/>
                <w:szCs w:val="22"/>
                <w:lang w:val="es-CR"/>
              </w:rPr>
              <w:t>x</w:t>
            </w:r>
          </w:p>
        </w:tc>
        <w:tc>
          <w:tcPr>
            <w:tcW w:w="567" w:type="dxa"/>
            <w:shd w:val="clear" w:color="auto" w:fill="auto"/>
            <w:vAlign w:val="center"/>
          </w:tcPr>
          <w:p w:rsidR="00A6131F" w:rsidRPr="004D1542" w:rsidRDefault="00A6131F" w:rsidP="00701A62">
            <w:pPr>
              <w:tabs>
                <w:tab w:val="left" w:pos="-720"/>
              </w:tabs>
              <w:suppressAutoHyphens/>
              <w:jc w:val="center"/>
              <w:rPr>
                <w:sz w:val="22"/>
                <w:szCs w:val="22"/>
                <w:lang w:val="es-CR"/>
              </w:rPr>
            </w:pPr>
          </w:p>
        </w:tc>
      </w:tr>
      <w:tr w:rsidR="00A6131F" w:rsidRPr="00A97244" w:rsidTr="004D1542">
        <w:tc>
          <w:tcPr>
            <w:tcW w:w="1843" w:type="dxa"/>
            <w:vMerge/>
            <w:vAlign w:val="center"/>
          </w:tcPr>
          <w:p w:rsidR="00A6131F" w:rsidRPr="002F3E86" w:rsidRDefault="00A6131F" w:rsidP="00701A62">
            <w:pPr>
              <w:tabs>
                <w:tab w:val="left" w:pos="-720"/>
              </w:tabs>
              <w:suppressAutoHyphens/>
              <w:jc w:val="center"/>
              <w:rPr>
                <w:sz w:val="22"/>
                <w:szCs w:val="22"/>
                <w:lang w:val="es-CR"/>
              </w:rPr>
            </w:pPr>
          </w:p>
        </w:tc>
        <w:tc>
          <w:tcPr>
            <w:tcW w:w="3402" w:type="dxa"/>
            <w:vAlign w:val="center"/>
          </w:tcPr>
          <w:p w:rsidR="00A6131F" w:rsidRPr="002F3E86" w:rsidRDefault="00A6131F" w:rsidP="00A6131F">
            <w:pPr>
              <w:pStyle w:val="Prrafodelista"/>
              <w:numPr>
                <w:ilvl w:val="0"/>
                <w:numId w:val="4"/>
              </w:numPr>
              <w:tabs>
                <w:tab w:val="left" w:pos="-720"/>
              </w:tabs>
              <w:suppressAutoHyphens/>
              <w:jc w:val="both"/>
              <w:rPr>
                <w:sz w:val="22"/>
                <w:szCs w:val="22"/>
                <w:lang w:val="es-CR"/>
              </w:rPr>
            </w:pPr>
            <w:r>
              <w:rPr>
                <w:sz w:val="22"/>
                <w:szCs w:val="22"/>
                <w:lang w:val="es-CR"/>
              </w:rPr>
              <w:t>Conformación de la subcomisión por área.</w:t>
            </w:r>
          </w:p>
        </w:tc>
        <w:tc>
          <w:tcPr>
            <w:tcW w:w="1417" w:type="dxa"/>
            <w:vMerge/>
            <w:vAlign w:val="center"/>
          </w:tcPr>
          <w:p w:rsidR="00A6131F" w:rsidRPr="002F3E86" w:rsidRDefault="00A6131F" w:rsidP="00701A62">
            <w:pPr>
              <w:tabs>
                <w:tab w:val="left" w:pos="-720"/>
              </w:tabs>
              <w:suppressAutoHyphens/>
              <w:jc w:val="center"/>
              <w:rPr>
                <w:sz w:val="22"/>
                <w:szCs w:val="22"/>
                <w:lang w:val="es-CR"/>
              </w:rPr>
            </w:pPr>
          </w:p>
        </w:tc>
        <w:tc>
          <w:tcPr>
            <w:tcW w:w="425" w:type="dxa"/>
            <w:vAlign w:val="center"/>
          </w:tcPr>
          <w:p w:rsidR="00A6131F" w:rsidRPr="002F3E86" w:rsidRDefault="00A6131F" w:rsidP="00701A62">
            <w:pPr>
              <w:tabs>
                <w:tab w:val="left" w:pos="-720"/>
              </w:tabs>
              <w:suppressAutoHyphens/>
              <w:jc w:val="center"/>
              <w:rPr>
                <w:sz w:val="22"/>
                <w:szCs w:val="22"/>
                <w:lang w:val="es-CR"/>
              </w:rPr>
            </w:pPr>
          </w:p>
        </w:tc>
        <w:tc>
          <w:tcPr>
            <w:tcW w:w="567" w:type="dxa"/>
            <w:vAlign w:val="center"/>
          </w:tcPr>
          <w:p w:rsidR="00A6131F" w:rsidRPr="002F3E86" w:rsidRDefault="00A6131F" w:rsidP="00701A62">
            <w:pPr>
              <w:tabs>
                <w:tab w:val="left" w:pos="-720"/>
              </w:tabs>
              <w:suppressAutoHyphens/>
              <w:jc w:val="center"/>
              <w:rPr>
                <w:sz w:val="22"/>
                <w:szCs w:val="22"/>
                <w:lang w:val="es-CR"/>
              </w:rPr>
            </w:pPr>
          </w:p>
        </w:tc>
        <w:tc>
          <w:tcPr>
            <w:tcW w:w="567" w:type="dxa"/>
            <w:vAlign w:val="center"/>
          </w:tcPr>
          <w:p w:rsidR="00A6131F" w:rsidRPr="002F3E86" w:rsidRDefault="00425751" w:rsidP="00701A62">
            <w:pPr>
              <w:tabs>
                <w:tab w:val="left" w:pos="-720"/>
              </w:tabs>
              <w:suppressAutoHyphens/>
              <w:jc w:val="center"/>
              <w:rPr>
                <w:sz w:val="22"/>
                <w:szCs w:val="22"/>
                <w:lang w:val="es-CR"/>
              </w:rPr>
            </w:pPr>
            <w:r>
              <w:rPr>
                <w:sz w:val="22"/>
                <w:szCs w:val="22"/>
                <w:lang w:val="es-CR"/>
              </w:rPr>
              <w:t>x</w:t>
            </w:r>
          </w:p>
        </w:tc>
        <w:tc>
          <w:tcPr>
            <w:tcW w:w="567" w:type="dxa"/>
            <w:shd w:val="clear" w:color="auto" w:fill="auto"/>
            <w:vAlign w:val="center"/>
          </w:tcPr>
          <w:p w:rsidR="00A6131F" w:rsidRPr="004D1542" w:rsidRDefault="00A6131F" w:rsidP="00701A62">
            <w:pPr>
              <w:tabs>
                <w:tab w:val="left" w:pos="-720"/>
              </w:tabs>
              <w:suppressAutoHyphens/>
              <w:jc w:val="center"/>
              <w:rPr>
                <w:sz w:val="22"/>
                <w:szCs w:val="22"/>
                <w:lang w:val="es-CR"/>
              </w:rPr>
            </w:pPr>
          </w:p>
        </w:tc>
      </w:tr>
      <w:tr w:rsidR="00A6131F" w:rsidRPr="00A97244" w:rsidTr="004D1542">
        <w:tc>
          <w:tcPr>
            <w:tcW w:w="1843" w:type="dxa"/>
            <w:vMerge/>
            <w:vAlign w:val="center"/>
          </w:tcPr>
          <w:p w:rsidR="00A6131F" w:rsidRPr="002F3E86" w:rsidRDefault="00A6131F" w:rsidP="00701A62">
            <w:pPr>
              <w:tabs>
                <w:tab w:val="left" w:pos="-720"/>
              </w:tabs>
              <w:suppressAutoHyphens/>
              <w:jc w:val="center"/>
              <w:rPr>
                <w:sz w:val="22"/>
                <w:szCs w:val="22"/>
                <w:lang w:val="es-CR"/>
              </w:rPr>
            </w:pPr>
          </w:p>
        </w:tc>
        <w:tc>
          <w:tcPr>
            <w:tcW w:w="3402" w:type="dxa"/>
            <w:vAlign w:val="center"/>
          </w:tcPr>
          <w:p w:rsidR="00A6131F" w:rsidRPr="002F3E86" w:rsidRDefault="00A6131F" w:rsidP="00A6131F">
            <w:pPr>
              <w:pStyle w:val="Prrafodelista"/>
              <w:numPr>
                <w:ilvl w:val="0"/>
                <w:numId w:val="4"/>
              </w:numPr>
              <w:tabs>
                <w:tab w:val="left" w:pos="-720"/>
              </w:tabs>
              <w:suppressAutoHyphens/>
              <w:jc w:val="both"/>
              <w:rPr>
                <w:sz w:val="22"/>
                <w:szCs w:val="22"/>
                <w:lang w:val="es-CR"/>
              </w:rPr>
            </w:pPr>
            <w:r>
              <w:rPr>
                <w:sz w:val="22"/>
                <w:szCs w:val="22"/>
                <w:lang w:val="es-CR"/>
              </w:rPr>
              <w:t>Reuniones de la subcomisión por área para monitorear el trabajo en fincas.</w:t>
            </w:r>
          </w:p>
        </w:tc>
        <w:tc>
          <w:tcPr>
            <w:tcW w:w="1417" w:type="dxa"/>
            <w:vMerge/>
            <w:vAlign w:val="center"/>
          </w:tcPr>
          <w:p w:rsidR="00A6131F" w:rsidRPr="002F3E86" w:rsidRDefault="00A6131F" w:rsidP="00701A62">
            <w:pPr>
              <w:tabs>
                <w:tab w:val="left" w:pos="-720"/>
              </w:tabs>
              <w:suppressAutoHyphens/>
              <w:jc w:val="center"/>
              <w:rPr>
                <w:sz w:val="22"/>
                <w:szCs w:val="22"/>
                <w:lang w:val="es-CR"/>
              </w:rPr>
            </w:pPr>
          </w:p>
        </w:tc>
        <w:tc>
          <w:tcPr>
            <w:tcW w:w="425" w:type="dxa"/>
            <w:vAlign w:val="center"/>
          </w:tcPr>
          <w:p w:rsidR="00A6131F" w:rsidRPr="002F3E86" w:rsidRDefault="00A6131F" w:rsidP="00701A62">
            <w:pPr>
              <w:tabs>
                <w:tab w:val="left" w:pos="-720"/>
              </w:tabs>
              <w:suppressAutoHyphens/>
              <w:jc w:val="center"/>
              <w:rPr>
                <w:sz w:val="22"/>
                <w:szCs w:val="22"/>
                <w:lang w:val="es-CR"/>
              </w:rPr>
            </w:pPr>
          </w:p>
        </w:tc>
        <w:tc>
          <w:tcPr>
            <w:tcW w:w="567" w:type="dxa"/>
            <w:vAlign w:val="center"/>
          </w:tcPr>
          <w:p w:rsidR="00A6131F" w:rsidRPr="002F3E86" w:rsidRDefault="004D1542" w:rsidP="00701A62">
            <w:pPr>
              <w:tabs>
                <w:tab w:val="left" w:pos="-720"/>
              </w:tabs>
              <w:suppressAutoHyphens/>
              <w:jc w:val="center"/>
              <w:rPr>
                <w:sz w:val="22"/>
                <w:szCs w:val="22"/>
                <w:lang w:val="es-CR"/>
              </w:rPr>
            </w:pPr>
            <w:r>
              <w:rPr>
                <w:sz w:val="22"/>
                <w:szCs w:val="22"/>
                <w:lang w:val="es-CR"/>
              </w:rPr>
              <w:t>x</w:t>
            </w:r>
          </w:p>
        </w:tc>
        <w:tc>
          <w:tcPr>
            <w:tcW w:w="567" w:type="dxa"/>
            <w:vAlign w:val="center"/>
          </w:tcPr>
          <w:p w:rsidR="00A6131F" w:rsidRPr="002F3E86" w:rsidRDefault="004D1542" w:rsidP="00701A62">
            <w:pPr>
              <w:tabs>
                <w:tab w:val="left" w:pos="-720"/>
              </w:tabs>
              <w:suppressAutoHyphens/>
              <w:jc w:val="center"/>
              <w:rPr>
                <w:sz w:val="22"/>
                <w:szCs w:val="22"/>
                <w:lang w:val="es-CR"/>
              </w:rPr>
            </w:pPr>
            <w:r>
              <w:rPr>
                <w:sz w:val="22"/>
                <w:szCs w:val="22"/>
                <w:lang w:val="es-CR"/>
              </w:rPr>
              <w:t>x</w:t>
            </w:r>
          </w:p>
        </w:tc>
        <w:tc>
          <w:tcPr>
            <w:tcW w:w="567" w:type="dxa"/>
            <w:shd w:val="clear" w:color="auto" w:fill="auto"/>
            <w:vAlign w:val="center"/>
          </w:tcPr>
          <w:p w:rsidR="00A6131F" w:rsidRPr="004D1542" w:rsidRDefault="004D1542" w:rsidP="00701A62">
            <w:pPr>
              <w:tabs>
                <w:tab w:val="left" w:pos="-720"/>
              </w:tabs>
              <w:suppressAutoHyphens/>
              <w:jc w:val="center"/>
              <w:rPr>
                <w:sz w:val="22"/>
                <w:szCs w:val="22"/>
                <w:lang w:val="es-CR"/>
              </w:rPr>
            </w:pPr>
            <w:r w:rsidRPr="004D1542">
              <w:rPr>
                <w:sz w:val="22"/>
                <w:szCs w:val="22"/>
                <w:lang w:val="es-CR"/>
              </w:rPr>
              <w:t>x</w:t>
            </w:r>
          </w:p>
        </w:tc>
      </w:tr>
      <w:tr w:rsidR="00A6131F" w:rsidRPr="00A97244" w:rsidTr="004D1542">
        <w:tc>
          <w:tcPr>
            <w:tcW w:w="1843" w:type="dxa"/>
            <w:vMerge/>
            <w:vAlign w:val="center"/>
          </w:tcPr>
          <w:p w:rsidR="00A6131F" w:rsidRPr="002F3E86" w:rsidRDefault="00A6131F" w:rsidP="00701A62">
            <w:pPr>
              <w:tabs>
                <w:tab w:val="left" w:pos="-720"/>
              </w:tabs>
              <w:suppressAutoHyphens/>
              <w:jc w:val="center"/>
              <w:rPr>
                <w:sz w:val="22"/>
                <w:szCs w:val="22"/>
                <w:lang w:val="es-CR"/>
              </w:rPr>
            </w:pPr>
          </w:p>
        </w:tc>
        <w:tc>
          <w:tcPr>
            <w:tcW w:w="3402" w:type="dxa"/>
            <w:vAlign w:val="center"/>
          </w:tcPr>
          <w:p w:rsidR="00A6131F" w:rsidRPr="002F3E86" w:rsidRDefault="00A6131F" w:rsidP="00A6131F">
            <w:pPr>
              <w:pStyle w:val="Prrafodelista"/>
              <w:numPr>
                <w:ilvl w:val="0"/>
                <w:numId w:val="4"/>
              </w:numPr>
              <w:tabs>
                <w:tab w:val="left" w:pos="-720"/>
              </w:tabs>
              <w:suppressAutoHyphens/>
              <w:jc w:val="both"/>
              <w:rPr>
                <w:sz w:val="22"/>
                <w:szCs w:val="22"/>
                <w:lang w:val="es-CR"/>
              </w:rPr>
            </w:pPr>
            <w:r>
              <w:rPr>
                <w:sz w:val="22"/>
                <w:szCs w:val="22"/>
                <w:lang w:val="es-CR"/>
              </w:rPr>
              <w:t xml:space="preserve">Establecimiento de la Comisión de Cuenca </w:t>
            </w:r>
          </w:p>
        </w:tc>
        <w:tc>
          <w:tcPr>
            <w:tcW w:w="1417" w:type="dxa"/>
            <w:vMerge/>
            <w:vAlign w:val="center"/>
          </w:tcPr>
          <w:p w:rsidR="00A6131F" w:rsidRPr="002F3E86" w:rsidRDefault="00A6131F" w:rsidP="00701A62">
            <w:pPr>
              <w:tabs>
                <w:tab w:val="left" w:pos="-720"/>
              </w:tabs>
              <w:suppressAutoHyphens/>
              <w:jc w:val="center"/>
              <w:rPr>
                <w:sz w:val="22"/>
                <w:szCs w:val="22"/>
                <w:lang w:val="es-CR"/>
              </w:rPr>
            </w:pPr>
          </w:p>
        </w:tc>
        <w:tc>
          <w:tcPr>
            <w:tcW w:w="425" w:type="dxa"/>
            <w:vAlign w:val="center"/>
          </w:tcPr>
          <w:p w:rsidR="00A6131F" w:rsidRPr="002F3E86" w:rsidRDefault="00A6131F" w:rsidP="00701A62">
            <w:pPr>
              <w:tabs>
                <w:tab w:val="left" w:pos="-720"/>
              </w:tabs>
              <w:suppressAutoHyphens/>
              <w:jc w:val="center"/>
              <w:rPr>
                <w:sz w:val="22"/>
                <w:szCs w:val="22"/>
                <w:lang w:val="es-CR"/>
              </w:rPr>
            </w:pPr>
          </w:p>
        </w:tc>
        <w:tc>
          <w:tcPr>
            <w:tcW w:w="567" w:type="dxa"/>
            <w:vAlign w:val="center"/>
          </w:tcPr>
          <w:p w:rsidR="00A6131F" w:rsidRPr="002F3E86" w:rsidRDefault="00A6131F" w:rsidP="00701A62">
            <w:pPr>
              <w:tabs>
                <w:tab w:val="left" w:pos="-720"/>
              </w:tabs>
              <w:suppressAutoHyphens/>
              <w:jc w:val="center"/>
              <w:rPr>
                <w:sz w:val="22"/>
                <w:szCs w:val="22"/>
                <w:lang w:val="es-CR"/>
              </w:rPr>
            </w:pPr>
          </w:p>
        </w:tc>
        <w:tc>
          <w:tcPr>
            <w:tcW w:w="567" w:type="dxa"/>
            <w:vAlign w:val="center"/>
          </w:tcPr>
          <w:p w:rsidR="00A6131F" w:rsidRPr="002F3E86" w:rsidRDefault="004D1542" w:rsidP="00701A62">
            <w:pPr>
              <w:tabs>
                <w:tab w:val="left" w:pos="-720"/>
              </w:tabs>
              <w:suppressAutoHyphens/>
              <w:jc w:val="center"/>
              <w:rPr>
                <w:sz w:val="22"/>
                <w:szCs w:val="22"/>
                <w:lang w:val="es-CR"/>
              </w:rPr>
            </w:pPr>
            <w:r>
              <w:rPr>
                <w:sz w:val="22"/>
                <w:szCs w:val="22"/>
                <w:lang w:val="es-CR"/>
              </w:rPr>
              <w:t>x</w:t>
            </w:r>
          </w:p>
        </w:tc>
        <w:tc>
          <w:tcPr>
            <w:tcW w:w="567" w:type="dxa"/>
            <w:shd w:val="clear" w:color="auto" w:fill="auto"/>
            <w:vAlign w:val="center"/>
          </w:tcPr>
          <w:p w:rsidR="00A6131F" w:rsidRPr="004D1542" w:rsidRDefault="00A6131F" w:rsidP="00701A62">
            <w:pPr>
              <w:tabs>
                <w:tab w:val="left" w:pos="-720"/>
              </w:tabs>
              <w:suppressAutoHyphens/>
              <w:jc w:val="center"/>
              <w:rPr>
                <w:sz w:val="22"/>
                <w:szCs w:val="22"/>
                <w:lang w:val="es-CR"/>
              </w:rPr>
            </w:pPr>
          </w:p>
        </w:tc>
      </w:tr>
      <w:tr w:rsidR="00A6131F" w:rsidRPr="00A97244" w:rsidTr="004D1542">
        <w:tc>
          <w:tcPr>
            <w:tcW w:w="1843" w:type="dxa"/>
            <w:vMerge/>
            <w:vAlign w:val="center"/>
          </w:tcPr>
          <w:p w:rsidR="00A6131F" w:rsidRPr="002F3E86" w:rsidRDefault="00A6131F" w:rsidP="00701A62">
            <w:pPr>
              <w:tabs>
                <w:tab w:val="left" w:pos="-720"/>
              </w:tabs>
              <w:suppressAutoHyphens/>
              <w:jc w:val="center"/>
              <w:rPr>
                <w:sz w:val="22"/>
                <w:szCs w:val="22"/>
                <w:lang w:val="es-CR"/>
              </w:rPr>
            </w:pPr>
          </w:p>
        </w:tc>
        <w:tc>
          <w:tcPr>
            <w:tcW w:w="3402" w:type="dxa"/>
            <w:vAlign w:val="center"/>
          </w:tcPr>
          <w:p w:rsidR="00A6131F" w:rsidRPr="002F3E86" w:rsidRDefault="00A6131F" w:rsidP="00841E44">
            <w:pPr>
              <w:pStyle w:val="Prrafodelista"/>
              <w:numPr>
                <w:ilvl w:val="0"/>
                <w:numId w:val="4"/>
              </w:numPr>
              <w:tabs>
                <w:tab w:val="left" w:pos="-720"/>
              </w:tabs>
              <w:suppressAutoHyphens/>
              <w:jc w:val="both"/>
              <w:rPr>
                <w:sz w:val="22"/>
                <w:szCs w:val="22"/>
                <w:lang w:val="es-CR"/>
              </w:rPr>
            </w:pPr>
            <w:r>
              <w:rPr>
                <w:sz w:val="22"/>
                <w:szCs w:val="22"/>
                <w:lang w:val="es-CR"/>
              </w:rPr>
              <w:t xml:space="preserve">Convocatoria reuniones </w:t>
            </w:r>
            <w:r w:rsidR="00841E44">
              <w:rPr>
                <w:sz w:val="22"/>
                <w:szCs w:val="22"/>
                <w:lang w:val="es-CR"/>
              </w:rPr>
              <w:t>comunales.</w:t>
            </w:r>
          </w:p>
        </w:tc>
        <w:tc>
          <w:tcPr>
            <w:tcW w:w="1417" w:type="dxa"/>
            <w:vMerge/>
            <w:vAlign w:val="center"/>
          </w:tcPr>
          <w:p w:rsidR="00A6131F" w:rsidRPr="002F3E86" w:rsidRDefault="00A6131F" w:rsidP="00701A62">
            <w:pPr>
              <w:tabs>
                <w:tab w:val="left" w:pos="-720"/>
              </w:tabs>
              <w:suppressAutoHyphens/>
              <w:jc w:val="center"/>
              <w:rPr>
                <w:sz w:val="22"/>
                <w:szCs w:val="22"/>
                <w:lang w:val="es-CR"/>
              </w:rPr>
            </w:pPr>
          </w:p>
        </w:tc>
        <w:tc>
          <w:tcPr>
            <w:tcW w:w="425" w:type="dxa"/>
            <w:vAlign w:val="center"/>
          </w:tcPr>
          <w:p w:rsidR="00A6131F" w:rsidRPr="002F3E86" w:rsidRDefault="00425751" w:rsidP="00701A62">
            <w:pPr>
              <w:tabs>
                <w:tab w:val="left" w:pos="-720"/>
              </w:tabs>
              <w:suppressAutoHyphens/>
              <w:jc w:val="center"/>
              <w:rPr>
                <w:sz w:val="22"/>
                <w:szCs w:val="22"/>
                <w:lang w:val="es-CR"/>
              </w:rPr>
            </w:pPr>
            <w:r>
              <w:rPr>
                <w:sz w:val="22"/>
                <w:szCs w:val="22"/>
                <w:lang w:val="es-CR"/>
              </w:rPr>
              <w:t>x</w:t>
            </w:r>
          </w:p>
        </w:tc>
        <w:tc>
          <w:tcPr>
            <w:tcW w:w="567" w:type="dxa"/>
            <w:vAlign w:val="center"/>
          </w:tcPr>
          <w:p w:rsidR="00A6131F" w:rsidRPr="002F3E86" w:rsidRDefault="00425751" w:rsidP="00701A62">
            <w:pPr>
              <w:tabs>
                <w:tab w:val="left" w:pos="-720"/>
              </w:tabs>
              <w:suppressAutoHyphens/>
              <w:jc w:val="center"/>
              <w:rPr>
                <w:sz w:val="22"/>
                <w:szCs w:val="22"/>
                <w:lang w:val="es-CR"/>
              </w:rPr>
            </w:pPr>
            <w:r>
              <w:rPr>
                <w:sz w:val="22"/>
                <w:szCs w:val="22"/>
                <w:lang w:val="es-CR"/>
              </w:rPr>
              <w:t>x</w:t>
            </w:r>
          </w:p>
        </w:tc>
        <w:tc>
          <w:tcPr>
            <w:tcW w:w="567" w:type="dxa"/>
            <w:vAlign w:val="center"/>
          </w:tcPr>
          <w:p w:rsidR="00A6131F" w:rsidRPr="002F3E86" w:rsidRDefault="004D1542" w:rsidP="00701A62">
            <w:pPr>
              <w:tabs>
                <w:tab w:val="left" w:pos="-720"/>
              </w:tabs>
              <w:suppressAutoHyphens/>
              <w:jc w:val="center"/>
              <w:rPr>
                <w:sz w:val="22"/>
                <w:szCs w:val="22"/>
                <w:lang w:val="es-CR"/>
              </w:rPr>
            </w:pPr>
            <w:r>
              <w:rPr>
                <w:sz w:val="22"/>
                <w:szCs w:val="22"/>
                <w:lang w:val="es-CR"/>
              </w:rPr>
              <w:t>x</w:t>
            </w:r>
          </w:p>
        </w:tc>
        <w:tc>
          <w:tcPr>
            <w:tcW w:w="567" w:type="dxa"/>
            <w:shd w:val="clear" w:color="auto" w:fill="auto"/>
            <w:vAlign w:val="center"/>
          </w:tcPr>
          <w:p w:rsidR="00A6131F" w:rsidRPr="004D1542" w:rsidRDefault="004D1542" w:rsidP="00701A62">
            <w:pPr>
              <w:tabs>
                <w:tab w:val="left" w:pos="-720"/>
              </w:tabs>
              <w:suppressAutoHyphens/>
              <w:jc w:val="center"/>
              <w:rPr>
                <w:sz w:val="22"/>
                <w:szCs w:val="22"/>
                <w:lang w:val="es-CR"/>
              </w:rPr>
            </w:pPr>
            <w:r w:rsidRPr="004D1542">
              <w:rPr>
                <w:sz w:val="22"/>
                <w:szCs w:val="22"/>
                <w:lang w:val="es-CR"/>
              </w:rPr>
              <w:t>x</w:t>
            </w:r>
          </w:p>
        </w:tc>
      </w:tr>
      <w:tr w:rsidR="00A6131F" w:rsidRPr="00A97244" w:rsidTr="004D1542">
        <w:tc>
          <w:tcPr>
            <w:tcW w:w="1843" w:type="dxa"/>
            <w:vMerge/>
            <w:vAlign w:val="center"/>
          </w:tcPr>
          <w:p w:rsidR="00A6131F" w:rsidRPr="002F3E86" w:rsidRDefault="00A6131F" w:rsidP="00701A62">
            <w:pPr>
              <w:tabs>
                <w:tab w:val="left" w:pos="-720"/>
              </w:tabs>
              <w:suppressAutoHyphens/>
              <w:jc w:val="center"/>
              <w:rPr>
                <w:sz w:val="22"/>
                <w:szCs w:val="22"/>
                <w:lang w:val="es-CR"/>
              </w:rPr>
            </w:pPr>
          </w:p>
        </w:tc>
        <w:tc>
          <w:tcPr>
            <w:tcW w:w="3402" w:type="dxa"/>
            <w:vAlign w:val="center"/>
          </w:tcPr>
          <w:p w:rsidR="00A6131F" w:rsidRPr="002F3E86" w:rsidRDefault="00A6131F" w:rsidP="00A6131F">
            <w:pPr>
              <w:pStyle w:val="Prrafodelista"/>
              <w:numPr>
                <w:ilvl w:val="0"/>
                <w:numId w:val="4"/>
              </w:numPr>
              <w:tabs>
                <w:tab w:val="left" w:pos="-720"/>
              </w:tabs>
              <w:suppressAutoHyphens/>
              <w:jc w:val="both"/>
              <w:rPr>
                <w:sz w:val="22"/>
                <w:szCs w:val="22"/>
                <w:lang w:val="es-CR"/>
              </w:rPr>
            </w:pPr>
            <w:r>
              <w:rPr>
                <w:sz w:val="22"/>
                <w:szCs w:val="22"/>
                <w:lang w:val="es-CR"/>
              </w:rPr>
              <w:t>Realización de talleres</w:t>
            </w:r>
          </w:p>
        </w:tc>
        <w:tc>
          <w:tcPr>
            <w:tcW w:w="1417" w:type="dxa"/>
            <w:vMerge/>
            <w:vAlign w:val="center"/>
          </w:tcPr>
          <w:p w:rsidR="00A6131F" w:rsidRPr="002F3E86" w:rsidRDefault="00A6131F" w:rsidP="00701A62">
            <w:pPr>
              <w:tabs>
                <w:tab w:val="left" w:pos="-720"/>
              </w:tabs>
              <w:suppressAutoHyphens/>
              <w:jc w:val="center"/>
              <w:rPr>
                <w:sz w:val="22"/>
                <w:szCs w:val="22"/>
                <w:lang w:val="es-CR"/>
              </w:rPr>
            </w:pPr>
          </w:p>
        </w:tc>
        <w:tc>
          <w:tcPr>
            <w:tcW w:w="425" w:type="dxa"/>
            <w:vAlign w:val="center"/>
          </w:tcPr>
          <w:p w:rsidR="00A6131F" w:rsidRPr="002F3E86" w:rsidRDefault="00425751" w:rsidP="00701A62">
            <w:pPr>
              <w:tabs>
                <w:tab w:val="left" w:pos="-720"/>
              </w:tabs>
              <w:suppressAutoHyphens/>
              <w:jc w:val="center"/>
              <w:rPr>
                <w:sz w:val="22"/>
                <w:szCs w:val="22"/>
                <w:lang w:val="es-CR"/>
              </w:rPr>
            </w:pPr>
            <w:r>
              <w:rPr>
                <w:sz w:val="22"/>
                <w:szCs w:val="22"/>
                <w:lang w:val="es-CR"/>
              </w:rPr>
              <w:t>x</w:t>
            </w:r>
          </w:p>
        </w:tc>
        <w:tc>
          <w:tcPr>
            <w:tcW w:w="567" w:type="dxa"/>
            <w:vAlign w:val="center"/>
          </w:tcPr>
          <w:p w:rsidR="00A6131F" w:rsidRPr="002F3E86" w:rsidRDefault="00425751" w:rsidP="00701A62">
            <w:pPr>
              <w:tabs>
                <w:tab w:val="left" w:pos="-720"/>
              </w:tabs>
              <w:suppressAutoHyphens/>
              <w:jc w:val="center"/>
              <w:rPr>
                <w:sz w:val="22"/>
                <w:szCs w:val="22"/>
                <w:lang w:val="es-CR"/>
              </w:rPr>
            </w:pPr>
            <w:r>
              <w:rPr>
                <w:sz w:val="22"/>
                <w:szCs w:val="22"/>
                <w:lang w:val="es-CR"/>
              </w:rPr>
              <w:t>x</w:t>
            </w:r>
          </w:p>
        </w:tc>
        <w:tc>
          <w:tcPr>
            <w:tcW w:w="567" w:type="dxa"/>
            <w:vAlign w:val="center"/>
          </w:tcPr>
          <w:p w:rsidR="00A6131F" w:rsidRPr="002F3E86" w:rsidRDefault="004D1542" w:rsidP="00701A62">
            <w:pPr>
              <w:tabs>
                <w:tab w:val="left" w:pos="-720"/>
              </w:tabs>
              <w:suppressAutoHyphens/>
              <w:jc w:val="center"/>
              <w:rPr>
                <w:sz w:val="22"/>
                <w:szCs w:val="22"/>
                <w:lang w:val="es-CR"/>
              </w:rPr>
            </w:pPr>
            <w:r>
              <w:rPr>
                <w:sz w:val="22"/>
                <w:szCs w:val="22"/>
                <w:lang w:val="es-CR"/>
              </w:rPr>
              <w:t>x</w:t>
            </w:r>
          </w:p>
        </w:tc>
        <w:tc>
          <w:tcPr>
            <w:tcW w:w="567" w:type="dxa"/>
            <w:shd w:val="clear" w:color="auto" w:fill="auto"/>
            <w:vAlign w:val="center"/>
          </w:tcPr>
          <w:p w:rsidR="00A6131F" w:rsidRPr="004D1542" w:rsidRDefault="004D1542" w:rsidP="00701A62">
            <w:pPr>
              <w:tabs>
                <w:tab w:val="left" w:pos="-720"/>
              </w:tabs>
              <w:suppressAutoHyphens/>
              <w:jc w:val="center"/>
              <w:rPr>
                <w:sz w:val="22"/>
                <w:szCs w:val="22"/>
                <w:lang w:val="es-CR"/>
              </w:rPr>
            </w:pPr>
            <w:r w:rsidRPr="004D1542">
              <w:rPr>
                <w:sz w:val="22"/>
                <w:szCs w:val="22"/>
                <w:lang w:val="es-CR"/>
              </w:rPr>
              <w:t>x</w:t>
            </w:r>
          </w:p>
        </w:tc>
      </w:tr>
      <w:tr w:rsidR="00A6131F" w:rsidRPr="00A97244" w:rsidTr="004D1542">
        <w:tc>
          <w:tcPr>
            <w:tcW w:w="1843" w:type="dxa"/>
            <w:vMerge/>
            <w:vAlign w:val="center"/>
          </w:tcPr>
          <w:p w:rsidR="00A6131F" w:rsidRPr="002F3E86" w:rsidRDefault="00A6131F" w:rsidP="00701A62">
            <w:pPr>
              <w:tabs>
                <w:tab w:val="left" w:pos="-720"/>
              </w:tabs>
              <w:suppressAutoHyphens/>
              <w:jc w:val="center"/>
              <w:rPr>
                <w:sz w:val="22"/>
                <w:szCs w:val="22"/>
                <w:lang w:val="es-CR"/>
              </w:rPr>
            </w:pPr>
          </w:p>
        </w:tc>
        <w:tc>
          <w:tcPr>
            <w:tcW w:w="3402" w:type="dxa"/>
            <w:vAlign w:val="center"/>
          </w:tcPr>
          <w:p w:rsidR="00A6131F" w:rsidRPr="002F3E86" w:rsidRDefault="00A6131F" w:rsidP="00A6131F">
            <w:pPr>
              <w:pStyle w:val="Prrafodelista"/>
              <w:numPr>
                <w:ilvl w:val="0"/>
                <w:numId w:val="4"/>
              </w:numPr>
              <w:tabs>
                <w:tab w:val="left" w:pos="-720"/>
              </w:tabs>
              <w:suppressAutoHyphens/>
              <w:jc w:val="both"/>
              <w:rPr>
                <w:sz w:val="22"/>
                <w:szCs w:val="22"/>
                <w:lang w:val="es-CR"/>
              </w:rPr>
            </w:pPr>
            <w:r>
              <w:rPr>
                <w:sz w:val="22"/>
                <w:szCs w:val="22"/>
                <w:lang w:val="es-CR"/>
              </w:rPr>
              <w:t xml:space="preserve">Incorporación de perspectivas de género en Comisiones, Juntas Directivas, actividades de los proyectos, </w:t>
            </w:r>
            <w:proofErr w:type="spellStart"/>
            <w:r>
              <w:rPr>
                <w:sz w:val="22"/>
                <w:szCs w:val="22"/>
                <w:lang w:val="es-CR"/>
              </w:rPr>
              <w:t>etc</w:t>
            </w:r>
            <w:proofErr w:type="spellEnd"/>
          </w:p>
        </w:tc>
        <w:tc>
          <w:tcPr>
            <w:tcW w:w="1417" w:type="dxa"/>
            <w:vMerge/>
            <w:vAlign w:val="center"/>
          </w:tcPr>
          <w:p w:rsidR="00A6131F" w:rsidRPr="002F3E86" w:rsidRDefault="00A6131F" w:rsidP="00701A62">
            <w:pPr>
              <w:tabs>
                <w:tab w:val="left" w:pos="-720"/>
              </w:tabs>
              <w:suppressAutoHyphens/>
              <w:jc w:val="center"/>
              <w:rPr>
                <w:sz w:val="22"/>
                <w:szCs w:val="22"/>
                <w:lang w:val="es-CR"/>
              </w:rPr>
            </w:pPr>
          </w:p>
        </w:tc>
        <w:tc>
          <w:tcPr>
            <w:tcW w:w="425" w:type="dxa"/>
            <w:vAlign w:val="center"/>
          </w:tcPr>
          <w:p w:rsidR="00A6131F" w:rsidRPr="002F3E86" w:rsidRDefault="00A6131F" w:rsidP="00701A62">
            <w:pPr>
              <w:tabs>
                <w:tab w:val="left" w:pos="-720"/>
              </w:tabs>
              <w:suppressAutoHyphens/>
              <w:jc w:val="center"/>
              <w:rPr>
                <w:sz w:val="22"/>
                <w:szCs w:val="22"/>
                <w:lang w:val="es-CR"/>
              </w:rPr>
            </w:pPr>
          </w:p>
        </w:tc>
        <w:tc>
          <w:tcPr>
            <w:tcW w:w="567" w:type="dxa"/>
            <w:vAlign w:val="center"/>
          </w:tcPr>
          <w:p w:rsidR="00A6131F" w:rsidRPr="002F3E86" w:rsidRDefault="004D1542" w:rsidP="00701A62">
            <w:pPr>
              <w:tabs>
                <w:tab w:val="left" w:pos="-720"/>
              </w:tabs>
              <w:suppressAutoHyphens/>
              <w:jc w:val="center"/>
              <w:rPr>
                <w:sz w:val="22"/>
                <w:szCs w:val="22"/>
                <w:lang w:val="es-CR"/>
              </w:rPr>
            </w:pPr>
            <w:r>
              <w:rPr>
                <w:sz w:val="22"/>
                <w:szCs w:val="22"/>
                <w:lang w:val="es-CR"/>
              </w:rPr>
              <w:t>x</w:t>
            </w:r>
          </w:p>
        </w:tc>
        <w:tc>
          <w:tcPr>
            <w:tcW w:w="567" w:type="dxa"/>
            <w:vAlign w:val="center"/>
          </w:tcPr>
          <w:p w:rsidR="00A6131F" w:rsidRPr="002F3E86" w:rsidRDefault="004D1542" w:rsidP="00701A62">
            <w:pPr>
              <w:tabs>
                <w:tab w:val="left" w:pos="-720"/>
              </w:tabs>
              <w:suppressAutoHyphens/>
              <w:jc w:val="center"/>
              <w:rPr>
                <w:sz w:val="22"/>
                <w:szCs w:val="22"/>
                <w:lang w:val="es-CR"/>
              </w:rPr>
            </w:pPr>
            <w:r>
              <w:rPr>
                <w:sz w:val="22"/>
                <w:szCs w:val="22"/>
                <w:lang w:val="es-CR"/>
              </w:rPr>
              <w:t>x</w:t>
            </w:r>
          </w:p>
        </w:tc>
        <w:tc>
          <w:tcPr>
            <w:tcW w:w="567" w:type="dxa"/>
            <w:shd w:val="clear" w:color="auto" w:fill="auto"/>
            <w:vAlign w:val="center"/>
          </w:tcPr>
          <w:p w:rsidR="00A6131F" w:rsidRPr="004D1542" w:rsidRDefault="004D1542" w:rsidP="00701A62">
            <w:pPr>
              <w:tabs>
                <w:tab w:val="left" w:pos="-720"/>
              </w:tabs>
              <w:suppressAutoHyphens/>
              <w:jc w:val="center"/>
              <w:rPr>
                <w:sz w:val="22"/>
                <w:szCs w:val="22"/>
                <w:lang w:val="es-CR"/>
              </w:rPr>
            </w:pPr>
            <w:r w:rsidRPr="004D1542">
              <w:rPr>
                <w:sz w:val="22"/>
                <w:szCs w:val="22"/>
                <w:lang w:val="es-CR"/>
              </w:rPr>
              <w:t>x</w:t>
            </w:r>
          </w:p>
        </w:tc>
      </w:tr>
    </w:tbl>
    <w:p w:rsidR="00271CC5" w:rsidRPr="00576703" w:rsidRDefault="00271CC5" w:rsidP="00271CC5">
      <w:pPr>
        <w:tabs>
          <w:tab w:val="left" w:pos="-720"/>
        </w:tabs>
        <w:suppressAutoHyphens/>
        <w:jc w:val="both"/>
        <w:rPr>
          <w:sz w:val="22"/>
          <w:szCs w:val="22"/>
          <w:lang w:val="es-CR"/>
        </w:rPr>
      </w:pPr>
    </w:p>
    <w:p w:rsidR="00271CC5" w:rsidRPr="00576703" w:rsidRDefault="00271CC5" w:rsidP="00271CC5">
      <w:pPr>
        <w:numPr>
          <w:ilvl w:val="1"/>
          <w:numId w:val="4"/>
        </w:numPr>
        <w:tabs>
          <w:tab w:val="left" w:pos="709"/>
          <w:tab w:val="center" w:pos="4680"/>
        </w:tabs>
        <w:suppressAutoHyphens/>
        <w:jc w:val="both"/>
        <w:rPr>
          <w:b/>
          <w:spacing w:val="-2"/>
          <w:sz w:val="22"/>
          <w:szCs w:val="22"/>
          <w:u w:val="single"/>
          <w:lang w:val="es-CR"/>
        </w:rPr>
      </w:pPr>
      <w:r w:rsidRPr="00576703">
        <w:rPr>
          <w:b/>
          <w:spacing w:val="-2"/>
          <w:sz w:val="22"/>
          <w:szCs w:val="22"/>
          <w:u w:val="single"/>
          <w:lang w:val="es-CR"/>
        </w:rPr>
        <w:t>Plan para asegurar la participación de la comunidad</w:t>
      </w:r>
    </w:p>
    <w:p w:rsidR="00271CC5" w:rsidRPr="00576703" w:rsidRDefault="00271CC5" w:rsidP="00271CC5">
      <w:pPr>
        <w:tabs>
          <w:tab w:val="left" w:pos="3544"/>
          <w:tab w:val="center" w:pos="4680"/>
        </w:tabs>
        <w:suppressAutoHyphens/>
        <w:jc w:val="both"/>
        <w:rPr>
          <w:spacing w:val="-2"/>
          <w:sz w:val="22"/>
          <w:szCs w:val="22"/>
          <w:lang w:val="es-CR"/>
        </w:rPr>
      </w:pPr>
    </w:p>
    <w:p w:rsidR="00271CC5" w:rsidRPr="00576703" w:rsidRDefault="00271CC5" w:rsidP="00271CC5">
      <w:pPr>
        <w:tabs>
          <w:tab w:val="left" w:pos="-720"/>
        </w:tabs>
        <w:suppressAutoHyphens/>
        <w:jc w:val="both"/>
        <w:rPr>
          <w:spacing w:val="-2"/>
          <w:sz w:val="22"/>
          <w:szCs w:val="22"/>
          <w:lang w:val="es-CR"/>
        </w:rPr>
      </w:pPr>
      <w:r w:rsidRPr="00576703">
        <w:rPr>
          <w:spacing w:val="-2"/>
          <w:sz w:val="22"/>
          <w:szCs w:val="22"/>
          <w:lang w:val="es-CR"/>
        </w:rPr>
        <w:t>Algunos miembros de CADETI</w:t>
      </w:r>
      <w:r w:rsidR="00AA3A4D">
        <w:rPr>
          <w:spacing w:val="-2"/>
          <w:sz w:val="22"/>
          <w:szCs w:val="22"/>
          <w:lang w:val="es-CR"/>
        </w:rPr>
        <w:t>, MAG y SINAC-ACCVC</w:t>
      </w:r>
      <w:r w:rsidRPr="00576703">
        <w:rPr>
          <w:spacing w:val="-2"/>
          <w:sz w:val="22"/>
          <w:szCs w:val="22"/>
          <w:lang w:val="es-CR"/>
        </w:rPr>
        <w:t xml:space="preserve"> son los destacados en asistir y acompañar a las comunidades en la ejecución de los proyectos ya que viven dentro o cerca de la C</w:t>
      </w:r>
      <w:r w:rsidR="00AA3A4D">
        <w:rPr>
          <w:spacing w:val="-2"/>
          <w:sz w:val="22"/>
          <w:szCs w:val="22"/>
          <w:lang w:val="es-CR"/>
        </w:rPr>
        <w:t>uenca</w:t>
      </w:r>
      <w:r w:rsidRPr="00576703">
        <w:rPr>
          <w:spacing w:val="-2"/>
          <w:sz w:val="22"/>
          <w:szCs w:val="22"/>
          <w:lang w:val="es-CR"/>
        </w:rPr>
        <w:t>.  Junto a los miembros de la comunidad, han elaborado los perfiles de proyecto y las propuestas concretas de acción, siguiendo los lineamientos del PAN pero con la libertad de proposición de ideas</w:t>
      </w:r>
      <w:r w:rsidR="00AA3A4D">
        <w:rPr>
          <w:spacing w:val="-2"/>
          <w:sz w:val="22"/>
          <w:szCs w:val="22"/>
          <w:lang w:val="es-CR"/>
        </w:rPr>
        <w:t xml:space="preserve"> de acuerdo a las necesidades de cada uno</w:t>
      </w:r>
      <w:r w:rsidRPr="00576703">
        <w:rPr>
          <w:spacing w:val="-2"/>
          <w:sz w:val="22"/>
          <w:szCs w:val="22"/>
          <w:lang w:val="es-CR"/>
        </w:rPr>
        <w:t>.</w:t>
      </w:r>
    </w:p>
    <w:p w:rsidR="00271CC5" w:rsidRPr="00576703" w:rsidRDefault="00271CC5" w:rsidP="00271CC5">
      <w:pPr>
        <w:tabs>
          <w:tab w:val="left" w:pos="-720"/>
        </w:tabs>
        <w:suppressAutoHyphens/>
        <w:jc w:val="both"/>
        <w:rPr>
          <w:spacing w:val="-2"/>
          <w:sz w:val="22"/>
          <w:szCs w:val="22"/>
          <w:lang w:val="es-CR"/>
        </w:rPr>
      </w:pPr>
    </w:p>
    <w:p w:rsidR="00271CC5" w:rsidRPr="00576703" w:rsidRDefault="00271CC5" w:rsidP="00271CC5">
      <w:pPr>
        <w:tabs>
          <w:tab w:val="left" w:pos="-720"/>
        </w:tabs>
        <w:suppressAutoHyphens/>
        <w:jc w:val="both"/>
        <w:rPr>
          <w:spacing w:val="-2"/>
          <w:sz w:val="22"/>
          <w:szCs w:val="22"/>
          <w:lang w:val="es-CR"/>
        </w:rPr>
      </w:pPr>
      <w:r w:rsidRPr="00576703">
        <w:rPr>
          <w:spacing w:val="-2"/>
          <w:sz w:val="22"/>
          <w:szCs w:val="22"/>
          <w:lang w:val="es-CR"/>
        </w:rPr>
        <w:t>La implementación del proyecto es directa por parte de las comunidades, mientras que la asesoría técnica-científica proviene de las agencias MAG-MINAET competentes y representadas por los miembros de CADETI destacados en la CJM.</w:t>
      </w:r>
    </w:p>
    <w:p w:rsidR="00271CC5" w:rsidRPr="00576703" w:rsidRDefault="00271CC5" w:rsidP="00271CC5">
      <w:pPr>
        <w:tabs>
          <w:tab w:val="left" w:pos="-720"/>
        </w:tabs>
        <w:suppressAutoHyphens/>
        <w:jc w:val="both"/>
        <w:rPr>
          <w:spacing w:val="-2"/>
          <w:sz w:val="22"/>
          <w:szCs w:val="22"/>
          <w:lang w:val="es-CR"/>
        </w:rPr>
      </w:pPr>
    </w:p>
    <w:p w:rsidR="00271CC5" w:rsidRDefault="00271CC5" w:rsidP="00271CC5">
      <w:pPr>
        <w:tabs>
          <w:tab w:val="left" w:pos="-720"/>
        </w:tabs>
        <w:suppressAutoHyphens/>
        <w:jc w:val="both"/>
        <w:rPr>
          <w:spacing w:val="-2"/>
          <w:sz w:val="22"/>
          <w:szCs w:val="22"/>
          <w:lang w:val="es-CR"/>
        </w:rPr>
      </w:pPr>
      <w:r w:rsidRPr="00576703">
        <w:rPr>
          <w:spacing w:val="-2"/>
          <w:sz w:val="22"/>
          <w:szCs w:val="22"/>
          <w:lang w:val="es-CR"/>
        </w:rPr>
        <w:t>Parte de la sostenibilidad de los proyectos recae en que las mismas comunidades participan en la ejecución de las obras, de forma tal que son los productores los primeros en monitorear y evaluar la condición de las acciones realizadas.  Además, se espera que la Comisión Cuenca se encuentre compuesta por algunos líderes comunales participantes directos de los proyectos.</w:t>
      </w:r>
    </w:p>
    <w:p w:rsidR="00AA3A4D" w:rsidRDefault="00AA3A4D" w:rsidP="00271CC5">
      <w:pPr>
        <w:tabs>
          <w:tab w:val="left" w:pos="-720"/>
        </w:tabs>
        <w:suppressAutoHyphens/>
        <w:jc w:val="both"/>
        <w:rPr>
          <w:spacing w:val="-2"/>
          <w:sz w:val="22"/>
          <w:szCs w:val="22"/>
          <w:lang w:val="es-CR"/>
        </w:rPr>
      </w:pPr>
    </w:p>
    <w:p w:rsidR="00AA3A4D" w:rsidRDefault="00AA3A4D" w:rsidP="00271CC5">
      <w:pPr>
        <w:tabs>
          <w:tab w:val="left" w:pos="-720"/>
        </w:tabs>
        <w:suppressAutoHyphens/>
        <w:jc w:val="both"/>
        <w:rPr>
          <w:spacing w:val="-2"/>
          <w:sz w:val="22"/>
          <w:szCs w:val="22"/>
          <w:lang w:val="es-CR"/>
        </w:rPr>
      </w:pPr>
      <w:r>
        <w:rPr>
          <w:spacing w:val="-2"/>
          <w:sz w:val="22"/>
          <w:szCs w:val="22"/>
          <w:lang w:val="es-CR"/>
        </w:rPr>
        <w:t>El componente de comunicación y divulgación es una forma adicional de motivación e involucramiento de las comunidades para asegurar el proyecto.</w:t>
      </w:r>
    </w:p>
    <w:p w:rsidR="00E6713B" w:rsidRDefault="00E6713B" w:rsidP="00271CC5">
      <w:pPr>
        <w:tabs>
          <w:tab w:val="left" w:pos="-720"/>
        </w:tabs>
        <w:suppressAutoHyphens/>
        <w:jc w:val="both"/>
        <w:rPr>
          <w:spacing w:val="-2"/>
          <w:sz w:val="22"/>
          <w:szCs w:val="22"/>
          <w:lang w:val="es-CR"/>
        </w:rPr>
      </w:pPr>
    </w:p>
    <w:p w:rsidR="00E6713B" w:rsidRPr="00576703" w:rsidRDefault="00E6713B" w:rsidP="00271CC5">
      <w:pPr>
        <w:tabs>
          <w:tab w:val="left" w:pos="-720"/>
        </w:tabs>
        <w:suppressAutoHyphens/>
        <w:jc w:val="both"/>
        <w:rPr>
          <w:spacing w:val="-2"/>
          <w:sz w:val="22"/>
          <w:szCs w:val="22"/>
          <w:lang w:val="es-CR"/>
        </w:rPr>
      </w:pPr>
    </w:p>
    <w:p w:rsidR="00271CC5" w:rsidRPr="00576703" w:rsidRDefault="00271CC5" w:rsidP="00271CC5">
      <w:pPr>
        <w:tabs>
          <w:tab w:val="left" w:pos="-720"/>
        </w:tabs>
        <w:suppressAutoHyphens/>
        <w:jc w:val="both"/>
        <w:rPr>
          <w:spacing w:val="-2"/>
          <w:sz w:val="22"/>
          <w:szCs w:val="22"/>
          <w:lang w:val="es-CR"/>
        </w:rPr>
      </w:pPr>
    </w:p>
    <w:p w:rsidR="00271CC5" w:rsidRPr="00576703" w:rsidRDefault="00271CC5" w:rsidP="00271CC5">
      <w:pPr>
        <w:numPr>
          <w:ilvl w:val="1"/>
          <w:numId w:val="4"/>
        </w:numPr>
        <w:tabs>
          <w:tab w:val="left" w:pos="709"/>
          <w:tab w:val="center" w:pos="4680"/>
        </w:tabs>
        <w:suppressAutoHyphens/>
        <w:jc w:val="both"/>
        <w:rPr>
          <w:b/>
          <w:spacing w:val="-2"/>
          <w:sz w:val="22"/>
          <w:szCs w:val="22"/>
          <w:u w:val="single"/>
          <w:lang w:val="es-CR"/>
        </w:rPr>
      </w:pPr>
      <w:r w:rsidRPr="00576703">
        <w:rPr>
          <w:b/>
          <w:spacing w:val="-2"/>
          <w:sz w:val="22"/>
          <w:szCs w:val="22"/>
          <w:u w:val="single"/>
          <w:lang w:val="es-CR"/>
        </w:rPr>
        <w:t>Manejo del Conocimiento:</w:t>
      </w:r>
    </w:p>
    <w:p w:rsidR="00271CC5" w:rsidRPr="00576703" w:rsidRDefault="00271CC5" w:rsidP="00271CC5">
      <w:pPr>
        <w:tabs>
          <w:tab w:val="left" w:pos="567"/>
          <w:tab w:val="center" w:pos="4680"/>
        </w:tabs>
        <w:suppressAutoHyphens/>
        <w:jc w:val="both"/>
        <w:rPr>
          <w:spacing w:val="-2"/>
          <w:sz w:val="22"/>
          <w:szCs w:val="22"/>
          <w:lang w:val="es-CR"/>
        </w:rPr>
      </w:pPr>
    </w:p>
    <w:p w:rsidR="00271CC5" w:rsidRPr="00576703" w:rsidRDefault="00271CC5" w:rsidP="00271CC5">
      <w:pPr>
        <w:tabs>
          <w:tab w:val="left" w:pos="567"/>
          <w:tab w:val="center" w:pos="4680"/>
        </w:tabs>
        <w:suppressAutoHyphens/>
        <w:jc w:val="both"/>
        <w:rPr>
          <w:spacing w:val="-2"/>
          <w:sz w:val="22"/>
          <w:szCs w:val="22"/>
          <w:lang w:val="es-CR"/>
        </w:rPr>
      </w:pPr>
      <w:r w:rsidRPr="00576703">
        <w:rPr>
          <w:spacing w:val="-2"/>
          <w:sz w:val="22"/>
          <w:szCs w:val="22"/>
          <w:lang w:val="es-CR"/>
        </w:rPr>
        <w:t xml:space="preserve">El proyecto se puede enmarcar en un proceso de transferencia de conocimiento y tecnología. Profesionales expertos en manejo y conservación de suelos, manejo del recurso hídrico y manejo y aprovechamiento de desechos, van a acompañar las acciones directamente en las fincas, guiando los lineamientos técnicos necesarios para la ejecución eficiente de las obras.   La generación de la información de base a partir de los mapas de uso actual y divergencia de uso es de suma importancia para el país, pues no se tienen datos actualizados desde 1990.  </w:t>
      </w:r>
      <w:r>
        <w:rPr>
          <w:spacing w:val="-2"/>
          <w:sz w:val="22"/>
          <w:szCs w:val="22"/>
          <w:lang w:val="es-CR"/>
        </w:rPr>
        <w:t>El comité de</w:t>
      </w:r>
      <w:r w:rsidRPr="00576703">
        <w:rPr>
          <w:spacing w:val="-2"/>
          <w:sz w:val="22"/>
          <w:szCs w:val="22"/>
          <w:lang w:val="es-CR"/>
        </w:rPr>
        <w:t xml:space="preserve"> Cuenca debe acopiar información concreta sobre los proyectos con el fin de divulgarlos por medio de documentos, giras de campo, parcelas, entre otros.  Se espera que con la ayuda de CADETI el plan piloto sea divulgado a otras zonas dentro de la misma cuenca, inclusive las empresas privadas, organizaciones y comunidad en general que se establece en las zonas bajas de la cuenca y que reciben actualmente toda la descarga erosiva por el drenaje natural.  Uno de los mayores beneficiados sería el muelle de Caldera por los problemas de sedimentación.</w:t>
      </w:r>
    </w:p>
    <w:p w:rsidR="00271CC5" w:rsidRPr="00576703" w:rsidRDefault="00271CC5" w:rsidP="00271CC5">
      <w:pPr>
        <w:tabs>
          <w:tab w:val="left" w:pos="567"/>
          <w:tab w:val="center" w:pos="4680"/>
        </w:tabs>
        <w:suppressAutoHyphens/>
        <w:jc w:val="both"/>
        <w:rPr>
          <w:b/>
          <w:spacing w:val="-2"/>
          <w:sz w:val="22"/>
          <w:szCs w:val="22"/>
          <w:u w:val="single"/>
          <w:lang w:val="es-CR"/>
        </w:rPr>
      </w:pPr>
    </w:p>
    <w:p w:rsidR="009D6C2B" w:rsidRDefault="009D6C2B" w:rsidP="009D6C2B">
      <w:pPr>
        <w:tabs>
          <w:tab w:val="left" w:pos="709"/>
          <w:tab w:val="center" w:pos="4680"/>
        </w:tabs>
        <w:suppressAutoHyphens/>
        <w:jc w:val="both"/>
        <w:rPr>
          <w:b/>
          <w:spacing w:val="-2"/>
          <w:sz w:val="22"/>
          <w:szCs w:val="22"/>
          <w:u w:val="single"/>
          <w:lang w:val="es-CR"/>
        </w:rPr>
      </w:pPr>
    </w:p>
    <w:p w:rsidR="009D6C2B" w:rsidRDefault="009D6C2B" w:rsidP="009D6C2B">
      <w:pPr>
        <w:tabs>
          <w:tab w:val="left" w:pos="709"/>
          <w:tab w:val="center" w:pos="4680"/>
        </w:tabs>
        <w:suppressAutoHyphens/>
        <w:jc w:val="both"/>
        <w:rPr>
          <w:b/>
          <w:spacing w:val="-2"/>
          <w:sz w:val="22"/>
          <w:szCs w:val="22"/>
          <w:u w:val="single"/>
          <w:lang w:val="es-CR"/>
        </w:rPr>
      </w:pPr>
    </w:p>
    <w:p w:rsidR="009D6C2B" w:rsidRDefault="009D6C2B" w:rsidP="009D6C2B">
      <w:pPr>
        <w:tabs>
          <w:tab w:val="left" w:pos="709"/>
          <w:tab w:val="center" w:pos="4680"/>
        </w:tabs>
        <w:suppressAutoHyphens/>
        <w:jc w:val="both"/>
        <w:rPr>
          <w:b/>
          <w:spacing w:val="-2"/>
          <w:sz w:val="22"/>
          <w:szCs w:val="22"/>
          <w:u w:val="single"/>
          <w:lang w:val="es-CR"/>
        </w:rPr>
      </w:pPr>
    </w:p>
    <w:p w:rsidR="00271CC5" w:rsidRPr="009D6C2B" w:rsidRDefault="00271CC5" w:rsidP="009D6C2B">
      <w:pPr>
        <w:pStyle w:val="Prrafodelista"/>
        <w:numPr>
          <w:ilvl w:val="1"/>
          <w:numId w:val="28"/>
        </w:numPr>
        <w:tabs>
          <w:tab w:val="left" w:pos="709"/>
          <w:tab w:val="center" w:pos="4680"/>
        </w:tabs>
        <w:suppressAutoHyphens/>
        <w:jc w:val="both"/>
        <w:rPr>
          <w:b/>
          <w:spacing w:val="-2"/>
          <w:sz w:val="22"/>
          <w:szCs w:val="22"/>
          <w:u w:val="single"/>
          <w:lang w:val="es-CR"/>
        </w:rPr>
      </w:pPr>
      <w:r w:rsidRPr="009D6C2B">
        <w:rPr>
          <w:b/>
          <w:spacing w:val="-2"/>
          <w:sz w:val="22"/>
          <w:szCs w:val="22"/>
          <w:u w:val="single"/>
          <w:lang w:val="es-CR"/>
        </w:rPr>
        <w:t>Perspectiva de Género:</w:t>
      </w:r>
    </w:p>
    <w:p w:rsidR="00271CC5" w:rsidRPr="00576703" w:rsidRDefault="00271CC5" w:rsidP="00271CC5">
      <w:pPr>
        <w:tabs>
          <w:tab w:val="left" w:pos="567"/>
          <w:tab w:val="center" w:pos="4680"/>
        </w:tabs>
        <w:suppressAutoHyphens/>
        <w:jc w:val="both"/>
        <w:rPr>
          <w:b/>
          <w:spacing w:val="-2"/>
          <w:sz w:val="22"/>
          <w:szCs w:val="22"/>
          <w:u w:val="single"/>
          <w:lang w:val="es-CR"/>
        </w:rPr>
      </w:pPr>
    </w:p>
    <w:p w:rsidR="00271CC5" w:rsidRPr="00576703" w:rsidRDefault="00271CC5" w:rsidP="00271CC5">
      <w:pPr>
        <w:tabs>
          <w:tab w:val="left" w:pos="567"/>
          <w:tab w:val="center" w:pos="4680"/>
        </w:tabs>
        <w:suppressAutoHyphens/>
        <w:jc w:val="both"/>
        <w:rPr>
          <w:spacing w:val="-2"/>
          <w:sz w:val="22"/>
          <w:szCs w:val="22"/>
          <w:lang w:val="es-CR"/>
        </w:rPr>
      </w:pPr>
      <w:r w:rsidRPr="00576703">
        <w:rPr>
          <w:spacing w:val="-2"/>
          <w:sz w:val="22"/>
          <w:szCs w:val="22"/>
          <w:lang w:val="es-CR"/>
        </w:rPr>
        <w:t>El proyecto de fortalecimiento institucional de CADETI no solamente mejora el desempeño de las instituciones miembro del comi</w:t>
      </w:r>
      <w:r>
        <w:rPr>
          <w:spacing w:val="-2"/>
          <w:sz w:val="22"/>
          <w:szCs w:val="22"/>
          <w:lang w:val="es-CR"/>
        </w:rPr>
        <w:t>té de cuenca</w:t>
      </w:r>
      <w:r w:rsidRPr="00576703">
        <w:rPr>
          <w:spacing w:val="-2"/>
          <w:sz w:val="22"/>
          <w:szCs w:val="22"/>
          <w:lang w:val="es-CR"/>
        </w:rPr>
        <w:t>, sino que afecta indirectamente las comunidades beneficiarias del proyecto de la CJM.  En este sentido, y de acuerdo con el enfoque integral del PAN, se busca el mejoramiento de la calidad de vida de toda la población (hombres, mujeres, niños) que vivan y produzcan en zonas de tierras degradadas.  La recuperación del recurso suelo contribuirá con el asentamiento de las comunidades, la fuga de mano de obra (sobre todo la del hombre) y la estabilidad de las familias donde la mujer juega un papel primordial no solo en el mantenimiento social, sino económico del hogar.</w:t>
      </w:r>
    </w:p>
    <w:p w:rsidR="00271CC5" w:rsidRPr="00576703" w:rsidRDefault="00271CC5" w:rsidP="00271CC5">
      <w:pPr>
        <w:tabs>
          <w:tab w:val="left" w:pos="567"/>
          <w:tab w:val="center" w:pos="4680"/>
        </w:tabs>
        <w:suppressAutoHyphens/>
        <w:jc w:val="both"/>
        <w:rPr>
          <w:b/>
          <w:spacing w:val="-2"/>
          <w:sz w:val="22"/>
          <w:szCs w:val="22"/>
          <w:u w:val="single"/>
          <w:lang w:val="es-CR"/>
        </w:rPr>
      </w:pPr>
    </w:p>
    <w:p w:rsidR="00271CC5" w:rsidRPr="009D6C2B" w:rsidRDefault="00271CC5" w:rsidP="009D6C2B">
      <w:pPr>
        <w:pStyle w:val="Prrafodelista"/>
        <w:numPr>
          <w:ilvl w:val="1"/>
          <w:numId w:val="28"/>
        </w:numPr>
        <w:tabs>
          <w:tab w:val="left" w:pos="709"/>
          <w:tab w:val="center" w:pos="4680"/>
        </w:tabs>
        <w:suppressAutoHyphens/>
        <w:jc w:val="both"/>
        <w:rPr>
          <w:b/>
          <w:spacing w:val="-2"/>
          <w:sz w:val="22"/>
          <w:szCs w:val="22"/>
          <w:u w:val="single"/>
          <w:lang w:val="es-CR"/>
        </w:rPr>
      </w:pPr>
      <w:r w:rsidRPr="009D6C2B">
        <w:rPr>
          <w:b/>
          <w:spacing w:val="-2"/>
          <w:sz w:val="22"/>
          <w:szCs w:val="22"/>
          <w:u w:val="single"/>
          <w:lang w:val="es-CR"/>
        </w:rPr>
        <w:t>Comunicación de los resultados y replicabilidad:</w:t>
      </w:r>
    </w:p>
    <w:p w:rsidR="00271CC5" w:rsidRPr="00576703" w:rsidRDefault="00271CC5" w:rsidP="00271CC5">
      <w:pPr>
        <w:tabs>
          <w:tab w:val="left" w:pos="567"/>
          <w:tab w:val="center" w:pos="4680"/>
        </w:tabs>
        <w:suppressAutoHyphens/>
        <w:jc w:val="both"/>
        <w:rPr>
          <w:spacing w:val="-2"/>
          <w:sz w:val="22"/>
          <w:szCs w:val="22"/>
          <w:lang w:val="es-CR"/>
        </w:rPr>
      </w:pPr>
    </w:p>
    <w:p w:rsidR="00271CC5" w:rsidRPr="00576703" w:rsidRDefault="00271CC5" w:rsidP="00271CC5">
      <w:pPr>
        <w:tabs>
          <w:tab w:val="left" w:pos="567"/>
          <w:tab w:val="center" w:pos="4680"/>
        </w:tabs>
        <w:suppressAutoHyphens/>
        <w:jc w:val="both"/>
        <w:rPr>
          <w:spacing w:val="-2"/>
          <w:sz w:val="22"/>
          <w:szCs w:val="22"/>
          <w:lang w:val="es-CR"/>
        </w:rPr>
      </w:pPr>
      <w:r w:rsidRPr="00576703">
        <w:rPr>
          <w:spacing w:val="-2"/>
          <w:sz w:val="22"/>
          <w:szCs w:val="22"/>
          <w:lang w:val="es-CR"/>
        </w:rPr>
        <w:t xml:space="preserve">CADETI se encargará de facilitar la divulgación de resultados de los proyectos que se están gestionando para la CJM. </w:t>
      </w:r>
      <w:r>
        <w:rPr>
          <w:spacing w:val="-2"/>
          <w:sz w:val="22"/>
          <w:szCs w:val="22"/>
          <w:lang w:val="es-CR"/>
        </w:rPr>
        <w:t>El Comité de Cuenca</w:t>
      </w:r>
      <w:r w:rsidRPr="00576703">
        <w:rPr>
          <w:spacing w:val="-2"/>
          <w:sz w:val="22"/>
          <w:szCs w:val="22"/>
          <w:lang w:val="es-CR"/>
        </w:rPr>
        <w:t xml:space="preserve"> trabajará conjuntamente con CADETI no solo para elaborar y divulgar resultados, sino para darle sostenibilidad al proyecto por medio de la replicabilidad de acciones a otras zonas de la cuenca y otras cuencas vecinas, tal y como lo señala el PAN.  Los mapas generados estarán en formato digital, de fácil manejo a formatos de presentación, lo que permitirá flexibilizar las maneras de socializar la información. Al mismo tiempo permitirá que esos resultados puedan ser expuestos en diferentes foros así como en la página </w:t>
      </w:r>
      <w:proofErr w:type="spellStart"/>
      <w:r w:rsidRPr="00266292">
        <w:rPr>
          <w:spacing w:val="-2"/>
          <w:sz w:val="22"/>
          <w:szCs w:val="22"/>
          <w:lang w:val="es-CR"/>
        </w:rPr>
        <w:t>webb</w:t>
      </w:r>
      <w:proofErr w:type="spellEnd"/>
      <w:r w:rsidRPr="00576703">
        <w:rPr>
          <w:spacing w:val="-2"/>
          <w:sz w:val="22"/>
          <w:szCs w:val="22"/>
          <w:lang w:val="es-CR"/>
        </w:rPr>
        <w:t xml:space="preserve"> del PPD. Además, los mapas generados en la CJM van a servir como un piloto para proyectos nacionales.  Estos resultados también ayudarán en la concepción del Informe de </w:t>
      </w:r>
      <w:proofErr w:type="spellStart"/>
      <w:r w:rsidRPr="00576703">
        <w:rPr>
          <w:spacing w:val="-2"/>
          <w:sz w:val="22"/>
          <w:szCs w:val="22"/>
          <w:lang w:val="es-CR"/>
        </w:rPr>
        <w:t>Cadeti</w:t>
      </w:r>
      <w:proofErr w:type="spellEnd"/>
      <w:r w:rsidRPr="00576703">
        <w:rPr>
          <w:spacing w:val="-2"/>
          <w:sz w:val="22"/>
          <w:szCs w:val="22"/>
          <w:lang w:val="es-CR"/>
        </w:rPr>
        <w:t xml:space="preserve"> y para mejorar el conocimiento de los ejecutores.</w:t>
      </w:r>
    </w:p>
    <w:p w:rsidR="00271CC5" w:rsidRDefault="00271CC5" w:rsidP="00271CC5">
      <w:pPr>
        <w:tabs>
          <w:tab w:val="left" w:pos="567"/>
          <w:tab w:val="center" w:pos="4680"/>
        </w:tabs>
        <w:suppressAutoHyphens/>
        <w:jc w:val="both"/>
        <w:rPr>
          <w:spacing w:val="-2"/>
          <w:sz w:val="22"/>
          <w:szCs w:val="22"/>
          <w:lang w:val="es-CR"/>
        </w:rPr>
      </w:pPr>
    </w:p>
    <w:p w:rsidR="00271CC5" w:rsidRPr="00576703" w:rsidRDefault="00271CC5" w:rsidP="00271CC5">
      <w:pPr>
        <w:tabs>
          <w:tab w:val="left" w:pos="3544"/>
          <w:tab w:val="center" w:pos="4680"/>
        </w:tabs>
        <w:suppressAutoHyphens/>
        <w:jc w:val="both"/>
        <w:rPr>
          <w:b/>
          <w:spacing w:val="-2"/>
          <w:sz w:val="22"/>
          <w:szCs w:val="22"/>
          <w:lang w:val="es-CR"/>
        </w:rPr>
      </w:pPr>
      <w:r w:rsidRPr="00576703">
        <w:rPr>
          <w:b/>
          <w:spacing w:val="-2"/>
          <w:sz w:val="22"/>
          <w:szCs w:val="22"/>
          <w:lang w:val="es-CR"/>
        </w:rPr>
        <w:t>SECCION B: RIESGOS, MONITOREO Y EVALUACION DEL PROYECTO</w:t>
      </w:r>
    </w:p>
    <w:p w:rsidR="00271CC5" w:rsidRPr="00576703" w:rsidRDefault="00271CC5" w:rsidP="00271CC5">
      <w:pPr>
        <w:tabs>
          <w:tab w:val="left" w:pos="567"/>
          <w:tab w:val="center" w:pos="4680"/>
        </w:tabs>
        <w:suppressAutoHyphens/>
        <w:jc w:val="both"/>
        <w:rPr>
          <w:b/>
          <w:spacing w:val="-2"/>
          <w:sz w:val="22"/>
          <w:szCs w:val="22"/>
          <w:lang w:val="es-CR"/>
        </w:rPr>
      </w:pPr>
    </w:p>
    <w:p w:rsidR="00271CC5" w:rsidRPr="00576703" w:rsidRDefault="00271CC5" w:rsidP="00271CC5">
      <w:pPr>
        <w:numPr>
          <w:ilvl w:val="1"/>
          <w:numId w:val="5"/>
        </w:numPr>
        <w:tabs>
          <w:tab w:val="left" w:pos="709"/>
          <w:tab w:val="center" w:pos="4680"/>
        </w:tabs>
        <w:suppressAutoHyphens/>
        <w:jc w:val="both"/>
        <w:rPr>
          <w:b/>
          <w:spacing w:val="-2"/>
          <w:sz w:val="22"/>
          <w:szCs w:val="22"/>
          <w:u w:val="single"/>
          <w:lang w:val="es-CR"/>
        </w:rPr>
      </w:pPr>
      <w:r w:rsidRPr="00576703">
        <w:rPr>
          <w:b/>
          <w:spacing w:val="-2"/>
          <w:sz w:val="22"/>
          <w:szCs w:val="22"/>
          <w:u w:val="single"/>
          <w:lang w:val="es-CR"/>
        </w:rPr>
        <w:t>Riesgos para una implementación exitosa</w:t>
      </w:r>
    </w:p>
    <w:p w:rsidR="00271CC5" w:rsidRPr="00576703" w:rsidRDefault="00271CC5" w:rsidP="00271CC5">
      <w:pPr>
        <w:tabs>
          <w:tab w:val="left" w:pos="567"/>
          <w:tab w:val="center" w:pos="4680"/>
        </w:tabs>
        <w:suppressAutoHyphens/>
        <w:jc w:val="both"/>
        <w:rPr>
          <w:b/>
          <w:spacing w:val="-2"/>
          <w:sz w:val="22"/>
          <w:szCs w:val="22"/>
          <w:lang w:val="es-CR"/>
        </w:rPr>
      </w:pPr>
    </w:p>
    <w:p w:rsidR="00271CC5" w:rsidRPr="00576703" w:rsidRDefault="00271CC5" w:rsidP="00271CC5">
      <w:pPr>
        <w:tabs>
          <w:tab w:val="left" w:pos="3544"/>
          <w:tab w:val="center" w:pos="4680"/>
        </w:tabs>
        <w:suppressAutoHyphens/>
        <w:jc w:val="both"/>
        <w:rPr>
          <w:spacing w:val="-2"/>
          <w:sz w:val="22"/>
          <w:szCs w:val="22"/>
          <w:lang w:val="es-CR"/>
        </w:rPr>
      </w:pPr>
      <w:r w:rsidRPr="00576703">
        <w:rPr>
          <w:spacing w:val="-2"/>
          <w:sz w:val="22"/>
          <w:szCs w:val="22"/>
          <w:lang w:val="es-CR"/>
        </w:rPr>
        <w:t>Los principales riesgos que pueden evitar el fortalecimiento de CADETI son:</w:t>
      </w:r>
    </w:p>
    <w:p w:rsidR="00271CC5" w:rsidRPr="00576703" w:rsidRDefault="00271CC5" w:rsidP="00271CC5">
      <w:pPr>
        <w:tabs>
          <w:tab w:val="left" w:pos="3544"/>
          <w:tab w:val="center" w:pos="4680"/>
        </w:tabs>
        <w:suppressAutoHyphens/>
        <w:jc w:val="both"/>
        <w:rPr>
          <w:spacing w:val="-2"/>
          <w:sz w:val="22"/>
          <w:szCs w:val="22"/>
          <w:lang w:val="es-CR"/>
        </w:rPr>
      </w:pPr>
    </w:p>
    <w:p w:rsidR="00271CC5" w:rsidRPr="00576703" w:rsidRDefault="00271CC5" w:rsidP="00271CC5">
      <w:pPr>
        <w:tabs>
          <w:tab w:val="left" w:pos="3544"/>
          <w:tab w:val="center" w:pos="4680"/>
        </w:tabs>
        <w:suppressAutoHyphens/>
        <w:jc w:val="both"/>
        <w:rPr>
          <w:spacing w:val="-2"/>
          <w:sz w:val="22"/>
          <w:szCs w:val="22"/>
          <w:lang w:val="es-CR"/>
        </w:rPr>
      </w:pPr>
      <w:r w:rsidRPr="00576703">
        <w:rPr>
          <w:spacing w:val="-2"/>
          <w:sz w:val="22"/>
          <w:szCs w:val="22"/>
          <w:lang w:val="es-CR"/>
        </w:rPr>
        <w:t xml:space="preserve">1. La falta de articulación institucional que afecta el trabajo </w:t>
      </w:r>
      <w:proofErr w:type="gramStart"/>
      <w:r w:rsidRPr="00576703">
        <w:rPr>
          <w:spacing w:val="-2"/>
          <w:sz w:val="22"/>
          <w:szCs w:val="22"/>
          <w:lang w:val="es-CR"/>
        </w:rPr>
        <w:t>continuo</w:t>
      </w:r>
      <w:proofErr w:type="gramEnd"/>
      <w:r w:rsidRPr="00576703">
        <w:rPr>
          <w:spacing w:val="-2"/>
          <w:sz w:val="22"/>
          <w:szCs w:val="22"/>
          <w:lang w:val="es-CR"/>
        </w:rPr>
        <w:t xml:space="preserve"> de CADETI.  Es importante señalar que CADETI es una instancia inter e </w:t>
      </w:r>
      <w:proofErr w:type="spellStart"/>
      <w:r w:rsidRPr="00576703">
        <w:rPr>
          <w:spacing w:val="-2"/>
          <w:sz w:val="22"/>
          <w:szCs w:val="22"/>
          <w:lang w:val="es-CR"/>
        </w:rPr>
        <w:t>intra</w:t>
      </w:r>
      <w:proofErr w:type="spellEnd"/>
      <w:r w:rsidRPr="00576703">
        <w:rPr>
          <w:spacing w:val="-2"/>
          <w:sz w:val="22"/>
          <w:szCs w:val="22"/>
          <w:lang w:val="es-CR"/>
        </w:rPr>
        <w:t xml:space="preserve"> institucional, con miembros ad honorem y sin presupuesto estatal.  Este riesgo ha sido permanente desde que CADETI fue creado en 1997.  Sin embargo, existe un compromiso temático, moral y ético en los miembros de la comisión, que ha asegurado su funcionamiento </w:t>
      </w:r>
      <w:r w:rsidRPr="00576703">
        <w:rPr>
          <w:spacing w:val="-2"/>
          <w:sz w:val="22"/>
          <w:szCs w:val="22"/>
          <w:lang w:val="es-CR"/>
        </w:rPr>
        <w:lastRenderedPageBreak/>
        <w:t>ininterrumpido aún en condiciones difíciles.  El éxito de CADETI como comisión, es probado en el tiempo.</w:t>
      </w:r>
    </w:p>
    <w:p w:rsidR="00271CC5" w:rsidRPr="00576703" w:rsidRDefault="00271CC5" w:rsidP="00271CC5">
      <w:pPr>
        <w:tabs>
          <w:tab w:val="left" w:pos="3544"/>
          <w:tab w:val="center" w:pos="4680"/>
        </w:tabs>
        <w:suppressAutoHyphens/>
        <w:jc w:val="both"/>
        <w:rPr>
          <w:spacing w:val="-2"/>
          <w:sz w:val="22"/>
          <w:szCs w:val="22"/>
          <w:lang w:val="es-CR"/>
        </w:rPr>
      </w:pPr>
    </w:p>
    <w:p w:rsidR="00271CC5" w:rsidRPr="00576703" w:rsidRDefault="00271CC5" w:rsidP="00271CC5">
      <w:pPr>
        <w:tabs>
          <w:tab w:val="left" w:pos="3544"/>
          <w:tab w:val="center" w:pos="4680"/>
        </w:tabs>
        <w:suppressAutoHyphens/>
        <w:jc w:val="both"/>
        <w:rPr>
          <w:spacing w:val="-2"/>
          <w:sz w:val="22"/>
          <w:szCs w:val="22"/>
          <w:lang w:val="es-CR"/>
        </w:rPr>
      </w:pPr>
      <w:r w:rsidRPr="00576703">
        <w:rPr>
          <w:spacing w:val="-2"/>
          <w:sz w:val="22"/>
          <w:szCs w:val="22"/>
          <w:lang w:val="es-CR"/>
        </w:rPr>
        <w:t>2. Bajo presupuesto ministerial para cubrir los requerimientos de transporte de los funcionarios miembros de CADETI dedicados al proyecto CJM. Aunque es un riesgo real, existe el compromiso ministerial de dar sostenibilidad a las acciones que emprenda CADETI.  Otro factor a favor y que disminuye el riesgo, es el involucramiento profesional de dos miembros de CADETI dentro de la zona del proyecto.  Son profesionales extensionistas que trabajan para agencias del MAG y del MINAET, reconocidos por las comunidades beneficiarias y que tienen amplia experiencia de trabajo, comunicación y compromiso con el desarrollo de los pueblos de la CJM.</w:t>
      </w:r>
    </w:p>
    <w:p w:rsidR="00271CC5" w:rsidRPr="00576703" w:rsidRDefault="00271CC5" w:rsidP="00271CC5">
      <w:pPr>
        <w:tabs>
          <w:tab w:val="left" w:pos="3544"/>
          <w:tab w:val="center" w:pos="4680"/>
        </w:tabs>
        <w:suppressAutoHyphens/>
        <w:jc w:val="both"/>
        <w:rPr>
          <w:spacing w:val="-2"/>
          <w:sz w:val="22"/>
          <w:szCs w:val="22"/>
          <w:lang w:val="es-CR"/>
        </w:rPr>
      </w:pPr>
    </w:p>
    <w:p w:rsidR="00271CC5" w:rsidRPr="00576703" w:rsidRDefault="00271CC5" w:rsidP="00271CC5">
      <w:pPr>
        <w:numPr>
          <w:ilvl w:val="1"/>
          <w:numId w:val="5"/>
        </w:numPr>
        <w:tabs>
          <w:tab w:val="left" w:pos="709"/>
          <w:tab w:val="center" w:pos="4680"/>
        </w:tabs>
        <w:suppressAutoHyphens/>
        <w:jc w:val="both"/>
        <w:rPr>
          <w:b/>
          <w:spacing w:val="-2"/>
          <w:sz w:val="22"/>
          <w:szCs w:val="22"/>
          <w:u w:val="single"/>
          <w:lang w:val="es-CR"/>
        </w:rPr>
      </w:pPr>
      <w:r w:rsidRPr="00576703">
        <w:rPr>
          <w:b/>
          <w:spacing w:val="-2"/>
          <w:sz w:val="22"/>
          <w:szCs w:val="22"/>
          <w:u w:val="single"/>
          <w:lang w:val="es-CR"/>
        </w:rPr>
        <w:t>Estrategia de Monitoreo y Evaluación de Indicadores propuesta</w:t>
      </w:r>
    </w:p>
    <w:p w:rsidR="00271CC5" w:rsidRPr="00576703" w:rsidRDefault="00271CC5" w:rsidP="00271CC5">
      <w:pPr>
        <w:tabs>
          <w:tab w:val="left" w:pos="3544"/>
          <w:tab w:val="center" w:pos="4680"/>
        </w:tabs>
        <w:suppressAutoHyphens/>
        <w:jc w:val="both"/>
        <w:rPr>
          <w:spacing w:val="-2"/>
          <w:sz w:val="22"/>
          <w:szCs w:val="22"/>
          <w:lang w:val="es-CR"/>
        </w:rPr>
      </w:pPr>
    </w:p>
    <w:p w:rsidR="00271CC5" w:rsidRPr="00576703" w:rsidRDefault="00271CC5" w:rsidP="00271CC5">
      <w:pPr>
        <w:tabs>
          <w:tab w:val="left" w:pos="3544"/>
          <w:tab w:val="center" w:pos="4680"/>
        </w:tabs>
        <w:suppressAutoHyphens/>
        <w:jc w:val="both"/>
        <w:rPr>
          <w:spacing w:val="-2"/>
          <w:sz w:val="22"/>
          <w:szCs w:val="22"/>
          <w:lang w:val="es-CR"/>
        </w:rPr>
      </w:pPr>
      <w:r w:rsidRPr="00576703">
        <w:rPr>
          <w:spacing w:val="-2"/>
          <w:sz w:val="22"/>
          <w:szCs w:val="22"/>
          <w:lang w:val="es-CR"/>
        </w:rPr>
        <w:t xml:space="preserve">CADETI estará informado del seguimiento y avance de proyectos en la cuenca, por medio de la CACSM y de los informes que elaboren los responsables en las agencias de extensión del MAG y del MINAET. </w:t>
      </w:r>
      <w:r w:rsidRPr="002F3E86">
        <w:rPr>
          <w:spacing w:val="-2"/>
          <w:sz w:val="22"/>
          <w:szCs w:val="22"/>
          <w:lang w:val="es-CR"/>
        </w:rPr>
        <w:t>Además, la elaboración del Quinto Informe Nacional promueve el monitoreo de resultados y seguimiento de indicadores propuestos por la Estrategia Decenal para ser revisados y monitoreados a nivel nacional.</w:t>
      </w:r>
    </w:p>
    <w:p w:rsidR="00271CC5" w:rsidRPr="00576703" w:rsidRDefault="00271CC5" w:rsidP="00271CC5">
      <w:pPr>
        <w:tabs>
          <w:tab w:val="left" w:pos="3544"/>
          <w:tab w:val="center" w:pos="4680"/>
        </w:tabs>
        <w:suppressAutoHyphens/>
        <w:jc w:val="both"/>
        <w:rPr>
          <w:spacing w:val="-2"/>
          <w:sz w:val="22"/>
          <w:szCs w:val="22"/>
          <w:lang w:val="es-CR"/>
        </w:rPr>
      </w:pPr>
    </w:p>
    <w:p w:rsidR="00271CC5" w:rsidRPr="00576703" w:rsidRDefault="00271CC5" w:rsidP="00271CC5">
      <w:pPr>
        <w:numPr>
          <w:ilvl w:val="1"/>
          <w:numId w:val="5"/>
        </w:numPr>
        <w:tabs>
          <w:tab w:val="left" w:pos="709"/>
          <w:tab w:val="center" w:pos="4680"/>
        </w:tabs>
        <w:suppressAutoHyphens/>
        <w:jc w:val="both"/>
        <w:rPr>
          <w:b/>
          <w:spacing w:val="-2"/>
          <w:sz w:val="22"/>
          <w:szCs w:val="22"/>
          <w:u w:val="single"/>
          <w:lang w:val="es-CR"/>
        </w:rPr>
      </w:pPr>
      <w:r w:rsidRPr="00576703">
        <w:rPr>
          <w:b/>
          <w:spacing w:val="-2"/>
          <w:sz w:val="22"/>
          <w:szCs w:val="22"/>
          <w:u w:val="single"/>
          <w:lang w:val="es-CR"/>
        </w:rPr>
        <w:t>Sostenibilidad de los Objetivos Alcanzados</w:t>
      </w:r>
    </w:p>
    <w:p w:rsidR="00271CC5" w:rsidRPr="00576703" w:rsidRDefault="00271CC5" w:rsidP="00271CC5">
      <w:pPr>
        <w:pStyle w:val="Prrafodelista"/>
        <w:rPr>
          <w:b/>
          <w:spacing w:val="-2"/>
          <w:sz w:val="22"/>
          <w:szCs w:val="22"/>
          <w:u w:val="single"/>
          <w:lang w:val="es-CR"/>
        </w:rPr>
      </w:pPr>
    </w:p>
    <w:p w:rsidR="00271CC5" w:rsidRPr="00576703" w:rsidRDefault="00271CC5" w:rsidP="00271CC5">
      <w:pPr>
        <w:tabs>
          <w:tab w:val="left" w:pos="3544"/>
          <w:tab w:val="center" w:pos="4680"/>
        </w:tabs>
        <w:suppressAutoHyphens/>
        <w:rPr>
          <w:b/>
          <w:spacing w:val="-2"/>
          <w:sz w:val="22"/>
          <w:szCs w:val="22"/>
          <w:lang w:val="es-CR"/>
        </w:rPr>
      </w:pPr>
      <w:r w:rsidRPr="00576703">
        <w:rPr>
          <w:spacing w:val="-2"/>
          <w:sz w:val="22"/>
          <w:szCs w:val="22"/>
          <w:lang w:val="es-CR"/>
        </w:rPr>
        <w:t xml:space="preserve">El fortalecimiento institucional no solo obedece a la facilidad de contar con recursos para la parte operativa.  Las acciones derivadas mejorarán la producción de CADETI en cuanto al compromiso ministerial y de </w:t>
      </w:r>
      <w:proofErr w:type="gramStart"/>
      <w:r w:rsidRPr="00576703">
        <w:rPr>
          <w:spacing w:val="-2"/>
          <w:sz w:val="22"/>
          <w:szCs w:val="22"/>
          <w:lang w:val="es-CR"/>
        </w:rPr>
        <w:t>las instituciones</w:t>
      </w:r>
      <w:proofErr w:type="gramEnd"/>
      <w:r w:rsidRPr="00576703">
        <w:rPr>
          <w:spacing w:val="-2"/>
          <w:sz w:val="22"/>
          <w:szCs w:val="22"/>
          <w:lang w:val="es-CR"/>
        </w:rPr>
        <w:t xml:space="preserve"> miembro.  Al ser CADETI una comisión nombrada vía decreto y adscrita al MINAET, se asegura su sostenibilidad en el mediano plazo, dado que es la instancia país que debe dar respuesta a los lineamientos fijados por la UNCCD.</w:t>
      </w:r>
      <w:r w:rsidRPr="00576703">
        <w:rPr>
          <w:b/>
          <w:spacing w:val="-2"/>
          <w:sz w:val="22"/>
          <w:szCs w:val="22"/>
          <w:lang w:val="es-CR"/>
        </w:rPr>
        <w:br w:type="page"/>
      </w:r>
      <w:r w:rsidRPr="00576703">
        <w:rPr>
          <w:b/>
          <w:spacing w:val="-2"/>
          <w:sz w:val="22"/>
          <w:szCs w:val="22"/>
          <w:lang w:val="es-CR"/>
        </w:rPr>
        <w:lastRenderedPageBreak/>
        <w:t>SECCION C: PRESUPUESTO DEL PROYECTO</w:t>
      </w:r>
    </w:p>
    <w:p w:rsidR="00271CC5" w:rsidRPr="00576703" w:rsidRDefault="00271CC5" w:rsidP="00271CC5">
      <w:pPr>
        <w:tabs>
          <w:tab w:val="left" w:pos="3544"/>
          <w:tab w:val="center" w:pos="4680"/>
        </w:tabs>
        <w:suppressAutoHyphens/>
        <w:rPr>
          <w:b/>
          <w:spacing w:val="-2"/>
          <w:sz w:val="22"/>
          <w:szCs w:val="22"/>
          <w:lang w:val="es-CR"/>
        </w:rPr>
      </w:pPr>
    </w:p>
    <w:p w:rsidR="00271CC5" w:rsidRPr="00576703" w:rsidRDefault="00271CC5" w:rsidP="00271CC5">
      <w:pPr>
        <w:tabs>
          <w:tab w:val="left" w:pos="709"/>
          <w:tab w:val="center" w:pos="4680"/>
        </w:tabs>
        <w:suppressAutoHyphens/>
        <w:rPr>
          <w:b/>
          <w:spacing w:val="-2"/>
          <w:sz w:val="22"/>
          <w:szCs w:val="22"/>
          <w:u w:val="single"/>
          <w:lang w:val="es-CR"/>
        </w:rPr>
      </w:pPr>
      <w:r w:rsidRPr="00576703">
        <w:rPr>
          <w:b/>
          <w:spacing w:val="-2"/>
          <w:sz w:val="22"/>
          <w:szCs w:val="22"/>
          <w:lang w:val="es-CR"/>
        </w:rPr>
        <w:t xml:space="preserve">3.1. </w:t>
      </w:r>
      <w:r w:rsidRPr="00576703">
        <w:rPr>
          <w:b/>
          <w:spacing w:val="-2"/>
          <w:sz w:val="22"/>
          <w:szCs w:val="22"/>
          <w:lang w:val="es-CR"/>
        </w:rPr>
        <w:tab/>
      </w:r>
      <w:r w:rsidRPr="00576703">
        <w:rPr>
          <w:b/>
          <w:spacing w:val="-2"/>
          <w:sz w:val="22"/>
          <w:szCs w:val="22"/>
          <w:u w:val="single"/>
          <w:lang w:val="es-CR"/>
        </w:rPr>
        <w:t>Detalles Financieros</w:t>
      </w:r>
    </w:p>
    <w:p w:rsidR="00271CC5" w:rsidRPr="00576703" w:rsidRDefault="00271CC5" w:rsidP="00271CC5">
      <w:pPr>
        <w:tabs>
          <w:tab w:val="left" w:pos="709"/>
          <w:tab w:val="center" w:pos="4680"/>
        </w:tabs>
        <w:suppressAutoHyphens/>
        <w:rPr>
          <w:b/>
          <w:spacing w:val="-2"/>
          <w:sz w:val="22"/>
          <w:szCs w:val="22"/>
          <w:lang w:val="es-CR"/>
        </w:rPr>
      </w:pPr>
    </w:p>
    <w:p w:rsidR="00271CC5" w:rsidRPr="00576703" w:rsidRDefault="00271CC5" w:rsidP="00271CC5">
      <w:pPr>
        <w:numPr>
          <w:ilvl w:val="0"/>
          <w:numId w:val="11"/>
        </w:numPr>
        <w:tabs>
          <w:tab w:val="left" w:pos="709"/>
          <w:tab w:val="center" w:pos="4680"/>
        </w:tabs>
        <w:suppressAutoHyphens/>
        <w:rPr>
          <w:b/>
          <w:spacing w:val="-2"/>
          <w:sz w:val="22"/>
          <w:szCs w:val="22"/>
          <w:lang w:val="es-CR"/>
        </w:rPr>
      </w:pPr>
      <w:r w:rsidRPr="00576703">
        <w:rPr>
          <w:b/>
          <w:spacing w:val="-2"/>
          <w:sz w:val="22"/>
          <w:szCs w:val="22"/>
          <w:lang w:val="es-CR"/>
        </w:rPr>
        <w:t>Resumen de fondos del proyecto:</w:t>
      </w:r>
    </w:p>
    <w:tbl>
      <w:tblPr>
        <w:tblW w:w="832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3"/>
        <w:gridCol w:w="1418"/>
        <w:gridCol w:w="1156"/>
        <w:gridCol w:w="1440"/>
        <w:gridCol w:w="1620"/>
      </w:tblGrid>
      <w:tr w:rsidR="00271CC5" w:rsidRPr="00576703" w:rsidTr="00B05F10">
        <w:tc>
          <w:tcPr>
            <w:tcW w:w="2693" w:type="dxa"/>
            <w:vMerge w:val="restart"/>
            <w:vAlign w:val="center"/>
          </w:tcPr>
          <w:p w:rsidR="00271CC5" w:rsidRPr="00576703" w:rsidRDefault="00271CC5" w:rsidP="00701A62">
            <w:pPr>
              <w:autoSpaceDE w:val="0"/>
              <w:autoSpaceDN w:val="0"/>
              <w:adjustRightInd w:val="0"/>
              <w:jc w:val="center"/>
              <w:rPr>
                <w:b/>
                <w:bCs/>
                <w:sz w:val="22"/>
                <w:szCs w:val="22"/>
                <w:lang w:val="es-CR"/>
              </w:rPr>
            </w:pPr>
            <w:r w:rsidRPr="00576703">
              <w:rPr>
                <w:b/>
                <w:bCs/>
                <w:sz w:val="22"/>
                <w:szCs w:val="22"/>
                <w:lang w:val="es-CR"/>
              </w:rPr>
              <w:t>Fuente del Financiamiento</w:t>
            </w:r>
          </w:p>
        </w:tc>
        <w:tc>
          <w:tcPr>
            <w:tcW w:w="2574" w:type="dxa"/>
            <w:gridSpan w:val="2"/>
            <w:vAlign w:val="center"/>
          </w:tcPr>
          <w:p w:rsidR="00271CC5" w:rsidRPr="00576703" w:rsidRDefault="00271CC5" w:rsidP="00701A62">
            <w:pPr>
              <w:autoSpaceDE w:val="0"/>
              <w:autoSpaceDN w:val="0"/>
              <w:adjustRightInd w:val="0"/>
              <w:jc w:val="center"/>
              <w:rPr>
                <w:b/>
                <w:bCs/>
                <w:sz w:val="22"/>
                <w:szCs w:val="22"/>
                <w:lang w:val="es-CR"/>
              </w:rPr>
            </w:pPr>
            <w:r w:rsidRPr="00576703">
              <w:rPr>
                <w:b/>
                <w:bCs/>
                <w:sz w:val="22"/>
                <w:szCs w:val="22"/>
                <w:lang w:val="es-CR"/>
              </w:rPr>
              <w:t>Plan de Financiamiento, [Moneda Local]</w:t>
            </w:r>
          </w:p>
        </w:tc>
        <w:tc>
          <w:tcPr>
            <w:tcW w:w="1440" w:type="dxa"/>
            <w:vMerge w:val="restart"/>
            <w:vAlign w:val="center"/>
          </w:tcPr>
          <w:p w:rsidR="00271CC5" w:rsidRPr="00576703" w:rsidRDefault="00271CC5" w:rsidP="00701A62">
            <w:pPr>
              <w:autoSpaceDE w:val="0"/>
              <w:autoSpaceDN w:val="0"/>
              <w:adjustRightInd w:val="0"/>
              <w:jc w:val="center"/>
              <w:rPr>
                <w:b/>
                <w:bCs/>
                <w:sz w:val="22"/>
                <w:szCs w:val="22"/>
                <w:lang w:val="es-CR"/>
              </w:rPr>
            </w:pPr>
            <w:r w:rsidRPr="00576703">
              <w:rPr>
                <w:b/>
                <w:bCs/>
                <w:sz w:val="22"/>
                <w:szCs w:val="22"/>
                <w:lang w:val="es-CR"/>
              </w:rPr>
              <w:t>Total [Moneda Local]</w:t>
            </w:r>
          </w:p>
        </w:tc>
        <w:tc>
          <w:tcPr>
            <w:tcW w:w="1620" w:type="dxa"/>
            <w:vMerge w:val="restart"/>
            <w:vAlign w:val="center"/>
          </w:tcPr>
          <w:p w:rsidR="00271CC5" w:rsidRPr="00576703" w:rsidRDefault="00271CC5" w:rsidP="00701A62">
            <w:pPr>
              <w:autoSpaceDE w:val="0"/>
              <w:autoSpaceDN w:val="0"/>
              <w:adjustRightInd w:val="0"/>
              <w:jc w:val="center"/>
              <w:rPr>
                <w:b/>
                <w:bCs/>
                <w:sz w:val="22"/>
                <w:szCs w:val="22"/>
                <w:lang w:val="es-CR"/>
              </w:rPr>
            </w:pPr>
            <w:r w:rsidRPr="00576703">
              <w:rPr>
                <w:b/>
                <w:bCs/>
                <w:sz w:val="22"/>
                <w:szCs w:val="22"/>
                <w:lang w:val="es-CR"/>
              </w:rPr>
              <w:t>Total US$</w:t>
            </w:r>
          </w:p>
        </w:tc>
      </w:tr>
      <w:tr w:rsidR="00271CC5" w:rsidRPr="00576703" w:rsidTr="00B05F10">
        <w:tc>
          <w:tcPr>
            <w:tcW w:w="2693" w:type="dxa"/>
            <w:vMerge/>
            <w:vAlign w:val="center"/>
          </w:tcPr>
          <w:p w:rsidR="00271CC5" w:rsidRPr="00576703" w:rsidRDefault="00271CC5" w:rsidP="00701A62">
            <w:pPr>
              <w:autoSpaceDE w:val="0"/>
              <w:autoSpaceDN w:val="0"/>
              <w:adjustRightInd w:val="0"/>
              <w:jc w:val="center"/>
              <w:rPr>
                <w:b/>
                <w:bCs/>
                <w:sz w:val="22"/>
                <w:szCs w:val="22"/>
                <w:lang w:val="es-CR"/>
              </w:rPr>
            </w:pPr>
          </w:p>
        </w:tc>
        <w:tc>
          <w:tcPr>
            <w:tcW w:w="1418" w:type="dxa"/>
            <w:vAlign w:val="center"/>
          </w:tcPr>
          <w:p w:rsidR="00271CC5" w:rsidRPr="00576703" w:rsidRDefault="00271CC5" w:rsidP="00701A62">
            <w:pPr>
              <w:autoSpaceDE w:val="0"/>
              <w:autoSpaceDN w:val="0"/>
              <w:adjustRightInd w:val="0"/>
              <w:jc w:val="center"/>
              <w:rPr>
                <w:b/>
                <w:bCs/>
                <w:sz w:val="22"/>
                <w:szCs w:val="22"/>
                <w:lang w:val="es-CR"/>
              </w:rPr>
            </w:pPr>
            <w:r w:rsidRPr="00576703">
              <w:rPr>
                <w:b/>
                <w:bCs/>
                <w:sz w:val="22"/>
                <w:szCs w:val="22"/>
                <w:lang w:val="es-CR"/>
              </w:rPr>
              <w:t>Año 1</w:t>
            </w:r>
          </w:p>
        </w:tc>
        <w:tc>
          <w:tcPr>
            <w:tcW w:w="1156" w:type="dxa"/>
            <w:vAlign w:val="center"/>
          </w:tcPr>
          <w:p w:rsidR="00271CC5" w:rsidRPr="00576703" w:rsidRDefault="00271CC5" w:rsidP="00701A62">
            <w:pPr>
              <w:autoSpaceDE w:val="0"/>
              <w:autoSpaceDN w:val="0"/>
              <w:adjustRightInd w:val="0"/>
              <w:jc w:val="center"/>
              <w:rPr>
                <w:b/>
                <w:bCs/>
                <w:sz w:val="22"/>
                <w:szCs w:val="22"/>
                <w:lang w:val="es-CR"/>
              </w:rPr>
            </w:pPr>
            <w:r w:rsidRPr="00576703">
              <w:rPr>
                <w:b/>
                <w:bCs/>
                <w:sz w:val="22"/>
                <w:szCs w:val="22"/>
                <w:lang w:val="es-CR"/>
              </w:rPr>
              <w:t>Año 2</w:t>
            </w:r>
          </w:p>
        </w:tc>
        <w:tc>
          <w:tcPr>
            <w:tcW w:w="1440" w:type="dxa"/>
            <w:vMerge/>
            <w:vAlign w:val="center"/>
          </w:tcPr>
          <w:p w:rsidR="00271CC5" w:rsidRPr="00576703" w:rsidRDefault="00271CC5" w:rsidP="00701A62">
            <w:pPr>
              <w:autoSpaceDE w:val="0"/>
              <w:autoSpaceDN w:val="0"/>
              <w:adjustRightInd w:val="0"/>
              <w:jc w:val="center"/>
              <w:rPr>
                <w:b/>
                <w:bCs/>
                <w:sz w:val="22"/>
                <w:szCs w:val="22"/>
                <w:lang w:val="es-CR"/>
              </w:rPr>
            </w:pPr>
          </w:p>
        </w:tc>
        <w:tc>
          <w:tcPr>
            <w:tcW w:w="1620" w:type="dxa"/>
            <w:vMerge/>
            <w:vAlign w:val="center"/>
          </w:tcPr>
          <w:p w:rsidR="00271CC5" w:rsidRPr="00576703" w:rsidRDefault="00271CC5" w:rsidP="00701A62">
            <w:pPr>
              <w:autoSpaceDE w:val="0"/>
              <w:autoSpaceDN w:val="0"/>
              <w:adjustRightInd w:val="0"/>
              <w:jc w:val="center"/>
              <w:rPr>
                <w:b/>
                <w:bCs/>
                <w:sz w:val="22"/>
                <w:szCs w:val="22"/>
                <w:lang w:val="es-CR"/>
              </w:rPr>
            </w:pPr>
          </w:p>
        </w:tc>
      </w:tr>
      <w:tr w:rsidR="00271CC5" w:rsidRPr="00576703" w:rsidTr="00B05F10">
        <w:tc>
          <w:tcPr>
            <w:tcW w:w="2693" w:type="dxa"/>
          </w:tcPr>
          <w:p w:rsidR="00271CC5" w:rsidRPr="00576703" w:rsidRDefault="00271CC5" w:rsidP="00701A62">
            <w:pPr>
              <w:autoSpaceDE w:val="0"/>
              <w:autoSpaceDN w:val="0"/>
              <w:adjustRightInd w:val="0"/>
              <w:spacing w:line="360" w:lineRule="auto"/>
              <w:rPr>
                <w:b/>
                <w:bCs/>
                <w:sz w:val="22"/>
                <w:szCs w:val="22"/>
                <w:lang w:val="es-CR"/>
              </w:rPr>
            </w:pPr>
            <w:r w:rsidRPr="00576703">
              <w:rPr>
                <w:bCs/>
                <w:sz w:val="22"/>
                <w:szCs w:val="22"/>
                <w:lang w:val="es-CR"/>
              </w:rPr>
              <w:t>a. PPD/GEF</w:t>
            </w:r>
          </w:p>
        </w:tc>
        <w:tc>
          <w:tcPr>
            <w:tcW w:w="1418" w:type="dxa"/>
            <w:vAlign w:val="center"/>
          </w:tcPr>
          <w:p w:rsidR="00271CC5" w:rsidRPr="00576703" w:rsidRDefault="00271CC5" w:rsidP="00701A62">
            <w:pPr>
              <w:autoSpaceDE w:val="0"/>
              <w:autoSpaceDN w:val="0"/>
              <w:adjustRightInd w:val="0"/>
              <w:jc w:val="center"/>
              <w:rPr>
                <w:b/>
                <w:bCs/>
                <w:sz w:val="22"/>
                <w:szCs w:val="22"/>
                <w:lang w:val="es-CR"/>
              </w:rPr>
            </w:pPr>
            <w:r>
              <w:rPr>
                <w:b/>
                <w:bCs/>
                <w:sz w:val="22"/>
                <w:szCs w:val="22"/>
                <w:lang w:val="es-CR"/>
              </w:rPr>
              <w:t>5</w:t>
            </w:r>
            <w:r w:rsidR="00B05F10">
              <w:rPr>
                <w:b/>
                <w:bCs/>
                <w:sz w:val="22"/>
                <w:szCs w:val="22"/>
                <w:lang w:val="es-CR"/>
              </w:rPr>
              <w:t>0</w:t>
            </w:r>
            <w:r>
              <w:rPr>
                <w:b/>
                <w:bCs/>
                <w:sz w:val="22"/>
                <w:szCs w:val="22"/>
                <w:lang w:val="es-CR"/>
              </w:rPr>
              <w:t>00</w:t>
            </w:r>
            <w:r w:rsidRPr="00576703">
              <w:rPr>
                <w:b/>
                <w:bCs/>
                <w:sz w:val="22"/>
                <w:szCs w:val="22"/>
                <w:lang w:val="es-CR"/>
              </w:rPr>
              <w:t>0</w:t>
            </w:r>
          </w:p>
        </w:tc>
        <w:tc>
          <w:tcPr>
            <w:tcW w:w="1156" w:type="dxa"/>
          </w:tcPr>
          <w:p w:rsidR="00271CC5" w:rsidRPr="00576703" w:rsidRDefault="00271CC5" w:rsidP="00701A62">
            <w:pPr>
              <w:autoSpaceDE w:val="0"/>
              <w:autoSpaceDN w:val="0"/>
              <w:adjustRightInd w:val="0"/>
              <w:rPr>
                <w:b/>
                <w:bCs/>
                <w:sz w:val="22"/>
                <w:szCs w:val="22"/>
                <w:lang w:val="es-CR"/>
              </w:rPr>
            </w:pPr>
          </w:p>
        </w:tc>
        <w:tc>
          <w:tcPr>
            <w:tcW w:w="1440" w:type="dxa"/>
            <w:vAlign w:val="center"/>
          </w:tcPr>
          <w:p w:rsidR="00271CC5" w:rsidRPr="00576703" w:rsidRDefault="00271CC5" w:rsidP="00701A62">
            <w:pPr>
              <w:autoSpaceDE w:val="0"/>
              <w:autoSpaceDN w:val="0"/>
              <w:adjustRightInd w:val="0"/>
              <w:jc w:val="center"/>
              <w:rPr>
                <w:b/>
                <w:bCs/>
                <w:sz w:val="22"/>
                <w:szCs w:val="22"/>
                <w:lang w:val="es-CR"/>
              </w:rPr>
            </w:pPr>
          </w:p>
        </w:tc>
        <w:tc>
          <w:tcPr>
            <w:tcW w:w="1620" w:type="dxa"/>
            <w:vAlign w:val="center"/>
          </w:tcPr>
          <w:p w:rsidR="00271CC5" w:rsidRPr="00576703" w:rsidRDefault="00271CC5" w:rsidP="00701A62">
            <w:pPr>
              <w:autoSpaceDE w:val="0"/>
              <w:autoSpaceDN w:val="0"/>
              <w:adjustRightInd w:val="0"/>
              <w:jc w:val="center"/>
              <w:rPr>
                <w:b/>
                <w:bCs/>
                <w:sz w:val="22"/>
                <w:szCs w:val="22"/>
                <w:lang w:val="es-CR"/>
              </w:rPr>
            </w:pPr>
            <w:r w:rsidRPr="00576703">
              <w:rPr>
                <w:b/>
                <w:bCs/>
                <w:sz w:val="22"/>
                <w:szCs w:val="22"/>
                <w:lang w:val="es-CR"/>
              </w:rPr>
              <w:t>5</w:t>
            </w:r>
            <w:r w:rsidR="00B05F10">
              <w:rPr>
                <w:b/>
                <w:bCs/>
                <w:sz w:val="22"/>
                <w:szCs w:val="22"/>
                <w:lang w:val="es-CR"/>
              </w:rPr>
              <w:t>0</w:t>
            </w:r>
            <w:r w:rsidRPr="00576703">
              <w:rPr>
                <w:b/>
                <w:bCs/>
                <w:sz w:val="22"/>
                <w:szCs w:val="22"/>
                <w:lang w:val="es-CR"/>
              </w:rPr>
              <w:t>000</w:t>
            </w:r>
          </w:p>
        </w:tc>
      </w:tr>
      <w:tr w:rsidR="00271CC5" w:rsidRPr="00576703" w:rsidTr="00B05F10">
        <w:tc>
          <w:tcPr>
            <w:tcW w:w="2693" w:type="dxa"/>
          </w:tcPr>
          <w:p w:rsidR="00271CC5" w:rsidRPr="00576703" w:rsidRDefault="00271CC5" w:rsidP="00701A62">
            <w:pPr>
              <w:autoSpaceDE w:val="0"/>
              <w:autoSpaceDN w:val="0"/>
              <w:adjustRightInd w:val="0"/>
              <w:spacing w:line="360" w:lineRule="auto"/>
              <w:rPr>
                <w:bCs/>
                <w:sz w:val="22"/>
                <w:szCs w:val="22"/>
                <w:lang w:val="es-CR"/>
              </w:rPr>
            </w:pPr>
            <w:r w:rsidRPr="00576703">
              <w:rPr>
                <w:bCs/>
                <w:sz w:val="22"/>
                <w:szCs w:val="22"/>
                <w:lang w:val="es-CR"/>
              </w:rPr>
              <w:t xml:space="preserve">b. Comunidad </w:t>
            </w:r>
          </w:p>
        </w:tc>
        <w:tc>
          <w:tcPr>
            <w:tcW w:w="1418" w:type="dxa"/>
            <w:vAlign w:val="center"/>
          </w:tcPr>
          <w:p w:rsidR="00271CC5" w:rsidRPr="00576703" w:rsidRDefault="00B05F10" w:rsidP="00B05F10">
            <w:pPr>
              <w:autoSpaceDE w:val="0"/>
              <w:autoSpaceDN w:val="0"/>
              <w:adjustRightInd w:val="0"/>
              <w:jc w:val="center"/>
              <w:rPr>
                <w:b/>
                <w:bCs/>
                <w:sz w:val="22"/>
                <w:szCs w:val="22"/>
                <w:lang w:val="es-CR"/>
              </w:rPr>
            </w:pPr>
            <w:r>
              <w:rPr>
                <w:b/>
                <w:bCs/>
                <w:sz w:val="22"/>
                <w:szCs w:val="22"/>
                <w:lang w:val="es-CR"/>
              </w:rPr>
              <w:t>8</w:t>
            </w:r>
            <w:r w:rsidR="00271CC5" w:rsidRPr="00576703">
              <w:rPr>
                <w:b/>
                <w:bCs/>
                <w:sz w:val="22"/>
                <w:szCs w:val="22"/>
                <w:lang w:val="es-CR"/>
              </w:rPr>
              <w:t>000</w:t>
            </w:r>
          </w:p>
        </w:tc>
        <w:tc>
          <w:tcPr>
            <w:tcW w:w="1156" w:type="dxa"/>
          </w:tcPr>
          <w:p w:rsidR="00271CC5" w:rsidRPr="00576703" w:rsidRDefault="00271CC5" w:rsidP="00701A62">
            <w:pPr>
              <w:autoSpaceDE w:val="0"/>
              <w:autoSpaceDN w:val="0"/>
              <w:adjustRightInd w:val="0"/>
              <w:rPr>
                <w:b/>
                <w:bCs/>
                <w:sz w:val="22"/>
                <w:szCs w:val="22"/>
                <w:lang w:val="es-CR"/>
              </w:rPr>
            </w:pPr>
          </w:p>
        </w:tc>
        <w:tc>
          <w:tcPr>
            <w:tcW w:w="1440" w:type="dxa"/>
            <w:vAlign w:val="center"/>
          </w:tcPr>
          <w:p w:rsidR="00271CC5" w:rsidRPr="00576703" w:rsidRDefault="00271CC5" w:rsidP="00701A62">
            <w:pPr>
              <w:autoSpaceDE w:val="0"/>
              <w:autoSpaceDN w:val="0"/>
              <w:adjustRightInd w:val="0"/>
              <w:jc w:val="center"/>
              <w:rPr>
                <w:b/>
                <w:bCs/>
                <w:sz w:val="22"/>
                <w:szCs w:val="22"/>
                <w:lang w:val="es-CR"/>
              </w:rPr>
            </w:pPr>
          </w:p>
        </w:tc>
        <w:tc>
          <w:tcPr>
            <w:tcW w:w="1620" w:type="dxa"/>
            <w:vAlign w:val="center"/>
          </w:tcPr>
          <w:p w:rsidR="00271CC5" w:rsidRPr="00576703" w:rsidRDefault="00B05F10" w:rsidP="00B05F10">
            <w:pPr>
              <w:autoSpaceDE w:val="0"/>
              <w:autoSpaceDN w:val="0"/>
              <w:adjustRightInd w:val="0"/>
              <w:jc w:val="center"/>
              <w:rPr>
                <w:b/>
                <w:bCs/>
                <w:sz w:val="22"/>
                <w:szCs w:val="22"/>
                <w:lang w:val="es-CR"/>
              </w:rPr>
            </w:pPr>
            <w:r>
              <w:rPr>
                <w:b/>
                <w:bCs/>
                <w:sz w:val="22"/>
                <w:szCs w:val="22"/>
                <w:lang w:val="es-CR"/>
              </w:rPr>
              <w:t>8</w:t>
            </w:r>
            <w:r w:rsidR="00271CC5" w:rsidRPr="00576703">
              <w:rPr>
                <w:b/>
                <w:bCs/>
                <w:sz w:val="22"/>
                <w:szCs w:val="22"/>
                <w:lang w:val="es-CR"/>
              </w:rPr>
              <w:t>000</w:t>
            </w:r>
          </w:p>
        </w:tc>
      </w:tr>
      <w:tr w:rsidR="00271CC5" w:rsidRPr="00576703" w:rsidTr="00B05F10">
        <w:tc>
          <w:tcPr>
            <w:tcW w:w="2693" w:type="dxa"/>
          </w:tcPr>
          <w:p w:rsidR="00271CC5" w:rsidRPr="00576703" w:rsidRDefault="00271CC5" w:rsidP="00701A62">
            <w:pPr>
              <w:autoSpaceDE w:val="0"/>
              <w:autoSpaceDN w:val="0"/>
              <w:adjustRightInd w:val="0"/>
              <w:spacing w:line="360" w:lineRule="auto"/>
              <w:rPr>
                <w:bCs/>
                <w:sz w:val="22"/>
                <w:szCs w:val="22"/>
                <w:lang w:val="es-CR"/>
              </w:rPr>
            </w:pPr>
            <w:r w:rsidRPr="00576703">
              <w:rPr>
                <w:bCs/>
                <w:sz w:val="22"/>
                <w:szCs w:val="22"/>
                <w:lang w:val="es-CR"/>
              </w:rPr>
              <w:t>c. Organización solicitante</w:t>
            </w:r>
          </w:p>
        </w:tc>
        <w:tc>
          <w:tcPr>
            <w:tcW w:w="1418" w:type="dxa"/>
            <w:vAlign w:val="center"/>
          </w:tcPr>
          <w:p w:rsidR="00271CC5" w:rsidRPr="00576703" w:rsidRDefault="00271CC5" w:rsidP="00701A62">
            <w:pPr>
              <w:autoSpaceDE w:val="0"/>
              <w:autoSpaceDN w:val="0"/>
              <w:adjustRightInd w:val="0"/>
              <w:jc w:val="center"/>
              <w:rPr>
                <w:b/>
                <w:bCs/>
                <w:sz w:val="22"/>
                <w:szCs w:val="22"/>
                <w:lang w:val="es-CR"/>
              </w:rPr>
            </w:pPr>
            <w:r w:rsidRPr="00576703">
              <w:rPr>
                <w:b/>
                <w:bCs/>
                <w:sz w:val="22"/>
                <w:szCs w:val="22"/>
                <w:lang w:val="es-CR"/>
              </w:rPr>
              <w:t>10000</w:t>
            </w:r>
          </w:p>
        </w:tc>
        <w:tc>
          <w:tcPr>
            <w:tcW w:w="1156" w:type="dxa"/>
          </w:tcPr>
          <w:p w:rsidR="00271CC5" w:rsidRPr="00576703" w:rsidRDefault="00271CC5" w:rsidP="00701A62">
            <w:pPr>
              <w:autoSpaceDE w:val="0"/>
              <w:autoSpaceDN w:val="0"/>
              <w:adjustRightInd w:val="0"/>
              <w:rPr>
                <w:b/>
                <w:bCs/>
                <w:sz w:val="22"/>
                <w:szCs w:val="22"/>
                <w:lang w:val="es-CR"/>
              </w:rPr>
            </w:pPr>
          </w:p>
        </w:tc>
        <w:tc>
          <w:tcPr>
            <w:tcW w:w="1440" w:type="dxa"/>
            <w:vAlign w:val="center"/>
          </w:tcPr>
          <w:p w:rsidR="00271CC5" w:rsidRPr="00576703" w:rsidRDefault="00271CC5" w:rsidP="00701A62">
            <w:pPr>
              <w:autoSpaceDE w:val="0"/>
              <w:autoSpaceDN w:val="0"/>
              <w:adjustRightInd w:val="0"/>
              <w:jc w:val="center"/>
              <w:rPr>
                <w:b/>
                <w:bCs/>
                <w:sz w:val="22"/>
                <w:szCs w:val="22"/>
                <w:lang w:val="es-CR"/>
              </w:rPr>
            </w:pPr>
          </w:p>
        </w:tc>
        <w:tc>
          <w:tcPr>
            <w:tcW w:w="1620" w:type="dxa"/>
            <w:vAlign w:val="center"/>
          </w:tcPr>
          <w:p w:rsidR="00271CC5" w:rsidRPr="00576703" w:rsidRDefault="00271CC5" w:rsidP="00701A62">
            <w:pPr>
              <w:autoSpaceDE w:val="0"/>
              <w:autoSpaceDN w:val="0"/>
              <w:adjustRightInd w:val="0"/>
              <w:jc w:val="center"/>
              <w:rPr>
                <w:b/>
                <w:bCs/>
                <w:sz w:val="22"/>
                <w:szCs w:val="22"/>
                <w:lang w:val="es-CR"/>
              </w:rPr>
            </w:pPr>
            <w:r w:rsidRPr="00576703">
              <w:rPr>
                <w:b/>
                <w:bCs/>
                <w:sz w:val="22"/>
                <w:szCs w:val="22"/>
                <w:lang w:val="es-CR"/>
              </w:rPr>
              <w:t>10000</w:t>
            </w:r>
          </w:p>
        </w:tc>
      </w:tr>
      <w:tr w:rsidR="00271CC5" w:rsidRPr="00576703" w:rsidTr="00B05F10">
        <w:tc>
          <w:tcPr>
            <w:tcW w:w="2693" w:type="dxa"/>
          </w:tcPr>
          <w:p w:rsidR="00271CC5" w:rsidRPr="00576703" w:rsidRDefault="00271CC5" w:rsidP="00701A62">
            <w:pPr>
              <w:autoSpaceDE w:val="0"/>
              <w:autoSpaceDN w:val="0"/>
              <w:adjustRightInd w:val="0"/>
              <w:spacing w:line="360" w:lineRule="auto"/>
              <w:rPr>
                <w:bCs/>
                <w:sz w:val="22"/>
                <w:szCs w:val="22"/>
                <w:lang w:val="es-CR"/>
              </w:rPr>
            </w:pPr>
            <w:r w:rsidRPr="00576703">
              <w:rPr>
                <w:bCs/>
                <w:sz w:val="22"/>
                <w:szCs w:val="22"/>
                <w:lang w:val="es-CR"/>
              </w:rPr>
              <w:t>d. Otros donantes</w:t>
            </w:r>
          </w:p>
        </w:tc>
        <w:tc>
          <w:tcPr>
            <w:tcW w:w="1418" w:type="dxa"/>
            <w:vAlign w:val="center"/>
          </w:tcPr>
          <w:p w:rsidR="00271CC5" w:rsidRPr="00576703" w:rsidRDefault="00B05F10" w:rsidP="00B05F10">
            <w:pPr>
              <w:autoSpaceDE w:val="0"/>
              <w:autoSpaceDN w:val="0"/>
              <w:adjustRightInd w:val="0"/>
              <w:jc w:val="center"/>
              <w:rPr>
                <w:b/>
                <w:bCs/>
                <w:sz w:val="22"/>
                <w:szCs w:val="22"/>
                <w:lang w:val="es-CR"/>
              </w:rPr>
            </w:pPr>
            <w:r w:rsidRPr="00AD1522">
              <w:rPr>
                <w:b/>
                <w:bCs/>
                <w:sz w:val="22"/>
                <w:szCs w:val="22"/>
                <w:lang w:val="es-CR"/>
              </w:rPr>
              <w:t>4</w:t>
            </w:r>
            <w:r w:rsidR="00271CC5" w:rsidRPr="00AD1522">
              <w:rPr>
                <w:b/>
                <w:bCs/>
                <w:sz w:val="22"/>
                <w:szCs w:val="22"/>
                <w:lang w:val="es-CR"/>
              </w:rPr>
              <w:t>2000</w:t>
            </w:r>
          </w:p>
        </w:tc>
        <w:tc>
          <w:tcPr>
            <w:tcW w:w="1156" w:type="dxa"/>
          </w:tcPr>
          <w:p w:rsidR="00271CC5" w:rsidRPr="00576703" w:rsidRDefault="00271CC5" w:rsidP="00701A62">
            <w:pPr>
              <w:autoSpaceDE w:val="0"/>
              <w:autoSpaceDN w:val="0"/>
              <w:adjustRightInd w:val="0"/>
              <w:rPr>
                <w:b/>
                <w:bCs/>
                <w:sz w:val="22"/>
                <w:szCs w:val="22"/>
                <w:lang w:val="es-CR"/>
              </w:rPr>
            </w:pPr>
          </w:p>
        </w:tc>
        <w:tc>
          <w:tcPr>
            <w:tcW w:w="1440" w:type="dxa"/>
            <w:vAlign w:val="center"/>
          </w:tcPr>
          <w:p w:rsidR="00271CC5" w:rsidRPr="00576703" w:rsidRDefault="00271CC5" w:rsidP="00701A62">
            <w:pPr>
              <w:autoSpaceDE w:val="0"/>
              <w:autoSpaceDN w:val="0"/>
              <w:adjustRightInd w:val="0"/>
              <w:jc w:val="center"/>
              <w:rPr>
                <w:b/>
                <w:bCs/>
                <w:sz w:val="22"/>
                <w:szCs w:val="22"/>
                <w:lang w:val="es-CR"/>
              </w:rPr>
            </w:pPr>
          </w:p>
        </w:tc>
        <w:tc>
          <w:tcPr>
            <w:tcW w:w="1620" w:type="dxa"/>
            <w:vAlign w:val="center"/>
          </w:tcPr>
          <w:p w:rsidR="00271CC5" w:rsidRPr="00576703" w:rsidRDefault="00B05F10" w:rsidP="00B05F10">
            <w:pPr>
              <w:autoSpaceDE w:val="0"/>
              <w:autoSpaceDN w:val="0"/>
              <w:adjustRightInd w:val="0"/>
              <w:jc w:val="center"/>
              <w:rPr>
                <w:b/>
                <w:bCs/>
                <w:sz w:val="22"/>
                <w:szCs w:val="22"/>
                <w:lang w:val="es-CR"/>
              </w:rPr>
            </w:pPr>
            <w:r w:rsidRPr="00AD1522">
              <w:rPr>
                <w:b/>
                <w:bCs/>
                <w:sz w:val="22"/>
                <w:szCs w:val="22"/>
                <w:lang w:val="es-CR"/>
              </w:rPr>
              <w:t>4</w:t>
            </w:r>
            <w:r w:rsidR="00271CC5" w:rsidRPr="00AD1522">
              <w:rPr>
                <w:b/>
                <w:bCs/>
                <w:sz w:val="22"/>
                <w:szCs w:val="22"/>
                <w:lang w:val="es-CR"/>
              </w:rPr>
              <w:t>2000</w:t>
            </w:r>
          </w:p>
        </w:tc>
      </w:tr>
      <w:tr w:rsidR="00271CC5" w:rsidRPr="00576703" w:rsidTr="00B05F10">
        <w:tc>
          <w:tcPr>
            <w:tcW w:w="2693" w:type="dxa"/>
          </w:tcPr>
          <w:p w:rsidR="00271CC5" w:rsidRPr="00576703" w:rsidRDefault="00271CC5" w:rsidP="00701A62">
            <w:pPr>
              <w:autoSpaceDE w:val="0"/>
              <w:autoSpaceDN w:val="0"/>
              <w:adjustRightInd w:val="0"/>
              <w:spacing w:line="360" w:lineRule="auto"/>
              <w:rPr>
                <w:b/>
                <w:bCs/>
                <w:sz w:val="22"/>
                <w:szCs w:val="22"/>
                <w:lang w:val="es-CR"/>
              </w:rPr>
            </w:pPr>
            <w:r w:rsidRPr="00576703">
              <w:rPr>
                <w:b/>
                <w:bCs/>
                <w:sz w:val="22"/>
                <w:szCs w:val="22"/>
                <w:lang w:val="es-CR"/>
              </w:rPr>
              <w:t>Costo Total del Proyecto</w:t>
            </w:r>
          </w:p>
        </w:tc>
        <w:tc>
          <w:tcPr>
            <w:tcW w:w="1418" w:type="dxa"/>
            <w:vAlign w:val="center"/>
          </w:tcPr>
          <w:p w:rsidR="00271CC5" w:rsidRPr="00576703" w:rsidRDefault="00B05F10" w:rsidP="00B05F10">
            <w:pPr>
              <w:autoSpaceDE w:val="0"/>
              <w:autoSpaceDN w:val="0"/>
              <w:adjustRightInd w:val="0"/>
              <w:jc w:val="center"/>
              <w:rPr>
                <w:b/>
                <w:bCs/>
                <w:sz w:val="22"/>
                <w:szCs w:val="22"/>
                <w:lang w:val="es-CR"/>
              </w:rPr>
            </w:pPr>
            <w:r>
              <w:rPr>
                <w:b/>
                <w:bCs/>
                <w:sz w:val="22"/>
                <w:szCs w:val="22"/>
                <w:lang w:val="es-CR"/>
              </w:rPr>
              <w:t>110</w:t>
            </w:r>
            <w:r w:rsidR="00271CC5" w:rsidRPr="00576703">
              <w:rPr>
                <w:b/>
                <w:bCs/>
                <w:sz w:val="22"/>
                <w:szCs w:val="22"/>
                <w:lang w:val="es-CR"/>
              </w:rPr>
              <w:t>000</w:t>
            </w:r>
          </w:p>
        </w:tc>
        <w:tc>
          <w:tcPr>
            <w:tcW w:w="1156" w:type="dxa"/>
          </w:tcPr>
          <w:p w:rsidR="00271CC5" w:rsidRPr="00576703" w:rsidRDefault="00271CC5" w:rsidP="00701A62">
            <w:pPr>
              <w:autoSpaceDE w:val="0"/>
              <w:autoSpaceDN w:val="0"/>
              <w:adjustRightInd w:val="0"/>
              <w:rPr>
                <w:b/>
                <w:bCs/>
                <w:sz w:val="22"/>
                <w:szCs w:val="22"/>
                <w:lang w:val="es-CR"/>
              </w:rPr>
            </w:pPr>
          </w:p>
        </w:tc>
        <w:tc>
          <w:tcPr>
            <w:tcW w:w="1440" w:type="dxa"/>
            <w:vAlign w:val="center"/>
          </w:tcPr>
          <w:p w:rsidR="00271CC5" w:rsidRPr="00576703" w:rsidRDefault="00271CC5" w:rsidP="00701A62">
            <w:pPr>
              <w:autoSpaceDE w:val="0"/>
              <w:autoSpaceDN w:val="0"/>
              <w:adjustRightInd w:val="0"/>
              <w:jc w:val="center"/>
              <w:rPr>
                <w:b/>
                <w:bCs/>
                <w:sz w:val="22"/>
                <w:szCs w:val="22"/>
                <w:lang w:val="es-CR"/>
              </w:rPr>
            </w:pPr>
          </w:p>
        </w:tc>
        <w:tc>
          <w:tcPr>
            <w:tcW w:w="1620" w:type="dxa"/>
            <w:vAlign w:val="center"/>
          </w:tcPr>
          <w:p w:rsidR="00271CC5" w:rsidRPr="00576703" w:rsidRDefault="00B05F10" w:rsidP="00B05F10">
            <w:pPr>
              <w:autoSpaceDE w:val="0"/>
              <w:autoSpaceDN w:val="0"/>
              <w:adjustRightInd w:val="0"/>
              <w:jc w:val="center"/>
              <w:rPr>
                <w:b/>
                <w:bCs/>
                <w:sz w:val="22"/>
                <w:szCs w:val="22"/>
                <w:lang w:val="es-CR"/>
              </w:rPr>
            </w:pPr>
            <w:r>
              <w:rPr>
                <w:b/>
                <w:bCs/>
                <w:sz w:val="22"/>
                <w:szCs w:val="22"/>
                <w:lang w:val="es-CR"/>
              </w:rPr>
              <w:t>110</w:t>
            </w:r>
            <w:r w:rsidR="00271CC5" w:rsidRPr="00576703">
              <w:rPr>
                <w:b/>
                <w:bCs/>
                <w:sz w:val="22"/>
                <w:szCs w:val="22"/>
                <w:lang w:val="es-CR"/>
              </w:rPr>
              <w:t>000</w:t>
            </w:r>
          </w:p>
        </w:tc>
      </w:tr>
    </w:tbl>
    <w:p w:rsidR="00271CC5" w:rsidRPr="00576703" w:rsidRDefault="00271CC5" w:rsidP="00271CC5">
      <w:pPr>
        <w:tabs>
          <w:tab w:val="left" w:pos="3544"/>
          <w:tab w:val="center" w:pos="4680"/>
        </w:tabs>
        <w:suppressAutoHyphens/>
        <w:rPr>
          <w:b/>
          <w:spacing w:val="-2"/>
          <w:sz w:val="22"/>
          <w:szCs w:val="22"/>
          <w:lang w:val="es-CR"/>
        </w:rPr>
      </w:pPr>
    </w:p>
    <w:p w:rsidR="00271CC5" w:rsidRPr="00576703" w:rsidRDefault="00271CC5" w:rsidP="00271CC5">
      <w:pPr>
        <w:numPr>
          <w:ilvl w:val="0"/>
          <w:numId w:val="11"/>
        </w:numPr>
        <w:tabs>
          <w:tab w:val="left" w:pos="709"/>
          <w:tab w:val="center" w:pos="4680"/>
        </w:tabs>
        <w:suppressAutoHyphens/>
        <w:rPr>
          <w:b/>
          <w:spacing w:val="-2"/>
          <w:sz w:val="22"/>
          <w:szCs w:val="22"/>
          <w:lang w:val="es-CR"/>
        </w:rPr>
      </w:pPr>
      <w:r w:rsidRPr="00576703">
        <w:rPr>
          <w:b/>
          <w:spacing w:val="-2"/>
          <w:sz w:val="22"/>
          <w:szCs w:val="22"/>
          <w:lang w:val="es-CR"/>
        </w:rPr>
        <w:t>Contribución de la Comunidad</w:t>
      </w:r>
    </w:p>
    <w:tbl>
      <w:tblPr>
        <w:tblW w:w="808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1620"/>
        <w:gridCol w:w="1800"/>
        <w:gridCol w:w="1548"/>
      </w:tblGrid>
      <w:tr w:rsidR="00271CC5" w:rsidRPr="00576703" w:rsidTr="00701A62">
        <w:tc>
          <w:tcPr>
            <w:tcW w:w="3119" w:type="dxa"/>
            <w:vAlign w:val="center"/>
          </w:tcPr>
          <w:p w:rsidR="00271CC5" w:rsidRPr="00576703" w:rsidRDefault="00271CC5" w:rsidP="00701A62">
            <w:pPr>
              <w:autoSpaceDE w:val="0"/>
              <w:autoSpaceDN w:val="0"/>
              <w:adjustRightInd w:val="0"/>
              <w:jc w:val="center"/>
              <w:rPr>
                <w:b/>
                <w:sz w:val="22"/>
                <w:szCs w:val="22"/>
                <w:lang w:val="es-CR"/>
              </w:rPr>
            </w:pPr>
            <w:r w:rsidRPr="00576703">
              <w:rPr>
                <w:b/>
                <w:spacing w:val="-2"/>
                <w:sz w:val="22"/>
                <w:szCs w:val="22"/>
                <w:lang w:val="es-CR"/>
              </w:rPr>
              <w:br/>
            </w:r>
            <w:r w:rsidRPr="00576703">
              <w:rPr>
                <w:b/>
                <w:sz w:val="22"/>
                <w:szCs w:val="22"/>
                <w:lang w:val="es-CR"/>
              </w:rPr>
              <w:t>Descripción de la contribución de la comunidad</w:t>
            </w:r>
          </w:p>
        </w:tc>
        <w:tc>
          <w:tcPr>
            <w:tcW w:w="1620" w:type="dxa"/>
            <w:vAlign w:val="center"/>
          </w:tcPr>
          <w:p w:rsidR="00271CC5" w:rsidRPr="00576703" w:rsidRDefault="00271CC5" w:rsidP="00701A62">
            <w:pPr>
              <w:autoSpaceDE w:val="0"/>
              <w:autoSpaceDN w:val="0"/>
              <w:adjustRightInd w:val="0"/>
              <w:jc w:val="center"/>
              <w:rPr>
                <w:b/>
                <w:sz w:val="22"/>
                <w:szCs w:val="22"/>
                <w:lang w:val="es-CR"/>
              </w:rPr>
            </w:pPr>
            <w:r w:rsidRPr="00576703">
              <w:rPr>
                <w:b/>
                <w:sz w:val="22"/>
                <w:szCs w:val="22"/>
                <w:lang w:val="es-CR"/>
              </w:rPr>
              <w:t>Tipo (efectivo o especie)</w:t>
            </w:r>
          </w:p>
        </w:tc>
        <w:tc>
          <w:tcPr>
            <w:tcW w:w="1800" w:type="dxa"/>
            <w:vAlign w:val="center"/>
          </w:tcPr>
          <w:p w:rsidR="00271CC5" w:rsidRPr="00576703" w:rsidRDefault="00271CC5" w:rsidP="00701A62">
            <w:pPr>
              <w:autoSpaceDE w:val="0"/>
              <w:autoSpaceDN w:val="0"/>
              <w:adjustRightInd w:val="0"/>
              <w:jc w:val="center"/>
              <w:rPr>
                <w:b/>
                <w:sz w:val="22"/>
                <w:szCs w:val="22"/>
                <w:lang w:val="es-CR"/>
              </w:rPr>
            </w:pPr>
            <w:r w:rsidRPr="00576703">
              <w:rPr>
                <w:b/>
                <w:sz w:val="22"/>
                <w:szCs w:val="22"/>
                <w:lang w:val="es-CR"/>
              </w:rPr>
              <w:t>Efectuado o proyectado</w:t>
            </w:r>
            <w:proofErr w:type="gramStart"/>
            <w:r w:rsidRPr="00576703">
              <w:rPr>
                <w:b/>
                <w:sz w:val="22"/>
                <w:szCs w:val="22"/>
                <w:lang w:val="es-CR"/>
              </w:rPr>
              <w:t>?</w:t>
            </w:r>
            <w:proofErr w:type="gramEnd"/>
          </w:p>
        </w:tc>
        <w:tc>
          <w:tcPr>
            <w:tcW w:w="1548" w:type="dxa"/>
            <w:vAlign w:val="center"/>
          </w:tcPr>
          <w:p w:rsidR="00271CC5" w:rsidRPr="00576703" w:rsidRDefault="00271CC5" w:rsidP="00701A62">
            <w:pPr>
              <w:autoSpaceDE w:val="0"/>
              <w:autoSpaceDN w:val="0"/>
              <w:adjustRightInd w:val="0"/>
              <w:jc w:val="center"/>
              <w:rPr>
                <w:b/>
                <w:sz w:val="22"/>
                <w:szCs w:val="22"/>
                <w:lang w:val="es-CR"/>
              </w:rPr>
            </w:pPr>
            <w:r w:rsidRPr="00576703">
              <w:rPr>
                <w:b/>
                <w:sz w:val="22"/>
                <w:szCs w:val="22"/>
                <w:lang w:val="es-CR"/>
              </w:rPr>
              <w:t>Valor en moneda local</w:t>
            </w:r>
          </w:p>
        </w:tc>
      </w:tr>
      <w:tr w:rsidR="00271CC5" w:rsidRPr="00576703" w:rsidTr="00701A62">
        <w:trPr>
          <w:trHeight w:val="561"/>
        </w:trPr>
        <w:tc>
          <w:tcPr>
            <w:tcW w:w="3119" w:type="dxa"/>
            <w:vAlign w:val="center"/>
          </w:tcPr>
          <w:p w:rsidR="00271CC5" w:rsidRPr="00576703" w:rsidRDefault="00271CC5" w:rsidP="00701A62">
            <w:pPr>
              <w:autoSpaceDE w:val="0"/>
              <w:autoSpaceDN w:val="0"/>
              <w:adjustRightInd w:val="0"/>
              <w:spacing w:line="360" w:lineRule="auto"/>
              <w:jc w:val="center"/>
              <w:rPr>
                <w:sz w:val="22"/>
                <w:szCs w:val="22"/>
                <w:lang w:val="es-CR"/>
              </w:rPr>
            </w:pPr>
            <w:r w:rsidRPr="00576703">
              <w:rPr>
                <w:sz w:val="22"/>
                <w:szCs w:val="22"/>
                <w:lang w:val="es-CR"/>
              </w:rPr>
              <w:t>1. Instalación de los rótulos</w:t>
            </w:r>
          </w:p>
        </w:tc>
        <w:tc>
          <w:tcPr>
            <w:tcW w:w="1620" w:type="dxa"/>
            <w:vAlign w:val="center"/>
          </w:tcPr>
          <w:p w:rsidR="00271CC5" w:rsidRPr="00576703" w:rsidRDefault="00271CC5" w:rsidP="00701A62">
            <w:pPr>
              <w:autoSpaceDE w:val="0"/>
              <w:autoSpaceDN w:val="0"/>
              <w:adjustRightInd w:val="0"/>
              <w:jc w:val="center"/>
              <w:rPr>
                <w:sz w:val="22"/>
                <w:szCs w:val="22"/>
                <w:lang w:val="es-CR"/>
              </w:rPr>
            </w:pPr>
            <w:r w:rsidRPr="00576703">
              <w:rPr>
                <w:sz w:val="22"/>
                <w:szCs w:val="22"/>
                <w:lang w:val="es-CR"/>
              </w:rPr>
              <w:t>Mano de obra</w:t>
            </w:r>
          </w:p>
        </w:tc>
        <w:tc>
          <w:tcPr>
            <w:tcW w:w="1800" w:type="dxa"/>
            <w:vAlign w:val="center"/>
          </w:tcPr>
          <w:p w:rsidR="00271CC5" w:rsidRPr="00576703" w:rsidRDefault="00271CC5" w:rsidP="00701A62">
            <w:pPr>
              <w:autoSpaceDE w:val="0"/>
              <w:autoSpaceDN w:val="0"/>
              <w:adjustRightInd w:val="0"/>
              <w:jc w:val="center"/>
              <w:rPr>
                <w:sz w:val="22"/>
                <w:szCs w:val="22"/>
                <w:lang w:val="es-CR"/>
              </w:rPr>
            </w:pPr>
            <w:r w:rsidRPr="00576703">
              <w:rPr>
                <w:sz w:val="22"/>
                <w:szCs w:val="22"/>
                <w:lang w:val="es-CR"/>
              </w:rPr>
              <w:t>Proyectado</w:t>
            </w:r>
          </w:p>
        </w:tc>
        <w:tc>
          <w:tcPr>
            <w:tcW w:w="1548" w:type="dxa"/>
            <w:vAlign w:val="center"/>
          </w:tcPr>
          <w:p w:rsidR="00271CC5" w:rsidRPr="00576703" w:rsidRDefault="00271CC5" w:rsidP="00701A62">
            <w:pPr>
              <w:autoSpaceDE w:val="0"/>
              <w:autoSpaceDN w:val="0"/>
              <w:adjustRightInd w:val="0"/>
              <w:jc w:val="center"/>
              <w:rPr>
                <w:sz w:val="22"/>
                <w:szCs w:val="22"/>
                <w:lang w:val="es-CR"/>
              </w:rPr>
            </w:pPr>
            <w:r w:rsidRPr="00576703">
              <w:rPr>
                <w:sz w:val="22"/>
                <w:szCs w:val="22"/>
                <w:lang w:val="es-CR"/>
              </w:rPr>
              <w:t>$5000</w:t>
            </w:r>
          </w:p>
        </w:tc>
      </w:tr>
      <w:tr w:rsidR="00B05F10" w:rsidRPr="00576703" w:rsidTr="00701A62">
        <w:trPr>
          <w:trHeight w:val="561"/>
        </w:trPr>
        <w:tc>
          <w:tcPr>
            <w:tcW w:w="3119" w:type="dxa"/>
            <w:vAlign w:val="center"/>
          </w:tcPr>
          <w:p w:rsidR="00B05F10" w:rsidRPr="00576703" w:rsidRDefault="00B05F10" w:rsidP="00B05F10">
            <w:pPr>
              <w:autoSpaceDE w:val="0"/>
              <w:autoSpaceDN w:val="0"/>
              <w:adjustRightInd w:val="0"/>
              <w:spacing w:line="360" w:lineRule="auto"/>
              <w:jc w:val="center"/>
              <w:rPr>
                <w:sz w:val="22"/>
                <w:szCs w:val="22"/>
                <w:lang w:val="es-CR"/>
              </w:rPr>
            </w:pPr>
            <w:r>
              <w:rPr>
                <w:sz w:val="22"/>
                <w:szCs w:val="22"/>
                <w:lang w:val="es-CR"/>
              </w:rPr>
              <w:t>2</w:t>
            </w:r>
            <w:r w:rsidRPr="00576703">
              <w:rPr>
                <w:sz w:val="22"/>
                <w:szCs w:val="22"/>
                <w:lang w:val="es-CR"/>
              </w:rPr>
              <w:t xml:space="preserve">. </w:t>
            </w:r>
            <w:r>
              <w:rPr>
                <w:sz w:val="22"/>
                <w:szCs w:val="22"/>
                <w:lang w:val="es-CR"/>
              </w:rPr>
              <w:t>Talleres de capacitación</w:t>
            </w:r>
          </w:p>
        </w:tc>
        <w:tc>
          <w:tcPr>
            <w:tcW w:w="1620" w:type="dxa"/>
            <w:vAlign w:val="center"/>
          </w:tcPr>
          <w:p w:rsidR="00B05F10" w:rsidRPr="00576703" w:rsidRDefault="00B05F10" w:rsidP="00701A62">
            <w:pPr>
              <w:autoSpaceDE w:val="0"/>
              <w:autoSpaceDN w:val="0"/>
              <w:adjustRightInd w:val="0"/>
              <w:jc w:val="center"/>
              <w:rPr>
                <w:sz w:val="22"/>
                <w:szCs w:val="22"/>
                <w:lang w:val="es-CR"/>
              </w:rPr>
            </w:pPr>
            <w:r>
              <w:rPr>
                <w:sz w:val="22"/>
                <w:szCs w:val="22"/>
                <w:lang w:val="es-CR"/>
              </w:rPr>
              <w:t>Logística e instalaciones</w:t>
            </w:r>
          </w:p>
        </w:tc>
        <w:tc>
          <w:tcPr>
            <w:tcW w:w="1800" w:type="dxa"/>
            <w:vAlign w:val="center"/>
          </w:tcPr>
          <w:p w:rsidR="00B05F10" w:rsidRPr="00576703" w:rsidRDefault="00B05F10" w:rsidP="00701A62">
            <w:pPr>
              <w:autoSpaceDE w:val="0"/>
              <w:autoSpaceDN w:val="0"/>
              <w:adjustRightInd w:val="0"/>
              <w:jc w:val="center"/>
              <w:rPr>
                <w:sz w:val="22"/>
                <w:szCs w:val="22"/>
                <w:lang w:val="es-CR"/>
              </w:rPr>
            </w:pPr>
            <w:r w:rsidRPr="00576703">
              <w:rPr>
                <w:sz w:val="22"/>
                <w:szCs w:val="22"/>
                <w:lang w:val="es-CR"/>
              </w:rPr>
              <w:t>Proyectado</w:t>
            </w:r>
          </w:p>
        </w:tc>
        <w:tc>
          <w:tcPr>
            <w:tcW w:w="1548" w:type="dxa"/>
            <w:vAlign w:val="center"/>
          </w:tcPr>
          <w:p w:rsidR="00B05F10" w:rsidRPr="00576703" w:rsidRDefault="00B05F10" w:rsidP="00B05F10">
            <w:pPr>
              <w:autoSpaceDE w:val="0"/>
              <w:autoSpaceDN w:val="0"/>
              <w:adjustRightInd w:val="0"/>
              <w:jc w:val="center"/>
              <w:rPr>
                <w:sz w:val="22"/>
                <w:szCs w:val="22"/>
                <w:lang w:val="es-CR"/>
              </w:rPr>
            </w:pPr>
            <w:r w:rsidRPr="00576703">
              <w:rPr>
                <w:sz w:val="22"/>
                <w:szCs w:val="22"/>
                <w:lang w:val="es-CR"/>
              </w:rPr>
              <w:t>$</w:t>
            </w:r>
            <w:r>
              <w:rPr>
                <w:sz w:val="22"/>
                <w:szCs w:val="22"/>
                <w:lang w:val="es-CR"/>
              </w:rPr>
              <w:t>3</w:t>
            </w:r>
            <w:r w:rsidRPr="00576703">
              <w:rPr>
                <w:sz w:val="22"/>
                <w:szCs w:val="22"/>
                <w:lang w:val="es-CR"/>
              </w:rPr>
              <w:t>000</w:t>
            </w:r>
          </w:p>
        </w:tc>
      </w:tr>
      <w:tr w:rsidR="00271CC5" w:rsidRPr="00576703" w:rsidTr="00701A62">
        <w:tc>
          <w:tcPr>
            <w:tcW w:w="6539" w:type="dxa"/>
            <w:gridSpan w:val="3"/>
            <w:vAlign w:val="center"/>
          </w:tcPr>
          <w:p w:rsidR="00271CC5" w:rsidRPr="00576703" w:rsidRDefault="00271CC5" w:rsidP="00701A62">
            <w:pPr>
              <w:autoSpaceDE w:val="0"/>
              <w:autoSpaceDN w:val="0"/>
              <w:adjustRightInd w:val="0"/>
              <w:spacing w:line="360" w:lineRule="auto"/>
              <w:jc w:val="center"/>
              <w:rPr>
                <w:sz w:val="22"/>
                <w:szCs w:val="22"/>
                <w:lang w:val="es-CR"/>
              </w:rPr>
            </w:pPr>
            <w:r w:rsidRPr="00576703">
              <w:rPr>
                <w:b/>
                <w:sz w:val="22"/>
                <w:szCs w:val="22"/>
                <w:lang w:val="es-CR"/>
              </w:rPr>
              <w:t>Total</w:t>
            </w:r>
          </w:p>
        </w:tc>
        <w:tc>
          <w:tcPr>
            <w:tcW w:w="1548" w:type="dxa"/>
            <w:vAlign w:val="center"/>
          </w:tcPr>
          <w:p w:rsidR="00271CC5" w:rsidRPr="00576703" w:rsidRDefault="00271CC5" w:rsidP="00B05F10">
            <w:pPr>
              <w:autoSpaceDE w:val="0"/>
              <w:autoSpaceDN w:val="0"/>
              <w:adjustRightInd w:val="0"/>
              <w:jc w:val="center"/>
              <w:rPr>
                <w:sz w:val="22"/>
                <w:szCs w:val="22"/>
                <w:lang w:val="es-CR"/>
              </w:rPr>
            </w:pPr>
            <w:r w:rsidRPr="00576703">
              <w:rPr>
                <w:sz w:val="22"/>
                <w:szCs w:val="22"/>
                <w:lang w:val="es-CR"/>
              </w:rPr>
              <w:t>$</w:t>
            </w:r>
            <w:r w:rsidR="00B05F10">
              <w:rPr>
                <w:sz w:val="22"/>
                <w:szCs w:val="22"/>
                <w:lang w:val="es-CR"/>
              </w:rPr>
              <w:t>8</w:t>
            </w:r>
            <w:r w:rsidRPr="00576703">
              <w:rPr>
                <w:sz w:val="22"/>
                <w:szCs w:val="22"/>
                <w:lang w:val="es-CR"/>
              </w:rPr>
              <w:t>000</w:t>
            </w:r>
          </w:p>
        </w:tc>
      </w:tr>
    </w:tbl>
    <w:p w:rsidR="00271CC5" w:rsidRPr="00576703" w:rsidRDefault="00271CC5" w:rsidP="00271CC5">
      <w:pPr>
        <w:tabs>
          <w:tab w:val="left" w:pos="3544"/>
          <w:tab w:val="center" w:pos="4680"/>
        </w:tabs>
        <w:suppressAutoHyphens/>
        <w:ind w:left="720"/>
        <w:jc w:val="both"/>
        <w:rPr>
          <w:spacing w:val="-2"/>
          <w:sz w:val="22"/>
          <w:szCs w:val="22"/>
          <w:lang w:val="es-CR"/>
        </w:rPr>
      </w:pPr>
    </w:p>
    <w:p w:rsidR="00271CC5" w:rsidRPr="00576703" w:rsidRDefault="00271CC5" w:rsidP="00271CC5">
      <w:pPr>
        <w:numPr>
          <w:ilvl w:val="0"/>
          <w:numId w:val="11"/>
        </w:numPr>
        <w:tabs>
          <w:tab w:val="left" w:pos="709"/>
          <w:tab w:val="center" w:pos="4680"/>
        </w:tabs>
        <w:suppressAutoHyphens/>
        <w:rPr>
          <w:b/>
          <w:spacing w:val="-2"/>
          <w:sz w:val="22"/>
          <w:szCs w:val="22"/>
          <w:lang w:val="es-CR"/>
        </w:rPr>
      </w:pPr>
      <w:r w:rsidRPr="00576703">
        <w:rPr>
          <w:b/>
          <w:spacing w:val="-2"/>
          <w:sz w:val="22"/>
          <w:szCs w:val="22"/>
          <w:lang w:val="es-CR"/>
        </w:rPr>
        <w:t>Contribución de la organización solicitante:</w:t>
      </w:r>
    </w:p>
    <w:tbl>
      <w:tblPr>
        <w:tblW w:w="808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1620"/>
        <w:gridCol w:w="1800"/>
        <w:gridCol w:w="1548"/>
      </w:tblGrid>
      <w:tr w:rsidR="00271CC5" w:rsidRPr="00576703" w:rsidTr="00701A62">
        <w:tc>
          <w:tcPr>
            <w:tcW w:w="3119" w:type="dxa"/>
          </w:tcPr>
          <w:p w:rsidR="00271CC5" w:rsidRPr="00576703" w:rsidRDefault="00271CC5" w:rsidP="00701A62">
            <w:pPr>
              <w:autoSpaceDE w:val="0"/>
              <w:autoSpaceDN w:val="0"/>
              <w:adjustRightInd w:val="0"/>
              <w:jc w:val="center"/>
              <w:rPr>
                <w:b/>
                <w:sz w:val="22"/>
                <w:szCs w:val="22"/>
                <w:lang w:val="es-CR"/>
              </w:rPr>
            </w:pPr>
            <w:r w:rsidRPr="00576703">
              <w:rPr>
                <w:b/>
                <w:sz w:val="22"/>
                <w:szCs w:val="22"/>
                <w:lang w:val="es-CR"/>
              </w:rPr>
              <w:t>Descripción de la organización solicitante</w:t>
            </w:r>
          </w:p>
        </w:tc>
        <w:tc>
          <w:tcPr>
            <w:tcW w:w="1620" w:type="dxa"/>
          </w:tcPr>
          <w:p w:rsidR="00271CC5" w:rsidRPr="00576703" w:rsidRDefault="00271CC5" w:rsidP="00701A62">
            <w:pPr>
              <w:autoSpaceDE w:val="0"/>
              <w:autoSpaceDN w:val="0"/>
              <w:adjustRightInd w:val="0"/>
              <w:jc w:val="center"/>
              <w:rPr>
                <w:b/>
                <w:sz w:val="22"/>
                <w:szCs w:val="22"/>
                <w:lang w:val="es-CR"/>
              </w:rPr>
            </w:pPr>
            <w:r w:rsidRPr="00576703">
              <w:rPr>
                <w:b/>
                <w:sz w:val="22"/>
                <w:szCs w:val="22"/>
                <w:lang w:val="es-CR"/>
              </w:rPr>
              <w:t>Tipo (efectivo o especie)</w:t>
            </w:r>
          </w:p>
        </w:tc>
        <w:tc>
          <w:tcPr>
            <w:tcW w:w="1800" w:type="dxa"/>
          </w:tcPr>
          <w:p w:rsidR="00271CC5" w:rsidRPr="00576703" w:rsidRDefault="00271CC5" w:rsidP="00701A62">
            <w:pPr>
              <w:autoSpaceDE w:val="0"/>
              <w:autoSpaceDN w:val="0"/>
              <w:adjustRightInd w:val="0"/>
              <w:jc w:val="center"/>
              <w:rPr>
                <w:b/>
                <w:sz w:val="22"/>
                <w:szCs w:val="22"/>
                <w:lang w:val="es-CR"/>
              </w:rPr>
            </w:pPr>
            <w:r w:rsidRPr="00576703">
              <w:rPr>
                <w:b/>
                <w:sz w:val="22"/>
                <w:szCs w:val="22"/>
                <w:lang w:val="es-CR"/>
              </w:rPr>
              <w:t>Efectuado o proyectado</w:t>
            </w:r>
            <w:proofErr w:type="gramStart"/>
            <w:r w:rsidRPr="00576703">
              <w:rPr>
                <w:b/>
                <w:sz w:val="22"/>
                <w:szCs w:val="22"/>
                <w:lang w:val="es-CR"/>
              </w:rPr>
              <w:t>?</w:t>
            </w:r>
            <w:proofErr w:type="gramEnd"/>
          </w:p>
        </w:tc>
        <w:tc>
          <w:tcPr>
            <w:tcW w:w="1548" w:type="dxa"/>
          </w:tcPr>
          <w:p w:rsidR="00271CC5" w:rsidRPr="00576703" w:rsidRDefault="00271CC5" w:rsidP="00701A62">
            <w:pPr>
              <w:autoSpaceDE w:val="0"/>
              <w:autoSpaceDN w:val="0"/>
              <w:adjustRightInd w:val="0"/>
              <w:jc w:val="center"/>
              <w:rPr>
                <w:b/>
                <w:sz w:val="22"/>
                <w:szCs w:val="22"/>
                <w:lang w:val="es-CR"/>
              </w:rPr>
            </w:pPr>
            <w:r w:rsidRPr="00576703">
              <w:rPr>
                <w:b/>
                <w:sz w:val="22"/>
                <w:szCs w:val="22"/>
                <w:lang w:val="es-CR"/>
              </w:rPr>
              <w:t>Valor en moneda local</w:t>
            </w:r>
          </w:p>
        </w:tc>
      </w:tr>
      <w:tr w:rsidR="00271CC5" w:rsidRPr="00576703" w:rsidTr="00701A62">
        <w:tc>
          <w:tcPr>
            <w:tcW w:w="3119" w:type="dxa"/>
            <w:vMerge w:val="restart"/>
            <w:vAlign w:val="center"/>
          </w:tcPr>
          <w:p w:rsidR="00271CC5" w:rsidRPr="00576703" w:rsidRDefault="00271CC5" w:rsidP="00701A62">
            <w:pPr>
              <w:autoSpaceDE w:val="0"/>
              <w:autoSpaceDN w:val="0"/>
              <w:adjustRightInd w:val="0"/>
              <w:spacing w:line="360" w:lineRule="auto"/>
              <w:jc w:val="center"/>
              <w:rPr>
                <w:sz w:val="22"/>
                <w:szCs w:val="22"/>
                <w:lang w:val="es-CR"/>
              </w:rPr>
            </w:pPr>
            <w:r w:rsidRPr="00576703">
              <w:rPr>
                <w:sz w:val="22"/>
                <w:szCs w:val="22"/>
                <w:lang w:val="es-CR"/>
              </w:rPr>
              <w:t xml:space="preserve">1. </w:t>
            </w:r>
            <w:r>
              <w:rPr>
                <w:sz w:val="22"/>
                <w:szCs w:val="22"/>
                <w:lang w:val="es-CR"/>
              </w:rPr>
              <w:t>CACSM</w:t>
            </w:r>
          </w:p>
        </w:tc>
        <w:tc>
          <w:tcPr>
            <w:tcW w:w="1620" w:type="dxa"/>
            <w:vAlign w:val="center"/>
          </w:tcPr>
          <w:p w:rsidR="00271CC5" w:rsidRPr="00576703" w:rsidRDefault="00271CC5" w:rsidP="00701A62">
            <w:pPr>
              <w:autoSpaceDE w:val="0"/>
              <w:autoSpaceDN w:val="0"/>
              <w:adjustRightInd w:val="0"/>
              <w:jc w:val="center"/>
              <w:rPr>
                <w:sz w:val="22"/>
                <w:szCs w:val="22"/>
                <w:lang w:val="es-CR"/>
              </w:rPr>
            </w:pPr>
            <w:r w:rsidRPr="00576703">
              <w:rPr>
                <w:sz w:val="22"/>
                <w:szCs w:val="22"/>
                <w:lang w:val="es-CR"/>
              </w:rPr>
              <w:t>Uso de equipo de oficina</w:t>
            </w:r>
          </w:p>
        </w:tc>
        <w:tc>
          <w:tcPr>
            <w:tcW w:w="1800" w:type="dxa"/>
            <w:vAlign w:val="center"/>
          </w:tcPr>
          <w:p w:rsidR="00271CC5" w:rsidRPr="00576703" w:rsidRDefault="00271CC5" w:rsidP="00701A62">
            <w:pPr>
              <w:autoSpaceDE w:val="0"/>
              <w:autoSpaceDN w:val="0"/>
              <w:adjustRightInd w:val="0"/>
              <w:jc w:val="center"/>
              <w:rPr>
                <w:sz w:val="22"/>
                <w:szCs w:val="22"/>
                <w:lang w:val="es-CR"/>
              </w:rPr>
            </w:pPr>
            <w:r w:rsidRPr="00576703">
              <w:rPr>
                <w:sz w:val="22"/>
                <w:szCs w:val="22"/>
                <w:lang w:val="es-CR"/>
              </w:rPr>
              <w:t>Proyectado</w:t>
            </w:r>
          </w:p>
        </w:tc>
        <w:tc>
          <w:tcPr>
            <w:tcW w:w="1548" w:type="dxa"/>
            <w:vAlign w:val="center"/>
          </w:tcPr>
          <w:p w:rsidR="00271CC5" w:rsidRPr="00576703" w:rsidRDefault="00271CC5" w:rsidP="00701A62">
            <w:pPr>
              <w:autoSpaceDE w:val="0"/>
              <w:autoSpaceDN w:val="0"/>
              <w:adjustRightInd w:val="0"/>
              <w:jc w:val="center"/>
              <w:rPr>
                <w:sz w:val="22"/>
                <w:szCs w:val="22"/>
                <w:lang w:val="es-CR"/>
              </w:rPr>
            </w:pPr>
            <w:r w:rsidRPr="00576703">
              <w:rPr>
                <w:sz w:val="22"/>
                <w:szCs w:val="22"/>
                <w:lang w:val="es-CR"/>
              </w:rPr>
              <w:t>$3000</w:t>
            </w:r>
          </w:p>
        </w:tc>
      </w:tr>
      <w:tr w:rsidR="00271CC5" w:rsidRPr="00576703" w:rsidTr="00701A62">
        <w:tc>
          <w:tcPr>
            <w:tcW w:w="3119" w:type="dxa"/>
            <w:vMerge/>
            <w:vAlign w:val="center"/>
          </w:tcPr>
          <w:p w:rsidR="00271CC5" w:rsidRPr="00576703" w:rsidRDefault="00271CC5" w:rsidP="00701A62">
            <w:pPr>
              <w:autoSpaceDE w:val="0"/>
              <w:autoSpaceDN w:val="0"/>
              <w:adjustRightInd w:val="0"/>
              <w:spacing w:line="360" w:lineRule="auto"/>
              <w:jc w:val="center"/>
              <w:rPr>
                <w:sz w:val="22"/>
                <w:szCs w:val="22"/>
                <w:lang w:val="es-CR"/>
              </w:rPr>
            </w:pPr>
          </w:p>
        </w:tc>
        <w:tc>
          <w:tcPr>
            <w:tcW w:w="1620" w:type="dxa"/>
            <w:vAlign w:val="center"/>
          </w:tcPr>
          <w:p w:rsidR="00271CC5" w:rsidRPr="00576703" w:rsidRDefault="00271CC5" w:rsidP="00701A62">
            <w:pPr>
              <w:autoSpaceDE w:val="0"/>
              <w:autoSpaceDN w:val="0"/>
              <w:adjustRightInd w:val="0"/>
              <w:jc w:val="center"/>
              <w:rPr>
                <w:sz w:val="22"/>
                <w:szCs w:val="22"/>
                <w:lang w:val="es-CR"/>
              </w:rPr>
            </w:pPr>
            <w:r w:rsidRPr="00576703">
              <w:rPr>
                <w:sz w:val="22"/>
                <w:szCs w:val="22"/>
                <w:lang w:val="es-CR"/>
              </w:rPr>
              <w:t>Uso de edificio sede</w:t>
            </w:r>
          </w:p>
        </w:tc>
        <w:tc>
          <w:tcPr>
            <w:tcW w:w="1800" w:type="dxa"/>
            <w:vAlign w:val="center"/>
          </w:tcPr>
          <w:p w:rsidR="00271CC5" w:rsidRPr="00576703" w:rsidRDefault="00271CC5" w:rsidP="00701A62">
            <w:pPr>
              <w:autoSpaceDE w:val="0"/>
              <w:autoSpaceDN w:val="0"/>
              <w:adjustRightInd w:val="0"/>
              <w:jc w:val="center"/>
              <w:rPr>
                <w:sz w:val="22"/>
                <w:szCs w:val="22"/>
                <w:lang w:val="es-CR"/>
              </w:rPr>
            </w:pPr>
            <w:r w:rsidRPr="00576703">
              <w:rPr>
                <w:sz w:val="22"/>
                <w:szCs w:val="22"/>
                <w:lang w:val="es-CR"/>
              </w:rPr>
              <w:t>Proyectado</w:t>
            </w:r>
          </w:p>
        </w:tc>
        <w:tc>
          <w:tcPr>
            <w:tcW w:w="1548" w:type="dxa"/>
            <w:vAlign w:val="center"/>
          </w:tcPr>
          <w:p w:rsidR="00271CC5" w:rsidRPr="00576703" w:rsidRDefault="00271CC5" w:rsidP="00701A62">
            <w:pPr>
              <w:autoSpaceDE w:val="0"/>
              <w:autoSpaceDN w:val="0"/>
              <w:adjustRightInd w:val="0"/>
              <w:jc w:val="center"/>
              <w:rPr>
                <w:sz w:val="22"/>
                <w:szCs w:val="22"/>
                <w:lang w:val="es-CR"/>
              </w:rPr>
            </w:pPr>
            <w:r w:rsidRPr="00576703">
              <w:rPr>
                <w:sz w:val="22"/>
                <w:szCs w:val="22"/>
                <w:lang w:val="es-CR"/>
              </w:rPr>
              <w:t>$7000</w:t>
            </w:r>
          </w:p>
        </w:tc>
      </w:tr>
      <w:tr w:rsidR="00271CC5" w:rsidRPr="00576703" w:rsidTr="00701A62">
        <w:tc>
          <w:tcPr>
            <w:tcW w:w="6539" w:type="dxa"/>
            <w:gridSpan w:val="3"/>
            <w:vAlign w:val="center"/>
          </w:tcPr>
          <w:p w:rsidR="00271CC5" w:rsidRPr="00576703" w:rsidRDefault="00271CC5" w:rsidP="00701A62">
            <w:pPr>
              <w:autoSpaceDE w:val="0"/>
              <w:autoSpaceDN w:val="0"/>
              <w:adjustRightInd w:val="0"/>
              <w:spacing w:line="360" w:lineRule="auto"/>
              <w:jc w:val="center"/>
              <w:rPr>
                <w:sz w:val="22"/>
                <w:szCs w:val="22"/>
                <w:lang w:val="es-CR"/>
              </w:rPr>
            </w:pPr>
            <w:r w:rsidRPr="00576703">
              <w:rPr>
                <w:b/>
                <w:sz w:val="22"/>
                <w:szCs w:val="22"/>
                <w:lang w:val="es-CR"/>
              </w:rPr>
              <w:t>Total</w:t>
            </w:r>
          </w:p>
        </w:tc>
        <w:tc>
          <w:tcPr>
            <w:tcW w:w="1548" w:type="dxa"/>
            <w:vAlign w:val="center"/>
          </w:tcPr>
          <w:p w:rsidR="00271CC5" w:rsidRPr="00576703" w:rsidRDefault="00271CC5" w:rsidP="00701A62">
            <w:pPr>
              <w:autoSpaceDE w:val="0"/>
              <w:autoSpaceDN w:val="0"/>
              <w:adjustRightInd w:val="0"/>
              <w:jc w:val="center"/>
              <w:rPr>
                <w:sz w:val="22"/>
                <w:szCs w:val="22"/>
                <w:lang w:val="es-CR"/>
              </w:rPr>
            </w:pPr>
            <w:r w:rsidRPr="00576703">
              <w:rPr>
                <w:sz w:val="22"/>
                <w:szCs w:val="22"/>
                <w:lang w:val="es-CR"/>
              </w:rPr>
              <w:t>$10000</w:t>
            </w:r>
          </w:p>
        </w:tc>
      </w:tr>
    </w:tbl>
    <w:p w:rsidR="00271CC5" w:rsidRPr="00576703" w:rsidRDefault="00271CC5" w:rsidP="00271CC5">
      <w:pPr>
        <w:tabs>
          <w:tab w:val="left" w:pos="3544"/>
          <w:tab w:val="center" w:pos="4680"/>
        </w:tabs>
        <w:suppressAutoHyphens/>
        <w:ind w:left="720"/>
        <w:jc w:val="both"/>
        <w:rPr>
          <w:spacing w:val="-2"/>
          <w:sz w:val="22"/>
          <w:szCs w:val="22"/>
          <w:lang w:val="es-CR"/>
        </w:rPr>
      </w:pPr>
    </w:p>
    <w:p w:rsidR="00271CC5" w:rsidRPr="00576703" w:rsidRDefault="00271CC5" w:rsidP="00271CC5">
      <w:pPr>
        <w:numPr>
          <w:ilvl w:val="0"/>
          <w:numId w:val="11"/>
        </w:numPr>
        <w:tabs>
          <w:tab w:val="left" w:pos="709"/>
          <w:tab w:val="center" w:pos="4680"/>
        </w:tabs>
        <w:suppressAutoHyphens/>
        <w:rPr>
          <w:spacing w:val="-2"/>
          <w:sz w:val="22"/>
          <w:szCs w:val="22"/>
          <w:lang w:val="es-CR"/>
        </w:rPr>
      </w:pPr>
      <w:r w:rsidRPr="00576703">
        <w:rPr>
          <w:b/>
          <w:spacing w:val="-2"/>
          <w:sz w:val="22"/>
          <w:szCs w:val="22"/>
          <w:lang w:val="es-CR"/>
        </w:rPr>
        <w:t>Contribución de otros donantes: CADETI-MAG-MINAET</w:t>
      </w:r>
    </w:p>
    <w:tbl>
      <w:tblPr>
        <w:tblW w:w="808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8"/>
        <w:gridCol w:w="1574"/>
        <w:gridCol w:w="1719"/>
        <w:gridCol w:w="1436"/>
      </w:tblGrid>
      <w:tr w:rsidR="00271CC5" w:rsidRPr="00576703" w:rsidTr="00701A62">
        <w:tc>
          <w:tcPr>
            <w:tcW w:w="3119" w:type="dxa"/>
          </w:tcPr>
          <w:p w:rsidR="00271CC5" w:rsidRPr="00576703" w:rsidRDefault="00271CC5" w:rsidP="00701A62">
            <w:pPr>
              <w:autoSpaceDE w:val="0"/>
              <w:autoSpaceDN w:val="0"/>
              <w:adjustRightInd w:val="0"/>
              <w:jc w:val="center"/>
              <w:rPr>
                <w:b/>
                <w:sz w:val="22"/>
                <w:szCs w:val="22"/>
                <w:lang w:val="es-CR"/>
              </w:rPr>
            </w:pPr>
            <w:r w:rsidRPr="00576703">
              <w:rPr>
                <w:b/>
                <w:sz w:val="22"/>
                <w:szCs w:val="22"/>
                <w:lang w:val="es-CR"/>
              </w:rPr>
              <w:t>Nombre de la Organización/institución/donante</w:t>
            </w:r>
          </w:p>
        </w:tc>
        <w:tc>
          <w:tcPr>
            <w:tcW w:w="1620" w:type="dxa"/>
          </w:tcPr>
          <w:p w:rsidR="00271CC5" w:rsidRPr="00576703" w:rsidRDefault="00271CC5" w:rsidP="00701A62">
            <w:pPr>
              <w:autoSpaceDE w:val="0"/>
              <w:autoSpaceDN w:val="0"/>
              <w:adjustRightInd w:val="0"/>
              <w:jc w:val="center"/>
              <w:rPr>
                <w:b/>
                <w:sz w:val="22"/>
                <w:szCs w:val="22"/>
                <w:lang w:val="es-CR"/>
              </w:rPr>
            </w:pPr>
            <w:r w:rsidRPr="00576703">
              <w:rPr>
                <w:b/>
                <w:sz w:val="22"/>
                <w:szCs w:val="22"/>
                <w:lang w:val="es-CR"/>
              </w:rPr>
              <w:t>Tipo (efectivo o especie)</w:t>
            </w:r>
          </w:p>
        </w:tc>
        <w:tc>
          <w:tcPr>
            <w:tcW w:w="1800" w:type="dxa"/>
          </w:tcPr>
          <w:p w:rsidR="00271CC5" w:rsidRPr="00576703" w:rsidRDefault="00271CC5" w:rsidP="00701A62">
            <w:pPr>
              <w:autoSpaceDE w:val="0"/>
              <w:autoSpaceDN w:val="0"/>
              <w:adjustRightInd w:val="0"/>
              <w:jc w:val="center"/>
              <w:rPr>
                <w:b/>
                <w:sz w:val="22"/>
                <w:szCs w:val="22"/>
                <w:lang w:val="es-CR"/>
              </w:rPr>
            </w:pPr>
            <w:r w:rsidRPr="00576703">
              <w:rPr>
                <w:b/>
                <w:sz w:val="22"/>
                <w:szCs w:val="22"/>
                <w:lang w:val="es-CR"/>
              </w:rPr>
              <w:t>Efectuado o proyectado</w:t>
            </w:r>
            <w:proofErr w:type="gramStart"/>
            <w:r w:rsidRPr="00576703">
              <w:rPr>
                <w:b/>
                <w:sz w:val="22"/>
                <w:szCs w:val="22"/>
                <w:lang w:val="es-CR"/>
              </w:rPr>
              <w:t>?</w:t>
            </w:r>
            <w:proofErr w:type="gramEnd"/>
          </w:p>
        </w:tc>
        <w:tc>
          <w:tcPr>
            <w:tcW w:w="1548" w:type="dxa"/>
          </w:tcPr>
          <w:p w:rsidR="00271CC5" w:rsidRPr="00576703" w:rsidRDefault="00271CC5" w:rsidP="00701A62">
            <w:pPr>
              <w:autoSpaceDE w:val="0"/>
              <w:autoSpaceDN w:val="0"/>
              <w:adjustRightInd w:val="0"/>
              <w:jc w:val="center"/>
              <w:rPr>
                <w:b/>
                <w:sz w:val="22"/>
                <w:szCs w:val="22"/>
                <w:lang w:val="es-CR"/>
              </w:rPr>
            </w:pPr>
            <w:r w:rsidRPr="00576703">
              <w:rPr>
                <w:b/>
                <w:sz w:val="22"/>
                <w:szCs w:val="22"/>
                <w:lang w:val="es-CR"/>
              </w:rPr>
              <w:t>Valor en moneda local</w:t>
            </w:r>
          </w:p>
        </w:tc>
      </w:tr>
      <w:tr w:rsidR="00271CC5" w:rsidRPr="00576703" w:rsidTr="00701A62">
        <w:tc>
          <w:tcPr>
            <w:tcW w:w="3119" w:type="dxa"/>
            <w:vMerge w:val="restart"/>
            <w:vAlign w:val="center"/>
          </w:tcPr>
          <w:p w:rsidR="00271CC5" w:rsidRPr="00576703" w:rsidRDefault="00271CC5" w:rsidP="00701A62">
            <w:pPr>
              <w:autoSpaceDE w:val="0"/>
              <w:autoSpaceDN w:val="0"/>
              <w:adjustRightInd w:val="0"/>
              <w:spacing w:line="360" w:lineRule="auto"/>
              <w:jc w:val="center"/>
              <w:rPr>
                <w:sz w:val="22"/>
                <w:szCs w:val="22"/>
                <w:lang w:val="es-CR"/>
              </w:rPr>
            </w:pPr>
            <w:r w:rsidRPr="00576703">
              <w:rPr>
                <w:sz w:val="22"/>
                <w:szCs w:val="22"/>
                <w:lang w:val="es-CR"/>
              </w:rPr>
              <w:t>CADETI-MAG-MINAET</w:t>
            </w:r>
          </w:p>
        </w:tc>
        <w:tc>
          <w:tcPr>
            <w:tcW w:w="1620" w:type="dxa"/>
            <w:vAlign w:val="center"/>
          </w:tcPr>
          <w:p w:rsidR="00271CC5" w:rsidRPr="00576703" w:rsidRDefault="00271CC5" w:rsidP="00701A62">
            <w:pPr>
              <w:autoSpaceDE w:val="0"/>
              <w:autoSpaceDN w:val="0"/>
              <w:adjustRightInd w:val="0"/>
              <w:jc w:val="center"/>
              <w:rPr>
                <w:sz w:val="22"/>
                <w:szCs w:val="22"/>
                <w:lang w:val="es-CR"/>
              </w:rPr>
            </w:pPr>
            <w:r w:rsidRPr="00576703">
              <w:rPr>
                <w:sz w:val="22"/>
                <w:szCs w:val="22"/>
                <w:lang w:val="es-CR"/>
              </w:rPr>
              <w:t>Asesoría profesional y mano de obra</w:t>
            </w:r>
          </w:p>
        </w:tc>
        <w:tc>
          <w:tcPr>
            <w:tcW w:w="1800" w:type="dxa"/>
            <w:vAlign w:val="center"/>
          </w:tcPr>
          <w:p w:rsidR="00271CC5" w:rsidRPr="00576703" w:rsidRDefault="00271CC5" w:rsidP="00701A62">
            <w:pPr>
              <w:autoSpaceDE w:val="0"/>
              <w:autoSpaceDN w:val="0"/>
              <w:adjustRightInd w:val="0"/>
              <w:jc w:val="center"/>
              <w:rPr>
                <w:sz w:val="22"/>
                <w:szCs w:val="22"/>
                <w:lang w:val="es-CR"/>
              </w:rPr>
            </w:pPr>
            <w:r w:rsidRPr="00576703">
              <w:rPr>
                <w:sz w:val="22"/>
                <w:szCs w:val="22"/>
                <w:lang w:val="es-CR"/>
              </w:rPr>
              <w:t>Proyectado</w:t>
            </w:r>
          </w:p>
        </w:tc>
        <w:tc>
          <w:tcPr>
            <w:tcW w:w="1548" w:type="dxa"/>
            <w:vAlign w:val="center"/>
          </w:tcPr>
          <w:p w:rsidR="00271CC5" w:rsidRPr="00576703" w:rsidRDefault="00271CC5" w:rsidP="00701A62">
            <w:pPr>
              <w:autoSpaceDE w:val="0"/>
              <w:autoSpaceDN w:val="0"/>
              <w:adjustRightInd w:val="0"/>
              <w:jc w:val="center"/>
              <w:rPr>
                <w:sz w:val="22"/>
                <w:szCs w:val="22"/>
                <w:lang w:val="es-CR"/>
              </w:rPr>
            </w:pPr>
            <w:r w:rsidRPr="00576703">
              <w:rPr>
                <w:sz w:val="22"/>
                <w:szCs w:val="22"/>
                <w:lang w:val="es-CR"/>
              </w:rPr>
              <w:t>$</w:t>
            </w:r>
            <w:r w:rsidR="00B05F10">
              <w:rPr>
                <w:sz w:val="22"/>
                <w:szCs w:val="22"/>
                <w:lang w:val="es-CR"/>
              </w:rPr>
              <w:t>1</w:t>
            </w:r>
            <w:r w:rsidRPr="00576703">
              <w:rPr>
                <w:sz w:val="22"/>
                <w:szCs w:val="22"/>
                <w:lang w:val="es-CR"/>
              </w:rPr>
              <w:t>7000</w:t>
            </w:r>
          </w:p>
        </w:tc>
      </w:tr>
      <w:tr w:rsidR="00271CC5" w:rsidRPr="00576703" w:rsidTr="00701A62">
        <w:tc>
          <w:tcPr>
            <w:tcW w:w="3119" w:type="dxa"/>
            <w:vMerge/>
            <w:vAlign w:val="center"/>
          </w:tcPr>
          <w:p w:rsidR="00271CC5" w:rsidRPr="00576703" w:rsidRDefault="00271CC5" w:rsidP="00701A62">
            <w:pPr>
              <w:pStyle w:val="Prrafodelista"/>
              <w:autoSpaceDE w:val="0"/>
              <w:autoSpaceDN w:val="0"/>
              <w:adjustRightInd w:val="0"/>
              <w:spacing w:line="360" w:lineRule="auto"/>
              <w:ind w:left="420"/>
              <w:jc w:val="center"/>
              <w:rPr>
                <w:sz w:val="22"/>
                <w:szCs w:val="22"/>
                <w:lang w:val="es-CR"/>
              </w:rPr>
            </w:pPr>
          </w:p>
        </w:tc>
        <w:tc>
          <w:tcPr>
            <w:tcW w:w="1620" w:type="dxa"/>
            <w:vAlign w:val="center"/>
          </w:tcPr>
          <w:p w:rsidR="00271CC5" w:rsidRPr="00576703" w:rsidRDefault="00271CC5" w:rsidP="00701A62">
            <w:pPr>
              <w:autoSpaceDE w:val="0"/>
              <w:autoSpaceDN w:val="0"/>
              <w:adjustRightInd w:val="0"/>
              <w:jc w:val="center"/>
              <w:rPr>
                <w:sz w:val="22"/>
                <w:szCs w:val="22"/>
                <w:lang w:val="es-CR"/>
              </w:rPr>
            </w:pPr>
            <w:r w:rsidRPr="00576703">
              <w:rPr>
                <w:sz w:val="22"/>
                <w:szCs w:val="22"/>
                <w:lang w:val="es-CR"/>
              </w:rPr>
              <w:t>Uso de vehículo</w:t>
            </w:r>
          </w:p>
        </w:tc>
        <w:tc>
          <w:tcPr>
            <w:tcW w:w="1800" w:type="dxa"/>
            <w:vAlign w:val="center"/>
          </w:tcPr>
          <w:p w:rsidR="00271CC5" w:rsidRPr="00576703" w:rsidRDefault="00271CC5" w:rsidP="00701A62">
            <w:pPr>
              <w:autoSpaceDE w:val="0"/>
              <w:autoSpaceDN w:val="0"/>
              <w:adjustRightInd w:val="0"/>
              <w:jc w:val="center"/>
              <w:rPr>
                <w:sz w:val="22"/>
                <w:szCs w:val="22"/>
                <w:lang w:val="es-CR"/>
              </w:rPr>
            </w:pPr>
            <w:r w:rsidRPr="00576703">
              <w:rPr>
                <w:sz w:val="22"/>
                <w:szCs w:val="22"/>
                <w:lang w:val="es-CR"/>
              </w:rPr>
              <w:t>Proyectado</w:t>
            </w:r>
          </w:p>
        </w:tc>
        <w:tc>
          <w:tcPr>
            <w:tcW w:w="1548" w:type="dxa"/>
            <w:vAlign w:val="center"/>
          </w:tcPr>
          <w:p w:rsidR="00271CC5" w:rsidRPr="00576703" w:rsidRDefault="00271CC5" w:rsidP="00B05F10">
            <w:pPr>
              <w:autoSpaceDE w:val="0"/>
              <w:autoSpaceDN w:val="0"/>
              <w:adjustRightInd w:val="0"/>
              <w:jc w:val="center"/>
              <w:rPr>
                <w:sz w:val="22"/>
                <w:szCs w:val="22"/>
                <w:lang w:val="es-CR"/>
              </w:rPr>
            </w:pPr>
            <w:r w:rsidRPr="00576703">
              <w:rPr>
                <w:sz w:val="22"/>
                <w:szCs w:val="22"/>
                <w:lang w:val="es-CR"/>
              </w:rPr>
              <w:t>$1</w:t>
            </w:r>
            <w:r w:rsidR="00B05F10">
              <w:rPr>
                <w:sz w:val="22"/>
                <w:szCs w:val="22"/>
                <w:lang w:val="es-CR"/>
              </w:rPr>
              <w:t>8</w:t>
            </w:r>
            <w:r w:rsidRPr="00576703">
              <w:rPr>
                <w:sz w:val="22"/>
                <w:szCs w:val="22"/>
                <w:lang w:val="es-CR"/>
              </w:rPr>
              <w:t>000</w:t>
            </w:r>
          </w:p>
        </w:tc>
      </w:tr>
      <w:tr w:rsidR="00271CC5" w:rsidRPr="00576703" w:rsidTr="00701A62">
        <w:tc>
          <w:tcPr>
            <w:tcW w:w="3119" w:type="dxa"/>
            <w:vMerge/>
            <w:vAlign w:val="center"/>
          </w:tcPr>
          <w:p w:rsidR="00271CC5" w:rsidRPr="00576703" w:rsidRDefault="00271CC5" w:rsidP="00701A62">
            <w:pPr>
              <w:pStyle w:val="Prrafodelista"/>
              <w:autoSpaceDE w:val="0"/>
              <w:autoSpaceDN w:val="0"/>
              <w:adjustRightInd w:val="0"/>
              <w:spacing w:line="360" w:lineRule="auto"/>
              <w:ind w:left="420"/>
              <w:jc w:val="center"/>
              <w:rPr>
                <w:sz w:val="22"/>
                <w:szCs w:val="22"/>
                <w:lang w:val="es-CR"/>
              </w:rPr>
            </w:pPr>
          </w:p>
        </w:tc>
        <w:tc>
          <w:tcPr>
            <w:tcW w:w="1620" w:type="dxa"/>
            <w:vAlign w:val="center"/>
          </w:tcPr>
          <w:p w:rsidR="00271CC5" w:rsidRPr="00576703" w:rsidRDefault="00271CC5" w:rsidP="00701A62">
            <w:pPr>
              <w:autoSpaceDE w:val="0"/>
              <w:autoSpaceDN w:val="0"/>
              <w:adjustRightInd w:val="0"/>
              <w:jc w:val="center"/>
              <w:rPr>
                <w:sz w:val="22"/>
                <w:szCs w:val="22"/>
                <w:lang w:val="es-CR"/>
              </w:rPr>
            </w:pPr>
            <w:r w:rsidRPr="00576703">
              <w:rPr>
                <w:sz w:val="22"/>
                <w:szCs w:val="22"/>
                <w:lang w:val="es-CR"/>
              </w:rPr>
              <w:t>Participación y organización de talleres</w:t>
            </w:r>
          </w:p>
        </w:tc>
        <w:tc>
          <w:tcPr>
            <w:tcW w:w="1800" w:type="dxa"/>
            <w:vAlign w:val="center"/>
          </w:tcPr>
          <w:p w:rsidR="00271CC5" w:rsidRPr="00576703" w:rsidRDefault="00271CC5" w:rsidP="00701A62">
            <w:pPr>
              <w:autoSpaceDE w:val="0"/>
              <w:autoSpaceDN w:val="0"/>
              <w:adjustRightInd w:val="0"/>
              <w:jc w:val="center"/>
              <w:rPr>
                <w:sz w:val="22"/>
                <w:szCs w:val="22"/>
                <w:lang w:val="es-CR"/>
              </w:rPr>
            </w:pPr>
            <w:r w:rsidRPr="00576703">
              <w:rPr>
                <w:sz w:val="22"/>
                <w:szCs w:val="22"/>
                <w:lang w:val="es-CR"/>
              </w:rPr>
              <w:t>Proyectado</w:t>
            </w:r>
          </w:p>
        </w:tc>
        <w:tc>
          <w:tcPr>
            <w:tcW w:w="1548" w:type="dxa"/>
            <w:vAlign w:val="center"/>
          </w:tcPr>
          <w:p w:rsidR="00271CC5" w:rsidRPr="00576703" w:rsidRDefault="00271CC5" w:rsidP="00B05F10">
            <w:pPr>
              <w:autoSpaceDE w:val="0"/>
              <w:autoSpaceDN w:val="0"/>
              <w:adjustRightInd w:val="0"/>
              <w:jc w:val="center"/>
              <w:rPr>
                <w:sz w:val="22"/>
                <w:szCs w:val="22"/>
                <w:lang w:val="es-CR"/>
              </w:rPr>
            </w:pPr>
            <w:r w:rsidRPr="00576703">
              <w:rPr>
                <w:sz w:val="22"/>
                <w:szCs w:val="22"/>
                <w:lang w:val="es-CR"/>
              </w:rPr>
              <w:t>$</w:t>
            </w:r>
            <w:r w:rsidR="00B05F10">
              <w:rPr>
                <w:sz w:val="22"/>
                <w:szCs w:val="22"/>
                <w:lang w:val="es-CR"/>
              </w:rPr>
              <w:t>7</w:t>
            </w:r>
            <w:r w:rsidRPr="00576703">
              <w:rPr>
                <w:sz w:val="22"/>
                <w:szCs w:val="22"/>
                <w:lang w:val="es-CR"/>
              </w:rPr>
              <w:t>000</w:t>
            </w:r>
          </w:p>
        </w:tc>
      </w:tr>
      <w:tr w:rsidR="00271CC5" w:rsidRPr="00576703" w:rsidTr="00701A62">
        <w:tc>
          <w:tcPr>
            <w:tcW w:w="6539" w:type="dxa"/>
            <w:gridSpan w:val="3"/>
            <w:vAlign w:val="center"/>
          </w:tcPr>
          <w:p w:rsidR="00271CC5" w:rsidRPr="00576703" w:rsidRDefault="00271CC5" w:rsidP="00701A62">
            <w:pPr>
              <w:autoSpaceDE w:val="0"/>
              <w:autoSpaceDN w:val="0"/>
              <w:adjustRightInd w:val="0"/>
              <w:spacing w:line="360" w:lineRule="auto"/>
              <w:jc w:val="center"/>
              <w:rPr>
                <w:sz w:val="22"/>
                <w:szCs w:val="22"/>
                <w:lang w:val="es-CR"/>
              </w:rPr>
            </w:pPr>
            <w:r w:rsidRPr="00576703">
              <w:rPr>
                <w:b/>
                <w:sz w:val="22"/>
                <w:szCs w:val="22"/>
                <w:lang w:val="es-CR"/>
              </w:rPr>
              <w:t>Total</w:t>
            </w:r>
          </w:p>
        </w:tc>
        <w:tc>
          <w:tcPr>
            <w:tcW w:w="1548" w:type="dxa"/>
            <w:vAlign w:val="center"/>
          </w:tcPr>
          <w:p w:rsidR="00271CC5" w:rsidRPr="00576703" w:rsidRDefault="00271CC5" w:rsidP="00B05F10">
            <w:pPr>
              <w:autoSpaceDE w:val="0"/>
              <w:autoSpaceDN w:val="0"/>
              <w:adjustRightInd w:val="0"/>
              <w:jc w:val="center"/>
              <w:rPr>
                <w:sz w:val="22"/>
                <w:szCs w:val="22"/>
                <w:lang w:val="es-CR"/>
              </w:rPr>
            </w:pPr>
            <w:r w:rsidRPr="00576703">
              <w:rPr>
                <w:sz w:val="22"/>
                <w:szCs w:val="22"/>
                <w:lang w:val="es-CR"/>
              </w:rPr>
              <w:t>$</w:t>
            </w:r>
            <w:r w:rsidR="00B05F10" w:rsidRPr="00AD1522">
              <w:rPr>
                <w:sz w:val="22"/>
                <w:szCs w:val="22"/>
                <w:lang w:val="es-CR"/>
              </w:rPr>
              <w:t>4</w:t>
            </w:r>
            <w:r w:rsidR="00AD1522" w:rsidRPr="00AD1522">
              <w:rPr>
                <w:sz w:val="22"/>
                <w:szCs w:val="22"/>
                <w:lang w:val="es-CR"/>
              </w:rPr>
              <w:t>2</w:t>
            </w:r>
            <w:r w:rsidRPr="00AD1522">
              <w:rPr>
                <w:sz w:val="22"/>
                <w:szCs w:val="22"/>
                <w:lang w:val="es-CR"/>
              </w:rPr>
              <w:t>000</w:t>
            </w:r>
          </w:p>
        </w:tc>
      </w:tr>
    </w:tbl>
    <w:p w:rsidR="00271CC5" w:rsidRPr="00226411" w:rsidRDefault="00271CC5" w:rsidP="00271CC5">
      <w:pPr>
        <w:tabs>
          <w:tab w:val="left" w:pos="709"/>
          <w:tab w:val="center" w:pos="4680"/>
        </w:tabs>
        <w:suppressAutoHyphens/>
        <w:rPr>
          <w:i/>
          <w:color w:val="FF0000"/>
          <w:spacing w:val="-2"/>
          <w:sz w:val="22"/>
          <w:szCs w:val="22"/>
          <w:lang w:val="es-CR"/>
        </w:rPr>
      </w:pPr>
      <w:r w:rsidRPr="00576703">
        <w:rPr>
          <w:b/>
          <w:spacing w:val="-2"/>
          <w:sz w:val="22"/>
          <w:szCs w:val="22"/>
          <w:lang w:val="es-CR"/>
        </w:rPr>
        <w:lastRenderedPageBreak/>
        <w:t>3.2.</w:t>
      </w:r>
      <w:r w:rsidRPr="00576703">
        <w:rPr>
          <w:b/>
          <w:spacing w:val="-2"/>
          <w:sz w:val="22"/>
          <w:szCs w:val="22"/>
          <w:lang w:val="es-CR"/>
        </w:rPr>
        <w:tab/>
      </w:r>
      <w:r w:rsidRPr="00576703">
        <w:rPr>
          <w:b/>
          <w:spacing w:val="-2"/>
          <w:sz w:val="22"/>
          <w:szCs w:val="22"/>
          <w:u w:val="single"/>
          <w:lang w:val="es-CR"/>
        </w:rPr>
        <w:t>Presupuesto:</w:t>
      </w:r>
      <w:r w:rsidRPr="00576703">
        <w:rPr>
          <w:b/>
          <w:spacing w:val="-2"/>
          <w:sz w:val="22"/>
          <w:szCs w:val="22"/>
          <w:lang w:val="es-CR"/>
        </w:rPr>
        <w:t xml:space="preserve"> (</w:t>
      </w:r>
      <w:r w:rsidRPr="00576703">
        <w:rPr>
          <w:i/>
          <w:spacing w:val="-2"/>
          <w:sz w:val="22"/>
          <w:szCs w:val="22"/>
          <w:lang w:val="es-CR"/>
        </w:rPr>
        <w:t>ejemplo de presupuesto-Fondos PPD)</w:t>
      </w:r>
    </w:p>
    <w:p w:rsidR="00271CC5" w:rsidRPr="00576703" w:rsidRDefault="00271CC5" w:rsidP="00271CC5">
      <w:pPr>
        <w:tabs>
          <w:tab w:val="left" w:pos="3544"/>
          <w:tab w:val="center" w:pos="4680"/>
        </w:tabs>
        <w:suppressAutoHyphens/>
        <w:rPr>
          <w:b/>
          <w:spacing w:val="-2"/>
          <w:sz w:val="22"/>
          <w:szCs w:val="22"/>
          <w:lang w:val="es-CR"/>
        </w:rPr>
      </w:pPr>
    </w:p>
    <w:tbl>
      <w:tblPr>
        <w:tblW w:w="1020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1"/>
        <w:gridCol w:w="1560"/>
        <w:gridCol w:w="1559"/>
        <w:gridCol w:w="1560"/>
        <w:gridCol w:w="1417"/>
      </w:tblGrid>
      <w:tr w:rsidR="00271CC5" w:rsidRPr="00576703" w:rsidTr="00C31CBB">
        <w:trPr>
          <w:trHeight w:val="873"/>
          <w:tblHeader/>
        </w:trPr>
        <w:tc>
          <w:tcPr>
            <w:tcW w:w="4111" w:type="dxa"/>
            <w:shd w:val="clear" w:color="auto" w:fill="DDD9C3"/>
            <w:vAlign w:val="center"/>
          </w:tcPr>
          <w:p w:rsidR="00271CC5" w:rsidRPr="00576703" w:rsidRDefault="00271CC5" w:rsidP="00701A62">
            <w:pPr>
              <w:tabs>
                <w:tab w:val="left" w:pos="-720"/>
              </w:tabs>
              <w:suppressAutoHyphens/>
              <w:jc w:val="center"/>
              <w:rPr>
                <w:b/>
                <w:spacing w:val="-2"/>
                <w:sz w:val="22"/>
                <w:szCs w:val="22"/>
                <w:lang w:val="es-CR"/>
              </w:rPr>
            </w:pPr>
            <w:r w:rsidRPr="00576703">
              <w:rPr>
                <w:b/>
                <w:spacing w:val="-2"/>
                <w:sz w:val="22"/>
                <w:szCs w:val="22"/>
                <w:lang w:val="es-CR"/>
              </w:rPr>
              <w:t>CATEGORIA DE GASTO</w:t>
            </w:r>
          </w:p>
        </w:tc>
        <w:tc>
          <w:tcPr>
            <w:tcW w:w="1560" w:type="dxa"/>
            <w:shd w:val="clear" w:color="auto" w:fill="DDD9C3"/>
            <w:vAlign w:val="center"/>
          </w:tcPr>
          <w:p w:rsidR="00271CC5" w:rsidRPr="00576703" w:rsidRDefault="00271CC5" w:rsidP="00701A62">
            <w:pPr>
              <w:autoSpaceDE w:val="0"/>
              <w:autoSpaceDN w:val="0"/>
              <w:adjustRightInd w:val="0"/>
              <w:jc w:val="center"/>
              <w:rPr>
                <w:b/>
                <w:bCs/>
                <w:sz w:val="22"/>
                <w:szCs w:val="22"/>
                <w:lang w:val="es-CR"/>
              </w:rPr>
            </w:pPr>
            <w:r w:rsidRPr="00576703">
              <w:rPr>
                <w:b/>
                <w:bCs/>
                <w:sz w:val="22"/>
                <w:szCs w:val="22"/>
                <w:lang w:val="es-CR"/>
              </w:rPr>
              <w:t>AÑO 1</w:t>
            </w:r>
          </w:p>
          <w:p w:rsidR="00271CC5" w:rsidRPr="00576703" w:rsidRDefault="00271CC5" w:rsidP="00701A62">
            <w:pPr>
              <w:autoSpaceDE w:val="0"/>
              <w:autoSpaceDN w:val="0"/>
              <w:adjustRightInd w:val="0"/>
              <w:jc w:val="center"/>
              <w:rPr>
                <w:b/>
                <w:bCs/>
                <w:sz w:val="22"/>
                <w:szCs w:val="22"/>
                <w:lang w:val="es-CR"/>
              </w:rPr>
            </w:pPr>
            <w:r w:rsidRPr="00576703">
              <w:rPr>
                <w:b/>
                <w:bCs/>
                <w:sz w:val="22"/>
                <w:szCs w:val="22"/>
                <w:lang w:val="es-CR"/>
              </w:rPr>
              <w:t>[</w:t>
            </w:r>
            <w:r w:rsidRPr="00576703">
              <w:rPr>
                <w:bCs/>
                <w:sz w:val="22"/>
                <w:szCs w:val="22"/>
                <w:lang w:val="es-CR"/>
              </w:rPr>
              <w:t>COLONES</w:t>
            </w:r>
            <w:r w:rsidRPr="00576703">
              <w:rPr>
                <w:b/>
                <w:bCs/>
                <w:sz w:val="22"/>
                <w:szCs w:val="22"/>
                <w:lang w:val="es-CR"/>
              </w:rPr>
              <w:t>]</w:t>
            </w:r>
          </w:p>
        </w:tc>
        <w:tc>
          <w:tcPr>
            <w:tcW w:w="1559" w:type="dxa"/>
            <w:shd w:val="clear" w:color="auto" w:fill="DDD9C3"/>
            <w:vAlign w:val="center"/>
          </w:tcPr>
          <w:p w:rsidR="00271CC5" w:rsidRPr="00576703" w:rsidRDefault="00271CC5" w:rsidP="00701A62">
            <w:pPr>
              <w:autoSpaceDE w:val="0"/>
              <w:autoSpaceDN w:val="0"/>
              <w:adjustRightInd w:val="0"/>
              <w:jc w:val="center"/>
              <w:rPr>
                <w:b/>
                <w:bCs/>
                <w:sz w:val="22"/>
                <w:szCs w:val="22"/>
                <w:lang w:val="es-CR"/>
              </w:rPr>
            </w:pPr>
            <w:r w:rsidRPr="00576703">
              <w:rPr>
                <w:b/>
                <w:bCs/>
                <w:sz w:val="22"/>
                <w:szCs w:val="22"/>
                <w:lang w:val="es-CR"/>
              </w:rPr>
              <w:t>AÑO 2</w:t>
            </w:r>
          </w:p>
          <w:p w:rsidR="00271CC5" w:rsidRPr="00576703" w:rsidRDefault="00271CC5" w:rsidP="00701A62">
            <w:pPr>
              <w:autoSpaceDE w:val="0"/>
              <w:autoSpaceDN w:val="0"/>
              <w:adjustRightInd w:val="0"/>
              <w:jc w:val="center"/>
              <w:rPr>
                <w:b/>
                <w:bCs/>
                <w:sz w:val="22"/>
                <w:szCs w:val="22"/>
                <w:lang w:val="es-CR"/>
              </w:rPr>
            </w:pPr>
            <w:r w:rsidRPr="00576703">
              <w:rPr>
                <w:b/>
                <w:bCs/>
                <w:sz w:val="22"/>
                <w:szCs w:val="22"/>
                <w:lang w:val="es-CR"/>
              </w:rPr>
              <w:t>[</w:t>
            </w:r>
            <w:r w:rsidRPr="00576703">
              <w:rPr>
                <w:bCs/>
                <w:sz w:val="22"/>
                <w:szCs w:val="22"/>
                <w:lang w:val="es-CR"/>
              </w:rPr>
              <w:t>COLONES</w:t>
            </w:r>
            <w:r w:rsidRPr="00576703">
              <w:rPr>
                <w:b/>
                <w:bCs/>
                <w:sz w:val="22"/>
                <w:szCs w:val="22"/>
                <w:lang w:val="es-CR"/>
              </w:rPr>
              <w:t>]</w:t>
            </w:r>
          </w:p>
        </w:tc>
        <w:tc>
          <w:tcPr>
            <w:tcW w:w="1560" w:type="dxa"/>
            <w:shd w:val="clear" w:color="auto" w:fill="DDD9C3"/>
            <w:vAlign w:val="center"/>
          </w:tcPr>
          <w:p w:rsidR="00271CC5" w:rsidRPr="00576703" w:rsidRDefault="00271CC5" w:rsidP="00701A62">
            <w:pPr>
              <w:autoSpaceDE w:val="0"/>
              <w:autoSpaceDN w:val="0"/>
              <w:adjustRightInd w:val="0"/>
              <w:jc w:val="center"/>
              <w:rPr>
                <w:b/>
                <w:bCs/>
                <w:sz w:val="22"/>
                <w:szCs w:val="22"/>
                <w:lang w:val="es-CR"/>
              </w:rPr>
            </w:pPr>
            <w:r w:rsidRPr="00576703">
              <w:rPr>
                <w:b/>
                <w:bCs/>
                <w:sz w:val="22"/>
                <w:szCs w:val="22"/>
                <w:lang w:val="es-CR"/>
              </w:rPr>
              <w:t>TOTAL</w:t>
            </w:r>
          </w:p>
          <w:p w:rsidR="00271CC5" w:rsidRPr="00576703" w:rsidRDefault="00271CC5" w:rsidP="00701A62">
            <w:pPr>
              <w:autoSpaceDE w:val="0"/>
              <w:autoSpaceDN w:val="0"/>
              <w:adjustRightInd w:val="0"/>
              <w:jc w:val="center"/>
              <w:rPr>
                <w:bCs/>
                <w:sz w:val="22"/>
                <w:szCs w:val="22"/>
                <w:lang w:val="es-CR"/>
              </w:rPr>
            </w:pPr>
            <w:r w:rsidRPr="00576703">
              <w:rPr>
                <w:bCs/>
                <w:sz w:val="22"/>
                <w:szCs w:val="22"/>
                <w:lang w:val="es-CR"/>
              </w:rPr>
              <w:t>(COLONES)</w:t>
            </w:r>
          </w:p>
        </w:tc>
        <w:tc>
          <w:tcPr>
            <w:tcW w:w="1417" w:type="dxa"/>
            <w:shd w:val="clear" w:color="auto" w:fill="DDD9C3"/>
            <w:vAlign w:val="center"/>
          </w:tcPr>
          <w:p w:rsidR="00271CC5" w:rsidRPr="00576703" w:rsidRDefault="00271CC5" w:rsidP="00701A62">
            <w:pPr>
              <w:autoSpaceDE w:val="0"/>
              <w:autoSpaceDN w:val="0"/>
              <w:adjustRightInd w:val="0"/>
              <w:jc w:val="center"/>
              <w:rPr>
                <w:b/>
                <w:bCs/>
                <w:sz w:val="22"/>
                <w:szCs w:val="22"/>
                <w:lang w:val="es-CR"/>
              </w:rPr>
            </w:pPr>
            <w:r w:rsidRPr="00576703">
              <w:rPr>
                <w:b/>
                <w:bCs/>
                <w:sz w:val="22"/>
                <w:szCs w:val="22"/>
                <w:lang w:val="es-CR"/>
              </w:rPr>
              <w:t>US$</w:t>
            </w:r>
          </w:p>
        </w:tc>
      </w:tr>
      <w:tr w:rsidR="00271CC5" w:rsidRPr="00576703" w:rsidTr="00C31CBB">
        <w:tc>
          <w:tcPr>
            <w:tcW w:w="4111" w:type="dxa"/>
          </w:tcPr>
          <w:p w:rsidR="00271CC5" w:rsidRPr="00576703" w:rsidRDefault="00C31CBB" w:rsidP="00C31CBB">
            <w:pPr>
              <w:numPr>
                <w:ilvl w:val="0"/>
                <w:numId w:val="6"/>
              </w:numPr>
              <w:tabs>
                <w:tab w:val="left" w:pos="-720"/>
              </w:tabs>
              <w:suppressAutoHyphens/>
              <w:ind w:left="356" w:hanging="284"/>
              <w:jc w:val="both"/>
              <w:rPr>
                <w:spacing w:val="-2"/>
                <w:sz w:val="22"/>
                <w:szCs w:val="22"/>
                <w:lang w:val="es-CR"/>
              </w:rPr>
            </w:pPr>
            <w:r>
              <w:rPr>
                <w:spacing w:val="-2"/>
                <w:sz w:val="22"/>
                <w:szCs w:val="22"/>
                <w:lang w:val="es-CR"/>
              </w:rPr>
              <w:t>Diseño del proceso de alineamiento del PAN con la Estrategia Decenal.</w:t>
            </w:r>
          </w:p>
        </w:tc>
        <w:tc>
          <w:tcPr>
            <w:tcW w:w="1560" w:type="dxa"/>
            <w:vAlign w:val="center"/>
          </w:tcPr>
          <w:p w:rsidR="00271CC5" w:rsidRPr="00576703" w:rsidRDefault="00271CC5" w:rsidP="00701A62">
            <w:pPr>
              <w:tabs>
                <w:tab w:val="left" w:pos="-720"/>
              </w:tabs>
              <w:suppressAutoHyphens/>
              <w:jc w:val="center"/>
              <w:rPr>
                <w:b/>
                <w:spacing w:val="-2"/>
                <w:sz w:val="22"/>
                <w:szCs w:val="22"/>
                <w:lang w:val="es-CR"/>
              </w:rPr>
            </w:pPr>
          </w:p>
        </w:tc>
        <w:tc>
          <w:tcPr>
            <w:tcW w:w="1559" w:type="dxa"/>
          </w:tcPr>
          <w:p w:rsidR="00271CC5" w:rsidRPr="00576703" w:rsidRDefault="00271CC5" w:rsidP="00701A62">
            <w:pPr>
              <w:tabs>
                <w:tab w:val="left" w:pos="-720"/>
              </w:tabs>
              <w:suppressAutoHyphens/>
              <w:jc w:val="both"/>
              <w:rPr>
                <w:b/>
                <w:spacing w:val="-2"/>
                <w:sz w:val="22"/>
                <w:szCs w:val="22"/>
                <w:lang w:val="es-CR"/>
              </w:rPr>
            </w:pPr>
          </w:p>
        </w:tc>
        <w:tc>
          <w:tcPr>
            <w:tcW w:w="1560" w:type="dxa"/>
          </w:tcPr>
          <w:p w:rsidR="00271CC5" w:rsidRPr="00576703" w:rsidRDefault="00271CC5" w:rsidP="00701A62">
            <w:pPr>
              <w:tabs>
                <w:tab w:val="left" w:pos="-720"/>
              </w:tabs>
              <w:suppressAutoHyphens/>
              <w:jc w:val="both"/>
              <w:rPr>
                <w:b/>
                <w:spacing w:val="-2"/>
                <w:sz w:val="22"/>
                <w:szCs w:val="22"/>
                <w:lang w:val="es-CR"/>
              </w:rPr>
            </w:pPr>
          </w:p>
        </w:tc>
        <w:tc>
          <w:tcPr>
            <w:tcW w:w="1417" w:type="dxa"/>
            <w:vAlign w:val="center"/>
          </w:tcPr>
          <w:p w:rsidR="00271CC5" w:rsidRPr="00576703" w:rsidRDefault="00C31CBB" w:rsidP="00C31CBB">
            <w:pPr>
              <w:tabs>
                <w:tab w:val="left" w:pos="-720"/>
              </w:tabs>
              <w:suppressAutoHyphens/>
              <w:jc w:val="center"/>
              <w:rPr>
                <w:b/>
                <w:spacing w:val="-2"/>
                <w:sz w:val="22"/>
                <w:szCs w:val="22"/>
                <w:lang w:val="es-CR"/>
              </w:rPr>
            </w:pPr>
            <w:r>
              <w:rPr>
                <w:b/>
                <w:spacing w:val="-2"/>
                <w:sz w:val="22"/>
                <w:szCs w:val="22"/>
                <w:lang w:val="es-CR"/>
              </w:rPr>
              <w:t>3</w:t>
            </w:r>
            <w:r w:rsidR="00271CC5">
              <w:rPr>
                <w:b/>
                <w:spacing w:val="-2"/>
                <w:sz w:val="22"/>
                <w:szCs w:val="22"/>
                <w:lang w:val="es-CR"/>
              </w:rPr>
              <w:t>000</w:t>
            </w:r>
          </w:p>
        </w:tc>
      </w:tr>
      <w:tr w:rsidR="00271CC5" w:rsidRPr="00576703" w:rsidTr="00C31CBB">
        <w:tc>
          <w:tcPr>
            <w:tcW w:w="4111" w:type="dxa"/>
          </w:tcPr>
          <w:p w:rsidR="00271CC5" w:rsidRPr="00576703" w:rsidRDefault="00C31CBB" w:rsidP="00701A62">
            <w:pPr>
              <w:numPr>
                <w:ilvl w:val="0"/>
                <w:numId w:val="6"/>
              </w:numPr>
              <w:tabs>
                <w:tab w:val="left" w:pos="-720"/>
              </w:tabs>
              <w:suppressAutoHyphens/>
              <w:ind w:left="356" w:hanging="284"/>
              <w:jc w:val="both"/>
              <w:rPr>
                <w:spacing w:val="-2"/>
                <w:sz w:val="22"/>
                <w:szCs w:val="22"/>
                <w:lang w:val="es-CR"/>
              </w:rPr>
            </w:pPr>
            <w:r>
              <w:rPr>
                <w:spacing w:val="-2"/>
                <w:sz w:val="22"/>
                <w:szCs w:val="22"/>
                <w:lang w:val="es-CR"/>
              </w:rPr>
              <w:t>Talleres para recopilación y documentación de la información del V Informe Nacional</w:t>
            </w:r>
          </w:p>
        </w:tc>
        <w:tc>
          <w:tcPr>
            <w:tcW w:w="1560" w:type="dxa"/>
            <w:vAlign w:val="center"/>
          </w:tcPr>
          <w:p w:rsidR="00271CC5" w:rsidRPr="00576703" w:rsidRDefault="00271CC5" w:rsidP="00701A62">
            <w:pPr>
              <w:tabs>
                <w:tab w:val="left" w:pos="-720"/>
              </w:tabs>
              <w:suppressAutoHyphens/>
              <w:jc w:val="center"/>
              <w:rPr>
                <w:b/>
                <w:spacing w:val="-2"/>
                <w:sz w:val="22"/>
                <w:szCs w:val="22"/>
                <w:lang w:val="es-CR"/>
              </w:rPr>
            </w:pPr>
          </w:p>
        </w:tc>
        <w:tc>
          <w:tcPr>
            <w:tcW w:w="1559" w:type="dxa"/>
          </w:tcPr>
          <w:p w:rsidR="00271CC5" w:rsidRPr="00576703" w:rsidRDefault="00271CC5" w:rsidP="00701A62">
            <w:pPr>
              <w:tabs>
                <w:tab w:val="left" w:pos="-720"/>
              </w:tabs>
              <w:suppressAutoHyphens/>
              <w:jc w:val="both"/>
              <w:rPr>
                <w:b/>
                <w:spacing w:val="-2"/>
                <w:sz w:val="22"/>
                <w:szCs w:val="22"/>
                <w:lang w:val="es-CR"/>
              </w:rPr>
            </w:pPr>
          </w:p>
        </w:tc>
        <w:tc>
          <w:tcPr>
            <w:tcW w:w="1560" w:type="dxa"/>
          </w:tcPr>
          <w:p w:rsidR="00271CC5" w:rsidRPr="00576703" w:rsidRDefault="00271CC5" w:rsidP="00701A62">
            <w:pPr>
              <w:tabs>
                <w:tab w:val="left" w:pos="-720"/>
              </w:tabs>
              <w:suppressAutoHyphens/>
              <w:jc w:val="both"/>
              <w:rPr>
                <w:b/>
                <w:spacing w:val="-2"/>
                <w:sz w:val="22"/>
                <w:szCs w:val="22"/>
                <w:lang w:val="es-CR"/>
              </w:rPr>
            </w:pPr>
          </w:p>
        </w:tc>
        <w:tc>
          <w:tcPr>
            <w:tcW w:w="1417" w:type="dxa"/>
            <w:vAlign w:val="center"/>
          </w:tcPr>
          <w:p w:rsidR="00271CC5" w:rsidRPr="00576703" w:rsidRDefault="00C31CBB" w:rsidP="00C31CBB">
            <w:pPr>
              <w:tabs>
                <w:tab w:val="left" w:pos="-720"/>
              </w:tabs>
              <w:suppressAutoHyphens/>
              <w:jc w:val="center"/>
              <w:rPr>
                <w:b/>
                <w:spacing w:val="-2"/>
                <w:sz w:val="22"/>
                <w:szCs w:val="22"/>
                <w:lang w:val="es-CR"/>
              </w:rPr>
            </w:pPr>
            <w:r>
              <w:rPr>
                <w:b/>
                <w:spacing w:val="-2"/>
                <w:sz w:val="22"/>
                <w:szCs w:val="22"/>
                <w:lang w:val="es-CR"/>
              </w:rPr>
              <w:t>5</w:t>
            </w:r>
            <w:r w:rsidR="00271CC5">
              <w:rPr>
                <w:b/>
                <w:spacing w:val="-2"/>
                <w:sz w:val="22"/>
                <w:szCs w:val="22"/>
                <w:lang w:val="es-CR"/>
              </w:rPr>
              <w:t>000</w:t>
            </w:r>
          </w:p>
        </w:tc>
      </w:tr>
      <w:tr w:rsidR="00271CC5" w:rsidRPr="00576703" w:rsidTr="00C31CBB">
        <w:tc>
          <w:tcPr>
            <w:tcW w:w="4111" w:type="dxa"/>
          </w:tcPr>
          <w:p w:rsidR="00271CC5" w:rsidRPr="00576703" w:rsidRDefault="00C31CBB" w:rsidP="00701A62">
            <w:pPr>
              <w:numPr>
                <w:ilvl w:val="0"/>
                <w:numId w:val="6"/>
              </w:numPr>
              <w:tabs>
                <w:tab w:val="left" w:pos="-720"/>
              </w:tabs>
              <w:suppressAutoHyphens/>
              <w:ind w:left="356" w:hanging="284"/>
              <w:jc w:val="both"/>
              <w:rPr>
                <w:spacing w:val="-2"/>
                <w:sz w:val="22"/>
                <w:szCs w:val="22"/>
                <w:lang w:val="es-CR"/>
              </w:rPr>
            </w:pPr>
            <w:r>
              <w:rPr>
                <w:spacing w:val="-2"/>
                <w:sz w:val="22"/>
                <w:szCs w:val="22"/>
                <w:lang w:val="es-CR"/>
              </w:rPr>
              <w:t>Mantenimiento de vehículos y combustibles</w:t>
            </w:r>
          </w:p>
        </w:tc>
        <w:tc>
          <w:tcPr>
            <w:tcW w:w="1560" w:type="dxa"/>
            <w:vAlign w:val="center"/>
          </w:tcPr>
          <w:p w:rsidR="00271CC5" w:rsidRPr="00F8634D" w:rsidRDefault="00271CC5" w:rsidP="00701A62">
            <w:pPr>
              <w:tabs>
                <w:tab w:val="left" w:pos="-720"/>
              </w:tabs>
              <w:suppressAutoHyphens/>
              <w:jc w:val="center"/>
              <w:rPr>
                <w:b/>
                <w:color w:val="FF0000"/>
                <w:spacing w:val="-2"/>
                <w:sz w:val="22"/>
                <w:szCs w:val="22"/>
                <w:lang w:val="es-CR"/>
              </w:rPr>
            </w:pPr>
          </w:p>
        </w:tc>
        <w:tc>
          <w:tcPr>
            <w:tcW w:w="1559" w:type="dxa"/>
          </w:tcPr>
          <w:p w:rsidR="00271CC5" w:rsidRPr="00576703" w:rsidRDefault="00271CC5" w:rsidP="00701A62">
            <w:pPr>
              <w:tabs>
                <w:tab w:val="left" w:pos="-720"/>
              </w:tabs>
              <w:suppressAutoHyphens/>
              <w:jc w:val="both"/>
              <w:rPr>
                <w:b/>
                <w:spacing w:val="-2"/>
                <w:sz w:val="22"/>
                <w:szCs w:val="22"/>
                <w:lang w:val="es-CR"/>
              </w:rPr>
            </w:pPr>
          </w:p>
        </w:tc>
        <w:tc>
          <w:tcPr>
            <w:tcW w:w="1560" w:type="dxa"/>
          </w:tcPr>
          <w:p w:rsidR="00271CC5" w:rsidRPr="00576703" w:rsidRDefault="00271CC5" w:rsidP="00701A62">
            <w:pPr>
              <w:tabs>
                <w:tab w:val="left" w:pos="-720"/>
              </w:tabs>
              <w:suppressAutoHyphens/>
              <w:jc w:val="both"/>
              <w:rPr>
                <w:b/>
                <w:spacing w:val="-2"/>
                <w:sz w:val="22"/>
                <w:szCs w:val="22"/>
                <w:lang w:val="es-CR"/>
              </w:rPr>
            </w:pPr>
          </w:p>
        </w:tc>
        <w:tc>
          <w:tcPr>
            <w:tcW w:w="1417" w:type="dxa"/>
            <w:vAlign w:val="center"/>
          </w:tcPr>
          <w:p w:rsidR="00271CC5" w:rsidRPr="00F8634D" w:rsidRDefault="00C31CBB" w:rsidP="00C31CBB">
            <w:pPr>
              <w:tabs>
                <w:tab w:val="left" w:pos="-720"/>
              </w:tabs>
              <w:suppressAutoHyphens/>
              <w:jc w:val="center"/>
              <w:rPr>
                <w:b/>
                <w:color w:val="FF0000"/>
                <w:spacing w:val="-2"/>
                <w:sz w:val="22"/>
                <w:szCs w:val="22"/>
                <w:lang w:val="es-CR"/>
              </w:rPr>
            </w:pPr>
            <w:r>
              <w:rPr>
                <w:b/>
                <w:spacing w:val="-2"/>
                <w:sz w:val="22"/>
                <w:szCs w:val="22"/>
                <w:lang w:val="es-CR"/>
              </w:rPr>
              <w:t>80</w:t>
            </w:r>
            <w:r w:rsidR="00271CC5">
              <w:rPr>
                <w:b/>
                <w:spacing w:val="-2"/>
                <w:sz w:val="22"/>
                <w:szCs w:val="22"/>
                <w:lang w:val="es-CR"/>
              </w:rPr>
              <w:t>00</w:t>
            </w:r>
          </w:p>
        </w:tc>
      </w:tr>
      <w:tr w:rsidR="00271CC5" w:rsidRPr="00576703" w:rsidTr="00C31CBB">
        <w:tc>
          <w:tcPr>
            <w:tcW w:w="4111" w:type="dxa"/>
          </w:tcPr>
          <w:p w:rsidR="00271CC5" w:rsidRPr="00576703" w:rsidRDefault="00271CC5" w:rsidP="00C31CBB">
            <w:pPr>
              <w:numPr>
                <w:ilvl w:val="0"/>
                <w:numId w:val="6"/>
              </w:numPr>
              <w:tabs>
                <w:tab w:val="left" w:pos="-720"/>
              </w:tabs>
              <w:suppressAutoHyphens/>
              <w:ind w:left="356" w:hanging="284"/>
              <w:jc w:val="both"/>
              <w:rPr>
                <w:spacing w:val="-2"/>
                <w:sz w:val="22"/>
                <w:szCs w:val="22"/>
                <w:lang w:val="es-CR"/>
              </w:rPr>
            </w:pPr>
            <w:r w:rsidRPr="00576703">
              <w:rPr>
                <w:spacing w:val="-2"/>
                <w:sz w:val="22"/>
                <w:szCs w:val="22"/>
                <w:lang w:val="es-CR"/>
              </w:rPr>
              <w:t xml:space="preserve">Compra de </w:t>
            </w:r>
            <w:r w:rsidR="00C31CBB">
              <w:rPr>
                <w:spacing w:val="-2"/>
                <w:sz w:val="22"/>
                <w:szCs w:val="22"/>
                <w:lang w:val="es-CR"/>
              </w:rPr>
              <w:t xml:space="preserve">equipo </w:t>
            </w:r>
          </w:p>
        </w:tc>
        <w:tc>
          <w:tcPr>
            <w:tcW w:w="1560" w:type="dxa"/>
            <w:vAlign w:val="center"/>
          </w:tcPr>
          <w:p w:rsidR="00271CC5" w:rsidRPr="00576703" w:rsidRDefault="00271CC5" w:rsidP="00701A62">
            <w:pPr>
              <w:tabs>
                <w:tab w:val="left" w:pos="-720"/>
              </w:tabs>
              <w:suppressAutoHyphens/>
              <w:jc w:val="center"/>
              <w:rPr>
                <w:b/>
                <w:spacing w:val="-2"/>
                <w:sz w:val="22"/>
                <w:szCs w:val="22"/>
                <w:lang w:val="es-CR"/>
              </w:rPr>
            </w:pPr>
          </w:p>
        </w:tc>
        <w:tc>
          <w:tcPr>
            <w:tcW w:w="1559" w:type="dxa"/>
          </w:tcPr>
          <w:p w:rsidR="00271CC5" w:rsidRPr="00576703" w:rsidRDefault="00271CC5" w:rsidP="00701A62">
            <w:pPr>
              <w:tabs>
                <w:tab w:val="left" w:pos="-720"/>
              </w:tabs>
              <w:suppressAutoHyphens/>
              <w:jc w:val="both"/>
              <w:rPr>
                <w:b/>
                <w:spacing w:val="-2"/>
                <w:sz w:val="22"/>
                <w:szCs w:val="22"/>
                <w:lang w:val="es-CR"/>
              </w:rPr>
            </w:pPr>
          </w:p>
        </w:tc>
        <w:tc>
          <w:tcPr>
            <w:tcW w:w="1560" w:type="dxa"/>
          </w:tcPr>
          <w:p w:rsidR="00271CC5" w:rsidRPr="00576703" w:rsidRDefault="00271CC5" w:rsidP="00701A62">
            <w:pPr>
              <w:tabs>
                <w:tab w:val="left" w:pos="-720"/>
              </w:tabs>
              <w:suppressAutoHyphens/>
              <w:jc w:val="both"/>
              <w:rPr>
                <w:b/>
                <w:spacing w:val="-2"/>
                <w:sz w:val="22"/>
                <w:szCs w:val="22"/>
                <w:lang w:val="es-CR"/>
              </w:rPr>
            </w:pPr>
          </w:p>
        </w:tc>
        <w:tc>
          <w:tcPr>
            <w:tcW w:w="1417" w:type="dxa"/>
            <w:vAlign w:val="center"/>
          </w:tcPr>
          <w:p w:rsidR="00271CC5" w:rsidRPr="00576703" w:rsidRDefault="00C31CBB" w:rsidP="00C31CBB">
            <w:pPr>
              <w:tabs>
                <w:tab w:val="left" w:pos="-720"/>
              </w:tabs>
              <w:suppressAutoHyphens/>
              <w:jc w:val="center"/>
              <w:rPr>
                <w:b/>
                <w:spacing w:val="-2"/>
                <w:sz w:val="22"/>
                <w:szCs w:val="22"/>
                <w:lang w:val="es-CR"/>
              </w:rPr>
            </w:pPr>
            <w:r>
              <w:rPr>
                <w:b/>
                <w:spacing w:val="-2"/>
                <w:sz w:val="22"/>
                <w:szCs w:val="22"/>
                <w:lang w:val="es-CR"/>
              </w:rPr>
              <w:t>1</w:t>
            </w:r>
            <w:r w:rsidR="00271CC5" w:rsidRPr="00576703">
              <w:rPr>
                <w:b/>
                <w:spacing w:val="-2"/>
                <w:sz w:val="22"/>
                <w:szCs w:val="22"/>
                <w:lang w:val="es-CR"/>
              </w:rPr>
              <w:t>000</w:t>
            </w:r>
          </w:p>
        </w:tc>
      </w:tr>
      <w:tr w:rsidR="00271CC5" w:rsidRPr="00576703" w:rsidTr="00C31CBB">
        <w:tc>
          <w:tcPr>
            <w:tcW w:w="4111" w:type="dxa"/>
          </w:tcPr>
          <w:p w:rsidR="00271CC5" w:rsidRPr="00576703" w:rsidRDefault="00241F23" w:rsidP="00701A62">
            <w:pPr>
              <w:numPr>
                <w:ilvl w:val="0"/>
                <w:numId w:val="6"/>
              </w:numPr>
              <w:tabs>
                <w:tab w:val="left" w:pos="-720"/>
              </w:tabs>
              <w:suppressAutoHyphens/>
              <w:ind w:left="356" w:hanging="284"/>
              <w:jc w:val="both"/>
              <w:rPr>
                <w:spacing w:val="-2"/>
                <w:sz w:val="22"/>
                <w:szCs w:val="22"/>
                <w:lang w:val="es-CR"/>
              </w:rPr>
            </w:pPr>
            <w:r>
              <w:rPr>
                <w:spacing w:val="-2"/>
                <w:sz w:val="22"/>
                <w:szCs w:val="22"/>
                <w:lang w:val="es-CR"/>
              </w:rPr>
              <w:t>Reuniones y talleres de acompañamiento con las comunidades para la elaboración de documentos de proyectos PPD</w:t>
            </w:r>
          </w:p>
        </w:tc>
        <w:tc>
          <w:tcPr>
            <w:tcW w:w="1560" w:type="dxa"/>
            <w:vAlign w:val="center"/>
          </w:tcPr>
          <w:p w:rsidR="00271CC5" w:rsidRPr="00576703" w:rsidRDefault="00271CC5" w:rsidP="00701A62">
            <w:pPr>
              <w:tabs>
                <w:tab w:val="left" w:pos="-720"/>
              </w:tabs>
              <w:suppressAutoHyphens/>
              <w:jc w:val="center"/>
              <w:rPr>
                <w:b/>
                <w:spacing w:val="-2"/>
                <w:sz w:val="22"/>
                <w:szCs w:val="22"/>
                <w:lang w:val="es-CR"/>
              </w:rPr>
            </w:pPr>
          </w:p>
        </w:tc>
        <w:tc>
          <w:tcPr>
            <w:tcW w:w="1559" w:type="dxa"/>
          </w:tcPr>
          <w:p w:rsidR="00271CC5" w:rsidRPr="00576703" w:rsidRDefault="00271CC5" w:rsidP="00701A62">
            <w:pPr>
              <w:tabs>
                <w:tab w:val="left" w:pos="-720"/>
              </w:tabs>
              <w:suppressAutoHyphens/>
              <w:jc w:val="both"/>
              <w:rPr>
                <w:b/>
                <w:spacing w:val="-2"/>
                <w:sz w:val="22"/>
                <w:szCs w:val="22"/>
                <w:lang w:val="es-CR"/>
              </w:rPr>
            </w:pPr>
          </w:p>
        </w:tc>
        <w:tc>
          <w:tcPr>
            <w:tcW w:w="1560" w:type="dxa"/>
          </w:tcPr>
          <w:p w:rsidR="00271CC5" w:rsidRPr="00576703" w:rsidRDefault="00271CC5" w:rsidP="00701A62">
            <w:pPr>
              <w:tabs>
                <w:tab w:val="left" w:pos="-720"/>
              </w:tabs>
              <w:suppressAutoHyphens/>
              <w:jc w:val="both"/>
              <w:rPr>
                <w:b/>
                <w:spacing w:val="-2"/>
                <w:sz w:val="22"/>
                <w:szCs w:val="22"/>
                <w:lang w:val="es-CR"/>
              </w:rPr>
            </w:pPr>
          </w:p>
        </w:tc>
        <w:tc>
          <w:tcPr>
            <w:tcW w:w="1417" w:type="dxa"/>
            <w:shd w:val="clear" w:color="auto" w:fill="auto"/>
            <w:vAlign w:val="center"/>
          </w:tcPr>
          <w:p w:rsidR="00271CC5" w:rsidRPr="008D4276" w:rsidRDefault="00271CC5" w:rsidP="00701A62">
            <w:pPr>
              <w:tabs>
                <w:tab w:val="left" w:pos="-720"/>
              </w:tabs>
              <w:suppressAutoHyphens/>
              <w:jc w:val="center"/>
              <w:rPr>
                <w:b/>
                <w:spacing w:val="-2"/>
                <w:sz w:val="22"/>
                <w:szCs w:val="22"/>
                <w:lang w:val="es-CR"/>
              </w:rPr>
            </w:pPr>
            <w:r w:rsidRPr="008D4276">
              <w:rPr>
                <w:b/>
                <w:spacing w:val="-2"/>
                <w:sz w:val="22"/>
                <w:szCs w:val="22"/>
                <w:lang w:val="es-CR"/>
              </w:rPr>
              <w:t>5</w:t>
            </w:r>
            <w:r w:rsidR="00241F23">
              <w:rPr>
                <w:b/>
                <w:spacing w:val="-2"/>
                <w:sz w:val="22"/>
                <w:szCs w:val="22"/>
                <w:lang w:val="es-CR"/>
              </w:rPr>
              <w:t>0</w:t>
            </w:r>
            <w:r w:rsidRPr="008D4276">
              <w:rPr>
                <w:b/>
                <w:spacing w:val="-2"/>
                <w:sz w:val="22"/>
                <w:szCs w:val="22"/>
                <w:lang w:val="es-CR"/>
              </w:rPr>
              <w:t>00</w:t>
            </w:r>
          </w:p>
        </w:tc>
      </w:tr>
      <w:tr w:rsidR="00271CC5" w:rsidRPr="00576703" w:rsidTr="00C31CBB">
        <w:tc>
          <w:tcPr>
            <w:tcW w:w="4111" w:type="dxa"/>
          </w:tcPr>
          <w:p w:rsidR="00271CC5" w:rsidRPr="00576703" w:rsidRDefault="00241F23" w:rsidP="00701A62">
            <w:pPr>
              <w:numPr>
                <w:ilvl w:val="0"/>
                <w:numId w:val="6"/>
              </w:numPr>
              <w:tabs>
                <w:tab w:val="left" w:pos="-720"/>
              </w:tabs>
              <w:suppressAutoHyphens/>
              <w:ind w:left="356" w:hanging="284"/>
              <w:jc w:val="both"/>
              <w:rPr>
                <w:spacing w:val="-2"/>
                <w:sz w:val="22"/>
                <w:szCs w:val="22"/>
                <w:lang w:val="es-CR"/>
              </w:rPr>
            </w:pPr>
            <w:r>
              <w:rPr>
                <w:spacing w:val="-2"/>
                <w:sz w:val="22"/>
                <w:szCs w:val="22"/>
                <w:lang w:val="es-CR"/>
              </w:rPr>
              <w:t>Elaboración de Estrategia de comunicación</w:t>
            </w:r>
          </w:p>
        </w:tc>
        <w:tc>
          <w:tcPr>
            <w:tcW w:w="1560" w:type="dxa"/>
            <w:vAlign w:val="center"/>
          </w:tcPr>
          <w:p w:rsidR="00271CC5" w:rsidRPr="00576703" w:rsidRDefault="00271CC5" w:rsidP="00701A62">
            <w:pPr>
              <w:tabs>
                <w:tab w:val="left" w:pos="-720"/>
              </w:tabs>
              <w:suppressAutoHyphens/>
              <w:jc w:val="center"/>
              <w:rPr>
                <w:b/>
                <w:spacing w:val="-2"/>
                <w:sz w:val="22"/>
                <w:szCs w:val="22"/>
                <w:lang w:val="es-CR"/>
              </w:rPr>
            </w:pPr>
          </w:p>
        </w:tc>
        <w:tc>
          <w:tcPr>
            <w:tcW w:w="1559" w:type="dxa"/>
          </w:tcPr>
          <w:p w:rsidR="00271CC5" w:rsidRPr="00576703" w:rsidRDefault="00271CC5" w:rsidP="00701A62">
            <w:pPr>
              <w:tabs>
                <w:tab w:val="left" w:pos="-720"/>
              </w:tabs>
              <w:suppressAutoHyphens/>
              <w:jc w:val="both"/>
              <w:rPr>
                <w:b/>
                <w:spacing w:val="-2"/>
                <w:sz w:val="22"/>
                <w:szCs w:val="22"/>
                <w:lang w:val="es-CR"/>
              </w:rPr>
            </w:pPr>
          </w:p>
        </w:tc>
        <w:tc>
          <w:tcPr>
            <w:tcW w:w="1560" w:type="dxa"/>
          </w:tcPr>
          <w:p w:rsidR="00271CC5" w:rsidRPr="00576703" w:rsidRDefault="00271CC5" w:rsidP="00701A62">
            <w:pPr>
              <w:tabs>
                <w:tab w:val="left" w:pos="-720"/>
              </w:tabs>
              <w:suppressAutoHyphens/>
              <w:jc w:val="both"/>
              <w:rPr>
                <w:b/>
                <w:spacing w:val="-2"/>
                <w:sz w:val="22"/>
                <w:szCs w:val="22"/>
                <w:lang w:val="es-CR"/>
              </w:rPr>
            </w:pPr>
          </w:p>
        </w:tc>
        <w:tc>
          <w:tcPr>
            <w:tcW w:w="1417" w:type="dxa"/>
            <w:shd w:val="clear" w:color="auto" w:fill="auto"/>
            <w:vAlign w:val="center"/>
          </w:tcPr>
          <w:p w:rsidR="00271CC5" w:rsidRPr="008D4276" w:rsidRDefault="00241F23" w:rsidP="00241F23">
            <w:pPr>
              <w:tabs>
                <w:tab w:val="left" w:pos="-720"/>
              </w:tabs>
              <w:suppressAutoHyphens/>
              <w:jc w:val="center"/>
              <w:rPr>
                <w:b/>
                <w:spacing w:val="-2"/>
                <w:sz w:val="22"/>
                <w:szCs w:val="22"/>
                <w:lang w:val="es-CR"/>
              </w:rPr>
            </w:pPr>
            <w:r>
              <w:rPr>
                <w:b/>
                <w:spacing w:val="-2"/>
                <w:sz w:val="22"/>
                <w:szCs w:val="22"/>
                <w:lang w:val="es-CR"/>
              </w:rPr>
              <w:t>40</w:t>
            </w:r>
            <w:r w:rsidR="00271CC5" w:rsidRPr="008D4276">
              <w:rPr>
                <w:b/>
                <w:spacing w:val="-2"/>
                <w:sz w:val="22"/>
                <w:szCs w:val="22"/>
                <w:lang w:val="es-CR"/>
              </w:rPr>
              <w:t>00</w:t>
            </w:r>
          </w:p>
        </w:tc>
      </w:tr>
      <w:tr w:rsidR="00271CC5" w:rsidRPr="00576703" w:rsidTr="00C31CBB">
        <w:tc>
          <w:tcPr>
            <w:tcW w:w="4111" w:type="dxa"/>
          </w:tcPr>
          <w:p w:rsidR="00271CC5" w:rsidRPr="00576703" w:rsidRDefault="00241F23" w:rsidP="00701A62">
            <w:pPr>
              <w:numPr>
                <w:ilvl w:val="0"/>
                <w:numId w:val="6"/>
              </w:numPr>
              <w:tabs>
                <w:tab w:val="left" w:pos="-720"/>
              </w:tabs>
              <w:suppressAutoHyphens/>
              <w:ind w:left="356" w:hanging="284"/>
              <w:jc w:val="both"/>
              <w:rPr>
                <w:spacing w:val="-2"/>
                <w:sz w:val="22"/>
                <w:szCs w:val="22"/>
                <w:lang w:val="es-CR"/>
              </w:rPr>
            </w:pPr>
            <w:r>
              <w:rPr>
                <w:spacing w:val="-2"/>
                <w:sz w:val="22"/>
                <w:szCs w:val="22"/>
                <w:lang w:val="es-CR"/>
              </w:rPr>
              <w:t>Rotulación de la cuenca y proyectos</w:t>
            </w:r>
          </w:p>
        </w:tc>
        <w:tc>
          <w:tcPr>
            <w:tcW w:w="1560" w:type="dxa"/>
            <w:vAlign w:val="center"/>
          </w:tcPr>
          <w:p w:rsidR="00271CC5" w:rsidRPr="00576703" w:rsidRDefault="00271CC5" w:rsidP="00701A62">
            <w:pPr>
              <w:tabs>
                <w:tab w:val="left" w:pos="-720"/>
              </w:tabs>
              <w:suppressAutoHyphens/>
              <w:jc w:val="center"/>
              <w:rPr>
                <w:b/>
                <w:spacing w:val="-2"/>
                <w:sz w:val="22"/>
                <w:szCs w:val="22"/>
                <w:lang w:val="es-CR"/>
              </w:rPr>
            </w:pPr>
          </w:p>
        </w:tc>
        <w:tc>
          <w:tcPr>
            <w:tcW w:w="1559" w:type="dxa"/>
          </w:tcPr>
          <w:p w:rsidR="00271CC5" w:rsidRPr="00576703" w:rsidRDefault="00271CC5" w:rsidP="00701A62">
            <w:pPr>
              <w:tabs>
                <w:tab w:val="left" w:pos="-720"/>
              </w:tabs>
              <w:suppressAutoHyphens/>
              <w:jc w:val="both"/>
              <w:rPr>
                <w:b/>
                <w:spacing w:val="-2"/>
                <w:sz w:val="22"/>
                <w:szCs w:val="22"/>
                <w:lang w:val="es-CR"/>
              </w:rPr>
            </w:pPr>
          </w:p>
        </w:tc>
        <w:tc>
          <w:tcPr>
            <w:tcW w:w="1560" w:type="dxa"/>
          </w:tcPr>
          <w:p w:rsidR="00271CC5" w:rsidRPr="00576703" w:rsidRDefault="00271CC5" w:rsidP="00701A62">
            <w:pPr>
              <w:tabs>
                <w:tab w:val="left" w:pos="-720"/>
              </w:tabs>
              <w:suppressAutoHyphens/>
              <w:jc w:val="both"/>
              <w:rPr>
                <w:b/>
                <w:spacing w:val="-2"/>
                <w:sz w:val="22"/>
                <w:szCs w:val="22"/>
                <w:lang w:val="es-CR"/>
              </w:rPr>
            </w:pPr>
          </w:p>
        </w:tc>
        <w:tc>
          <w:tcPr>
            <w:tcW w:w="1417" w:type="dxa"/>
            <w:shd w:val="clear" w:color="auto" w:fill="auto"/>
            <w:vAlign w:val="center"/>
          </w:tcPr>
          <w:p w:rsidR="00271CC5" w:rsidRPr="008D4276" w:rsidRDefault="00241F23" w:rsidP="00701A62">
            <w:pPr>
              <w:tabs>
                <w:tab w:val="left" w:pos="-720"/>
              </w:tabs>
              <w:suppressAutoHyphens/>
              <w:jc w:val="center"/>
              <w:rPr>
                <w:b/>
                <w:spacing w:val="-2"/>
                <w:sz w:val="22"/>
                <w:szCs w:val="22"/>
                <w:lang w:val="es-CR"/>
              </w:rPr>
            </w:pPr>
            <w:r>
              <w:rPr>
                <w:b/>
                <w:spacing w:val="-2"/>
                <w:sz w:val="22"/>
                <w:szCs w:val="22"/>
                <w:lang w:val="es-CR"/>
              </w:rPr>
              <w:t>4000</w:t>
            </w:r>
          </w:p>
        </w:tc>
      </w:tr>
      <w:tr w:rsidR="00271CC5" w:rsidRPr="00576703" w:rsidTr="00C31CBB">
        <w:tc>
          <w:tcPr>
            <w:tcW w:w="4111" w:type="dxa"/>
          </w:tcPr>
          <w:p w:rsidR="00271CC5" w:rsidRPr="00576703" w:rsidRDefault="00241F23" w:rsidP="00701A62">
            <w:pPr>
              <w:numPr>
                <w:ilvl w:val="0"/>
                <w:numId w:val="6"/>
              </w:numPr>
              <w:tabs>
                <w:tab w:val="left" w:pos="-720"/>
              </w:tabs>
              <w:suppressAutoHyphens/>
              <w:ind w:left="356" w:hanging="284"/>
              <w:jc w:val="both"/>
              <w:rPr>
                <w:spacing w:val="-2"/>
                <w:sz w:val="22"/>
                <w:szCs w:val="22"/>
                <w:lang w:val="es-CR"/>
              </w:rPr>
            </w:pPr>
            <w:r>
              <w:rPr>
                <w:spacing w:val="-2"/>
                <w:sz w:val="22"/>
                <w:szCs w:val="22"/>
                <w:lang w:val="es-CR"/>
              </w:rPr>
              <w:t>Talleres de capacitación para productores</w:t>
            </w:r>
          </w:p>
        </w:tc>
        <w:tc>
          <w:tcPr>
            <w:tcW w:w="1560" w:type="dxa"/>
            <w:vAlign w:val="center"/>
          </w:tcPr>
          <w:p w:rsidR="00271CC5" w:rsidRPr="00576703" w:rsidRDefault="00271CC5" w:rsidP="00701A62">
            <w:pPr>
              <w:tabs>
                <w:tab w:val="left" w:pos="-720"/>
              </w:tabs>
              <w:suppressAutoHyphens/>
              <w:jc w:val="center"/>
              <w:rPr>
                <w:b/>
                <w:spacing w:val="-2"/>
                <w:sz w:val="22"/>
                <w:szCs w:val="22"/>
                <w:lang w:val="es-CR"/>
              </w:rPr>
            </w:pPr>
          </w:p>
        </w:tc>
        <w:tc>
          <w:tcPr>
            <w:tcW w:w="1559" w:type="dxa"/>
          </w:tcPr>
          <w:p w:rsidR="00271CC5" w:rsidRPr="00576703" w:rsidRDefault="00271CC5" w:rsidP="00701A62">
            <w:pPr>
              <w:tabs>
                <w:tab w:val="left" w:pos="-720"/>
              </w:tabs>
              <w:suppressAutoHyphens/>
              <w:jc w:val="both"/>
              <w:rPr>
                <w:b/>
                <w:spacing w:val="-2"/>
                <w:sz w:val="22"/>
                <w:szCs w:val="22"/>
                <w:lang w:val="es-CR"/>
              </w:rPr>
            </w:pPr>
          </w:p>
        </w:tc>
        <w:tc>
          <w:tcPr>
            <w:tcW w:w="1560" w:type="dxa"/>
          </w:tcPr>
          <w:p w:rsidR="00271CC5" w:rsidRPr="00576703" w:rsidRDefault="00271CC5" w:rsidP="00701A62">
            <w:pPr>
              <w:tabs>
                <w:tab w:val="left" w:pos="-720"/>
              </w:tabs>
              <w:suppressAutoHyphens/>
              <w:jc w:val="both"/>
              <w:rPr>
                <w:b/>
                <w:spacing w:val="-2"/>
                <w:sz w:val="22"/>
                <w:szCs w:val="22"/>
                <w:lang w:val="es-CR"/>
              </w:rPr>
            </w:pPr>
          </w:p>
        </w:tc>
        <w:tc>
          <w:tcPr>
            <w:tcW w:w="1417" w:type="dxa"/>
            <w:shd w:val="clear" w:color="auto" w:fill="auto"/>
            <w:vAlign w:val="center"/>
          </w:tcPr>
          <w:p w:rsidR="00271CC5" w:rsidRPr="008D4276" w:rsidRDefault="00241F23" w:rsidP="00241F23">
            <w:pPr>
              <w:tabs>
                <w:tab w:val="left" w:pos="-720"/>
              </w:tabs>
              <w:suppressAutoHyphens/>
              <w:jc w:val="center"/>
              <w:rPr>
                <w:b/>
                <w:spacing w:val="-2"/>
                <w:sz w:val="22"/>
                <w:szCs w:val="22"/>
                <w:lang w:val="es-CR"/>
              </w:rPr>
            </w:pPr>
            <w:r>
              <w:rPr>
                <w:b/>
                <w:spacing w:val="-2"/>
                <w:sz w:val="22"/>
                <w:szCs w:val="22"/>
                <w:lang w:val="es-CR"/>
              </w:rPr>
              <w:t>4000</w:t>
            </w:r>
          </w:p>
        </w:tc>
      </w:tr>
      <w:tr w:rsidR="00271CC5" w:rsidRPr="00576703" w:rsidTr="00C31CBB">
        <w:tc>
          <w:tcPr>
            <w:tcW w:w="4111" w:type="dxa"/>
          </w:tcPr>
          <w:p w:rsidR="00271CC5" w:rsidRPr="00576703" w:rsidRDefault="00241F23" w:rsidP="00701A62">
            <w:pPr>
              <w:numPr>
                <w:ilvl w:val="0"/>
                <w:numId w:val="6"/>
              </w:numPr>
              <w:tabs>
                <w:tab w:val="left" w:pos="-720"/>
              </w:tabs>
              <w:suppressAutoHyphens/>
              <w:ind w:left="356" w:hanging="284"/>
              <w:jc w:val="both"/>
              <w:rPr>
                <w:spacing w:val="-2"/>
                <w:sz w:val="22"/>
                <w:szCs w:val="22"/>
                <w:lang w:val="es-CR"/>
              </w:rPr>
            </w:pPr>
            <w:r>
              <w:rPr>
                <w:spacing w:val="-2"/>
                <w:sz w:val="22"/>
                <w:szCs w:val="22"/>
                <w:lang w:val="es-CR"/>
              </w:rPr>
              <w:t>Capacitación de 200 productores</w:t>
            </w:r>
          </w:p>
        </w:tc>
        <w:tc>
          <w:tcPr>
            <w:tcW w:w="1560" w:type="dxa"/>
            <w:vAlign w:val="center"/>
          </w:tcPr>
          <w:p w:rsidR="00271CC5" w:rsidRPr="00576703" w:rsidRDefault="00271CC5" w:rsidP="00701A62">
            <w:pPr>
              <w:tabs>
                <w:tab w:val="left" w:pos="-720"/>
              </w:tabs>
              <w:suppressAutoHyphens/>
              <w:jc w:val="center"/>
              <w:rPr>
                <w:b/>
                <w:spacing w:val="-2"/>
                <w:sz w:val="22"/>
                <w:szCs w:val="22"/>
                <w:lang w:val="es-CR"/>
              </w:rPr>
            </w:pPr>
          </w:p>
        </w:tc>
        <w:tc>
          <w:tcPr>
            <w:tcW w:w="1559" w:type="dxa"/>
          </w:tcPr>
          <w:p w:rsidR="00271CC5" w:rsidRPr="00576703" w:rsidRDefault="00271CC5" w:rsidP="00701A62">
            <w:pPr>
              <w:tabs>
                <w:tab w:val="left" w:pos="-720"/>
              </w:tabs>
              <w:suppressAutoHyphens/>
              <w:jc w:val="both"/>
              <w:rPr>
                <w:b/>
                <w:spacing w:val="-2"/>
                <w:sz w:val="22"/>
                <w:szCs w:val="22"/>
                <w:lang w:val="es-CR"/>
              </w:rPr>
            </w:pPr>
          </w:p>
        </w:tc>
        <w:tc>
          <w:tcPr>
            <w:tcW w:w="1560" w:type="dxa"/>
          </w:tcPr>
          <w:p w:rsidR="00271CC5" w:rsidRPr="00576703" w:rsidRDefault="00271CC5" w:rsidP="00701A62">
            <w:pPr>
              <w:tabs>
                <w:tab w:val="left" w:pos="-720"/>
              </w:tabs>
              <w:suppressAutoHyphens/>
              <w:jc w:val="both"/>
              <w:rPr>
                <w:b/>
                <w:spacing w:val="-2"/>
                <w:sz w:val="22"/>
                <w:szCs w:val="22"/>
                <w:lang w:val="es-CR"/>
              </w:rPr>
            </w:pPr>
          </w:p>
        </w:tc>
        <w:tc>
          <w:tcPr>
            <w:tcW w:w="1417" w:type="dxa"/>
            <w:shd w:val="clear" w:color="auto" w:fill="auto"/>
            <w:vAlign w:val="center"/>
          </w:tcPr>
          <w:p w:rsidR="00271CC5" w:rsidRPr="008D4276" w:rsidRDefault="00241F23" w:rsidP="00241F23">
            <w:pPr>
              <w:tabs>
                <w:tab w:val="left" w:pos="-720"/>
              </w:tabs>
              <w:suppressAutoHyphens/>
              <w:jc w:val="center"/>
              <w:rPr>
                <w:b/>
                <w:spacing w:val="-2"/>
                <w:sz w:val="22"/>
                <w:szCs w:val="22"/>
                <w:lang w:val="es-CR"/>
              </w:rPr>
            </w:pPr>
            <w:r>
              <w:rPr>
                <w:b/>
                <w:spacing w:val="-2"/>
                <w:sz w:val="22"/>
                <w:szCs w:val="22"/>
                <w:lang w:val="es-CR"/>
              </w:rPr>
              <w:t>100</w:t>
            </w:r>
            <w:r w:rsidR="00271CC5" w:rsidRPr="008D4276">
              <w:rPr>
                <w:b/>
                <w:spacing w:val="-2"/>
                <w:sz w:val="22"/>
                <w:szCs w:val="22"/>
                <w:lang w:val="es-CR"/>
              </w:rPr>
              <w:t>0</w:t>
            </w:r>
          </w:p>
        </w:tc>
      </w:tr>
      <w:tr w:rsidR="00271CC5" w:rsidRPr="00576703" w:rsidTr="00C31CBB">
        <w:tc>
          <w:tcPr>
            <w:tcW w:w="4111" w:type="dxa"/>
          </w:tcPr>
          <w:p w:rsidR="00271CC5" w:rsidRPr="00576703" w:rsidRDefault="00241F23" w:rsidP="00701A62">
            <w:pPr>
              <w:numPr>
                <w:ilvl w:val="0"/>
                <w:numId w:val="6"/>
              </w:numPr>
              <w:tabs>
                <w:tab w:val="left" w:pos="-720"/>
              </w:tabs>
              <w:suppressAutoHyphens/>
              <w:ind w:left="356" w:hanging="284"/>
              <w:jc w:val="both"/>
              <w:rPr>
                <w:spacing w:val="-2"/>
                <w:sz w:val="22"/>
                <w:szCs w:val="22"/>
                <w:lang w:val="es-CR"/>
              </w:rPr>
            </w:pPr>
            <w:r>
              <w:rPr>
                <w:spacing w:val="-2"/>
                <w:sz w:val="22"/>
                <w:szCs w:val="22"/>
                <w:lang w:val="es-CR"/>
              </w:rPr>
              <w:t>Compra de imágenes de satélite, equipo de computo y elaboración de mapas de uso actual y divergencias para la cuenca y publicación de manual.</w:t>
            </w:r>
          </w:p>
        </w:tc>
        <w:tc>
          <w:tcPr>
            <w:tcW w:w="1560" w:type="dxa"/>
            <w:vAlign w:val="center"/>
          </w:tcPr>
          <w:p w:rsidR="00271CC5" w:rsidRPr="00576703" w:rsidRDefault="00271CC5" w:rsidP="00701A62">
            <w:pPr>
              <w:tabs>
                <w:tab w:val="left" w:pos="-720"/>
              </w:tabs>
              <w:suppressAutoHyphens/>
              <w:jc w:val="center"/>
              <w:rPr>
                <w:b/>
                <w:spacing w:val="-2"/>
                <w:sz w:val="22"/>
                <w:szCs w:val="22"/>
                <w:lang w:val="es-CR"/>
              </w:rPr>
            </w:pPr>
          </w:p>
        </w:tc>
        <w:tc>
          <w:tcPr>
            <w:tcW w:w="1559" w:type="dxa"/>
          </w:tcPr>
          <w:p w:rsidR="00271CC5" w:rsidRPr="00576703" w:rsidRDefault="00271CC5" w:rsidP="00701A62">
            <w:pPr>
              <w:tabs>
                <w:tab w:val="left" w:pos="-720"/>
              </w:tabs>
              <w:suppressAutoHyphens/>
              <w:jc w:val="both"/>
              <w:rPr>
                <w:b/>
                <w:spacing w:val="-2"/>
                <w:sz w:val="22"/>
                <w:szCs w:val="22"/>
                <w:lang w:val="es-CR"/>
              </w:rPr>
            </w:pPr>
          </w:p>
        </w:tc>
        <w:tc>
          <w:tcPr>
            <w:tcW w:w="1560" w:type="dxa"/>
          </w:tcPr>
          <w:p w:rsidR="00271CC5" w:rsidRPr="00576703" w:rsidRDefault="00271CC5" w:rsidP="00701A62">
            <w:pPr>
              <w:tabs>
                <w:tab w:val="left" w:pos="-720"/>
              </w:tabs>
              <w:suppressAutoHyphens/>
              <w:jc w:val="both"/>
              <w:rPr>
                <w:b/>
                <w:spacing w:val="-2"/>
                <w:sz w:val="22"/>
                <w:szCs w:val="22"/>
                <w:lang w:val="es-CR"/>
              </w:rPr>
            </w:pPr>
          </w:p>
        </w:tc>
        <w:tc>
          <w:tcPr>
            <w:tcW w:w="1417" w:type="dxa"/>
            <w:shd w:val="clear" w:color="auto" w:fill="auto"/>
            <w:vAlign w:val="center"/>
          </w:tcPr>
          <w:p w:rsidR="00271CC5" w:rsidRPr="008D4276" w:rsidRDefault="00241F23" w:rsidP="00241F23">
            <w:pPr>
              <w:tabs>
                <w:tab w:val="left" w:pos="-720"/>
              </w:tabs>
              <w:suppressAutoHyphens/>
              <w:jc w:val="center"/>
              <w:rPr>
                <w:b/>
                <w:spacing w:val="-2"/>
                <w:sz w:val="22"/>
                <w:szCs w:val="22"/>
                <w:lang w:val="es-CR"/>
              </w:rPr>
            </w:pPr>
            <w:r>
              <w:rPr>
                <w:b/>
                <w:spacing w:val="-2"/>
                <w:sz w:val="22"/>
                <w:szCs w:val="22"/>
                <w:lang w:val="es-CR"/>
              </w:rPr>
              <w:t>5000</w:t>
            </w:r>
          </w:p>
        </w:tc>
      </w:tr>
      <w:tr w:rsidR="00271CC5" w:rsidRPr="00576703" w:rsidTr="00C31CBB">
        <w:tc>
          <w:tcPr>
            <w:tcW w:w="4111" w:type="dxa"/>
          </w:tcPr>
          <w:p w:rsidR="00271CC5" w:rsidRPr="00576703" w:rsidRDefault="0095510D" w:rsidP="00241F23">
            <w:pPr>
              <w:numPr>
                <w:ilvl w:val="0"/>
                <w:numId w:val="6"/>
              </w:numPr>
              <w:tabs>
                <w:tab w:val="left" w:pos="-720"/>
              </w:tabs>
              <w:suppressAutoHyphens/>
              <w:ind w:left="356" w:hanging="284"/>
              <w:jc w:val="both"/>
              <w:rPr>
                <w:spacing w:val="-2"/>
                <w:sz w:val="22"/>
                <w:szCs w:val="22"/>
                <w:lang w:val="es-CR"/>
              </w:rPr>
            </w:pPr>
            <w:r>
              <w:rPr>
                <w:spacing w:val="-2"/>
                <w:sz w:val="22"/>
                <w:szCs w:val="22"/>
                <w:lang w:val="es-CR"/>
              </w:rPr>
              <w:t>Establecimiento y monitoreo de puntos en fincas para medir escorrentía</w:t>
            </w:r>
          </w:p>
        </w:tc>
        <w:tc>
          <w:tcPr>
            <w:tcW w:w="1560" w:type="dxa"/>
            <w:vAlign w:val="center"/>
          </w:tcPr>
          <w:p w:rsidR="00271CC5" w:rsidRPr="00576703" w:rsidRDefault="00271CC5" w:rsidP="00701A62">
            <w:pPr>
              <w:tabs>
                <w:tab w:val="left" w:pos="-720"/>
              </w:tabs>
              <w:suppressAutoHyphens/>
              <w:jc w:val="center"/>
              <w:rPr>
                <w:b/>
                <w:spacing w:val="-2"/>
                <w:sz w:val="22"/>
                <w:szCs w:val="22"/>
                <w:lang w:val="es-CR"/>
              </w:rPr>
            </w:pPr>
          </w:p>
        </w:tc>
        <w:tc>
          <w:tcPr>
            <w:tcW w:w="1559" w:type="dxa"/>
          </w:tcPr>
          <w:p w:rsidR="00271CC5" w:rsidRPr="00576703" w:rsidRDefault="00271CC5" w:rsidP="00701A62">
            <w:pPr>
              <w:tabs>
                <w:tab w:val="left" w:pos="-720"/>
              </w:tabs>
              <w:suppressAutoHyphens/>
              <w:jc w:val="both"/>
              <w:rPr>
                <w:b/>
                <w:spacing w:val="-2"/>
                <w:sz w:val="22"/>
                <w:szCs w:val="22"/>
                <w:lang w:val="es-CR"/>
              </w:rPr>
            </w:pPr>
          </w:p>
        </w:tc>
        <w:tc>
          <w:tcPr>
            <w:tcW w:w="1560" w:type="dxa"/>
          </w:tcPr>
          <w:p w:rsidR="00271CC5" w:rsidRPr="00576703" w:rsidRDefault="00271CC5" w:rsidP="00701A62">
            <w:pPr>
              <w:tabs>
                <w:tab w:val="left" w:pos="-720"/>
              </w:tabs>
              <w:suppressAutoHyphens/>
              <w:jc w:val="both"/>
              <w:rPr>
                <w:b/>
                <w:spacing w:val="-2"/>
                <w:sz w:val="22"/>
                <w:szCs w:val="22"/>
                <w:lang w:val="es-CR"/>
              </w:rPr>
            </w:pPr>
          </w:p>
        </w:tc>
        <w:tc>
          <w:tcPr>
            <w:tcW w:w="1417" w:type="dxa"/>
            <w:shd w:val="clear" w:color="auto" w:fill="auto"/>
            <w:vAlign w:val="center"/>
          </w:tcPr>
          <w:p w:rsidR="00271CC5" w:rsidRPr="008D4276" w:rsidRDefault="00271CC5" w:rsidP="00701A62">
            <w:pPr>
              <w:tabs>
                <w:tab w:val="left" w:pos="-720"/>
              </w:tabs>
              <w:suppressAutoHyphens/>
              <w:jc w:val="center"/>
              <w:rPr>
                <w:b/>
                <w:spacing w:val="-2"/>
                <w:sz w:val="22"/>
                <w:szCs w:val="22"/>
                <w:lang w:val="es-CR"/>
              </w:rPr>
            </w:pPr>
            <w:r w:rsidRPr="008D4276">
              <w:rPr>
                <w:b/>
                <w:spacing w:val="-2"/>
                <w:sz w:val="22"/>
                <w:szCs w:val="22"/>
                <w:lang w:val="es-CR"/>
              </w:rPr>
              <w:t>300</w:t>
            </w:r>
            <w:r w:rsidR="0095510D">
              <w:rPr>
                <w:b/>
                <w:spacing w:val="-2"/>
                <w:sz w:val="22"/>
                <w:szCs w:val="22"/>
                <w:lang w:val="es-CR"/>
              </w:rPr>
              <w:t>0</w:t>
            </w:r>
          </w:p>
        </w:tc>
      </w:tr>
      <w:tr w:rsidR="00271CC5" w:rsidRPr="0095510D" w:rsidTr="00C31CBB">
        <w:tc>
          <w:tcPr>
            <w:tcW w:w="4111" w:type="dxa"/>
          </w:tcPr>
          <w:p w:rsidR="00271CC5" w:rsidRPr="00576703" w:rsidRDefault="0095510D" w:rsidP="00241F23">
            <w:pPr>
              <w:numPr>
                <w:ilvl w:val="0"/>
                <w:numId w:val="6"/>
              </w:numPr>
              <w:tabs>
                <w:tab w:val="left" w:pos="-720"/>
              </w:tabs>
              <w:suppressAutoHyphens/>
              <w:ind w:left="356" w:hanging="284"/>
              <w:jc w:val="both"/>
              <w:rPr>
                <w:spacing w:val="-2"/>
                <w:sz w:val="22"/>
                <w:szCs w:val="22"/>
                <w:lang w:val="es-CR"/>
              </w:rPr>
            </w:pPr>
            <w:r>
              <w:rPr>
                <w:spacing w:val="-2"/>
                <w:sz w:val="22"/>
                <w:szCs w:val="22"/>
                <w:lang w:val="es-CR"/>
              </w:rPr>
              <w:t xml:space="preserve">Conformación de comités por </w:t>
            </w:r>
            <w:proofErr w:type="spellStart"/>
            <w:r>
              <w:rPr>
                <w:spacing w:val="-2"/>
                <w:sz w:val="22"/>
                <w:szCs w:val="22"/>
                <w:lang w:val="es-CR"/>
              </w:rPr>
              <w:t>subcuencas</w:t>
            </w:r>
            <w:proofErr w:type="spellEnd"/>
          </w:p>
        </w:tc>
        <w:tc>
          <w:tcPr>
            <w:tcW w:w="1560" w:type="dxa"/>
            <w:vAlign w:val="center"/>
          </w:tcPr>
          <w:p w:rsidR="00271CC5" w:rsidRPr="00576703" w:rsidRDefault="00271CC5" w:rsidP="00701A62">
            <w:pPr>
              <w:tabs>
                <w:tab w:val="left" w:pos="-720"/>
              </w:tabs>
              <w:suppressAutoHyphens/>
              <w:jc w:val="center"/>
              <w:rPr>
                <w:b/>
                <w:spacing w:val="-2"/>
                <w:sz w:val="22"/>
                <w:szCs w:val="22"/>
                <w:lang w:val="es-CR"/>
              </w:rPr>
            </w:pPr>
          </w:p>
        </w:tc>
        <w:tc>
          <w:tcPr>
            <w:tcW w:w="1559" w:type="dxa"/>
          </w:tcPr>
          <w:p w:rsidR="00271CC5" w:rsidRPr="00576703" w:rsidRDefault="00271CC5" w:rsidP="00701A62">
            <w:pPr>
              <w:tabs>
                <w:tab w:val="left" w:pos="-720"/>
              </w:tabs>
              <w:suppressAutoHyphens/>
              <w:jc w:val="both"/>
              <w:rPr>
                <w:b/>
                <w:spacing w:val="-2"/>
                <w:sz w:val="22"/>
                <w:szCs w:val="22"/>
                <w:lang w:val="es-CR"/>
              </w:rPr>
            </w:pPr>
          </w:p>
        </w:tc>
        <w:tc>
          <w:tcPr>
            <w:tcW w:w="1560" w:type="dxa"/>
          </w:tcPr>
          <w:p w:rsidR="00271CC5" w:rsidRPr="00576703" w:rsidRDefault="00271CC5" w:rsidP="00701A62">
            <w:pPr>
              <w:tabs>
                <w:tab w:val="left" w:pos="-720"/>
              </w:tabs>
              <w:suppressAutoHyphens/>
              <w:jc w:val="both"/>
              <w:rPr>
                <w:b/>
                <w:spacing w:val="-2"/>
                <w:sz w:val="22"/>
                <w:szCs w:val="22"/>
                <w:lang w:val="es-CR"/>
              </w:rPr>
            </w:pPr>
          </w:p>
        </w:tc>
        <w:tc>
          <w:tcPr>
            <w:tcW w:w="1417" w:type="dxa"/>
            <w:shd w:val="clear" w:color="auto" w:fill="auto"/>
            <w:vAlign w:val="center"/>
          </w:tcPr>
          <w:p w:rsidR="00271CC5" w:rsidRPr="008D4276" w:rsidRDefault="0095510D" w:rsidP="00701A62">
            <w:pPr>
              <w:tabs>
                <w:tab w:val="left" w:pos="-720"/>
              </w:tabs>
              <w:suppressAutoHyphens/>
              <w:jc w:val="center"/>
              <w:rPr>
                <w:b/>
                <w:spacing w:val="-2"/>
                <w:sz w:val="22"/>
                <w:szCs w:val="22"/>
                <w:lang w:val="es-CR"/>
              </w:rPr>
            </w:pPr>
            <w:r>
              <w:rPr>
                <w:b/>
                <w:spacing w:val="-2"/>
                <w:sz w:val="22"/>
                <w:szCs w:val="22"/>
                <w:lang w:val="es-CR"/>
              </w:rPr>
              <w:t>3000</w:t>
            </w:r>
          </w:p>
        </w:tc>
      </w:tr>
      <w:tr w:rsidR="00271CC5" w:rsidRPr="0095510D" w:rsidTr="00C31CBB">
        <w:tc>
          <w:tcPr>
            <w:tcW w:w="4111" w:type="dxa"/>
            <w:tcBorders>
              <w:top w:val="single" w:sz="4" w:space="0" w:color="auto"/>
              <w:left w:val="single" w:sz="4" w:space="0" w:color="auto"/>
              <w:bottom w:val="single" w:sz="4" w:space="0" w:color="auto"/>
              <w:right w:val="single" w:sz="4" w:space="0" w:color="auto"/>
            </w:tcBorders>
          </w:tcPr>
          <w:p w:rsidR="00271CC5" w:rsidRPr="00576703" w:rsidRDefault="0095510D" w:rsidP="00241F23">
            <w:pPr>
              <w:numPr>
                <w:ilvl w:val="0"/>
                <w:numId w:val="6"/>
              </w:numPr>
              <w:tabs>
                <w:tab w:val="left" w:pos="-720"/>
              </w:tabs>
              <w:suppressAutoHyphens/>
              <w:ind w:left="356" w:hanging="284"/>
              <w:jc w:val="both"/>
              <w:rPr>
                <w:spacing w:val="-2"/>
                <w:sz w:val="22"/>
                <w:szCs w:val="22"/>
                <w:lang w:val="es-CR"/>
              </w:rPr>
            </w:pPr>
            <w:r>
              <w:rPr>
                <w:spacing w:val="-2"/>
                <w:sz w:val="22"/>
                <w:szCs w:val="22"/>
                <w:lang w:val="es-CR"/>
              </w:rPr>
              <w:t>Talleres y reuniones para conformar el comité por cuenca</w:t>
            </w:r>
          </w:p>
        </w:tc>
        <w:tc>
          <w:tcPr>
            <w:tcW w:w="1560" w:type="dxa"/>
            <w:tcBorders>
              <w:top w:val="single" w:sz="4" w:space="0" w:color="auto"/>
              <w:left w:val="single" w:sz="4" w:space="0" w:color="auto"/>
              <w:bottom w:val="single" w:sz="4" w:space="0" w:color="auto"/>
              <w:right w:val="single" w:sz="4" w:space="0" w:color="auto"/>
            </w:tcBorders>
            <w:vAlign w:val="center"/>
          </w:tcPr>
          <w:p w:rsidR="00271CC5" w:rsidRPr="00576703" w:rsidRDefault="00271CC5" w:rsidP="00701A62">
            <w:pPr>
              <w:tabs>
                <w:tab w:val="left" w:pos="-720"/>
              </w:tabs>
              <w:suppressAutoHyphens/>
              <w:jc w:val="center"/>
              <w:rPr>
                <w:spacing w:val="-2"/>
                <w:sz w:val="22"/>
                <w:szCs w:val="22"/>
                <w:lang w:val="es-CR"/>
              </w:rPr>
            </w:pPr>
          </w:p>
        </w:tc>
        <w:tc>
          <w:tcPr>
            <w:tcW w:w="1559" w:type="dxa"/>
            <w:tcBorders>
              <w:top w:val="single" w:sz="4" w:space="0" w:color="auto"/>
              <w:left w:val="single" w:sz="4" w:space="0" w:color="auto"/>
              <w:bottom w:val="single" w:sz="4" w:space="0" w:color="auto"/>
              <w:right w:val="single" w:sz="4" w:space="0" w:color="auto"/>
            </w:tcBorders>
          </w:tcPr>
          <w:p w:rsidR="00271CC5" w:rsidRPr="00576703" w:rsidRDefault="00271CC5" w:rsidP="00701A62">
            <w:pPr>
              <w:tabs>
                <w:tab w:val="left" w:pos="-720"/>
              </w:tabs>
              <w:suppressAutoHyphens/>
              <w:jc w:val="both"/>
              <w:rPr>
                <w:spacing w:val="-2"/>
                <w:sz w:val="22"/>
                <w:szCs w:val="22"/>
                <w:lang w:val="es-CR"/>
              </w:rPr>
            </w:pPr>
          </w:p>
        </w:tc>
        <w:tc>
          <w:tcPr>
            <w:tcW w:w="1560" w:type="dxa"/>
            <w:tcBorders>
              <w:top w:val="single" w:sz="4" w:space="0" w:color="auto"/>
              <w:left w:val="single" w:sz="4" w:space="0" w:color="auto"/>
              <w:bottom w:val="single" w:sz="4" w:space="0" w:color="auto"/>
              <w:right w:val="single" w:sz="4" w:space="0" w:color="auto"/>
            </w:tcBorders>
          </w:tcPr>
          <w:p w:rsidR="00271CC5" w:rsidRPr="00576703" w:rsidRDefault="00271CC5" w:rsidP="00701A62">
            <w:pPr>
              <w:tabs>
                <w:tab w:val="left" w:pos="-720"/>
              </w:tabs>
              <w:suppressAutoHyphens/>
              <w:jc w:val="both"/>
              <w:rPr>
                <w:spacing w:val="-2"/>
                <w:sz w:val="22"/>
                <w:szCs w:val="22"/>
                <w:lang w:val="es-C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71CC5" w:rsidRPr="0095510D" w:rsidRDefault="0095510D" w:rsidP="0095510D">
            <w:pPr>
              <w:tabs>
                <w:tab w:val="left" w:pos="-720"/>
              </w:tabs>
              <w:suppressAutoHyphens/>
              <w:jc w:val="center"/>
              <w:rPr>
                <w:b/>
                <w:spacing w:val="-2"/>
                <w:sz w:val="22"/>
                <w:szCs w:val="22"/>
                <w:lang w:val="es-CR"/>
              </w:rPr>
            </w:pPr>
            <w:r w:rsidRPr="00AD1522">
              <w:rPr>
                <w:b/>
                <w:spacing w:val="-2"/>
                <w:sz w:val="22"/>
                <w:szCs w:val="22"/>
                <w:lang w:val="es-CR"/>
              </w:rPr>
              <w:t>3500</w:t>
            </w:r>
          </w:p>
        </w:tc>
      </w:tr>
      <w:tr w:rsidR="00241F23" w:rsidRPr="00576703" w:rsidTr="00C31CBB">
        <w:tc>
          <w:tcPr>
            <w:tcW w:w="4111" w:type="dxa"/>
            <w:tcBorders>
              <w:top w:val="single" w:sz="4" w:space="0" w:color="auto"/>
              <w:left w:val="single" w:sz="4" w:space="0" w:color="auto"/>
              <w:bottom w:val="single" w:sz="4" w:space="0" w:color="auto"/>
              <w:right w:val="single" w:sz="4" w:space="0" w:color="auto"/>
            </w:tcBorders>
          </w:tcPr>
          <w:p w:rsidR="00241F23" w:rsidRPr="00576703" w:rsidRDefault="00241F23" w:rsidP="000C2400">
            <w:pPr>
              <w:numPr>
                <w:ilvl w:val="0"/>
                <w:numId w:val="6"/>
              </w:numPr>
              <w:tabs>
                <w:tab w:val="left" w:pos="-720"/>
              </w:tabs>
              <w:suppressAutoHyphens/>
              <w:ind w:left="356" w:hanging="284"/>
              <w:jc w:val="both"/>
              <w:rPr>
                <w:spacing w:val="-2"/>
                <w:sz w:val="22"/>
                <w:szCs w:val="22"/>
                <w:lang w:val="es-CR"/>
              </w:rPr>
            </w:pPr>
            <w:r w:rsidRPr="00576703">
              <w:rPr>
                <w:spacing w:val="-2"/>
                <w:sz w:val="22"/>
                <w:szCs w:val="22"/>
                <w:lang w:val="es-CR"/>
              </w:rPr>
              <w:t>Auditoria</w:t>
            </w:r>
          </w:p>
        </w:tc>
        <w:tc>
          <w:tcPr>
            <w:tcW w:w="1560" w:type="dxa"/>
            <w:tcBorders>
              <w:top w:val="single" w:sz="4" w:space="0" w:color="auto"/>
              <w:left w:val="single" w:sz="4" w:space="0" w:color="auto"/>
              <w:bottom w:val="single" w:sz="4" w:space="0" w:color="auto"/>
              <w:right w:val="single" w:sz="4" w:space="0" w:color="auto"/>
            </w:tcBorders>
            <w:vAlign w:val="center"/>
          </w:tcPr>
          <w:p w:rsidR="00241F23" w:rsidRPr="00576703" w:rsidRDefault="00241F23" w:rsidP="00701A62">
            <w:pPr>
              <w:tabs>
                <w:tab w:val="left" w:pos="-720"/>
              </w:tabs>
              <w:suppressAutoHyphens/>
              <w:jc w:val="center"/>
              <w:rPr>
                <w:spacing w:val="-2"/>
                <w:sz w:val="22"/>
                <w:szCs w:val="22"/>
                <w:lang w:val="es-CR"/>
              </w:rPr>
            </w:pPr>
          </w:p>
        </w:tc>
        <w:tc>
          <w:tcPr>
            <w:tcW w:w="1559" w:type="dxa"/>
            <w:tcBorders>
              <w:top w:val="single" w:sz="4" w:space="0" w:color="auto"/>
              <w:left w:val="single" w:sz="4" w:space="0" w:color="auto"/>
              <w:bottom w:val="single" w:sz="4" w:space="0" w:color="auto"/>
              <w:right w:val="single" w:sz="4" w:space="0" w:color="auto"/>
            </w:tcBorders>
          </w:tcPr>
          <w:p w:rsidR="00241F23" w:rsidRPr="00576703" w:rsidRDefault="00241F23" w:rsidP="00701A62">
            <w:pPr>
              <w:tabs>
                <w:tab w:val="left" w:pos="-720"/>
              </w:tabs>
              <w:suppressAutoHyphens/>
              <w:jc w:val="both"/>
              <w:rPr>
                <w:spacing w:val="-2"/>
                <w:sz w:val="22"/>
                <w:szCs w:val="22"/>
                <w:lang w:val="es-CR"/>
              </w:rPr>
            </w:pPr>
          </w:p>
        </w:tc>
        <w:tc>
          <w:tcPr>
            <w:tcW w:w="1560" w:type="dxa"/>
            <w:tcBorders>
              <w:top w:val="single" w:sz="4" w:space="0" w:color="auto"/>
              <w:left w:val="single" w:sz="4" w:space="0" w:color="auto"/>
              <w:bottom w:val="single" w:sz="4" w:space="0" w:color="auto"/>
              <w:right w:val="single" w:sz="4" w:space="0" w:color="auto"/>
            </w:tcBorders>
          </w:tcPr>
          <w:p w:rsidR="00241F23" w:rsidRPr="00576703" w:rsidRDefault="00241F23" w:rsidP="00701A62">
            <w:pPr>
              <w:tabs>
                <w:tab w:val="left" w:pos="-720"/>
              </w:tabs>
              <w:suppressAutoHyphens/>
              <w:jc w:val="both"/>
              <w:rPr>
                <w:spacing w:val="-2"/>
                <w:sz w:val="22"/>
                <w:szCs w:val="22"/>
                <w:lang w:val="es-C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41F23" w:rsidRPr="0095510D" w:rsidRDefault="0095510D" w:rsidP="00701A62">
            <w:pPr>
              <w:tabs>
                <w:tab w:val="left" w:pos="-720"/>
              </w:tabs>
              <w:suppressAutoHyphens/>
              <w:jc w:val="center"/>
              <w:rPr>
                <w:b/>
                <w:spacing w:val="-2"/>
                <w:sz w:val="22"/>
                <w:szCs w:val="22"/>
                <w:lang w:val="es-CR"/>
              </w:rPr>
            </w:pPr>
            <w:r w:rsidRPr="00AD1522">
              <w:rPr>
                <w:b/>
                <w:spacing w:val="-2"/>
                <w:sz w:val="22"/>
                <w:szCs w:val="22"/>
                <w:lang w:val="es-CR"/>
              </w:rPr>
              <w:t>500</w:t>
            </w:r>
          </w:p>
        </w:tc>
      </w:tr>
      <w:tr w:rsidR="00241F23" w:rsidRPr="00576703" w:rsidTr="00C31CBB">
        <w:tc>
          <w:tcPr>
            <w:tcW w:w="4111" w:type="dxa"/>
            <w:tcBorders>
              <w:top w:val="single" w:sz="4" w:space="0" w:color="auto"/>
              <w:left w:val="single" w:sz="4" w:space="0" w:color="auto"/>
              <w:bottom w:val="single" w:sz="4" w:space="0" w:color="auto"/>
              <w:right w:val="single" w:sz="4" w:space="0" w:color="auto"/>
            </w:tcBorders>
          </w:tcPr>
          <w:p w:rsidR="00241F23" w:rsidRPr="00576703" w:rsidRDefault="00241F23" w:rsidP="0095510D">
            <w:pPr>
              <w:tabs>
                <w:tab w:val="left" w:pos="-720"/>
              </w:tabs>
              <w:suppressAutoHyphens/>
              <w:ind w:left="356"/>
              <w:jc w:val="both"/>
              <w:rPr>
                <w:spacing w:val="-2"/>
                <w:sz w:val="22"/>
                <w:szCs w:val="22"/>
                <w:lang w:val="es-CR"/>
              </w:rPr>
            </w:pPr>
          </w:p>
        </w:tc>
        <w:tc>
          <w:tcPr>
            <w:tcW w:w="1560" w:type="dxa"/>
            <w:tcBorders>
              <w:top w:val="single" w:sz="4" w:space="0" w:color="auto"/>
              <w:left w:val="single" w:sz="4" w:space="0" w:color="auto"/>
              <w:bottom w:val="single" w:sz="4" w:space="0" w:color="auto"/>
              <w:right w:val="single" w:sz="4" w:space="0" w:color="auto"/>
            </w:tcBorders>
            <w:vAlign w:val="center"/>
          </w:tcPr>
          <w:p w:rsidR="00241F23" w:rsidRPr="00576703" w:rsidRDefault="00241F23" w:rsidP="00701A62">
            <w:pPr>
              <w:tabs>
                <w:tab w:val="left" w:pos="-720"/>
              </w:tabs>
              <w:suppressAutoHyphens/>
              <w:jc w:val="center"/>
              <w:rPr>
                <w:spacing w:val="-2"/>
                <w:sz w:val="22"/>
                <w:szCs w:val="22"/>
                <w:lang w:val="es-CR"/>
              </w:rPr>
            </w:pPr>
          </w:p>
        </w:tc>
        <w:tc>
          <w:tcPr>
            <w:tcW w:w="1559" w:type="dxa"/>
            <w:tcBorders>
              <w:top w:val="single" w:sz="4" w:space="0" w:color="auto"/>
              <w:left w:val="single" w:sz="4" w:space="0" w:color="auto"/>
              <w:bottom w:val="single" w:sz="4" w:space="0" w:color="auto"/>
              <w:right w:val="single" w:sz="4" w:space="0" w:color="auto"/>
            </w:tcBorders>
          </w:tcPr>
          <w:p w:rsidR="00241F23" w:rsidRPr="00576703" w:rsidRDefault="00241F23" w:rsidP="00701A62">
            <w:pPr>
              <w:tabs>
                <w:tab w:val="left" w:pos="-720"/>
              </w:tabs>
              <w:suppressAutoHyphens/>
              <w:jc w:val="both"/>
              <w:rPr>
                <w:spacing w:val="-2"/>
                <w:sz w:val="22"/>
                <w:szCs w:val="22"/>
                <w:lang w:val="es-CR"/>
              </w:rPr>
            </w:pPr>
          </w:p>
        </w:tc>
        <w:tc>
          <w:tcPr>
            <w:tcW w:w="1560" w:type="dxa"/>
            <w:tcBorders>
              <w:top w:val="single" w:sz="4" w:space="0" w:color="auto"/>
              <w:left w:val="single" w:sz="4" w:space="0" w:color="auto"/>
              <w:bottom w:val="single" w:sz="4" w:space="0" w:color="auto"/>
              <w:right w:val="single" w:sz="4" w:space="0" w:color="auto"/>
            </w:tcBorders>
          </w:tcPr>
          <w:p w:rsidR="00241F23" w:rsidRPr="00576703" w:rsidRDefault="00241F23" w:rsidP="00701A62">
            <w:pPr>
              <w:tabs>
                <w:tab w:val="left" w:pos="-720"/>
              </w:tabs>
              <w:suppressAutoHyphens/>
              <w:jc w:val="both"/>
              <w:rPr>
                <w:spacing w:val="-2"/>
                <w:sz w:val="22"/>
                <w:szCs w:val="22"/>
                <w:lang w:val="es-C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41F23" w:rsidRPr="008D4276" w:rsidRDefault="00241F23" w:rsidP="00701A62">
            <w:pPr>
              <w:tabs>
                <w:tab w:val="left" w:pos="-720"/>
              </w:tabs>
              <w:suppressAutoHyphens/>
              <w:jc w:val="center"/>
              <w:rPr>
                <w:spacing w:val="-2"/>
                <w:sz w:val="22"/>
                <w:szCs w:val="22"/>
                <w:lang w:val="es-CR"/>
              </w:rPr>
            </w:pPr>
          </w:p>
        </w:tc>
      </w:tr>
      <w:tr w:rsidR="00241F23" w:rsidRPr="00576703" w:rsidTr="00C31CBB">
        <w:tc>
          <w:tcPr>
            <w:tcW w:w="4111" w:type="dxa"/>
            <w:tcBorders>
              <w:top w:val="single" w:sz="4" w:space="0" w:color="auto"/>
              <w:left w:val="single" w:sz="4" w:space="0" w:color="auto"/>
              <w:bottom w:val="single" w:sz="4" w:space="0" w:color="auto"/>
              <w:right w:val="single" w:sz="4" w:space="0" w:color="auto"/>
            </w:tcBorders>
          </w:tcPr>
          <w:p w:rsidR="00241F23" w:rsidRPr="00576703" w:rsidRDefault="00241F23" w:rsidP="00701A62">
            <w:pPr>
              <w:tabs>
                <w:tab w:val="left" w:pos="-720"/>
              </w:tabs>
              <w:suppressAutoHyphens/>
              <w:jc w:val="center"/>
              <w:rPr>
                <w:b/>
                <w:sz w:val="22"/>
                <w:szCs w:val="22"/>
                <w:lang w:val="es-CR"/>
              </w:rPr>
            </w:pPr>
            <w:r w:rsidRPr="00576703">
              <w:rPr>
                <w:b/>
                <w:sz w:val="22"/>
                <w:szCs w:val="22"/>
                <w:lang w:val="es-CR"/>
              </w:rPr>
              <w:t>TOTAL</w:t>
            </w:r>
          </w:p>
        </w:tc>
        <w:tc>
          <w:tcPr>
            <w:tcW w:w="1560" w:type="dxa"/>
            <w:tcBorders>
              <w:top w:val="single" w:sz="4" w:space="0" w:color="auto"/>
              <w:left w:val="single" w:sz="4" w:space="0" w:color="auto"/>
              <w:bottom w:val="single" w:sz="4" w:space="0" w:color="auto"/>
              <w:right w:val="single" w:sz="4" w:space="0" w:color="auto"/>
            </w:tcBorders>
            <w:vAlign w:val="center"/>
          </w:tcPr>
          <w:p w:rsidR="00241F23" w:rsidRPr="00576703" w:rsidRDefault="00241F23" w:rsidP="00701A62">
            <w:pPr>
              <w:tabs>
                <w:tab w:val="left" w:pos="-720"/>
              </w:tabs>
              <w:suppressAutoHyphens/>
              <w:jc w:val="center"/>
              <w:rPr>
                <w:b/>
                <w:spacing w:val="-2"/>
                <w:sz w:val="22"/>
                <w:szCs w:val="22"/>
                <w:lang w:val="es-CR"/>
              </w:rPr>
            </w:pPr>
          </w:p>
        </w:tc>
        <w:tc>
          <w:tcPr>
            <w:tcW w:w="1559" w:type="dxa"/>
            <w:tcBorders>
              <w:top w:val="single" w:sz="4" w:space="0" w:color="auto"/>
              <w:left w:val="single" w:sz="4" w:space="0" w:color="auto"/>
              <w:bottom w:val="single" w:sz="4" w:space="0" w:color="auto"/>
              <w:right w:val="single" w:sz="4" w:space="0" w:color="auto"/>
            </w:tcBorders>
          </w:tcPr>
          <w:p w:rsidR="00241F23" w:rsidRPr="00576703" w:rsidRDefault="00241F23" w:rsidP="00701A62">
            <w:pPr>
              <w:tabs>
                <w:tab w:val="left" w:pos="-720"/>
              </w:tabs>
              <w:suppressAutoHyphens/>
              <w:jc w:val="both"/>
              <w:rPr>
                <w:b/>
                <w:spacing w:val="-2"/>
                <w:sz w:val="22"/>
                <w:szCs w:val="22"/>
                <w:lang w:val="es-CR"/>
              </w:rPr>
            </w:pPr>
          </w:p>
        </w:tc>
        <w:tc>
          <w:tcPr>
            <w:tcW w:w="1560" w:type="dxa"/>
            <w:tcBorders>
              <w:top w:val="single" w:sz="4" w:space="0" w:color="auto"/>
              <w:left w:val="single" w:sz="4" w:space="0" w:color="auto"/>
              <w:bottom w:val="single" w:sz="4" w:space="0" w:color="auto"/>
              <w:right w:val="single" w:sz="4" w:space="0" w:color="auto"/>
            </w:tcBorders>
          </w:tcPr>
          <w:p w:rsidR="00241F23" w:rsidRPr="00576703" w:rsidRDefault="00241F23" w:rsidP="00701A62">
            <w:pPr>
              <w:tabs>
                <w:tab w:val="left" w:pos="-720"/>
              </w:tabs>
              <w:suppressAutoHyphens/>
              <w:jc w:val="both"/>
              <w:rPr>
                <w:b/>
                <w:spacing w:val="-2"/>
                <w:sz w:val="22"/>
                <w:szCs w:val="22"/>
                <w:lang w:val="es-C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41F23" w:rsidRPr="008D4276" w:rsidRDefault="0095510D" w:rsidP="00701A62">
            <w:pPr>
              <w:tabs>
                <w:tab w:val="left" w:pos="-720"/>
              </w:tabs>
              <w:suppressAutoHyphens/>
              <w:jc w:val="center"/>
              <w:rPr>
                <w:b/>
                <w:spacing w:val="-2"/>
                <w:sz w:val="22"/>
                <w:szCs w:val="22"/>
                <w:lang w:val="es-CR"/>
              </w:rPr>
            </w:pPr>
            <w:r>
              <w:rPr>
                <w:b/>
                <w:spacing w:val="-2"/>
                <w:sz w:val="22"/>
                <w:szCs w:val="22"/>
                <w:lang w:val="es-CR"/>
              </w:rPr>
              <w:t>50000</w:t>
            </w:r>
          </w:p>
        </w:tc>
      </w:tr>
    </w:tbl>
    <w:p w:rsidR="00271CC5" w:rsidRPr="00576703" w:rsidRDefault="00271CC5" w:rsidP="00271CC5">
      <w:pPr>
        <w:tabs>
          <w:tab w:val="left" w:pos="3544"/>
          <w:tab w:val="center" w:pos="4680"/>
        </w:tabs>
        <w:suppressAutoHyphens/>
        <w:rPr>
          <w:b/>
          <w:spacing w:val="-2"/>
          <w:sz w:val="22"/>
          <w:szCs w:val="22"/>
          <w:lang w:val="es-CR"/>
        </w:rPr>
      </w:pPr>
    </w:p>
    <w:p w:rsidR="00271CC5" w:rsidRPr="00576703" w:rsidRDefault="00271CC5" w:rsidP="00271CC5">
      <w:pPr>
        <w:numPr>
          <w:ilvl w:val="1"/>
          <w:numId w:val="1"/>
        </w:numPr>
        <w:tabs>
          <w:tab w:val="left" w:pos="709"/>
          <w:tab w:val="center" w:pos="4680"/>
        </w:tabs>
        <w:suppressAutoHyphens/>
        <w:rPr>
          <w:b/>
          <w:spacing w:val="-2"/>
          <w:sz w:val="22"/>
          <w:szCs w:val="22"/>
          <w:lang w:val="es-CR"/>
        </w:rPr>
      </w:pPr>
      <w:r w:rsidRPr="00576703">
        <w:rPr>
          <w:b/>
          <w:spacing w:val="-2"/>
          <w:sz w:val="22"/>
          <w:szCs w:val="22"/>
          <w:u w:val="single"/>
          <w:lang w:val="es-CR"/>
        </w:rPr>
        <w:t>Información Bancaria</w:t>
      </w:r>
      <w:r w:rsidRPr="00576703">
        <w:rPr>
          <w:i/>
          <w:spacing w:val="-2"/>
          <w:sz w:val="22"/>
          <w:szCs w:val="22"/>
          <w:lang w:val="es-CR"/>
        </w:rPr>
        <w:t>(cuenta corriente en colones):</w:t>
      </w:r>
    </w:p>
    <w:p w:rsidR="00271CC5" w:rsidRPr="00576703" w:rsidRDefault="00271CC5" w:rsidP="00271CC5">
      <w:pPr>
        <w:tabs>
          <w:tab w:val="left" w:pos="709"/>
          <w:tab w:val="center" w:pos="4680"/>
        </w:tabs>
        <w:suppressAutoHyphens/>
        <w:rPr>
          <w:b/>
          <w:spacing w:val="-2"/>
          <w:sz w:val="22"/>
          <w:szCs w:val="22"/>
          <w:lang w:val="es-CR"/>
        </w:rPr>
      </w:pPr>
    </w:p>
    <w:tbl>
      <w:tblPr>
        <w:tblW w:w="7971" w:type="dxa"/>
        <w:tblInd w:w="817" w:type="dxa"/>
        <w:tblBorders>
          <w:top w:val="double" w:sz="4" w:space="0" w:color="auto"/>
          <w:left w:val="double" w:sz="4" w:space="0" w:color="auto"/>
          <w:bottom w:val="double" w:sz="4" w:space="0" w:color="auto"/>
          <w:right w:val="double" w:sz="4" w:space="0" w:color="auto"/>
        </w:tblBorders>
        <w:tblLayout w:type="fixed"/>
        <w:tblLook w:val="0000"/>
      </w:tblPr>
      <w:tblGrid>
        <w:gridCol w:w="3544"/>
        <w:gridCol w:w="4427"/>
      </w:tblGrid>
      <w:tr w:rsidR="00271CC5" w:rsidRPr="00D7050C" w:rsidTr="00701A62">
        <w:trPr>
          <w:cantSplit/>
          <w:trHeight w:val="320"/>
        </w:trPr>
        <w:tc>
          <w:tcPr>
            <w:tcW w:w="3544" w:type="dxa"/>
            <w:tcBorders>
              <w:top w:val="single" w:sz="4" w:space="0" w:color="auto"/>
              <w:left w:val="single" w:sz="4" w:space="0" w:color="auto"/>
              <w:bottom w:val="nil"/>
              <w:right w:val="nil"/>
            </w:tcBorders>
            <w:shd w:val="clear" w:color="auto" w:fill="FFFFFF"/>
          </w:tcPr>
          <w:p w:rsidR="00271CC5" w:rsidRPr="007A30EB" w:rsidRDefault="00271CC5" w:rsidP="00701A62">
            <w:pPr>
              <w:rPr>
                <w:b/>
                <w:sz w:val="22"/>
                <w:szCs w:val="22"/>
                <w:lang w:val="es-CR"/>
              </w:rPr>
            </w:pPr>
            <w:r w:rsidRPr="007A30EB">
              <w:rPr>
                <w:b/>
                <w:sz w:val="22"/>
                <w:szCs w:val="22"/>
                <w:lang w:val="es-CR"/>
              </w:rPr>
              <w:t>Nombre del Banco:</w:t>
            </w:r>
          </w:p>
        </w:tc>
        <w:tc>
          <w:tcPr>
            <w:tcW w:w="4427" w:type="dxa"/>
            <w:tcBorders>
              <w:top w:val="single" w:sz="4" w:space="0" w:color="auto"/>
              <w:left w:val="single" w:sz="4" w:space="0" w:color="auto"/>
              <w:bottom w:val="nil"/>
              <w:right w:val="single" w:sz="4" w:space="0" w:color="auto"/>
            </w:tcBorders>
            <w:shd w:val="clear" w:color="auto" w:fill="FFFFFF"/>
          </w:tcPr>
          <w:p w:rsidR="00271CC5" w:rsidRPr="007A30EB" w:rsidRDefault="00271CC5" w:rsidP="00701A62">
            <w:pPr>
              <w:rPr>
                <w:b/>
                <w:sz w:val="22"/>
                <w:szCs w:val="22"/>
                <w:lang w:val="es-CR"/>
              </w:rPr>
            </w:pPr>
            <w:r w:rsidRPr="007A30EB">
              <w:rPr>
                <w:b/>
                <w:sz w:val="22"/>
                <w:szCs w:val="22"/>
                <w:lang w:val="es-CR"/>
              </w:rPr>
              <w:t>BANCO NACIONAL DE COSTA RICA.</w:t>
            </w:r>
          </w:p>
        </w:tc>
      </w:tr>
      <w:tr w:rsidR="00271CC5" w:rsidRPr="00D7050C" w:rsidTr="00701A62">
        <w:trPr>
          <w:cantSplit/>
          <w:trHeight w:val="563"/>
        </w:trPr>
        <w:tc>
          <w:tcPr>
            <w:tcW w:w="3544" w:type="dxa"/>
            <w:tcBorders>
              <w:top w:val="single" w:sz="4" w:space="0" w:color="auto"/>
              <w:left w:val="single" w:sz="4" w:space="0" w:color="auto"/>
              <w:bottom w:val="nil"/>
              <w:right w:val="single" w:sz="4" w:space="0" w:color="auto"/>
            </w:tcBorders>
            <w:shd w:val="clear" w:color="auto" w:fill="FFFFFF"/>
          </w:tcPr>
          <w:p w:rsidR="00271CC5" w:rsidRPr="007A30EB" w:rsidRDefault="00271CC5" w:rsidP="00701A62">
            <w:pPr>
              <w:rPr>
                <w:sz w:val="22"/>
                <w:szCs w:val="22"/>
                <w:lang w:val="es-CR"/>
              </w:rPr>
            </w:pPr>
            <w:r w:rsidRPr="007A30EB">
              <w:rPr>
                <w:b/>
                <w:sz w:val="22"/>
                <w:szCs w:val="22"/>
                <w:lang w:val="es-CR"/>
              </w:rPr>
              <w:t>Dirección completa del Banco</w:t>
            </w:r>
            <w:r w:rsidRPr="007A30EB">
              <w:rPr>
                <w:sz w:val="22"/>
                <w:szCs w:val="22"/>
                <w:lang w:val="es-CR"/>
              </w:rPr>
              <w:t xml:space="preserve"> – Sucursal #:  016</w:t>
            </w:r>
          </w:p>
        </w:tc>
        <w:tc>
          <w:tcPr>
            <w:tcW w:w="4427" w:type="dxa"/>
            <w:tcBorders>
              <w:top w:val="single" w:sz="4" w:space="0" w:color="auto"/>
              <w:left w:val="nil"/>
              <w:bottom w:val="nil"/>
              <w:right w:val="single" w:sz="4" w:space="0" w:color="auto"/>
            </w:tcBorders>
            <w:shd w:val="clear" w:color="auto" w:fill="FFFFFF"/>
          </w:tcPr>
          <w:p w:rsidR="00271CC5" w:rsidRPr="007A30EB" w:rsidRDefault="00271CC5" w:rsidP="00701A62">
            <w:pPr>
              <w:rPr>
                <w:b/>
                <w:sz w:val="22"/>
                <w:szCs w:val="22"/>
                <w:lang w:val="es-CR"/>
              </w:rPr>
            </w:pPr>
            <w:r w:rsidRPr="007A30EB">
              <w:rPr>
                <w:b/>
                <w:sz w:val="22"/>
                <w:szCs w:val="22"/>
                <w:lang w:val="es-CR"/>
              </w:rPr>
              <w:t>DIAGONAL AL EDIFICIO MUNICIPALIDAD DE OROTINA.</w:t>
            </w:r>
          </w:p>
        </w:tc>
      </w:tr>
      <w:tr w:rsidR="00271CC5" w:rsidRPr="00576703" w:rsidTr="00701A62">
        <w:trPr>
          <w:cantSplit/>
          <w:trHeight w:val="272"/>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271CC5" w:rsidRPr="007A30EB" w:rsidRDefault="00271CC5" w:rsidP="00701A62">
            <w:pPr>
              <w:rPr>
                <w:b/>
                <w:sz w:val="22"/>
                <w:szCs w:val="22"/>
                <w:lang w:val="es-CR"/>
              </w:rPr>
            </w:pPr>
            <w:r w:rsidRPr="007A30EB">
              <w:rPr>
                <w:b/>
                <w:sz w:val="22"/>
                <w:szCs w:val="22"/>
                <w:lang w:val="es-CR"/>
              </w:rPr>
              <w:t>Número de Cuenta Cliente:</w:t>
            </w:r>
          </w:p>
        </w:tc>
        <w:tc>
          <w:tcPr>
            <w:tcW w:w="4427" w:type="dxa"/>
            <w:tcBorders>
              <w:top w:val="single" w:sz="4" w:space="0" w:color="auto"/>
              <w:left w:val="nil"/>
              <w:bottom w:val="single" w:sz="4" w:space="0" w:color="auto"/>
              <w:right w:val="single" w:sz="4" w:space="0" w:color="auto"/>
            </w:tcBorders>
            <w:shd w:val="clear" w:color="auto" w:fill="FFFFFF"/>
          </w:tcPr>
          <w:p w:rsidR="00271CC5" w:rsidRPr="007A30EB" w:rsidRDefault="00271CC5" w:rsidP="00701A62">
            <w:pPr>
              <w:rPr>
                <w:i/>
                <w:spacing w:val="-2"/>
                <w:sz w:val="22"/>
                <w:szCs w:val="22"/>
                <w:lang w:val="es-CR"/>
              </w:rPr>
            </w:pPr>
            <w:r w:rsidRPr="007A30EB">
              <w:rPr>
                <w:i/>
                <w:spacing w:val="-2"/>
                <w:sz w:val="22"/>
                <w:szCs w:val="22"/>
                <w:lang w:val="es-CR"/>
              </w:rPr>
              <w:t>15101610010000385</w:t>
            </w:r>
          </w:p>
        </w:tc>
      </w:tr>
      <w:tr w:rsidR="00271CC5" w:rsidRPr="00576703" w:rsidTr="00701A62">
        <w:trPr>
          <w:cantSplit/>
          <w:trHeight w:val="336"/>
        </w:trPr>
        <w:tc>
          <w:tcPr>
            <w:tcW w:w="3544" w:type="dxa"/>
            <w:tcBorders>
              <w:top w:val="single" w:sz="4" w:space="0" w:color="auto"/>
              <w:left w:val="single" w:sz="4" w:space="0" w:color="auto"/>
              <w:bottom w:val="single" w:sz="4" w:space="0" w:color="auto"/>
              <w:right w:val="nil"/>
            </w:tcBorders>
            <w:shd w:val="clear" w:color="auto" w:fill="FFFFFF"/>
          </w:tcPr>
          <w:p w:rsidR="00271CC5" w:rsidRPr="007A30EB" w:rsidRDefault="00271CC5" w:rsidP="00701A62">
            <w:pPr>
              <w:rPr>
                <w:b/>
                <w:sz w:val="22"/>
                <w:szCs w:val="22"/>
                <w:lang w:val="es-CR"/>
              </w:rPr>
            </w:pPr>
            <w:r w:rsidRPr="007A30EB">
              <w:rPr>
                <w:b/>
                <w:sz w:val="22"/>
                <w:szCs w:val="22"/>
                <w:lang w:val="es-CR"/>
              </w:rPr>
              <w:t>Número de Cuenta Corriente:</w:t>
            </w:r>
          </w:p>
        </w:tc>
        <w:tc>
          <w:tcPr>
            <w:tcW w:w="4427" w:type="dxa"/>
            <w:tcBorders>
              <w:top w:val="single" w:sz="4" w:space="0" w:color="auto"/>
              <w:left w:val="single" w:sz="4" w:space="0" w:color="auto"/>
              <w:bottom w:val="single" w:sz="4" w:space="0" w:color="auto"/>
              <w:right w:val="single" w:sz="4" w:space="0" w:color="auto"/>
            </w:tcBorders>
            <w:shd w:val="clear" w:color="auto" w:fill="FFFFFF"/>
          </w:tcPr>
          <w:p w:rsidR="00271CC5" w:rsidRPr="007A30EB" w:rsidRDefault="00271CC5" w:rsidP="00701A62">
            <w:pPr>
              <w:rPr>
                <w:b/>
                <w:sz w:val="22"/>
                <w:szCs w:val="22"/>
                <w:lang w:val="es-CR"/>
              </w:rPr>
            </w:pPr>
            <w:r w:rsidRPr="007A30EB">
              <w:rPr>
                <w:b/>
                <w:sz w:val="22"/>
                <w:szCs w:val="22"/>
                <w:lang w:val="es-CR"/>
              </w:rPr>
              <w:t>100-1-0160000038-2</w:t>
            </w:r>
          </w:p>
        </w:tc>
      </w:tr>
      <w:tr w:rsidR="00271CC5" w:rsidRPr="00D7050C" w:rsidTr="00701A62">
        <w:trPr>
          <w:cantSplit/>
          <w:trHeight w:val="553"/>
        </w:trPr>
        <w:tc>
          <w:tcPr>
            <w:tcW w:w="3544" w:type="dxa"/>
            <w:tcBorders>
              <w:top w:val="single" w:sz="4" w:space="0" w:color="auto"/>
              <w:left w:val="single" w:sz="4" w:space="0" w:color="auto"/>
              <w:bottom w:val="single" w:sz="4" w:space="0" w:color="auto"/>
              <w:right w:val="nil"/>
            </w:tcBorders>
            <w:shd w:val="clear" w:color="auto" w:fill="FFFFFF"/>
          </w:tcPr>
          <w:p w:rsidR="00271CC5" w:rsidRPr="007A30EB" w:rsidRDefault="00271CC5" w:rsidP="00701A62">
            <w:pPr>
              <w:rPr>
                <w:sz w:val="22"/>
                <w:szCs w:val="22"/>
                <w:lang w:val="es-CR"/>
              </w:rPr>
            </w:pPr>
            <w:r w:rsidRPr="007A30EB">
              <w:rPr>
                <w:b/>
                <w:sz w:val="22"/>
                <w:szCs w:val="22"/>
                <w:lang w:val="es-CR"/>
              </w:rPr>
              <w:t>Titular de la Cuenta</w:t>
            </w:r>
            <w:r w:rsidRPr="007A30EB">
              <w:rPr>
                <w:sz w:val="22"/>
                <w:szCs w:val="22"/>
                <w:lang w:val="es-CR"/>
              </w:rPr>
              <w:t>:</w:t>
            </w:r>
          </w:p>
          <w:p w:rsidR="00271CC5" w:rsidRPr="007A30EB" w:rsidRDefault="00271CC5" w:rsidP="00701A62">
            <w:pPr>
              <w:rPr>
                <w:sz w:val="22"/>
                <w:szCs w:val="22"/>
                <w:lang w:val="es-CR"/>
              </w:rPr>
            </w:pPr>
            <w:r w:rsidRPr="007A30EB">
              <w:rPr>
                <w:sz w:val="22"/>
                <w:szCs w:val="22"/>
                <w:lang w:val="es-CR"/>
              </w:rPr>
              <w:t>(a nombre de quien está la cuenta)</w:t>
            </w:r>
          </w:p>
        </w:tc>
        <w:tc>
          <w:tcPr>
            <w:tcW w:w="4427" w:type="dxa"/>
            <w:tcBorders>
              <w:top w:val="single" w:sz="4" w:space="0" w:color="auto"/>
              <w:left w:val="single" w:sz="4" w:space="0" w:color="auto"/>
              <w:bottom w:val="single" w:sz="4" w:space="0" w:color="auto"/>
              <w:right w:val="single" w:sz="4" w:space="0" w:color="auto"/>
            </w:tcBorders>
            <w:shd w:val="clear" w:color="auto" w:fill="FFFFFF"/>
          </w:tcPr>
          <w:p w:rsidR="00271CC5" w:rsidRPr="007A30EB" w:rsidRDefault="00271CC5" w:rsidP="00701A62">
            <w:pPr>
              <w:rPr>
                <w:b/>
                <w:sz w:val="22"/>
                <w:szCs w:val="22"/>
                <w:lang w:val="es-CR"/>
              </w:rPr>
            </w:pPr>
            <w:r w:rsidRPr="007A30EB">
              <w:rPr>
                <w:b/>
                <w:sz w:val="22"/>
                <w:szCs w:val="22"/>
                <w:lang w:val="es-CR"/>
              </w:rPr>
              <w:t>CENTRO AGRICOLA CANTONAL DE SAN MATEO.</w:t>
            </w:r>
          </w:p>
        </w:tc>
      </w:tr>
      <w:tr w:rsidR="00271CC5" w:rsidRPr="00B924AA" w:rsidTr="00701A62">
        <w:trPr>
          <w:cantSplit/>
          <w:trHeight w:val="556"/>
        </w:trPr>
        <w:tc>
          <w:tcPr>
            <w:tcW w:w="3544" w:type="dxa"/>
            <w:tcBorders>
              <w:top w:val="single" w:sz="4" w:space="0" w:color="auto"/>
              <w:left w:val="single" w:sz="4" w:space="0" w:color="auto"/>
              <w:bottom w:val="single" w:sz="4" w:space="0" w:color="auto"/>
              <w:right w:val="nil"/>
            </w:tcBorders>
            <w:shd w:val="clear" w:color="auto" w:fill="FFFFFF"/>
          </w:tcPr>
          <w:p w:rsidR="00271CC5" w:rsidRPr="007A30EB" w:rsidRDefault="00271CC5" w:rsidP="00701A62">
            <w:pPr>
              <w:rPr>
                <w:sz w:val="22"/>
                <w:szCs w:val="22"/>
                <w:lang w:val="es-CR"/>
              </w:rPr>
            </w:pPr>
            <w:r w:rsidRPr="007A30EB">
              <w:rPr>
                <w:b/>
                <w:sz w:val="22"/>
                <w:szCs w:val="22"/>
                <w:lang w:val="es-CR"/>
              </w:rPr>
              <w:t>Tipo de Cuenta</w:t>
            </w:r>
            <w:r w:rsidRPr="007A30EB">
              <w:rPr>
                <w:sz w:val="22"/>
                <w:szCs w:val="22"/>
                <w:lang w:val="es-CR"/>
              </w:rPr>
              <w:t xml:space="preserve"> (especificar si es de ahorros, corriente)</w:t>
            </w:r>
          </w:p>
        </w:tc>
        <w:tc>
          <w:tcPr>
            <w:tcW w:w="4427" w:type="dxa"/>
            <w:tcBorders>
              <w:top w:val="single" w:sz="4" w:space="0" w:color="auto"/>
              <w:left w:val="single" w:sz="4" w:space="0" w:color="auto"/>
              <w:bottom w:val="single" w:sz="4" w:space="0" w:color="auto"/>
              <w:right w:val="single" w:sz="4" w:space="0" w:color="auto"/>
            </w:tcBorders>
            <w:shd w:val="clear" w:color="auto" w:fill="FFFFFF"/>
          </w:tcPr>
          <w:p w:rsidR="00271CC5" w:rsidRPr="007A30EB" w:rsidRDefault="00271CC5" w:rsidP="00701A62">
            <w:pPr>
              <w:rPr>
                <w:b/>
                <w:sz w:val="22"/>
                <w:szCs w:val="22"/>
                <w:lang w:val="es-CR"/>
              </w:rPr>
            </w:pPr>
            <w:r w:rsidRPr="007A30EB">
              <w:rPr>
                <w:b/>
                <w:sz w:val="22"/>
                <w:szCs w:val="22"/>
                <w:lang w:val="es-CR"/>
              </w:rPr>
              <w:t>CORRIENTE</w:t>
            </w:r>
          </w:p>
        </w:tc>
      </w:tr>
      <w:tr w:rsidR="00271CC5" w:rsidRPr="00D7050C" w:rsidTr="00701A62">
        <w:trPr>
          <w:cantSplit/>
          <w:trHeight w:val="422"/>
        </w:trPr>
        <w:tc>
          <w:tcPr>
            <w:tcW w:w="3544" w:type="dxa"/>
            <w:tcBorders>
              <w:top w:val="single" w:sz="4" w:space="0" w:color="auto"/>
              <w:left w:val="single" w:sz="4" w:space="0" w:color="auto"/>
              <w:bottom w:val="single" w:sz="4" w:space="0" w:color="auto"/>
              <w:right w:val="nil"/>
            </w:tcBorders>
            <w:shd w:val="clear" w:color="auto" w:fill="FFFFFF"/>
          </w:tcPr>
          <w:p w:rsidR="00271CC5" w:rsidRPr="007A30EB" w:rsidRDefault="00271CC5" w:rsidP="00701A62">
            <w:pPr>
              <w:rPr>
                <w:sz w:val="22"/>
                <w:szCs w:val="22"/>
                <w:lang w:val="es-CR"/>
              </w:rPr>
            </w:pPr>
            <w:r w:rsidRPr="007A30EB">
              <w:rPr>
                <w:b/>
                <w:sz w:val="22"/>
                <w:szCs w:val="22"/>
                <w:lang w:val="es-CR"/>
              </w:rPr>
              <w:t>SWIFT</w:t>
            </w:r>
            <w:r w:rsidRPr="007A30EB">
              <w:rPr>
                <w:sz w:val="22"/>
                <w:szCs w:val="22"/>
                <w:lang w:val="es-CR"/>
              </w:rPr>
              <w:t>/ Numero de Ruta:</w:t>
            </w:r>
          </w:p>
          <w:p w:rsidR="00271CC5" w:rsidRPr="007A30EB" w:rsidRDefault="00271CC5" w:rsidP="00701A62">
            <w:pPr>
              <w:rPr>
                <w:sz w:val="22"/>
                <w:szCs w:val="22"/>
                <w:lang w:val="es-CR"/>
              </w:rPr>
            </w:pPr>
            <w:r>
              <w:rPr>
                <w:sz w:val="22"/>
                <w:szCs w:val="22"/>
                <w:lang w:val="es-CR"/>
              </w:rPr>
              <w:t xml:space="preserve">(8 a11 código </w:t>
            </w:r>
            <w:proofErr w:type="spellStart"/>
            <w:r>
              <w:rPr>
                <w:sz w:val="22"/>
                <w:szCs w:val="22"/>
                <w:lang w:val="es-CR"/>
              </w:rPr>
              <w:t>Alpha</w:t>
            </w:r>
            <w:proofErr w:type="spellEnd"/>
            <w:r>
              <w:rPr>
                <w:sz w:val="22"/>
                <w:szCs w:val="22"/>
                <w:lang w:val="es-CR"/>
              </w:rPr>
              <w:t>-numé</w:t>
            </w:r>
            <w:r w:rsidRPr="007A30EB">
              <w:rPr>
                <w:sz w:val="22"/>
                <w:szCs w:val="22"/>
                <w:lang w:val="es-CR"/>
              </w:rPr>
              <w:t>rico)</w:t>
            </w:r>
          </w:p>
        </w:tc>
        <w:tc>
          <w:tcPr>
            <w:tcW w:w="4427" w:type="dxa"/>
            <w:tcBorders>
              <w:top w:val="single" w:sz="4" w:space="0" w:color="auto"/>
              <w:left w:val="single" w:sz="4" w:space="0" w:color="auto"/>
              <w:bottom w:val="single" w:sz="4" w:space="0" w:color="auto"/>
              <w:right w:val="single" w:sz="4" w:space="0" w:color="auto"/>
            </w:tcBorders>
            <w:shd w:val="clear" w:color="auto" w:fill="FFFFFF"/>
          </w:tcPr>
          <w:p w:rsidR="00271CC5" w:rsidRPr="007A30EB" w:rsidRDefault="00271CC5" w:rsidP="00701A62">
            <w:pPr>
              <w:rPr>
                <w:b/>
                <w:sz w:val="22"/>
                <w:szCs w:val="22"/>
                <w:lang w:val="es-CR"/>
              </w:rPr>
            </w:pPr>
          </w:p>
        </w:tc>
      </w:tr>
    </w:tbl>
    <w:p w:rsidR="00271CC5" w:rsidRPr="00576703" w:rsidRDefault="00271CC5" w:rsidP="00271CC5">
      <w:pPr>
        <w:tabs>
          <w:tab w:val="left" w:pos="709"/>
          <w:tab w:val="center" w:pos="4680"/>
        </w:tabs>
        <w:suppressAutoHyphens/>
        <w:rPr>
          <w:b/>
          <w:spacing w:val="-2"/>
          <w:sz w:val="22"/>
          <w:szCs w:val="22"/>
          <w:lang w:val="es-CR"/>
        </w:rPr>
        <w:sectPr w:rsidR="00271CC5" w:rsidRPr="00576703" w:rsidSect="00701A62">
          <w:footerReference w:type="even" r:id="rId9"/>
          <w:footerReference w:type="default" r:id="rId10"/>
          <w:pgSz w:w="12240" w:h="15840"/>
          <w:pgMar w:top="1417" w:right="1325" w:bottom="1417" w:left="1701" w:header="720" w:footer="720" w:gutter="0"/>
          <w:cols w:space="720"/>
        </w:sectPr>
      </w:pPr>
    </w:p>
    <w:p w:rsidR="00892A3C" w:rsidRDefault="00892A3C" w:rsidP="00892A3C">
      <w:pPr>
        <w:rPr>
          <w:lang w:val="es-MX"/>
        </w:rPr>
      </w:pPr>
    </w:p>
    <w:p w:rsidR="00892A3C" w:rsidRDefault="00241F23" w:rsidP="00892A3C">
      <w:pPr>
        <w:pBdr>
          <w:bottom w:val="single" w:sz="4" w:space="1" w:color="auto"/>
        </w:pBdr>
        <w:tabs>
          <w:tab w:val="left" w:pos="3544"/>
          <w:tab w:val="center" w:pos="4680"/>
        </w:tabs>
        <w:suppressAutoHyphens/>
        <w:ind w:left="142"/>
        <w:jc w:val="both"/>
        <w:rPr>
          <w:b/>
          <w:spacing w:val="-2"/>
          <w:sz w:val="24"/>
          <w:szCs w:val="24"/>
          <w:lang w:val="es-CR"/>
        </w:rPr>
      </w:pPr>
      <w:r>
        <w:rPr>
          <w:b/>
          <w:spacing w:val="-2"/>
          <w:sz w:val="24"/>
          <w:szCs w:val="24"/>
          <w:lang w:val="es-CR"/>
        </w:rPr>
        <w:t>0</w:t>
      </w:r>
      <w:r w:rsidR="00892A3C">
        <w:rPr>
          <w:b/>
          <w:spacing w:val="-2"/>
          <w:sz w:val="24"/>
          <w:szCs w:val="24"/>
          <w:lang w:val="es-CR"/>
        </w:rPr>
        <w:t>SECCION D:   CUADRO RESUMEN DEL MARCO LÓGICO</w:t>
      </w:r>
    </w:p>
    <w:p w:rsidR="00892A3C" w:rsidRDefault="00892A3C" w:rsidP="00892A3C">
      <w:pPr>
        <w:tabs>
          <w:tab w:val="left" w:pos="3544"/>
          <w:tab w:val="center" w:pos="4680"/>
        </w:tabs>
        <w:suppressAutoHyphens/>
        <w:jc w:val="both"/>
        <w:rPr>
          <w:spacing w:val="-2"/>
          <w:sz w:val="24"/>
          <w:szCs w:val="24"/>
          <w:lang w:val="es-CR"/>
        </w:rPr>
      </w:pPr>
    </w:p>
    <w:p w:rsidR="00892A3C" w:rsidRDefault="00892A3C" w:rsidP="00892A3C">
      <w:pPr>
        <w:tabs>
          <w:tab w:val="left" w:pos="3544"/>
          <w:tab w:val="center" w:pos="4680"/>
        </w:tabs>
        <w:suppressAutoHyphens/>
        <w:jc w:val="both"/>
        <w:rPr>
          <w:spacing w:val="-2"/>
          <w:sz w:val="24"/>
          <w:szCs w:val="24"/>
          <w:lang w:val="es-CR"/>
        </w:rPr>
      </w:pP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0098"/>
      </w:tblGrid>
      <w:tr w:rsidR="00892A3C" w:rsidTr="00892A3C">
        <w:tc>
          <w:tcPr>
            <w:tcW w:w="3369" w:type="dxa"/>
            <w:tcBorders>
              <w:top w:val="single" w:sz="4" w:space="0" w:color="auto"/>
              <w:left w:val="single" w:sz="4" w:space="0" w:color="auto"/>
              <w:bottom w:val="single" w:sz="4" w:space="0" w:color="auto"/>
              <w:right w:val="single" w:sz="4" w:space="0" w:color="auto"/>
            </w:tcBorders>
            <w:hideMark/>
          </w:tcPr>
          <w:p w:rsidR="00892A3C" w:rsidRDefault="00892A3C">
            <w:pPr>
              <w:tabs>
                <w:tab w:val="left" w:pos="3544"/>
                <w:tab w:val="center" w:pos="4680"/>
              </w:tabs>
              <w:suppressAutoHyphens/>
              <w:jc w:val="both"/>
              <w:rPr>
                <w:spacing w:val="-2"/>
                <w:sz w:val="24"/>
                <w:szCs w:val="24"/>
                <w:lang w:val="es-CR"/>
              </w:rPr>
            </w:pPr>
            <w:r>
              <w:rPr>
                <w:b/>
                <w:bCs/>
                <w:sz w:val="24"/>
                <w:szCs w:val="24"/>
                <w:lang w:val="es-CR"/>
              </w:rPr>
              <w:t>Proyecto No.:</w:t>
            </w:r>
            <w:r>
              <w:rPr>
                <w:b/>
                <w:bCs/>
                <w:sz w:val="24"/>
                <w:szCs w:val="24"/>
                <w:lang w:val="es-CR"/>
              </w:rPr>
              <w:tab/>
            </w:r>
          </w:p>
        </w:tc>
        <w:tc>
          <w:tcPr>
            <w:tcW w:w="10098" w:type="dxa"/>
            <w:tcBorders>
              <w:top w:val="single" w:sz="4" w:space="0" w:color="auto"/>
              <w:left w:val="single" w:sz="4" w:space="0" w:color="auto"/>
              <w:bottom w:val="single" w:sz="4" w:space="0" w:color="auto"/>
              <w:right w:val="single" w:sz="4" w:space="0" w:color="auto"/>
            </w:tcBorders>
          </w:tcPr>
          <w:p w:rsidR="00892A3C" w:rsidRDefault="00892A3C">
            <w:pPr>
              <w:tabs>
                <w:tab w:val="left" w:pos="3544"/>
                <w:tab w:val="center" w:pos="4680"/>
              </w:tabs>
              <w:suppressAutoHyphens/>
              <w:jc w:val="both"/>
              <w:rPr>
                <w:i/>
                <w:spacing w:val="-2"/>
                <w:sz w:val="24"/>
                <w:szCs w:val="24"/>
                <w:lang w:val="es-CR"/>
              </w:rPr>
            </w:pPr>
          </w:p>
        </w:tc>
      </w:tr>
      <w:tr w:rsidR="00892A3C" w:rsidRPr="00D7050C" w:rsidTr="00892A3C">
        <w:tc>
          <w:tcPr>
            <w:tcW w:w="3369" w:type="dxa"/>
            <w:tcBorders>
              <w:top w:val="single" w:sz="4" w:space="0" w:color="auto"/>
              <w:left w:val="single" w:sz="4" w:space="0" w:color="auto"/>
              <w:bottom w:val="single" w:sz="4" w:space="0" w:color="auto"/>
              <w:right w:val="single" w:sz="4" w:space="0" w:color="auto"/>
            </w:tcBorders>
            <w:hideMark/>
          </w:tcPr>
          <w:p w:rsidR="00892A3C" w:rsidRDefault="00892A3C">
            <w:pPr>
              <w:tabs>
                <w:tab w:val="left" w:pos="3544"/>
                <w:tab w:val="center" w:pos="4680"/>
              </w:tabs>
              <w:suppressAutoHyphens/>
              <w:jc w:val="both"/>
              <w:rPr>
                <w:spacing w:val="-2"/>
                <w:sz w:val="24"/>
                <w:szCs w:val="24"/>
                <w:lang w:val="es-CR"/>
              </w:rPr>
            </w:pPr>
            <w:r>
              <w:rPr>
                <w:b/>
                <w:bCs/>
                <w:sz w:val="24"/>
                <w:szCs w:val="24"/>
                <w:lang w:val="es-CR"/>
              </w:rPr>
              <w:t>Nombre Organización:</w:t>
            </w:r>
            <w:r>
              <w:rPr>
                <w:b/>
                <w:bCs/>
                <w:sz w:val="24"/>
                <w:szCs w:val="24"/>
                <w:lang w:val="es-CR"/>
              </w:rPr>
              <w:tab/>
            </w:r>
          </w:p>
        </w:tc>
        <w:tc>
          <w:tcPr>
            <w:tcW w:w="10098" w:type="dxa"/>
            <w:tcBorders>
              <w:top w:val="single" w:sz="4" w:space="0" w:color="auto"/>
              <w:left w:val="single" w:sz="4" w:space="0" w:color="auto"/>
              <w:bottom w:val="single" w:sz="4" w:space="0" w:color="auto"/>
              <w:right w:val="single" w:sz="4" w:space="0" w:color="auto"/>
            </w:tcBorders>
            <w:hideMark/>
          </w:tcPr>
          <w:p w:rsidR="00892A3C" w:rsidRDefault="00892A3C">
            <w:pPr>
              <w:tabs>
                <w:tab w:val="left" w:pos="3544"/>
                <w:tab w:val="center" w:pos="4680"/>
              </w:tabs>
              <w:suppressAutoHyphens/>
              <w:jc w:val="both"/>
              <w:rPr>
                <w:spacing w:val="-2"/>
                <w:sz w:val="24"/>
                <w:szCs w:val="24"/>
                <w:lang w:val="es-CR"/>
              </w:rPr>
            </w:pPr>
            <w:r>
              <w:rPr>
                <w:spacing w:val="-2"/>
                <w:sz w:val="24"/>
                <w:szCs w:val="24"/>
                <w:lang w:val="es-CR"/>
              </w:rPr>
              <w:t>Centro Agrícola Cantonal de San Mateo</w:t>
            </w:r>
          </w:p>
        </w:tc>
      </w:tr>
      <w:tr w:rsidR="00892A3C" w:rsidRPr="00D7050C" w:rsidTr="00892A3C">
        <w:tc>
          <w:tcPr>
            <w:tcW w:w="3369" w:type="dxa"/>
            <w:tcBorders>
              <w:top w:val="single" w:sz="4" w:space="0" w:color="auto"/>
              <w:left w:val="single" w:sz="4" w:space="0" w:color="auto"/>
              <w:bottom w:val="single" w:sz="4" w:space="0" w:color="auto"/>
              <w:right w:val="single" w:sz="4" w:space="0" w:color="auto"/>
            </w:tcBorders>
            <w:hideMark/>
          </w:tcPr>
          <w:p w:rsidR="00892A3C" w:rsidRDefault="00892A3C">
            <w:pPr>
              <w:tabs>
                <w:tab w:val="left" w:pos="3544"/>
                <w:tab w:val="center" w:pos="4680"/>
              </w:tabs>
              <w:suppressAutoHyphens/>
              <w:jc w:val="both"/>
              <w:rPr>
                <w:spacing w:val="-2"/>
                <w:sz w:val="24"/>
                <w:szCs w:val="24"/>
                <w:lang w:val="es-CR"/>
              </w:rPr>
            </w:pPr>
            <w:r>
              <w:rPr>
                <w:b/>
                <w:bCs/>
                <w:sz w:val="24"/>
                <w:szCs w:val="24"/>
                <w:lang w:val="es-CR"/>
              </w:rPr>
              <w:t>Titulo del Proyecto:</w:t>
            </w:r>
          </w:p>
        </w:tc>
        <w:tc>
          <w:tcPr>
            <w:tcW w:w="10098" w:type="dxa"/>
            <w:tcBorders>
              <w:top w:val="single" w:sz="4" w:space="0" w:color="auto"/>
              <w:left w:val="single" w:sz="4" w:space="0" w:color="auto"/>
              <w:bottom w:val="single" w:sz="4" w:space="0" w:color="auto"/>
              <w:right w:val="single" w:sz="4" w:space="0" w:color="auto"/>
            </w:tcBorders>
            <w:hideMark/>
          </w:tcPr>
          <w:p w:rsidR="00892A3C" w:rsidRDefault="00892A3C">
            <w:pPr>
              <w:tabs>
                <w:tab w:val="left" w:pos="3544"/>
                <w:tab w:val="center" w:pos="4680"/>
              </w:tabs>
              <w:suppressAutoHyphens/>
              <w:jc w:val="both"/>
              <w:rPr>
                <w:spacing w:val="-2"/>
                <w:sz w:val="24"/>
                <w:szCs w:val="24"/>
                <w:lang w:val="es-CR"/>
              </w:rPr>
            </w:pPr>
            <w:r>
              <w:rPr>
                <w:spacing w:val="-2"/>
                <w:sz w:val="24"/>
                <w:szCs w:val="24"/>
                <w:lang w:val="es-CR"/>
              </w:rPr>
              <w:t>Apoyo a CADETI para la aplicación del PAN-Cuenca del Jesús María</w:t>
            </w:r>
          </w:p>
        </w:tc>
      </w:tr>
      <w:tr w:rsidR="00892A3C" w:rsidRPr="00D7050C" w:rsidTr="00892A3C">
        <w:trPr>
          <w:trHeight w:val="245"/>
        </w:trPr>
        <w:tc>
          <w:tcPr>
            <w:tcW w:w="3369" w:type="dxa"/>
            <w:tcBorders>
              <w:top w:val="single" w:sz="4" w:space="0" w:color="auto"/>
              <w:left w:val="single" w:sz="4" w:space="0" w:color="auto"/>
              <w:bottom w:val="single" w:sz="4" w:space="0" w:color="auto"/>
              <w:right w:val="single" w:sz="4" w:space="0" w:color="auto"/>
            </w:tcBorders>
            <w:hideMark/>
          </w:tcPr>
          <w:p w:rsidR="00892A3C" w:rsidRDefault="00892A3C">
            <w:pPr>
              <w:jc w:val="both"/>
              <w:rPr>
                <w:b/>
                <w:bCs/>
                <w:sz w:val="24"/>
                <w:szCs w:val="24"/>
                <w:lang w:val="es-CR"/>
              </w:rPr>
            </w:pPr>
            <w:r>
              <w:rPr>
                <w:b/>
                <w:bCs/>
                <w:sz w:val="24"/>
                <w:szCs w:val="24"/>
                <w:lang w:val="es-CR"/>
              </w:rPr>
              <w:t>Objetivo General del Proyecto:</w:t>
            </w:r>
          </w:p>
        </w:tc>
        <w:tc>
          <w:tcPr>
            <w:tcW w:w="10098" w:type="dxa"/>
            <w:tcBorders>
              <w:top w:val="single" w:sz="4" w:space="0" w:color="auto"/>
              <w:left w:val="single" w:sz="4" w:space="0" w:color="auto"/>
              <w:bottom w:val="single" w:sz="4" w:space="0" w:color="auto"/>
              <w:right w:val="single" w:sz="4" w:space="0" w:color="auto"/>
            </w:tcBorders>
            <w:hideMark/>
          </w:tcPr>
          <w:p w:rsidR="00892A3C" w:rsidRDefault="00892A3C">
            <w:pPr>
              <w:tabs>
                <w:tab w:val="left" w:pos="3544"/>
                <w:tab w:val="center" w:pos="4680"/>
              </w:tabs>
              <w:suppressAutoHyphens/>
              <w:jc w:val="both"/>
              <w:rPr>
                <w:spacing w:val="-2"/>
                <w:sz w:val="24"/>
                <w:szCs w:val="24"/>
                <w:lang w:val="es-CR"/>
              </w:rPr>
            </w:pPr>
            <w:r>
              <w:rPr>
                <w:spacing w:val="-2"/>
                <w:sz w:val="24"/>
                <w:szCs w:val="24"/>
                <w:lang w:val="es-CR"/>
              </w:rPr>
              <w:t>Contribuir al fortalecimiento de la gestión de CADETI para facilitar la formulación y ejecución de proyectos en las comunidades de la Cuenca Jesús María, para la recuperación del recurso hídrico y prevención de la degradación de tierras, con fondos del GEF-5.</w:t>
            </w:r>
          </w:p>
        </w:tc>
      </w:tr>
    </w:tbl>
    <w:p w:rsidR="00892A3C" w:rsidRDefault="00892A3C" w:rsidP="00892A3C">
      <w:pPr>
        <w:tabs>
          <w:tab w:val="left" w:pos="3544"/>
          <w:tab w:val="center" w:pos="4680"/>
        </w:tabs>
        <w:suppressAutoHyphens/>
        <w:jc w:val="both"/>
        <w:rPr>
          <w:spacing w:val="-2"/>
          <w:sz w:val="24"/>
          <w:szCs w:val="24"/>
          <w:lang w:val="es-CR"/>
        </w:rPr>
      </w:pPr>
    </w:p>
    <w:p w:rsidR="00892A3C" w:rsidRDefault="00892A3C" w:rsidP="00892A3C">
      <w:pPr>
        <w:rPr>
          <w:b/>
          <w:bCs/>
          <w:sz w:val="24"/>
          <w:szCs w:val="24"/>
          <w:lang w:val="es-CR"/>
        </w:rPr>
      </w:pP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3119"/>
        <w:gridCol w:w="2126"/>
        <w:gridCol w:w="859"/>
        <w:gridCol w:w="842"/>
        <w:gridCol w:w="2693"/>
        <w:gridCol w:w="1418"/>
      </w:tblGrid>
      <w:tr w:rsidR="00F66E86" w:rsidTr="00892A3C">
        <w:trPr>
          <w:tblHeader/>
        </w:trPr>
        <w:tc>
          <w:tcPr>
            <w:tcW w:w="2410" w:type="dxa"/>
            <w:tcBorders>
              <w:top w:val="single" w:sz="4" w:space="0" w:color="auto"/>
              <w:left w:val="single" w:sz="4" w:space="0" w:color="auto"/>
              <w:bottom w:val="single" w:sz="4" w:space="0" w:color="auto"/>
              <w:right w:val="single" w:sz="4" w:space="0" w:color="auto"/>
            </w:tcBorders>
            <w:shd w:val="clear" w:color="auto" w:fill="DDD9C3"/>
            <w:hideMark/>
          </w:tcPr>
          <w:p w:rsidR="00892A3C" w:rsidRDefault="00892A3C">
            <w:pPr>
              <w:jc w:val="center"/>
              <w:rPr>
                <w:b/>
                <w:sz w:val="24"/>
                <w:szCs w:val="24"/>
                <w:lang w:val="es-CR"/>
              </w:rPr>
            </w:pPr>
            <w:r>
              <w:rPr>
                <w:b/>
                <w:sz w:val="24"/>
                <w:szCs w:val="24"/>
                <w:lang w:val="es-CR"/>
              </w:rPr>
              <w:t>Objetivos Específicos</w:t>
            </w:r>
          </w:p>
        </w:tc>
        <w:tc>
          <w:tcPr>
            <w:tcW w:w="3119" w:type="dxa"/>
            <w:tcBorders>
              <w:top w:val="single" w:sz="4" w:space="0" w:color="auto"/>
              <w:left w:val="single" w:sz="4" w:space="0" w:color="auto"/>
              <w:bottom w:val="single" w:sz="4" w:space="0" w:color="auto"/>
              <w:right w:val="single" w:sz="4" w:space="0" w:color="auto"/>
            </w:tcBorders>
            <w:shd w:val="clear" w:color="auto" w:fill="DDD9C3"/>
            <w:hideMark/>
          </w:tcPr>
          <w:p w:rsidR="00892A3C" w:rsidRDefault="00892A3C">
            <w:pPr>
              <w:jc w:val="center"/>
              <w:rPr>
                <w:b/>
                <w:sz w:val="24"/>
                <w:szCs w:val="24"/>
                <w:lang w:val="es-CR"/>
              </w:rPr>
            </w:pPr>
            <w:r>
              <w:rPr>
                <w:b/>
                <w:sz w:val="24"/>
                <w:szCs w:val="24"/>
                <w:lang w:val="es-CR"/>
              </w:rPr>
              <w:t>Resultados Esperados</w:t>
            </w:r>
          </w:p>
        </w:tc>
        <w:tc>
          <w:tcPr>
            <w:tcW w:w="2126" w:type="dxa"/>
            <w:tcBorders>
              <w:top w:val="single" w:sz="4" w:space="0" w:color="auto"/>
              <w:left w:val="single" w:sz="4" w:space="0" w:color="auto"/>
              <w:bottom w:val="single" w:sz="4" w:space="0" w:color="auto"/>
              <w:right w:val="single" w:sz="4" w:space="0" w:color="auto"/>
            </w:tcBorders>
            <w:shd w:val="clear" w:color="auto" w:fill="DDD9C3"/>
            <w:hideMark/>
          </w:tcPr>
          <w:p w:rsidR="00892A3C" w:rsidRDefault="00892A3C">
            <w:pPr>
              <w:jc w:val="center"/>
              <w:rPr>
                <w:b/>
                <w:sz w:val="24"/>
                <w:szCs w:val="24"/>
                <w:lang w:val="es-CR"/>
              </w:rPr>
            </w:pPr>
            <w:r>
              <w:rPr>
                <w:b/>
                <w:sz w:val="24"/>
                <w:szCs w:val="24"/>
                <w:lang w:val="es-CR"/>
              </w:rPr>
              <w:t>Indicadores</w:t>
            </w:r>
          </w:p>
        </w:tc>
        <w:tc>
          <w:tcPr>
            <w:tcW w:w="859" w:type="dxa"/>
            <w:tcBorders>
              <w:top w:val="single" w:sz="4" w:space="0" w:color="auto"/>
              <w:left w:val="single" w:sz="4" w:space="0" w:color="auto"/>
              <w:bottom w:val="single" w:sz="4" w:space="0" w:color="auto"/>
              <w:right w:val="single" w:sz="4" w:space="0" w:color="auto"/>
            </w:tcBorders>
            <w:shd w:val="clear" w:color="auto" w:fill="DDD9C3"/>
            <w:hideMark/>
          </w:tcPr>
          <w:p w:rsidR="00892A3C" w:rsidRDefault="00892A3C">
            <w:pPr>
              <w:jc w:val="center"/>
              <w:rPr>
                <w:b/>
                <w:sz w:val="24"/>
                <w:szCs w:val="24"/>
                <w:lang w:val="es-CR"/>
              </w:rPr>
            </w:pPr>
            <w:r>
              <w:rPr>
                <w:b/>
                <w:sz w:val="24"/>
                <w:szCs w:val="24"/>
                <w:lang w:val="es-CR"/>
              </w:rPr>
              <w:t>Línea Base</w:t>
            </w:r>
          </w:p>
        </w:tc>
        <w:tc>
          <w:tcPr>
            <w:tcW w:w="842" w:type="dxa"/>
            <w:tcBorders>
              <w:top w:val="single" w:sz="4" w:space="0" w:color="auto"/>
              <w:left w:val="single" w:sz="4" w:space="0" w:color="auto"/>
              <w:bottom w:val="single" w:sz="4" w:space="0" w:color="auto"/>
              <w:right w:val="single" w:sz="4" w:space="0" w:color="auto"/>
            </w:tcBorders>
            <w:shd w:val="clear" w:color="auto" w:fill="DDD9C3"/>
            <w:hideMark/>
          </w:tcPr>
          <w:p w:rsidR="00892A3C" w:rsidRDefault="00892A3C">
            <w:pPr>
              <w:jc w:val="center"/>
              <w:rPr>
                <w:b/>
                <w:sz w:val="24"/>
                <w:szCs w:val="24"/>
                <w:lang w:val="es-CR"/>
              </w:rPr>
            </w:pPr>
            <w:r>
              <w:rPr>
                <w:b/>
                <w:sz w:val="24"/>
                <w:szCs w:val="24"/>
                <w:lang w:val="es-CR"/>
              </w:rPr>
              <w:t xml:space="preserve">Meta </w:t>
            </w:r>
          </w:p>
        </w:tc>
        <w:tc>
          <w:tcPr>
            <w:tcW w:w="2693" w:type="dxa"/>
            <w:tcBorders>
              <w:top w:val="single" w:sz="4" w:space="0" w:color="auto"/>
              <w:left w:val="single" w:sz="4" w:space="0" w:color="auto"/>
              <w:bottom w:val="single" w:sz="4" w:space="0" w:color="auto"/>
              <w:right w:val="single" w:sz="4" w:space="0" w:color="auto"/>
            </w:tcBorders>
            <w:shd w:val="clear" w:color="auto" w:fill="DDD9C3"/>
            <w:hideMark/>
          </w:tcPr>
          <w:p w:rsidR="00892A3C" w:rsidRDefault="00892A3C">
            <w:pPr>
              <w:jc w:val="center"/>
              <w:rPr>
                <w:b/>
                <w:sz w:val="24"/>
                <w:szCs w:val="24"/>
                <w:lang w:val="es-CR"/>
              </w:rPr>
            </w:pPr>
            <w:r>
              <w:rPr>
                <w:b/>
                <w:sz w:val="24"/>
                <w:szCs w:val="24"/>
                <w:lang w:val="es-CR"/>
              </w:rPr>
              <w:t>Actividades</w:t>
            </w:r>
          </w:p>
        </w:tc>
        <w:tc>
          <w:tcPr>
            <w:tcW w:w="1418" w:type="dxa"/>
            <w:tcBorders>
              <w:top w:val="single" w:sz="4" w:space="0" w:color="auto"/>
              <w:left w:val="single" w:sz="4" w:space="0" w:color="auto"/>
              <w:bottom w:val="single" w:sz="4" w:space="0" w:color="auto"/>
              <w:right w:val="single" w:sz="4" w:space="0" w:color="auto"/>
            </w:tcBorders>
            <w:shd w:val="clear" w:color="auto" w:fill="DDD9C3"/>
            <w:hideMark/>
          </w:tcPr>
          <w:p w:rsidR="00892A3C" w:rsidRDefault="00892A3C">
            <w:pPr>
              <w:jc w:val="center"/>
              <w:rPr>
                <w:b/>
                <w:sz w:val="24"/>
                <w:szCs w:val="24"/>
                <w:lang w:val="es-CR"/>
              </w:rPr>
            </w:pPr>
            <w:r>
              <w:rPr>
                <w:b/>
                <w:sz w:val="24"/>
                <w:szCs w:val="24"/>
                <w:lang w:val="es-CR"/>
              </w:rPr>
              <w:t>Recursos ($)</w:t>
            </w:r>
          </w:p>
        </w:tc>
      </w:tr>
      <w:tr w:rsidR="00F66E86" w:rsidTr="00892A3C">
        <w:tc>
          <w:tcPr>
            <w:tcW w:w="2410" w:type="dxa"/>
            <w:tcBorders>
              <w:top w:val="single" w:sz="4" w:space="0" w:color="auto"/>
              <w:left w:val="single" w:sz="4" w:space="0" w:color="auto"/>
              <w:bottom w:val="single" w:sz="4" w:space="0" w:color="auto"/>
              <w:right w:val="single" w:sz="4" w:space="0" w:color="auto"/>
            </w:tcBorders>
          </w:tcPr>
          <w:p w:rsidR="00892A3C" w:rsidRDefault="00892A3C">
            <w:pPr>
              <w:tabs>
                <w:tab w:val="center" w:pos="4252"/>
                <w:tab w:val="right" w:pos="8504"/>
              </w:tabs>
              <w:jc w:val="both"/>
              <w:rPr>
                <w:b/>
                <w:i/>
                <w:sz w:val="24"/>
                <w:szCs w:val="24"/>
                <w:lang w:val="es-CR"/>
              </w:rPr>
            </w:pPr>
            <w:r>
              <w:rPr>
                <w:b/>
                <w:i/>
                <w:sz w:val="24"/>
                <w:szCs w:val="24"/>
                <w:lang w:val="es-CR"/>
              </w:rPr>
              <w:t xml:space="preserve">Objetivo Específico 1: </w:t>
            </w:r>
          </w:p>
          <w:p w:rsidR="00892A3C" w:rsidRDefault="00892A3C">
            <w:pPr>
              <w:tabs>
                <w:tab w:val="center" w:pos="4252"/>
                <w:tab w:val="right" w:pos="8504"/>
              </w:tabs>
              <w:jc w:val="both"/>
              <w:rPr>
                <w:b/>
                <w:sz w:val="24"/>
                <w:szCs w:val="24"/>
                <w:lang w:val="es-CR"/>
              </w:rPr>
            </w:pPr>
          </w:p>
          <w:p w:rsidR="00892A3C" w:rsidRDefault="00892A3C">
            <w:pPr>
              <w:tabs>
                <w:tab w:val="center" w:pos="4252"/>
                <w:tab w:val="right" w:pos="8504"/>
              </w:tabs>
              <w:jc w:val="both"/>
              <w:rPr>
                <w:b/>
                <w:sz w:val="24"/>
                <w:szCs w:val="24"/>
                <w:lang w:val="es-CR"/>
              </w:rPr>
            </w:pPr>
            <w:r>
              <w:rPr>
                <w:b/>
                <w:sz w:val="24"/>
                <w:szCs w:val="24"/>
                <w:lang w:val="es-CR"/>
              </w:rPr>
              <w:t>Contribuir al fortalecimiento de la gestión de CADETI</w:t>
            </w:r>
          </w:p>
          <w:p w:rsidR="00892A3C" w:rsidRDefault="00892A3C">
            <w:pPr>
              <w:tabs>
                <w:tab w:val="center" w:pos="4252"/>
                <w:tab w:val="right" w:pos="8504"/>
              </w:tabs>
              <w:jc w:val="both"/>
              <w:rPr>
                <w:sz w:val="22"/>
                <w:szCs w:val="22"/>
                <w:lang w:val="es-CR"/>
              </w:rPr>
            </w:pPr>
          </w:p>
        </w:tc>
        <w:tc>
          <w:tcPr>
            <w:tcW w:w="3119" w:type="dxa"/>
            <w:tcBorders>
              <w:top w:val="single" w:sz="4" w:space="0" w:color="auto"/>
              <w:left w:val="single" w:sz="4" w:space="0" w:color="auto"/>
              <w:bottom w:val="single" w:sz="4" w:space="0" w:color="auto"/>
              <w:right w:val="single" w:sz="4" w:space="0" w:color="auto"/>
            </w:tcBorders>
          </w:tcPr>
          <w:p w:rsidR="00892A3C" w:rsidRPr="00131A44" w:rsidRDefault="004E2F4D" w:rsidP="004E2F4D">
            <w:pPr>
              <w:pStyle w:val="Prrafodelista"/>
              <w:ind w:left="0"/>
              <w:contextualSpacing/>
              <w:jc w:val="both"/>
              <w:rPr>
                <w:sz w:val="22"/>
                <w:szCs w:val="22"/>
                <w:lang w:val="es-CR"/>
              </w:rPr>
            </w:pPr>
            <w:r>
              <w:rPr>
                <w:sz w:val="22"/>
                <w:szCs w:val="22"/>
                <w:lang w:val="es-CR"/>
              </w:rPr>
              <w:t xml:space="preserve">1. </w:t>
            </w:r>
            <w:r w:rsidR="00131A44" w:rsidRPr="00131A44">
              <w:rPr>
                <w:sz w:val="22"/>
                <w:szCs w:val="22"/>
                <w:lang w:val="es-CR"/>
              </w:rPr>
              <w:t xml:space="preserve">Inicio del proceso de alineamiento del </w:t>
            </w:r>
            <w:r w:rsidR="00C31CBB">
              <w:rPr>
                <w:sz w:val="22"/>
                <w:szCs w:val="22"/>
                <w:lang w:val="es-CR"/>
              </w:rPr>
              <w:t>PAN</w:t>
            </w:r>
            <w:r w:rsidR="00892A3C" w:rsidRPr="00131A44">
              <w:rPr>
                <w:sz w:val="22"/>
                <w:szCs w:val="22"/>
                <w:lang w:val="es-CR"/>
              </w:rPr>
              <w:t>.</w:t>
            </w:r>
          </w:p>
          <w:p w:rsidR="00892A3C" w:rsidRDefault="00892A3C">
            <w:pPr>
              <w:jc w:val="both"/>
              <w:rPr>
                <w:sz w:val="22"/>
                <w:szCs w:val="22"/>
                <w:lang w:val="es-CR"/>
              </w:rPr>
            </w:pPr>
          </w:p>
          <w:p w:rsidR="00A746A4" w:rsidRDefault="00A746A4">
            <w:pPr>
              <w:jc w:val="both"/>
              <w:rPr>
                <w:sz w:val="22"/>
                <w:szCs w:val="22"/>
                <w:lang w:val="es-CR"/>
              </w:rPr>
            </w:pPr>
          </w:p>
          <w:p w:rsidR="00892A3C" w:rsidRDefault="00892A3C">
            <w:pPr>
              <w:jc w:val="both"/>
              <w:rPr>
                <w:sz w:val="22"/>
                <w:szCs w:val="22"/>
                <w:lang w:val="es-CR"/>
              </w:rPr>
            </w:pPr>
          </w:p>
          <w:p w:rsidR="007B6984" w:rsidRDefault="007B6984">
            <w:pPr>
              <w:jc w:val="both"/>
              <w:rPr>
                <w:sz w:val="22"/>
                <w:szCs w:val="22"/>
                <w:lang w:val="es-CR"/>
              </w:rPr>
            </w:pPr>
          </w:p>
          <w:p w:rsidR="00892A3C" w:rsidRPr="00F66E86" w:rsidRDefault="00892A3C" w:rsidP="00F66E86">
            <w:pPr>
              <w:pStyle w:val="Prrafodelista"/>
              <w:numPr>
                <w:ilvl w:val="0"/>
                <w:numId w:val="29"/>
              </w:numPr>
              <w:contextualSpacing/>
              <w:jc w:val="both"/>
              <w:rPr>
                <w:sz w:val="22"/>
                <w:szCs w:val="22"/>
                <w:lang w:val="es-CR"/>
              </w:rPr>
            </w:pPr>
            <w:r w:rsidRPr="007B6984">
              <w:rPr>
                <w:sz w:val="22"/>
                <w:szCs w:val="22"/>
                <w:lang w:val="es-CR"/>
              </w:rPr>
              <w:t xml:space="preserve">V Informe Nacional para el Cumplimiento  de la Convención UNCCD elaborado. </w:t>
            </w:r>
          </w:p>
          <w:p w:rsidR="00500D5B" w:rsidRDefault="00500D5B">
            <w:pPr>
              <w:pStyle w:val="Prrafodelista"/>
              <w:jc w:val="both"/>
              <w:rPr>
                <w:sz w:val="22"/>
                <w:szCs w:val="22"/>
                <w:lang w:val="es-CR"/>
              </w:rPr>
            </w:pPr>
          </w:p>
          <w:p w:rsidR="00905A84" w:rsidRDefault="00905A84">
            <w:pPr>
              <w:pStyle w:val="Prrafodelista"/>
              <w:jc w:val="both"/>
              <w:rPr>
                <w:sz w:val="22"/>
                <w:szCs w:val="22"/>
                <w:lang w:val="es-CR"/>
              </w:rPr>
            </w:pPr>
          </w:p>
          <w:p w:rsidR="00905A84" w:rsidRDefault="00905A84">
            <w:pPr>
              <w:pStyle w:val="Prrafodelista"/>
              <w:jc w:val="both"/>
              <w:rPr>
                <w:sz w:val="22"/>
                <w:szCs w:val="22"/>
                <w:lang w:val="es-CR"/>
              </w:rPr>
            </w:pPr>
          </w:p>
          <w:p w:rsidR="00905A84" w:rsidRDefault="00905A84">
            <w:pPr>
              <w:pStyle w:val="Prrafodelista"/>
              <w:jc w:val="both"/>
              <w:rPr>
                <w:sz w:val="22"/>
                <w:szCs w:val="22"/>
                <w:lang w:val="es-CR"/>
              </w:rPr>
            </w:pPr>
          </w:p>
          <w:p w:rsidR="00905A84" w:rsidRDefault="00905A84">
            <w:pPr>
              <w:pStyle w:val="Prrafodelista"/>
              <w:jc w:val="both"/>
              <w:rPr>
                <w:sz w:val="22"/>
                <w:szCs w:val="22"/>
                <w:lang w:val="es-CR"/>
              </w:rPr>
            </w:pPr>
          </w:p>
          <w:p w:rsidR="00905A84" w:rsidRDefault="00905A84">
            <w:pPr>
              <w:pStyle w:val="Prrafodelista"/>
              <w:jc w:val="both"/>
              <w:rPr>
                <w:sz w:val="22"/>
                <w:szCs w:val="22"/>
                <w:lang w:val="es-CR"/>
              </w:rPr>
            </w:pPr>
          </w:p>
          <w:p w:rsidR="00892A3C" w:rsidRPr="007B6984" w:rsidRDefault="00892A3C" w:rsidP="007B6984">
            <w:pPr>
              <w:pStyle w:val="Prrafodelista"/>
              <w:numPr>
                <w:ilvl w:val="0"/>
                <w:numId w:val="29"/>
              </w:numPr>
              <w:contextualSpacing/>
              <w:jc w:val="both"/>
              <w:rPr>
                <w:sz w:val="22"/>
                <w:szCs w:val="22"/>
                <w:lang w:val="es-CR"/>
              </w:rPr>
            </w:pPr>
            <w:r w:rsidRPr="007B6984">
              <w:rPr>
                <w:sz w:val="22"/>
                <w:szCs w:val="22"/>
                <w:lang w:val="es-CR"/>
              </w:rPr>
              <w:t xml:space="preserve">Funcionarios destacados en la Cuenca del Jesús María, que prestarán asesoría en los </w:t>
            </w:r>
            <w:r w:rsidRPr="007B6984">
              <w:rPr>
                <w:sz w:val="22"/>
                <w:szCs w:val="22"/>
                <w:lang w:val="es-CR"/>
              </w:rPr>
              <w:lastRenderedPageBreak/>
              <w:t>proyectos, cuentan con los medios para su movilización.</w:t>
            </w:r>
          </w:p>
          <w:p w:rsidR="00892A3C" w:rsidRDefault="00892A3C">
            <w:pPr>
              <w:jc w:val="both"/>
              <w:rPr>
                <w:sz w:val="22"/>
                <w:szCs w:val="22"/>
                <w:lang w:val="es-CR"/>
              </w:rPr>
            </w:pPr>
          </w:p>
          <w:p w:rsidR="00905A84" w:rsidRDefault="00905A84">
            <w:pPr>
              <w:jc w:val="both"/>
              <w:rPr>
                <w:sz w:val="22"/>
                <w:szCs w:val="22"/>
                <w:lang w:val="es-CR"/>
              </w:rPr>
            </w:pPr>
          </w:p>
          <w:p w:rsidR="00905A84" w:rsidRDefault="00905A84">
            <w:pPr>
              <w:jc w:val="both"/>
              <w:rPr>
                <w:sz w:val="22"/>
                <w:szCs w:val="22"/>
                <w:lang w:val="es-CR"/>
              </w:rPr>
            </w:pPr>
          </w:p>
          <w:p w:rsidR="00905A84" w:rsidRDefault="00905A84">
            <w:pPr>
              <w:jc w:val="both"/>
              <w:rPr>
                <w:sz w:val="22"/>
                <w:szCs w:val="22"/>
                <w:lang w:val="es-CR"/>
              </w:rPr>
            </w:pPr>
          </w:p>
          <w:p w:rsidR="00905A84" w:rsidRDefault="00905A84">
            <w:pPr>
              <w:jc w:val="both"/>
              <w:rPr>
                <w:sz w:val="22"/>
                <w:szCs w:val="22"/>
                <w:lang w:val="es-CR"/>
              </w:rPr>
            </w:pPr>
          </w:p>
          <w:p w:rsidR="00892A3C" w:rsidRPr="007B6984" w:rsidRDefault="00892A3C" w:rsidP="007B6984">
            <w:pPr>
              <w:pStyle w:val="Prrafodelista"/>
              <w:numPr>
                <w:ilvl w:val="0"/>
                <w:numId w:val="29"/>
              </w:numPr>
              <w:contextualSpacing/>
              <w:jc w:val="both"/>
              <w:rPr>
                <w:sz w:val="22"/>
                <w:szCs w:val="22"/>
                <w:lang w:val="es-CR"/>
              </w:rPr>
            </w:pPr>
            <w:r w:rsidRPr="007B6984">
              <w:rPr>
                <w:sz w:val="22"/>
                <w:szCs w:val="22"/>
                <w:lang w:val="es-CR"/>
              </w:rPr>
              <w:t>Indicadores para la medición de impacto en Degradación de Tierras definidos y caracterizados.</w:t>
            </w:r>
          </w:p>
          <w:p w:rsidR="00892A3C" w:rsidRDefault="00892A3C">
            <w:pPr>
              <w:pStyle w:val="Prrafodelista"/>
              <w:jc w:val="both"/>
              <w:rPr>
                <w:sz w:val="22"/>
                <w:szCs w:val="22"/>
                <w:lang w:val="es-CR"/>
              </w:rPr>
            </w:pPr>
          </w:p>
          <w:p w:rsidR="00892A3C" w:rsidRDefault="00892A3C">
            <w:pPr>
              <w:pStyle w:val="Prrafodelista"/>
              <w:jc w:val="both"/>
              <w:rPr>
                <w:sz w:val="22"/>
                <w:szCs w:val="22"/>
                <w:lang w:val="es-CR"/>
              </w:rPr>
            </w:pPr>
          </w:p>
          <w:p w:rsidR="00892A3C" w:rsidRDefault="00892A3C">
            <w:pPr>
              <w:pStyle w:val="Prrafodelista"/>
              <w:jc w:val="both"/>
              <w:rPr>
                <w:sz w:val="22"/>
                <w:szCs w:val="22"/>
                <w:lang w:val="es-CR"/>
              </w:rPr>
            </w:pPr>
          </w:p>
          <w:p w:rsidR="00892A3C" w:rsidRDefault="00892A3C">
            <w:pPr>
              <w:pStyle w:val="Prrafodelista"/>
              <w:jc w:val="both"/>
              <w:rPr>
                <w:sz w:val="22"/>
                <w:szCs w:val="22"/>
                <w:lang w:val="es-CR"/>
              </w:rPr>
            </w:pPr>
          </w:p>
          <w:p w:rsidR="00892A3C" w:rsidRDefault="00892A3C" w:rsidP="007B6984">
            <w:pPr>
              <w:jc w:val="both"/>
              <w:rPr>
                <w:sz w:val="22"/>
                <w:szCs w:val="22"/>
                <w:lang w:val="es-CR"/>
              </w:rPr>
            </w:pPr>
          </w:p>
          <w:p w:rsidR="00F66E86" w:rsidRPr="007B6984" w:rsidRDefault="00F66E86" w:rsidP="007B6984">
            <w:pPr>
              <w:jc w:val="both"/>
              <w:rPr>
                <w:sz w:val="22"/>
                <w:szCs w:val="22"/>
                <w:lang w:val="es-CR"/>
              </w:rPr>
            </w:pPr>
          </w:p>
          <w:p w:rsidR="00892A3C" w:rsidRDefault="00892A3C" w:rsidP="007B6984">
            <w:pPr>
              <w:pStyle w:val="Prrafodelista"/>
              <w:numPr>
                <w:ilvl w:val="0"/>
                <w:numId w:val="29"/>
              </w:numPr>
              <w:contextualSpacing/>
              <w:jc w:val="both"/>
              <w:rPr>
                <w:sz w:val="22"/>
                <w:szCs w:val="22"/>
                <w:lang w:val="es-CR"/>
              </w:rPr>
            </w:pPr>
            <w:r>
              <w:rPr>
                <w:sz w:val="22"/>
                <w:szCs w:val="22"/>
                <w:lang w:val="es-CR"/>
              </w:rPr>
              <w:t>Selección de indicadores a ser utilizados a nivel de finca</w:t>
            </w:r>
          </w:p>
          <w:p w:rsidR="00892A3C" w:rsidRDefault="00892A3C">
            <w:pPr>
              <w:pStyle w:val="Prrafodelista"/>
              <w:jc w:val="both"/>
              <w:rPr>
                <w:sz w:val="22"/>
                <w:szCs w:val="22"/>
                <w:lang w:val="es-CR"/>
              </w:rPr>
            </w:pPr>
          </w:p>
          <w:p w:rsidR="00892A3C" w:rsidRDefault="00892A3C">
            <w:pPr>
              <w:pStyle w:val="Prrafodelista"/>
              <w:jc w:val="both"/>
              <w:rPr>
                <w:sz w:val="22"/>
                <w:szCs w:val="22"/>
                <w:lang w:val="es-CR"/>
              </w:rPr>
            </w:pPr>
          </w:p>
          <w:p w:rsidR="00892A3C" w:rsidRDefault="00892A3C">
            <w:pPr>
              <w:pStyle w:val="Prrafodelista"/>
              <w:jc w:val="both"/>
              <w:rPr>
                <w:sz w:val="22"/>
                <w:szCs w:val="22"/>
                <w:lang w:val="es-CR"/>
              </w:rPr>
            </w:pPr>
          </w:p>
          <w:p w:rsidR="00892A3C" w:rsidRDefault="00892A3C">
            <w:pPr>
              <w:pStyle w:val="Prrafodelista"/>
              <w:jc w:val="both"/>
              <w:rPr>
                <w:sz w:val="22"/>
                <w:szCs w:val="22"/>
                <w:lang w:val="es-CR"/>
              </w:rPr>
            </w:pPr>
          </w:p>
          <w:p w:rsidR="00892A3C" w:rsidRDefault="00892A3C">
            <w:pPr>
              <w:pStyle w:val="Prrafodelista"/>
              <w:jc w:val="both"/>
              <w:rPr>
                <w:sz w:val="22"/>
                <w:szCs w:val="22"/>
                <w:lang w:val="es-CR"/>
              </w:rPr>
            </w:pPr>
          </w:p>
          <w:p w:rsidR="00892A3C" w:rsidRPr="007B6984" w:rsidRDefault="00892A3C" w:rsidP="007B6984">
            <w:pPr>
              <w:jc w:val="both"/>
              <w:rPr>
                <w:sz w:val="22"/>
                <w:szCs w:val="22"/>
                <w:lang w:val="es-CR"/>
              </w:rPr>
            </w:pPr>
          </w:p>
          <w:p w:rsidR="00892A3C" w:rsidRDefault="00892A3C">
            <w:pPr>
              <w:pStyle w:val="Prrafodelista"/>
              <w:jc w:val="both"/>
              <w:rPr>
                <w:sz w:val="22"/>
                <w:szCs w:val="22"/>
                <w:lang w:val="es-CR"/>
              </w:rPr>
            </w:pPr>
          </w:p>
          <w:p w:rsidR="00F66E86" w:rsidRDefault="00F66E86">
            <w:pPr>
              <w:pStyle w:val="Prrafodelista"/>
              <w:jc w:val="both"/>
              <w:rPr>
                <w:sz w:val="22"/>
                <w:szCs w:val="22"/>
                <w:lang w:val="es-CR"/>
              </w:rPr>
            </w:pPr>
          </w:p>
          <w:p w:rsidR="00F66E86" w:rsidRDefault="00F66E86">
            <w:pPr>
              <w:pStyle w:val="Prrafodelista"/>
              <w:jc w:val="both"/>
              <w:rPr>
                <w:sz w:val="22"/>
                <w:szCs w:val="22"/>
                <w:lang w:val="es-CR"/>
              </w:rPr>
            </w:pPr>
          </w:p>
          <w:p w:rsidR="00892A3C" w:rsidRDefault="00892A3C">
            <w:pPr>
              <w:pStyle w:val="Prrafodelista"/>
              <w:jc w:val="both"/>
              <w:rPr>
                <w:sz w:val="22"/>
                <w:szCs w:val="22"/>
                <w:lang w:val="es-CR"/>
              </w:rPr>
            </w:pPr>
          </w:p>
          <w:p w:rsidR="00892A3C" w:rsidRDefault="00892A3C" w:rsidP="007B6984">
            <w:pPr>
              <w:pStyle w:val="Prrafodelista"/>
              <w:numPr>
                <w:ilvl w:val="0"/>
                <w:numId w:val="29"/>
              </w:numPr>
              <w:contextualSpacing/>
              <w:jc w:val="both"/>
              <w:rPr>
                <w:sz w:val="22"/>
                <w:szCs w:val="22"/>
                <w:lang w:val="es-CR"/>
              </w:rPr>
            </w:pPr>
            <w:r>
              <w:rPr>
                <w:sz w:val="22"/>
                <w:szCs w:val="22"/>
                <w:lang w:val="es-CR"/>
              </w:rPr>
              <w:lastRenderedPageBreak/>
              <w:t xml:space="preserve">CADETI cuenta con equipo básico requerido para su gestión </w:t>
            </w:r>
          </w:p>
          <w:p w:rsidR="00892A3C" w:rsidRDefault="00892A3C">
            <w:pPr>
              <w:pStyle w:val="Prrafodelista"/>
              <w:jc w:val="both"/>
              <w:rPr>
                <w:sz w:val="22"/>
                <w:szCs w:val="22"/>
                <w:lang w:val="es-CR"/>
              </w:rPr>
            </w:pPr>
          </w:p>
          <w:p w:rsidR="00892A3C" w:rsidRDefault="00892A3C">
            <w:pPr>
              <w:pStyle w:val="Prrafodelista"/>
              <w:jc w:val="both"/>
              <w:rPr>
                <w:sz w:val="22"/>
                <w:szCs w:val="22"/>
                <w:lang w:val="es-CR"/>
              </w:rPr>
            </w:pPr>
          </w:p>
          <w:p w:rsidR="00892A3C" w:rsidRDefault="00892A3C" w:rsidP="007B6984">
            <w:pPr>
              <w:pStyle w:val="Prrafodelista"/>
              <w:numPr>
                <w:ilvl w:val="0"/>
                <w:numId w:val="29"/>
              </w:numPr>
              <w:contextualSpacing/>
              <w:jc w:val="both"/>
              <w:rPr>
                <w:sz w:val="22"/>
                <w:szCs w:val="22"/>
                <w:lang w:val="es-CR"/>
              </w:rPr>
            </w:pPr>
            <w:r>
              <w:rPr>
                <w:sz w:val="22"/>
                <w:szCs w:val="22"/>
                <w:lang w:val="es-CR"/>
              </w:rPr>
              <w:t>Carta de intenciones firmada entre CADETI-FONAFIFO para canalizar incentivos a la cuenca e identificar nuevas opciones de PSA.</w:t>
            </w:r>
          </w:p>
          <w:p w:rsidR="00892A3C" w:rsidRPr="00D63AA4" w:rsidRDefault="00892A3C" w:rsidP="00D63AA4">
            <w:pPr>
              <w:jc w:val="both"/>
              <w:rPr>
                <w:sz w:val="22"/>
                <w:szCs w:val="22"/>
                <w:lang w:val="es-CR"/>
              </w:rPr>
            </w:pPr>
          </w:p>
          <w:p w:rsidR="00892A3C" w:rsidRDefault="00892A3C" w:rsidP="007B6984">
            <w:pPr>
              <w:pStyle w:val="Prrafodelista"/>
              <w:numPr>
                <w:ilvl w:val="0"/>
                <w:numId w:val="29"/>
              </w:numPr>
              <w:contextualSpacing/>
              <w:jc w:val="both"/>
              <w:rPr>
                <w:sz w:val="22"/>
                <w:szCs w:val="22"/>
                <w:lang w:val="es-CR"/>
              </w:rPr>
            </w:pPr>
            <w:r>
              <w:rPr>
                <w:sz w:val="22"/>
                <w:szCs w:val="22"/>
                <w:lang w:val="es-CR"/>
              </w:rPr>
              <w:t>Comunidades cuentan con documentos de proyecto para ser presentados al PPD en nueva ronda.</w:t>
            </w:r>
          </w:p>
          <w:p w:rsidR="00892A3C" w:rsidRDefault="00892A3C">
            <w:pPr>
              <w:jc w:val="both"/>
              <w:rPr>
                <w:sz w:val="22"/>
                <w:szCs w:val="22"/>
                <w:lang w:val="es-CR"/>
              </w:rPr>
            </w:pPr>
          </w:p>
          <w:p w:rsidR="00905A84" w:rsidRDefault="00905A84">
            <w:pPr>
              <w:jc w:val="both"/>
              <w:rPr>
                <w:sz w:val="22"/>
                <w:szCs w:val="22"/>
                <w:lang w:val="es-CR"/>
              </w:rPr>
            </w:pPr>
          </w:p>
          <w:p w:rsidR="00905A84" w:rsidRDefault="00905A84">
            <w:pPr>
              <w:jc w:val="both"/>
              <w:rPr>
                <w:sz w:val="22"/>
                <w:szCs w:val="22"/>
                <w:lang w:val="es-CR"/>
              </w:rPr>
            </w:pPr>
          </w:p>
          <w:p w:rsidR="00905A84" w:rsidRDefault="00905A84">
            <w:pPr>
              <w:jc w:val="both"/>
              <w:rPr>
                <w:sz w:val="22"/>
                <w:szCs w:val="22"/>
                <w:lang w:val="es-CR"/>
              </w:rPr>
            </w:pPr>
          </w:p>
          <w:p w:rsidR="00905A84" w:rsidRDefault="00905A84">
            <w:pPr>
              <w:jc w:val="both"/>
              <w:rPr>
                <w:sz w:val="22"/>
                <w:szCs w:val="22"/>
                <w:lang w:val="es-CR"/>
              </w:rPr>
            </w:pPr>
          </w:p>
          <w:p w:rsidR="00905A84" w:rsidRDefault="00905A84">
            <w:pPr>
              <w:jc w:val="both"/>
              <w:rPr>
                <w:sz w:val="22"/>
                <w:szCs w:val="22"/>
                <w:lang w:val="es-CR"/>
              </w:rPr>
            </w:pPr>
          </w:p>
          <w:p w:rsidR="00905A84" w:rsidRDefault="00905A84">
            <w:pPr>
              <w:jc w:val="both"/>
              <w:rPr>
                <w:sz w:val="22"/>
                <w:szCs w:val="22"/>
                <w:lang w:val="es-CR"/>
              </w:rPr>
            </w:pPr>
          </w:p>
          <w:p w:rsidR="00905A84" w:rsidRDefault="00905A84">
            <w:pPr>
              <w:jc w:val="both"/>
              <w:rPr>
                <w:sz w:val="22"/>
                <w:szCs w:val="22"/>
                <w:lang w:val="es-CR"/>
              </w:rPr>
            </w:pPr>
          </w:p>
          <w:p w:rsidR="00905A84" w:rsidRDefault="00905A84">
            <w:pPr>
              <w:jc w:val="both"/>
              <w:rPr>
                <w:sz w:val="22"/>
                <w:szCs w:val="22"/>
                <w:lang w:val="es-CR"/>
              </w:rPr>
            </w:pPr>
          </w:p>
          <w:p w:rsidR="00905A84" w:rsidRDefault="00905A84">
            <w:pPr>
              <w:jc w:val="both"/>
              <w:rPr>
                <w:sz w:val="22"/>
                <w:szCs w:val="22"/>
                <w:lang w:val="es-CR"/>
              </w:rPr>
            </w:pPr>
          </w:p>
          <w:p w:rsidR="00905A84" w:rsidRDefault="00905A84">
            <w:pPr>
              <w:jc w:val="both"/>
              <w:rPr>
                <w:sz w:val="22"/>
                <w:szCs w:val="22"/>
                <w:lang w:val="es-CR"/>
              </w:rPr>
            </w:pPr>
          </w:p>
          <w:p w:rsidR="00905A84" w:rsidRDefault="00905A84">
            <w:pPr>
              <w:jc w:val="both"/>
              <w:rPr>
                <w:sz w:val="22"/>
                <w:szCs w:val="22"/>
                <w:lang w:val="es-CR"/>
              </w:rPr>
            </w:pPr>
          </w:p>
          <w:p w:rsidR="00905A84" w:rsidRDefault="00905A84">
            <w:pPr>
              <w:jc w:val="both"/>
              <w:rPr>
                <w:sz w:val="22"/>
                <w:szCs w:val="22"/>
                <w:lang w:val="es-CR"/>
              </w:rPr>
            </w:pPr>
          </w:p>
          <w:p w:rsidR="00905A84" w:rsidRDefault="00905A84">
            <w:pPr>
              <w:jc w:val="both"/>
              <w:rPr>
                <w:sz w:val="22"/>
                <w:szCs w:val="22"/>
                <w:lang w:val="es-CR"/>
              </w:rPr>
            </w:pPr>
          </w:p>
          <w:p w:rsidR="00905A84" w:rsidRDefault="00905A84">
            <w:pPr>
              <w:jc w:val="both"/>
              <w:rPr>
                <w:sz w:val="22"/>
                <w:szCs w:val="22"/>
                <w:lang w:val="es-CR"/>
              </w:rPr>
            </w:pPr>
          </w:p>
        </w:tc>
        <w:tc>
          <w:tcPr>
            <w:tcW w:w="2126" w:type="dxa"/>
            <w:tcBorders>
              <w:top w:val="single" w:sz="4" w:space="0" w:color="auto"/>
              <w:left w:val="single" w:sz="4" w:space="0" w:color="auto"/>
              <w:bottom w:val="single" w:sz="4" w:space="0" w:color="auto"/>
              <w:right w:val="single" w:sz="4" w:space="0" w:color="auto"/>
            </w:tcBorders>
          </w:tcPr>
          <w:p w:rsidR="00892A3C" w:rsidRPr="00131A44" w:rsidRDefault="00892A3C">
            <w:pPr>
              <w:jc w:val="both"/>
              <w:rPr>
                <w:sz w:val="22"/>
                <w:szCs w:val="22"/>
                <w:lang w:val="es-CR"/>
              </w:rPr>
            </w:pPr>
            <w:r w:rsidRPr="00131A44">
              <w:rPr>
                <w:sz w:val="22"/>
                <w:szCs w:val="22"/>
                <w:lang w:val="es-CR"/>
              </w:rPr>
              <w:lastRenderedPageBreak/>
              <w:t xml:space="preserve">Documento </w:t>
            </w:r>
            <w:r w:rsidR="0015123C">
              <w:rPr>
                <w:sz w:val="22"/>
                <w:szCs w:val="22"/>
                <w:lang w:val="es-CR"/>
              </w:rPr>
              <w:t>de propuesta</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A746A4" w:rsidRDefault="00A746A4">
            <w:pPr>
              <w:jc w:val="both"/>
              <w:rPr>
                <w:sz w:val="22"/>
                <w:szCs w:val="22"/>
                <w:lang w:val="es-CR"/>
              </w:rPr>
            </w:pPr>
          </w:p>
          <w:p w:rsidR="00892A3C" w:rsidRDefault="00892A3C">
            <w:pPr>
              <w:jc w:val="both"/>
              <w:rPr>
                <w:sz w:val="22"/>
                <w:szCs w:val="22"/>
                <w:lang w:val="es-CR"/>
              </w:rPr>
            </w:pPr>
            <w:r>
              <w:rPr>
                <w:sz w:val="22"/>
                <w:szCs w:val="22"/>
                <w:lang w:val="es-CR"/>
              </w:rPr>
              <w:t>Documento</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500D5B" w:rsidRDefault="00500D5B">
            <w:pPr>
              <w:jc w:val="both"/>
              <w:rPr>
                <w:sz w:val="22"/>
                <w:szCs w:val="22"/>
                <w:lang w:val="es-CR"/>
              </w:rPr>
            </w:pPr>
          </w:p>
          <w:p w:rsidR="00892A3C" w:rsidRDefault="00892A3C">
            <w:pPr>
              <w:jc w:val="both"/>
              <w:rPr>
                <w:sz w:val="22"/>
                <w:szCs w:val="22"/>
                <w:lang w:val="es-CR"/>
              </w:rPr>
            </w:pPr>
          </w:p>
          <w:p w:rsidR="00905A84" w:rsidRDefault="00905A84">
            <w:pPr>
              <w:jc w:val="both"/>
              <w:rPr>
                <w:sz w:val="22"/>
                <w:szCs w:val="22"/>
                <w:lang w:val="es-CR"/>
              </w:rPr>
            </w:pPr>
          </w:p>
          <w:p w:rsidR="00905A84" w:rsidRDefault="00905A84">
            <w:pPr>
              <w:jc w:val="both"/>
              <w:rPr>
                <w:sz w:val="22"/>
                <w:szCs w:val="22"/>
                <w:lang w:val="es-CR"/>
              </w:rPr>
            </w:pPr>
          </w:p>
          <w:p w:rsidR="00905A84" w:rsidRDefault="00905A84">
            <w:pPr>
              <w:jc w:val="both"/>
              <w:rPr>
                <w:sz w:val="22"/>
                <w:szCs w:val="22"/>
                <w:lang w:val="es-CR"/>
              </w:rPr>
            </w:pPr>
          </w:p>
          <w:p w:rsidR="00905A84" w:rsidRDefault="00905A84">
            <w:pPr>
              <w:jc w:val="both"/>
              <w:rPr>
                <w:sz w:val="22"/>
                <w:szCs w:val="22"/>
                <w:lang w:val="es-CR"/>
              </w:rPr>
            </w:pPr>
          </w:p>
          <w:p w:rsidR="00892A3C" w:rsidRDefault="00892A3C">
            <w:pPr>
              <w:jc w:val="both"/>
              <w:rPr>
                <w:sz w:val="22"/>
                <w:szCs w:val="22"/>
                <w:lang w:val="es-CR"/>
              </w:rPr>
            </w:pPr>
            <w:r>
              <w:rPr>
                <w:sz w:val="22"/>
                <w:szCs w:val="22"/>
                <w:lang w:val="es-CR"/>
              </w:rPr>
              <w:t>Control de vehículos.</w:t>
            </w:r>
          </w:p>
          <w:p w:rsidR="00892A3C" w:rsidRDefault="00892A3C">
            <w:pPr>
              <w:jc w:val="both"/>
              <w:rPr>
                <w:sz w:val="22"/>
                <w:szCs w:val="22"/>
                <w:lang w:val="es-CR"/>
              </w:rPr>
            </w:pPr>
            <w:r>
              <w:rPr>
                <w:sz w:val="22"/>
                <w:szCs w:val="22"/>
                <w:lang w:val="es-CR"/>
              </w:rPr>
              <w:t>Control de kilometraje y facturas.</w:t>
            </w:r>
          </w:p>
          <w:p w:rsidR="00892A3C" w:rsidRDefault="00892A3C">
            <w:pPr>
              <w:jc w:val="both"/>
              <w:rPr>
                <w:sz w:val="22"/>
                <w:szCs w:val="22"/>
                <w:lang w:val="es-CR"/>
              </w:rPr>
            </w:pPr>
            <w:r>
              <w:rPr>
                <w:sz w:val="22"/>
                <w:szCs w:val="22"/>
                <w:lang w:val="es-CR"/>
              </w:rPr>
              <w:lastRenderedPageBreak/>
              <w:t>Boletas de visitas</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905A84" w:rsidRDefault="00905A84">
            <w:pPr>
              <w:jc w:val="both"/>
              <w:rPr>
                <w:sz w:val="22"/>
                <w:szCs w:val="22"/>
                <w:lang w:val="es-CR"/>
              </w:rPr>
            </w:pPr>
          </w:p>
          <w:p w:rsidR="00905A84" w:rsidRDefault="00905A84">
            <w:pPr>
              <w:jc w:val="both"/>
              <w:rPr>
                <w:sz w:val="22"/>
                <w:szCs w:val="22"/>
                <w:lang w:val="es-CR"/>
              </w:rPr>
            </w:pPr>
          </w:p>
          <w:p w:rsidR="00905A84" w:rsidRDefault="00905A84">
            <w:pPr>
              <w:jc w:val="both"/>
              <w:rPr>
                <w:sz w:val="22"/>
                <w:szCs w:val="22"/>
                <w:lang w:val="es-CR"/>
              </w:rPr>
            </w:pPr>
          </w:p>
          <w:p w:rsidR="00905A84" w:rsidRDefault="00905A84">
            <w:pPr>
              <w:jc w:val="both"/>
              <w:rPr>
                <w:sz w:val="22"/>
                <w:szCs w:val="22"/>
                <w:lang w:val="es-CR"/>
              </w:rPr>
            </w:pPr>
          </w:p>
          <w:p w:rsidR="00892A3C" w:rsidRDefault="00892A3C" w:rsidP="00892A3C">
            <w:pPr>
              <w:pStyle w:val="Prrafodelista"/>
              <w:numPr>
                <w:ilvl w:val="0"/>
                <w:numId w:val="24"/>
              </w:numPr>
              <w:contextualSpacing/>
              <w:jc w:val="both"/>
              <w:rPr>
                <w:sz w:val="22"/>
                <w:szCs w:val="22"/>
                <w:lang w:val="es-CR"/>
              </w:rPr>
            </w:pPr>
            <w:r>
              <w:rPr>
                <w:sz w:val="22"/>
                <w:szCs w:val="22"/>
                <w:lang w:val="es-CR"/>
              </w:rPr>
              <w:t>No. árboles sembrados</w:t>
            </w:r>
          </w:p>
          <w:p w:rsidR="00892A3C" w:rsidRDefault="00892A3C" w:rsidP="00892A3C">
            <w:pPr>
              <w:pStyle w:val="Prrafodelista"/>
              <w:numPr>
                <w:ilvl w:val="0"/>
                <w:numId w:val="24"/>
              </w:numPr>
              <w:contextualSpacing/>
              <w:jc w:val="both"/>
              <w:rPr>
                <w:sz w:val="22"/>
                <w:szCs w:val="22"/>
                <w:lang w:val="es-CR"/>
              </w:rPr>
            </w:pPr>
            <w:r>
              <w:rPr>
                <w:sz w:val="22"/>
                <w:szCs w:val="22"/>
                <w:lang w:val="es-CR"/>
              </w:rPr>
              <w:t>Cobertura de suelo</w:t>
            </w:r>
          </w:p>
          <w:p w:rsidR="00892A3C" w:rsidRDefault="00892A3C" w:rsidP="00892A3C">
            <w:pPr>
              <w:pStyle w:val="Prrafodelista"/>
              <w:numPr>
                <w:ilvl w:val="0"/>
                <w:numId w:val="24"/>
              </w:numPr>
              <w:contextualSpacing/>
              <w:jc w:val="both"/>
              <w:rPr>
                <w:sz w:val="22"/>
                <w:szCs w:val="22"/>
                <w:lang w:val="es-CR"/>
              </w:rPr>
            </w:pPr>
            <w:r>
              <w:rPr>
                <w:sz w:val="22"/>
                <w:szCs w:val="22"/>
                <w:lang w:val="es-CR"/>
              </w:rPr>
              <w:t>Pérdida de suelo</w:t>
            </w:r>
          </w:p>
          <w:p w:rsidR="00892A3C" w:rsidRDefault="00892A3C" w:rsidP="00892A3C">
            <w:pPr>
              <w:pStyle w:val="Prrafodelista"/>
              <w:numPr>
                <w:ilvl w:val="0"/>
                <w:numId w:val="24"/>
              </w:numPr>
              <w:contextualSpacing/>
              <w:jc w:val="both"/>
              <w:rPr>
                <w:sz w:val="22"/>
                <w:szCs w:val="22"/>
                <w:lang w:val="es-CR"/>
              </w:rPr>
            </w:pPr>
            <w:r>
              <w:rPr>
                <w:sz w:val="22"/>
                <w:szCs w:val="22"/>
                <w:lang w:val="es-CR"/>
              </w:rPr>
              <w:t>Pérdida de agua</w:t>
            </w:r>
          </w:p>
          <w:p w:rsidR="00892A3C" w:rsidRDefault="00892A3C" w:rsidP="00892A3C">
            <w:pPr>
              <w:pStyle w:val="Prrafodelista"/>
              <w:numPr>
                <w:ilvl w:val="0"/>
                <w:numId w:val="24"/>
              </w:numPr>
              <w:contextualSpacing/>
              <w:jc w:val="both"/>
              <w:rPr>
                <w:sz w:val="22"/>
                <w:szCs w:val="22"/>
                <w:lang w:val="es-CR"/>
              </w:rPr>
            </w:pPr>
            <w:r>
              <w:rPr>
                <w:sz w:val="22"/>
                <w:szCs w:val="22"/>
                <w:lang w:val="es-CR"/>
              </w:rPr>
              <w:t>Pérdida de nutrientes</w:t>
            </w:r>
          </w:p>
          <w:p w:rsidR="00892A3C" w:rsidRDefault="00892A3C" w:rsidP="00892A3C">
            <w:pPr>
              <w:pStyle w:val="Prrafodelista"/>
              <w:numPr>
                <w:ilvl w:val="0"/>
                <w:numId w:val="24"/>
              </w:numPr>
              <w:contextualSpacing/>
              <w:jc w:val="both"/>
              <w:rPr>
                <w:sz w:val="22"/>
                <w:szCs w:val="22"/>
                <w:lang w:val="es-CR"/>
              </w:rPr>
            </w:pPr>
            <w:r>
              <w:rPr>
                <w:sz w:val="22"/>
                <w:szCs w:val="22"/>
                <w:lang w:val="es-CR"/>
              </w:rPr>
              <w:t>Compactación</w:t>
            </w:r>
          </w:p>
          <w:p w:rsidR="00892A3C" w:rsidRPr="00F66E86" w:rsidRDefault="00892A3C" w:rsidP="00F66E86">
            <w:pPr>
              <w:contextualSpacing/>
              <w:jc w:val="both"/>
              <w:rPr>
                <w:sz w:val="22"/>
                <w:szCs w:val="22"/>
                <w:lang w:val="es-CR"/>
              </w:rPr>
            </w:pPr>
          </w:p>
          <w:p w:rsidR="00892A3C" w:rsidRDefault="00892A3C">
            <w:pPr>
              <w:jc w:val="both"/>
              <w:rPr>
                <w:sz w:val="22"/>
                <w:szCs w:val="22"/>
                <w:lang w:val="es-CR"/>
              </w:rPr>
            </w:pPr>
          </w:p>
          <w:p w:rsidR="00892A3C" w:rsidRDefault="00892A3C" w:rsidP="00892A3C">
            <w:pPr>
              <w:pStyle w:val="Prrafodelista"/>
              <w:numPr>
                <w:ilvl w:val="0"/>
                <w:numId w:val="24"/>
              </w:numPr>
              <w:contextualSpacing/>
              <w:jc w:val="both"/>
              <w:rPr>
                <w:sz w:val="22"/>
                <w:szCs w:val="22"/>
                <w:lang w:val="es-CR"/>
              </w:rPr>
            </w:pPr>
            <w:r>
              <w:rPr>
                <w:sz w:val="22"/>
                <w:szCs w:val="22"/>
                <w:lang w:val="es-CR"/>
              </w:rPr>
              <w:t>No. árboles sembrados</w:t>
            </w:r>
          </w:p>
          <w:p w:rsidR="00892A3C" w:rsidRDefault="00892A3C" w:rsidP="00892A3C">
            <w:pPr>
              <w:pStyle w:val="Prrafodelista"/>
              <w:numPr>
                <w:ilvl w:val="0"/>
                <w:numId w:val="24"/>
              </w:numPr>
              <w:contextualSpacing/>
              <w:jc w:val="both"/>
              <w:rPr>
                <w:sz w:val="22"/>
                <w:szCs w:val="22"/>
                <w:lang w:val="es-CR"/>
              </w:rPr>
            </w:pPr>
            <w:r>
              <w:rPr>
                <w:sz w:val="22"/>
                <w:szCs w:val="22"/>
                <w:lang w:val="es-CR"/>
              </w:rPr>
              <w:t>Cobertura de suelo</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F66E86" w:rsidRDefault="00F66E86">
            <w:pPr>
              <w:jc w:val="both"/>
              <w:rPr>
                <w:sz w:val="22"/>
                <w:szCs w:val="22"/>
                <w:lang w:val="es-CR"/>
              </w:rPr>
            </w:pPr>
          </w:p>
          <w:p w:rsidR="00F66E86" w:rsidRDefault="00F66E86">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lastRenderedPageBreak/>
              <w:t>GPS</w:t>
            </w:r>
          </w:p>
          <w:p w:rsidR="00892A3C" w:rsidRDefault="00892A3C">
            <w:pPr>
              <w:jc w:val="both"/>
              <w:rPr>
                <w:sz w:val="22"/>
                <w:szCs w:val="22"/>
                <w:lang w:val="es-CR"/>
              </w:rPr>
            </w:pPr>
            <w:r>
              <w:rPr>
                <w:sz w:val="22"/>
                <w:szCs w:val="22"/>
                <w:lang w:val="es-CR"/>
              </w:rPr>
              <w:t>Cámara</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Documento</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D63AA4" w:rsidRDefault="00D63AA4">
            <w:pPr>
              <w:jc w:val="both"/>
              <w:rPr>
                <w:sz w:val="22"/>
                <w:szCs w:val="22"/>
                <w:lang w:val="es-CR"/>
              </w:rPr>
            </w:pPr>
          </w:p>
          <w:p w:rsidR="00F66E86" w:rsidRDefault="00F66E86">
            <w:pPr>
              <w:jc w:val="both"/>
              <w:rPr>
                <w:sz w:val="22"/>
                <w:szCs w:val="22"/>
                <w:lang w:val="es-CR"/>
              </w:rPr>
            </w:pPr>
          </w:p>
          <w:p w:rsidR="00892A3C" w:rsidRDefault="00892A3C">
            <w:pPr>
              <w:jc w:val="both"/>
              <w:rPr>
                <w:sz w:val="22"/>
                <w:szCs w:val="22"/>
                <w:lang w:val="es-CR"/>
              </w:rPr>
            </w:pPr>
            <w:r>
              <w:rPr>
                <w:sz w:val="22"/>
                <w:szCs w:val="22"/>
                <w:lang w:val="es-CR"/>
              </w:rPr>
              <w:t>Documentos de proyecto</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tc>
        <w:tc>
          <w:tcPr>
            <w:tcW w:w="859" w:type="dxa"/>
            <w:tcBorders>
              <w:top w:val="single" w:sz="4" w:space="0" w:color="auto"/>
              <w:left w:val="single" w:sz="4" w:space="0" w:color="auto"/>
              <w:bottom w:val="single" w:sz="4" w:space="0" w:color="auto"/>
              <w:right w:val="single" w:sz="4" w:space="0" w:color="auto"/>
            </w:tcBorders>
          </w:tcPr>
          <w:p w:rsidR="00892A3C" w:rsidRDefault="00892A3C">
            <w:pPr>
              <w:jc w:val="both"/>
              <w:rPr>
                <w:sz w:val="22"/>
                <w:szCs w:val="22"/>
                <w:lang w:val="es-CR"/>
              </w:rPr>
            </w:pPr>
            <w:r>
              <w:rPr>
                <w:sz w:val="22"/>
                <w:szCs w:val="22"/>
                <w:lang w:val="es-CR"/>
              </w:rPr>
              <w:lastRenderedPageBreak/>
              <w:t>1</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A746A4" w:rsidRDefault="00A746A4">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0</w:t>
            </w:r>
          </w:p>
          <w:p w:rsidR="00892A3C" w:rsidRDefault="00892A3C">
            <w:pPr>
              <w:jc w:val="both"/>
              <w:rPr>
                <w:sz w:val="22"/>
                <w:szCs w:val="22"/>
                <w:lang w:val="es-CR"/>
              </w:rPr>
            </w:pPr>
          </w:p>
          <w:p w:rsidR="00892A3C" w:rsidRDefault="00892A3C">
            <w:pPr>
              <w:jc w:val="both"/>
              <w:rPr>
                <w:sz w:val="22"/>
                <w:szCs w:val="22"/>
                <w:lang w:val="es-CR"/>
              </w:rPr>
            </w:pPr>
          </w:p>
          <w:p w:rsidR="00892A3C" w:rsidRDefault="00500D5B">
            <w:pPr>
              <w:jc w:val="both"/>
              <w:rPr>
                <w:sz w:val="22"/>
                <w:szCs w:val="22"/>
                <w:lang w:val="es-CR"/>
              </w:rPr>
            </w:pPr>
            <w:r>
              <w:rPr>
                <w:sz w:val="22"/>
                <w:szCs w:val="22"/>
                <w:lang w:val="es-CR"/>
              </w:rPr>
              <w:t>0</w:t>
            </w:r>
          </w:p>
          <w:p w:rsidR="00892A3C" w:rsidRDefault="00892A3C">
            <w:pPr>
              <w:jc w:val="both"/>
              <w:rPr>
                <w:sz w:val="22"/>
                <w:szCs w:val="22"/>
                <w:lang w:val="es-CR"/>
              </w:rPr>
            </w:pPr>
          </w:p>
          <w:p w:rsidR="00892A3C" w:rsidRDefault="00892A3C">
            <w:pPr>
              <w:jc w:val="both"/>
              <w:rPr>
                <w:sz w:val="22"/>
                <w:szCs w:val="22"/>
                <w:lang w:val="es-CR"/>
              </w:rPr>
            </w:pPr>
          </w:p>
          <w:p w:rsidR="00892A3C" w:rsidRDefault="00500D5B">
            <w:pPr>
              <w:jc w:val="both"/>
              <w:rPr>
                <w:sz w:val="22"/>
                <w:szCs w:val="22"/>
                <w:lang w:val="es-CR"/>
              </w:rPr>
            </w:pPr>
            <w:r>
              <w:rPr>
                <w:sz w:val="22"/>
                <w:szCs w:val="22"/>
                <w:lang w:val="es-CR"/>
              </w:rPr>
              <w:t>0</w:t>
            </w:r>
          </w:p>
          <w:p w:rsidR="00500D5B" w:rsidRDefault="00500D5B">
            <w:pPr>
              <w:jc w:val="both"/>
              <w:rPr>
                <w:sz w:val="22"/>
                <w:szCs w:val="22"/>
                <w:lang w:val="es-CR"/>
              </w:rPr>
            </w:pPr>
          </w:p>
          <w:p w:rsidR="00500D5B" w:rsidRDefault="00500D5B">
            <w:pPr>
              <w:jc w:val="both"/>
              <w:rPr>
                <w:sz w:val="22"/>
                <w:szCs w:val="22"/>
                <w:lang w:val="es-CR"/>
              </w:rPr>
            </w:pPr>
          </w:p>
          <w:p w:rsidR="00905A84" w:rsidRDefault="00905A84">
            <w:pPr>
              <w:jc w:val="both"/>
              <w:rPr>
                <w:sz w:val="22"/>
                <w:szCs w:val="22"/>
                <w:lang w:val="es-CR"/>
              </w:rPr>
            </w:pPr>
          </w:p>
          <w:p w:rsidR="00892A3C" w:rsidRDefault="00892A3C">
            <w:pPr>
              <w:jc w:val="both"/>
              <w:rPr>
                <w:sz w:val="22"/>
                <w:szCs w:val="22"/>
                <w:lang w:val="es-CR"/>
              </w:rPr>
            </w:pPr>
            <w:r>
              <w:rPr>
                <w:sz w:val="22"/>
                <w:szCs w:val="22"/>
                <w:lang w:val="es-CR"/>
              </w:rPr>
              <w:t>0</w:t>
            </w: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0</w:t>
            </w: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lastRenderedPageBreak/>
              <w:t>0</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905A84" w:rsidRDefault="00905A84">
            <w:pPr>
              <w:jc w:val="both"/>
              <w:rPr>
                <w:sz w:val="22"/>
                <w:szCs w:val="22"/>
                <w:lang w:val="es-CR"/>
              </w:rPr>
            </w:pPr>
          </w:p>
          <w:p w:rsidR="00905A84" w:rsidRDefault="00905A84">
            <w:pPr>
              <w:jc w:val="both"/>
              <w:rPr>
                <w:sz w:val="22"/>
                <w:szCs w:val="22"/>
                <w:lang w:val="es-CR"/>
              </w:rPr>
            </w:pPr>
          </w:p>
          <w:p w:rsidR="00905A84" w:rsidRDefault="00905A84">
            <w:pPr>
              <w:jc w:val="both"/>
              <w:rPr>
                <w:sz w:val="22"/>
                <w:szCs w:val="22"/>
                <w:lang w:val="es-CR"/>
              </w:rPr>
            </w:pPr>
          </w:p>
          <w:p w:rsidR="00905A84" w:rsidRDefault="00905A84">
            <w:pPr>
              <w:jc w:val="both"/>
              <w:rPr>
                <w:sz w:val="22"/>
                <w:szCs w:val="22"/>
                <w:lang w:val="es-CR"/>
              </w:rPr>
            </w:pPr>
          </w:p>
          <w:p w:rsidR="00892A3C" w:rsidRDefault="00892A3C">
            <w:pPr>
              <w:jc w:val="both"/>
              <w:rPr>
                <w:sz w:val="22"/>
                <w:szCs w:val="22"/>
                <w:lang w:val="es-CR"/>
              </w:rPr>
            </w:pPr>
            <w:r>
              <w:rPr>
                <w:sz w:val="22"/>
                <w:szCs w:val="22"/>
                <w:lang w:val="es-CR"/>
              </w:rPr>
              <w:t>0</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0</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F66E86" w:rsidRDefault="00F66E86">
            <w:pPr>
              <w:jc w:val="both"/>
              <w:rPr>
                <w:sz w:val="22"/>
                <w:szCs w:val="22"/>
                <w:lang w:val="es-CR"/>
              </w:rPr>
            </w:pPr>
          </w:p>
          <w:p w:rsidR="00F66E86" w:rsidRDefault="00F66E86">
            <w:pPr>
              <w:jc w:val="both"/>
              <w:rPr>
                <w:sz w:val="22"/>
                <w:szCs w:val="22"/>
                <w:lang w:val="es-CR"/>
              </w:rPr>
            </w:pPr>
          </w:p>
          <w:p w:rsidR="00892A3C" w:rsidRDefault="00892A3C">
            <w:pPr>
              <w:jc w:val="both"/>
              <w:rPr>
                <w:sz w:val="22"/>
                <w:szCs w:val="22"/>
                <w:lang w:val="es-CR"/>
              </w:rPr>
            </w:pPr>
            <w:r>
              <w:rPr>
                <w:sz w:val="22"/>
                <w:szCs w:val="22"/>
                <w:lang w:val="es-CR"/>
              </w:rPr>
              <w:lastRenderedPageBreak/>
              <w:t>0</w:t>
            </w:r>
          </w:p>
          <w:p w:rsidR="00892A3C" w:rsidRDefault="00892A3C">
            <w:pPr>
              <w:jc w:val="both"/>
              <w:rPr>
                <w:sz w:val="22"/>
                <w:szCs w:val="22"/>
                <w:lang w:val="es-CR"/>
              </w:rPr>
            </w:pPr>
            <w:r>
              <w:rPr>
                <w:sz w:val="22"/>
                <w:szCs w:val="22"/>
                <w:lang w:val="es-CR"/>
              </w:rPr>
              <w:t>0</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0</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D63AA4" w:rsidRDefault="00D63AA4">
            <w:pPr>
              <w:jc w:val="both"/>
              <w:rPr>
                <w:sz w:val="22"/>
                <w:szCs w:val="22"/>
                <w:lang w:val="es-CR"/>
              </w:rPr>
            </w:pPr>
          </w:p>
          <w:p w:rsidR="00F66E86" w:rsidRDefault="00F66E86">
            <w:pPr>
              <w:jc w:val="both"/>
              <w:rPr>
                <w:sz w:val="22"/>
                <w:szCs w:val="22"/>
                <w:lang w:val="es-CR"/>
              </w:rPr>
            </w:pPr>
          </w:p>
          <w:p w:rsidR="00892A3C" w:rsidRDefault="00892A3C">
            <w:pPr>
              <w:jc w:val="both"/>
              <w:rPr>
                <w:sz w:val="22"/>
                <w:szCs w:val="22"/>
                <w:lang w:val="es-CR"/>
              </w:rPr>
            </w:pPr>
            <w:r>
              <w:rPr>
                <w:sz w:val="22"/>
                <w:szCs w:val="22"/>
                <w:lang w:val="es-CR"/>
              </w:rPr>
              <w:t>0</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tc>
        <w:tc>
          <w:tcPr>
            <w:tcW w:w="842" w:type="dxa"/>
            <w:tcBorders>
              <w:top w:val="single" w:sz="4" w:space="0" w:color="auto"/>
              <w:left w:val="single" w:sz="4" w:space="0" w:color="auto"/>
              <w:bottom w:val="single" w:sz="4" w:space="0" w:color="auto"/>
              <w:right w:val="single" w:sz="4" w:space="0" w:color="auto"/>
            </w:tcBorders>
          </w:tcPr>
          <w:p w:rsidR="00892A3C" w:rsidRDefault="00892A3C">
            <w:pPr>
              <w:jc w:val="both"/>
              <w:rPr>
                <w:sz w:val="22"/>
                <w:szCs w:val="22"/>
                <w:lang w:val="es-CR"/>
              </w:rPr>
            </w:pPr>
            <w:r>
              <w:rPr>
                <w:sz w:val="22"/>
                <w:szCs w:val="22"/>
                <w:lang w:val="es-CR"/>
              </w:rPr>
              <w:lastRenderedPageBreak/>
              <w:t>1</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A746A4" w:rsidRDefault="00A746A4">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1</w:t>
            </w:r>
          </w:p>
          <w:p w:rsidR="00892A3C" w:rsidRDefault="00892A3C">
            <w:pPr>
              <w:jc w:val="both"/>
              <w:rPr>
                <w:sz w:val="22"/>
                <w:szCs w:val="22"/>
                <w:lang w:val="es-CR"/>
              </w:rPr>
            </w:pPr>
          </w:p>
          <w:p w:rsidR="00892A3C" w:rsidRDefault="00892A3C">
            <w:pPr>
              <w:jc w:val="both"/>
              <w:rPr>
                <w:sz w:val="22"/>
                <w:szCs w:val="22"/>
                <w:lang w:val="es-CR"/>
              </w:rPr>
            </w:pPr>
          </w:p>
          <w:p w:rsidR="00892A3C" w:rsidRDefault="00500D5B">
            <w:pPr>
              <w:jc w:val="both"/>
              <w:rPr>
                <w:sz w:val="22"/>
                <w:szCs w:val="22"/>
                <w:lang w:val="es-CR"/>
              </w:rPr>
            </w:pPr>
            <w:r>
              <w:rPr>
                <w:sz w:val="22"/>
                <w:szCs w:val="22"/>
                <w:lang w:val="es-CR"/>
              </w:rPr>
              <w:t>1</w:t>
            </w:r>
          </w:p>
          <w:p w:rsidR="00892A3C" w:rsidRDefault="00892A3C">
            <w:pPr>
              <w:jc w:val="both"/>
              <w:rPr>
                <w:sz w:val="22"/>
                <w:szCs w:val="22"/>
                <w:lang w:val="es-CR"/>
              </w:rPr>
            </w:pPr>
          </w:p>
          <w:p w:rsidR="00892A3C" w:rsidRDefault="00892A3C">
            <w:pPr>
              <w:jc w:val="both"/>
              <w:rPr>
                <w:sz w:val="22"/>
                <w:szCs w:val="22"/>
                <w:lang w:val="es-CR"/>
              </w:rPr>
            </w:pPr>
          </w:p>
          <w:p w:rsidR="00500D5B" w:rsidRDefault="00500D5B">
            <w:pPr>
              <w:jc w:val="both"/>
              <w:rPr>
                <w:sz w:val="22"/>
                <w:szCs w:val="22"/>
                <w:lang w:val="es-CR"/>
              </w:rPr>
            </w:pPr>
            <w:r>
              <w:rPr>
                <w:sz w:val="22"/>
                <w:szCs w:val="22"/>
                <w:lang w:val="es-CR"/>
              </w:rPr>
              <w:t>1</w:t>
            </w:r>
          </w:p>
          <w:p w:rsidR="00892A3C" w:rsidRDefault="00892A3C">
            <w:pPr>
              <w:jc w:val="both"/>
              <w:rPr>
                <w:sz w:val="22"/>
                <w:szCs w:val="22"/>
                <w:lang w:val="es-CR"/>
              </w:rPr>
            </w:pPr>
          </w:p>
          <w:p w:rsidR="00500D5B" w:rsidRDefault="00500D5B">
            <w:pPr>
              <w:jc w:val="both"/>
              <w:rPr>
                <w:sz w:val="22"/>
                <w:szCs w:val="22"/>
                <w:lang w:val="es-CR"/>
              </w:rPr>
            </w:pPr>
          </w:p>
          <w:p w:rsidR="00905A84" w:rsidRDefault="00905A84">
            <w:pPr>
              <w:jc w:val="both"/>
              <w:rPr>
                <w:sz w:val="22"/>
                <w:szCs w:val="22"/>
                <w:lang w:val="es-CR"/>
              </w:rPr>
            </w:pPr>
          </w:p>
          <w:p w:rsidR="00892A3C" w:rsidRPr="00131A44" w:rsidRDefault="007B6984">
            <w:pPr>
              <w:jc w:val="both"/>
              <w:rPr>
                <w:sz w:val="22"/>
                <w:szCs w:val="22"/>
                <w:lang w:val="es-CR"/>
              </w:rPr>
            </w:pPr>
            <w:r>
              <w:rPr>
                <w:sz w:val="22"/>
                <w:szCs w:val="22"/>
                <w:lang w:val="es-CR"/>
              </w:rPr>
              <w:t>2</w:t>
            </w:r>
          </w:p>
          <w:p w:rsidR="00892A3C" w:rsidRPr="00131A44" w:rsidRDefault="00892A3C">
            <w:pPr>
              <w:jc w:val="both"/>
              <w:rPr>
                <w:sz w:val="22"/>
                <w:szCs w:val="22"/>
                <w:lang w:val="es-CR"/>
              </w:rPr>
            </w:pPr>
          </w:p>
          <w:p w:rsidR="00892A3C" w:rsidRPr="00131A44" w:rsidRDefault="007B6984">
            <w:pPr>
              <w:jc w:val="both"/>
              <w:rPr>
                <w:sz w:val="22"/>
                <w:szCs w:val="22"/>
                <w:lang w:val="es-CR"/>
              </w:rPr>
            </w:pPr>
            <w:r>
              <w:rPr>
                <w:sz w:val="22"/>
                <w:szCs w:val="22"/>
                <w:lang w:val="es-CR"/>
              </w:rPr>
              <w:t>2</w:t>
            </w:r>
          </w:p>
          <w:p w:rsidR="00892A3C" w:rsidRPr="00131A44" w:rsidRDefault="00892A3C">
            <w:pPr>
              <w:jc w:val="both"/>
              <w:rPr>
                <w:sz w:val="22"/>
                <w:szCs w:val="22"/>
                <w:lang w:val="es-CR"/>
              </w:rPr>
            </w:pPr>
          </w:p>
          <w:p w:rsidR="00892A3C" w:rsidRDefault="007B6984">
            <w:pPr>
              <w:jc w:val="both"/>
              <w:rPr>
                <w:sz w:val="22"/>
                <w:szCs w:val="22"/>
                <w:lang w:val="es-CR"/>
              </w:rPr>
            </w:pPr>
            <w:r>
              <w:rPr>
                <w:sz w:val="22"/>
                <w:szCs w:val="22"/>
                <w:lang w:val="es-CR"/>
              </w:rPr>
              <w:lastRenderedPageBreak/>
              <w:t>100</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905A84" w:rsidRDefault="00905A84">
            <w:pPr>
              <w:jc w:val="both"/>
              <w:rPr>
                <w:sz w:val="22"/>
                <w:szCs w:val="22"/>
                <w:lang w:val="es-CR"/>
              </w:rPr>
            </w:pPr>
          </w:p>
          <w:p w:rsidR="00905A84" w:rsidRDefault="00905A84">
            <w:pPr>
              <w:jc w:val="both"/>
              <w:rPr>
                <w:sz w:val="22"/>
                <w:szCs w:val="22"/>
                <w:lang w:val="es-CR"/>
              </w:rPr>
            </w:pPr>
          </w:p>
          <w:p w:rsidR="00905A84" w:rsidRDefault="00905A84">
            <w:pPr>
              <w:jc w:val="both"/>
              <w:rPr>
                <w:sz w:val="22"/>
                <w:szCs w:val="22"/>
                <w:lang w:val="es-CR"/>
              </w:rPr>
            </w:pPr>
          </w:p>
          <w:p w:rsidR="00905A84" w:rsidRDefault="00905A84">
            <w:pPr>
              <w:jc w:val="both"/>
              <w:rPr>
                <w:sz w:val="22"/>
                <w:szCs w:val="22"/>
                <w:lang w:val="es-CR"/>
              </w:rPr>
            </w:pPr>
          </w:p>
          <w:p w:rsidR="00892A3C" w:rsidRDefault="00892A3C">
            <w:pPr>
              <w:jc w:val="both"/>
              <w:rPr>
                <w:sz w:val="22"/>
                <w:szCs w:val="22"/>
                <w:lang w:val="es-CR"/>
              </w:rPr>
            </w:pPr>
            <w:r>
              <w:rPr>
                <w:sz w:val="22"/>
                <w:szCs w:val="22"/>
                <w:lang w:val="es-CR"/>
              </w:rPr>
              <w:t>0</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2</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F66E86" w:rsidRDefault="00F66E86">
            <w:pPr>
              <w:jc w:val="both"/>
              <w:rPr>
                <w:sz w:val="22"/>
                <w:szCs w:val="22"/>
                <w:lang w:val="es-CR"/>
              </w:rPr>
            </w:pPr>
          </w:p>
          <w:p w:rsidR="00F66E86" w:rsidRDefault="00F66E86">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lastRenderedPageBreak/>
              <w:t>2</w:t>
            </w:r>
          </w:p>
          <w:p w:rsidR="00892A3C" w:rsidRDefault="00892A3C">
            <w:pPr>
              <w:jc w:val="both"/>
              <w:rPr>
                <w:sz w:val="22"/>
                <w:szCs w:val="22"/>
                <w:lang w:val="es-CR"/>
              </w:rPr>
            </w:pPr>
            <w:r>
              <w:rPr>
                <w:sz w:val="22"/>
                <w:szCs w:val="22"/>
                <w:lang w:val="es-CR"/>
              </w:rPr>
              <w:t>1</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1</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D63AA4" w:rsidRDefault="00D63AA4">
            <w:pPr>
              <w:jc w:val="both"/>
              <w:rPr>
                <w:sz w:val="22"/>
                <w:szCs w:val="22"/>
                <w:lang w:val="es-CR"/>
              </w:rPr>
            </w:pPr>
          </w:p>
          <w:p w:rsidR="00D63AA4" w:rsidRDefault="00D63AA4">
            <w:pPr>
              <w:jc w:val="both"/>
              <w:rPr>
                <w:sz w:val="22"/>
                <w:szCs w:val="22"/>
                <w:lang w:val="es-CR"/>
              </w:rPr>
            </w:pPr>
          </w:p>
          <w:p w:rsidR="00F66E86" w:rsidRDefault="00F66E86">
            <w:pPr>
              <w:jc w:val="both"/>
              <w:rPr>
                <w:sz w:val="22"/>
                <w:szCs w:val="22"/>
                <w:lang w:val="es-CR"/>
              </w:rPr>
            </w:pPr>
          </w:p>
          <w:p w:rsidR="00892A3C" w:rsidRDefault="00892A3C">
            <w:pPr>
              <w:jc w:val="both"/>
              <w:rPr>
                <w:sz w:val="22"/>
                <w:szCs w:val="22"/>
                <w:lang w:val="es-CR"/>
              </w:rPr>
            </w:pPr>
            <w:r>
              <w:rPr>
                <w:sz w:val="22"/>
                <w:szCs w:val="22"/>
                <w:lang w:val="es-CR"/>
              </w:rPr>
              <w:t>10</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tc>
        <w:tc>
          <w:tcPr>
            <w:tcW w:w="2693" w:type="dxa"/>
            <w:tcBorders>
              <w:top w:val="single" w:sz="4" w:space="0" w:color="auto"/>
              <w:left w:val="single" w:sz="4" w:space="0" w:color="auto"/>
              <w:bottom w:val="single" w:sz="4" w:space="0" w:color="auto"/>
              <w:right w:val="single" w:sz="4" w:space="0" w:color="auto"/>
            </w:tcBorders>
          </w:tcPr>
          <w:p w:rsidR="00131A44" w:rsidRPr="00131A44" w:rsidRDefault="00892A3C">
            <w:pPr>
              <w:jc w:val="both"/>
              <w:rPr>
                <w:sz w:val="22"/>
                <w:szCs w:val="22"/>
                <w:lang w:val="es-CR"/>
              </w:rPr>
            </w:pPr>
            <w:r w:rsidRPr="00131A44">
              <w:rPr>
                <w:sz w:val="22"/>
                <w:szCs w:val="22"/>
                <w:lang w:val="es-CR"/>
              </w:rPr>
              <w:lastRenderedPageBreak/>
              <w:t>1.1</w:t>
            </w:r>
            <w:r w:rsidR="00131A44" w:rsidRPr="00131A44">
              <w:rPr>
                <w:sz w:val="22"/>
                <w:szCs w:val="22"/>
                <w:lang w:val="es-CR"/>
              </w:rPr>
              <w:t xml:space="preserve"> Diseño del proceso de alineamiento del PAN con la Estrategia</w:t>
            </w:r>
            <w:r w:rsidR="00A746A4">
              <w:rPr>
                <w:sz w:val="22"/>
                <w:szCs w:val="22"/>
                <w:lang w:val="es-CR"/>
              </w:rPr>
              <w:t xml:space="preserve"> Decenal UNCCD</w:t>
            </w:r>
            <w:r w:rsidRPr="00131A44">
              <w:rPr>
                <w:sz w:val="22"/>
                <w:szCs w:val="22"/>
                <w:lang w:val="es-CR"/>
              </w:rPr>
              <w:t>.</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2.1 Talleres para recopilación de la información</w:t>
            </w:r>
          </w:p>
          <w:p w:rsidR="00892A3C" w:rsidRDefault="00892A3C">
            <w:pPr>
              <w:jc w:val="both"/>
              <w:rPr>
                <w:sz w:val="22"/>
                <w:szCs w:val="22"/>
                <w:lang w:val="es-CR"/>
              </w:rPr>
            </w:pPr>
            <w:r>
              <w:rPr>
                <w:sz w:val="22"/>
                <w:szCs w:val="22"/>
                <w:lang w:val="es-CR"/>
              </w:rPr>
              <w:t>2.2 Llenado de Planillas del V Informe Nacional para la UNCCD.</w:t>
            </w:r>
          </w:p>
          <w:p w:rsidR="00500D5B" w:rsidRDefault="00500D5B">
            <w:pPr>
              <w:jc w:val="both"/>
              <w:rPr>
                <w:sz w:val="22"/>
                <w:szCs w:val="22"/>
                <w:lang w:val="es-CR"/>
              </w:rPr>
            </w:pPr>
            <w:r>
              <w:rPr>
                <w:sz w:val="22"/>
                <w:szCs w:val="22"/>
                <w:lang w:val="es-CR"/>
              </w:rPr>
              <w:t>2.3 Informe puesto en el Portal PRAIS.</w:t>
            </w:r>
          </w:p>
          <w:p w:rsidR="00892A3C" w:rsidRDefault="00892A3C">
            <w:pPr>
              <w:jc w:val="both"/>
              <w:rPr>
                <w:sz w:val="22"/>
                <w:szCs w:val="22"/>
                <w:lang w:val="es-CR"/>
              </w:rPr>
            </w:pPr>
          </w:p>
          <w:p w:rsidR="00F66E86" w:rsidRDefault="00F66E86">
            <w:pPr>
              <w:jc w:val="both"/>
              <w:rPr>
                <w:sz w:val="22"/>
                <w:szCs w:val="22"/>
                <w:lang w:val="es-CR"/>
              </w:rPr>
            </w:pPr>
          </w:p>
          <w:p w:rsidR="00892A3C" w:rsidRDefault="00892A3C">
            <w:pPr>
              <w:jc w:val="both"/>
              <w:rPr>
                <w:sz w:val="22"/>
                <w:szCs w:val="22"/>
                <w:lang w:val="es-CR"/>
              </w:rPr>
            </w:pPr>
            <w:r>
              <w:rPr>
                <w:sz w:val="22"/>
                <w:szCs w:val="22"/>
                <w:lang w:val="es-CR"/>
              </w:rPr>
              <w:t>3.1 Inscripción de vehículos institucionales para apoyo a los proyectos</w:t>
            </w:r>
          </w:p>
          <w:p w:rsidR="00892A3C" w:rsidRDefault="00892A3C">
            <w:pPr>
              <w:jc w:val="both"/>
              <w:rPr>
                <w:sz w:val="22"/>
                <w:szCs w:val="22"/>
                <w:lang w:val="es-CR"/>
              </w:rPr>
            </w:pPr>
            <w:r>
              <w:rPr>
                <w:sz w:val="22"/>
                <w:szCs w:val="22"/>
                <w:lang w:val="es-CR"/>
              </w:rPr>
              <w:t xml:space="preserve">3.2 mantenimiento </w:t>
            </w:r>
            <w:r>
              <w:rPr>
                <w:sz w:val="22"/>
                <w:szCs w:val="22"/>
                <w:lang w:val="es-CR"/>
              </w:rPr>
              <w:lastRenderedPageBreak/>
              <w:t>periódico de los Vehículos institucionales.</w:t>
            </w:r>
          </w:p>
          <w:p w:rsidR="00892A3C" w:rsidRDefault="00892A3C">
            <w:pPr>
              <w:jc w:val="both"/>
              <w:rPr>
                <w:sz w:val="22"/>
                <w:szCs w:val="22"/>
                <w:lang w:val="es-CR"/>
              </w:rPr>
            </w:pPr>
            <w:r>
              <w:rPr>
                <w:sz w:val="22"/>
                <w:szCs w:val="22"/>
                <w:lang w:val="es-CR"/>
              </w:rPr>
              <w:t>3.3 Combustible para la movilización en las actividades de asistencia técnica</w:t>
            </w:r>
          </w:p>
          <w:p w:rsidR="00F66E86" w:rsidRDefault="00F66E86">
            <w:pPr>
              <w:jc w:val="both"/>
              <w:rPr>
                <w:sz w:val="22"/>
                <w:szCs w:val="22"/>
                <w:lang w:val="es-CR"/>
              </w:rPr>
            </w:pPr>
          </w:p>
          <w:p w:rsidR="00F66E86" w:rsidRDefault="00F66E86">
            <w:pPr>
              <w:jc w:val="both"/>
              <w:rPr>
                <w:sz w:val="22"/>
                <w:szCs w:val="22"/>
                <w:lang w:val="es-CR"/>
              </w:rPr>
            </w:pPr>
          </w:p>
          <w:p w:rsidR="00892A3C" w:rsidRDefault="00892A3C">
            <w:pPr>
              <w:jc w:val="both"/>
              <w:rPr>
                <w:sz w:val="22"/>
                <w:szCs w:val="22"/>
                <w:lang w:val="es-CR"/>
              </w:rPr>
            </w:pPr>
            <w:r>
              <w:rPr>
                <w:sz w:val="22"/>
                <w:szCs w:val="22"/>
                <w:lang w:val="es-CR"/>
              </w:rPr>
              <w:t>4.1 Definición de indicadores adecuados para la medición del impacto en los proyectos de la cuenca del Jesús María.</w:t>
            </w:r>
          </w:p>
          <w:p w:rsidR="00892A3C" w:rsidRDefault="00892A3C">
            <w:pPr>
              <w:jc w:val="both"/>
              <w:rPr>
                <w:sz w:val="22"/>
                <w:szCs w:val="22"/>
                <w:lang w:val="es-CR"/>
              </w:rPr>
            </w:pPr>
            <w:r>
              <w:rPr>
                <w:sz w:val="22"/>
                <w:szCs w:val="22"/>
                <w:lang w:val="es-CR"/>
              </w:rPr>
              <w:t>4.2 Caracterización de los indicadores seleccionados.</w:t>
            </w:r>
          </w:p>
          <w:p w:rsidR="00892A3C" w:rsidRDefault="00892A3C">
            <w:pPr>
              <w:jc w:val="both"/>
              <w:rPr>
                <w:sz w:val="22"/>
                <w:szCs w:val="22"/>
                <w:lang w:val="es-CR"/>
              </w:rPr>
            </w:pPr>
          </w:p>
          <w:p w:rsidR="00892A3C" w:rsidRDefault="00892A3C">
            <w:pPr>
              <w:jc w:val="both"/>
              <w:rPr>
                <w:sz w:val="22"/>
                <w:szCs w:val="22"/>
                <w:lang w:val="es-CR"/>
              </w:rPr>
            </w:pPr>
          </w:p>
          <w:p w:rsidR="00F66E86" w:rsidRDefault="00F66E86">
            <w:pPr>
              <w:jc w:val="both"/>
              <w:rPr>
                <w:sz w:val="22"/>
                <w:szCs w:val="22"/>
                <w:lang w:val="es-CR"/>
              </w:rPr>
            </w:pPr>
          </w:p>
          <w:p w:rsidR="00F66E86" w:rsidRDefault="00F66E86">
            <w:pPr>
              <w:jc w:val="both"/>
              <w:rPr>
                <w:sz w:val="22"/>
                <w:szCs w:val="22"/>
                <w:lang w:val="es-CR"/>
              </w:rPr>
            </w:pPr>
          </w:p>
          <w:p w:rsidR="00892A3C" w:rsidRDefault="00892A3C">
            <w:pPr>
              <w:jc w:val="both"/>
              <w:rPr>
                <w:sz w:val="22"/>
                <w:szCs w:val="22"/>
                <w:lang w:val="es-CR"/>
              </w:rPr>
            </w:pPr>
            <w:r>
              <w:rPr>
                <w:sz w:val="22"/>
                <w:szCs w:val="22"/>
                <w:lang w:val="es-CR"/>
              </w:rPr>
              <w:t>5.1 Identificación de fincas para la medición del impacto utilizando los indicadores seleccionados.</w:t>
            </w:r>
          </w:p>
          <w:p w:rsidR="00892A3C" w:rsidRDefault="00892A3C">
            <w:pPr>
              <w:jc w:val="both"/>
              <w:rPr>
                <w:sz w:val="22"/>
                <w:szCs w:val="22"/>
                <w:lang w:val="es-CR"/>
              </w:rPr>
            </w:pPr>
            <w:r>
              <w:rPr>
                <w:sz w:val="22"/>
                <w:szCs w:val="22"/>
                <w:lang w:val="es-CR"/>
              </w:rPr>
              <w:t>5.2 Capacitación a las personas de los proyectos para que realicen las mediciones.</w:t>
            </w:r>
          </w:p>
          <w:p w:rsidR="00892A3C" w:rsidRDefault="00892A3C">
            <w:pPr>
              <w:jc w:val="both"/>
              <w:rPr>
                <w:sz w:val="22"/>
                <w:szCs w:val="22"/>
                <w:lang w:val="es-CR"/>
              </w:rPr>
            </w:pPr>
            <w:r>
              <w:rPr>
                <w:sz w:val="22"/>
                <w:szCs w:val="22"/>
                <w:lang w:val="es-CR"/>
              </w:rPr>
              <w:t>5.3 Recopilación y sistematización de la información.</w:t>
            </w:r>
          </w:p>
          <w:p w:rsidR="00892A3C" w:rsidRDefault="00892A3C">
            <w:pPr>
              <w:jc w:val="both"/>
              <w:rPr>
                <w:sz w:val="22"/>
                <w:szCs w:val="22"/>
                <w:lang w:val="es-CR"/>
              </w:rPr>
            </w:pPr>
          </w:p>
          <w:p w:rsidR="00F66E86" w:rsidRDefault="00F66E86">
            <w:pPr>
              <w:jc w:val="both"/>
              <w:rPr>
                <w:sz w:val="22"/>
                <w:szCs w:val="22"/>
                <w:lang w:val="es-CR"/>
              </w:rPr>
            </w:pPr>
          </w:p>
          <w:p w:rsidR="00F66E86" w:rsidRDefault="00F66E86">
            <w:pPr>
              <w:jc w:val="both"/>
              <w:rPr>
                <w:sz w:val="22"/>
                <w:szCs w:val="22"/>
                <w:lang w:val="es-CR"/>
              </w:rPr>
            </w:pPr>
          </w:p>
          <w:p w:rsidR="00892A3C" w:rsidRDefault="00892A3C">
            <w:pPr>
              <w:jc w:val="both"/>
              <w:rPr>
                <w:sz w:val="22"/>
                <w:szCs w:val="22"/>
                <w:lang w:val="es-CR"/>
              </w:rPr>
            </w:pPr>
            <w:r>
              <w:rPr>
                <w:sz w:val="22"/>
                <w:szCs w:val="22"/>
                <w:lang w:val="es-CR"/>
              </w:rPr>
              <w:lastRenderedPageBreak/>
              <w:t>6.1 Cotización de equipo requerido.</w:t>
            </w:r>
          </w:p>
          <w:p w:rsidR="00892A3C" w:rsidRDefault="00892A3C" w:rsidP="00892A3C">
            <w:pPr>
              <w:pStyle w:val="Prrafodelista"/>
              <w:numPr>
                <w:ilvl w:val="1"/>
                <w:numId w:val="25"/>
              </w:numPr>
              <w:contextualSpacing/>
              <w:jc w:val="both"/>
              <w:rPr>
                <w:sz w:val="22"/>
                <w:szCs w:val="22"/>
                <w:lang w:val="es-CR"/>
              </w:rPr>
            </w:pPr>
            <w:r>
              <w:rPr>
                <w:sz w:val="22"/>
                <w:szCs w:val="22"/>
                <w:lang w:val="es-CR"/>
              </w:rPr>
              <w:t>Compra del equipo.</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7.1Reunión con FONAFIFO.</w:t>
            </w:r>
          </w:p>
          <w:p w:rsidR="00892A3C" w:rsidRDefault="00892A3C">
            <w:pPr>
              <w:jc w:val="both"/>
              <w:rPr>
                <w:sz w:val="22"/>
                <w:szCs w:val="22"/>
                <w:lang w:val="es-CR"/>
              </w:rPr>
            </w:pPr>
            <w:r>
              <w:rPr>
                <w:sz w:val="22"/>
                <w:szCs w:val="22"/>
                <w:lang w:val="es-CR"/>
              </w:rPr>
              <w:t>7.2 Elaboración de borrador de Carta de Intenciones.</w:t>
            </w:r>
          </w:p>
          <w:p w:rsidR="00892A3C" w:rsidRDefault="00892A3C">
            <w:pPr>
              <w:jc w:val="both"/>
              <w:rPr>
                <w:sz w:val="22"/>
                <w:szCs w:val="22"/>
                <w:lang w:val="es-CR"/>
              </w:rPr>
            </w:pPr>
            <w:r>
              <w:rPr>
                <w:sz w:val="22"/>
                <w:szCs w:val="22"/>
                <w:lang w:val="es-CR"/>
              </w:rPr>
              <w:t>7.3 Firma de Carta de Intenciones.</w:t>
            </w:r>
          </w:p>
          <w:p w:rsidR="00F66E86" w:rsidRDefault="00F66E86">
            <w:pPr>
              <w:jc w:val="both"/>
              <w:rPr>
                <w:sz w:val="22"/>
                <w:szCs w:val="22"/>
                <w:lang w:val="es-CR"/>
              </w:rPr>
            </w:pPr>
          </w:p>
          <w:p w:rsidR="00F66E86" w:rsidRDefault="00F66E86">
            <w:pPr>
              <w:jc w:val="both"/>
              <w:rPr>
                <w:sz w:val="22"/>
                <w:szCs w:val="22"/>
                <w:lang w:val="es-CR"/>
              </w:rPr>
            </w:pPr>
          </w:p>
          <w:p w:rsidR="00F66E86" w:rsidRDefault="00F66E86">
            <w:pPr>
              <w:jc w:val="both"/>
              <w:rPr>
                <w:sz w:val="22"/>
                <w:szCs w:val="22"/>
                <w:lang w:val="es-CR"/>
              </w:rPr>
            </w:pPr>
          </w:p>
          <w:p w:rsidR="00892A3C" w:rsidRDefault="00892A3C">
            <w:pPr>
              <w:jc w:val="both"/>
              <w:rPr>
                <w:sz w:val="22"/>
                <w:szCs w:val="22"/>
                <w:lang w:val="es-CR"/>
              </w:rPr>
            </w:pPr>
            <w:r>
              <w:rPr>
                <w:sz w:val="22"/>
                <w:szCs w:val="22"/>
                <w:lang w:val="es-CR"/>
              </w:rPr>
              <w:t>8.1 Acompañamiento a las comunidades en la elaboración de documentos de proyecto.</w:t>
            </w:r>
          </w:p>
          <w:p w:rsidR="00892A3C" w:rsidRDefault="00892A3C">
            <w:pPr>
              <w:jc w:val="both"/>
              <w:rPr>
                <w:sz w:val="22"/>
                <w:szCs w:val="22"/>
                <w:lang w:val="es-CR"/>
              </w:rPr>
            </w:pPr>
            <w:r>
              <w:rPr>
                <w:sz w:val="22"/>
                <w:szCs w:val="22"/>
                <w:lang w:val="es-CR"/>
              </w:rPr>
              <w:t>8.2 Presentación de documentos al PPD.</w:t>
            </w:r>
          </w:p>
        </w:tc>
        <w:tc>
          <w:tcPr>
            <w:tcW w:w="1418" w:type="dxa"/>
            <w:tcBorders>
              <w:top w:val="single" w:sz="4" w:space="0" w:color="auto"/>
              <w:left w:val="single" w:sz="4" w:space="0" w:color="auto"/>
              <w:bottom w:val="single" w:sz="4" w:space="0" w:color="auto"/>
              <w:right w:val="single" w:sz="4" w:space="0" w:color="auto"/>
            </w:tcBorders>
          </w:tcPr>
          <w:p w:rsidR="00892A3C" w:rsidRPr="00131A44" w:rsidRDefault="00131A44">
            <w:pPr>
              <w:jc w:val="both"/>
              <w:rPr>
                <w:sz w:val="22"/>
                <w:szCs w:val="22"/>
                <w:lang w:val="es-CR"/>
              </w:rPr>
            </w:pPr>
            <w:r>
              <w:rPr>
                <w:sz w:val="22"/>
                <w:szCs w:val="22"/>
                <w:lang w:val="es-CR"/>
              </w:rPr>
              <w:lastRenderedPageBreak/>
              <w:t>3</w:t>
            </w:r>
            <w:r w:rsidR="00892A3C" w:rsidRPr="00131A44">
              <w:rPr>
                <w:sz w:val="22"/>
                <w:szCs w:val="22"/>
                <w:lang w:val="es-CR"/>
              </w:rPr>
              <w:t>.000.00</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Pr="00131A44" w:rsidRDefault="00892A3C">
            <w:pPr>
              <w:jc w:val="both"/>
              <w:rPr>
                <w:sz w:val="22"/>
                <w:szCs w:val="22"/>
                <w:lang w:val="es-CR"/>
              </w:rPr>
            </w:pPr>
            <w:r w:rsidRPr="00131A44">
              <w:rPr>
                <w:sz w:val="22"/>
                <w:szCs w:val="22"/>
                <w:lang w:val="es-CR"/>
              </w:rPr>
              <w:t>5.000.00</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500D5B" w:rsidRDefault="00500D5B">
            <w:pPr>
              <w:jc w:val="both"/>
              <w:rPr>
                <w:sz w:val="22"/>
                <w:szCs w:val="22"/>
                <w:lang w:val="es-CR"/>
              </w:rPr>
            </w:pPr>
          </w:p>
          <w:p w:rsidR="00892A3C" w:rsidRDefault="00892A3C">
            <w:pPr>
              <w:jc w:val="both"/>
              <w:rPr>
                <w:sz w:val="22"/>
                <w:szCs w:val="22"/>
                <w:lang w:val="es-CR"/>
              </w:rPr>
            </w:pPr>
          </w:p>
          <w:p w:rsidR="00A746A4" w:rsidRDefault="00A746A4">
            <w:pPr>
              <w:jc w:val="both"/>
              <w:rPr>
                <w:sz w:val="22"/>
                <w:szCs w:val="22"/>
                <w:lang w:val="es-CR"/>
              </w:rPr>
            </w:pPr>
          </w:p>
          <w:p w:rsidR="00892A3C" w:rsidRDefault="00892A3C">
            <w:pPr>
              <w:jc w:val="both"/>
              <w:rPr>
                <w:sz w:val="22"/>
                <w:szCs w:val="22"/>
                <w:lang w:val="es-CR"/>
              </w:rPr>
            </w:pPr>
            <w:r>
              <w:rPr>
                <w:sz w:val="22"/>
                <w:szCs w:val="22"/>
                <w:lang w:val="es-CR"/>
              </w:rPr>
              <w:t>8.000.00</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363BC9" w:rsidRDefault="00363BC9">
            <w:pPr>
              <w:jc w:val="both"/>
              <w:rPr>
                <w:sz w:val="22"/>
                <w:szCs w:val="22"/>
                <w:lang w:val="es-CR"/>
              </w:rPr>
            </w:pPr>
          </w:p>
          <w:p w:rsidR="00363BC9" w:rsidRDefault="00363BC9">
            <w:pPr>
              <w:jc w:val="both"/>
              <w:rPr>
                <w:sz w:val="22"/>
                <w:szCs w:val="22"/>
                <w:lang w:val="es-CR"/>
              </w:rPr>
            </w:pPr>
          </w:p>
          <w:p w:rsidR="00363BC9" w:rsidRDefault="00363BC9">
            <w:pPr>
              <w:jc w:val="both"/>
              <w:rPr>
                <w:sz w:val="22"/>
                <w:szCs w:val="22"/>
                <w:lang w:val="es-CR"/>
              </w:rPr>
            </w:pPr>
          </w:p>
          <w:p w:rsidR="00892A3C" w:rsidRDefault="00892A3C">
            <w:pPr>
              <w:jc w:val="both"/>
              <w:rPr>
                <w:sz w:val="22"/>
                <w:szCs w:val="22"/>
                <w:lang w:val="es-CR"/>
              </w:rPr>
            </w:pPr>
            <w:r>
              <w:rPr>
                <w:sz w:val="22"/>
                <w:szCs w:val="22"/>
                <w:lang w:val="es-CR"/>
              </w:rPr>
              <w:t>0.0</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0.0</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363BC9" w:rsidRDefault="00363BC9">
            <w:pPr>
              <w:jc w:val="both"/>
              <w:rPr>
                <w:sz w:val="22"/>
                <w:szCs w:val="22"/>
                <w:lang w:val="es-CR"/>
              </w:rPr>
            </w:pPr>
          </w:p>
          <w:p w:rsidR="00363BC9" w:rsidRDefault="00363BC9">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lastRenderedPageBreak/>
              <w:t>1.000.00</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0.0</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363BC9" w:rsidRDefault="00363BC9">
            <w:pPr>
              <w:jc w:val="both"/>
              <w:rPr>
                <w:sz w:val="22"/>
                <w:szCs w:val="22"/>
                <w:lang w:val="es-CR"/>
              </w:rPr>
            </w:pPr>
          </w:p>
          <w:p w:rsidR="00363BC9" w:rsidRDefault="00363BC9">
            <w:pPr>
              <w:jc w:val="both"/>
              <w:rPr>
                <w:sz w:val="22"/>
                <w:szCs w:val="22"/>
                <w:lang w:val="es-CR"/>
              </w:rPr>
            </w:pPr>
          </w:p>
          <w:p w:rsidR="00892A3C" w:rsidRDefault="00892A3C">
            <w:pPr>
              <w:jc w:val="both"/>
              <w:rPr>
                <w:sz w:val="22"/>
                <w:szCs w:val="22"/>
                <w:lang w:val="es-CR"/>
              </w:rPr>
            </w:pPr>
            <w:r>
              <w:rPr>
                <w:sz w:val="22"/>
                <w:szCs w:val="22"/>
                <w:lang w:val="es-CR"/>
              </w:rPr>
              <w:t>5.000.00</w:t>
            </w:r>
          </w:p>
        </w:tc>
      </w:tr>
      <w:tr w:rsidR="00F66E86" w:rsidTr="00892A3C">
        <w:tc>
          <w:tcPr>
            <w:tcW w:w="2410" w:type="dxa"/>
            <w:tcBorders>
              <w:top w:val="single" w:sz="4" w:space="0" w:color="auto"/>
              <w:left w:val="single" w:sz="4" w:space="0" w:color="auto"/>
              <w:bottom w:val="single" w:sz="4" w:space="0" w:color="auto"/>
              <w:right w:val="single" w:sz="4" w:space="0" w:color="auto"/>
            </w:tcBorders>
          </w:tcPr>
          <w:p w:rsidR="00905A84" w:rsidRDefault="00905A84">
            <w:pPr>
              <w:tabs>
                <w:tab w:val="center" w:pos="4252"/>
                <w:tab w:val="right" w:pos="8504"/>
              </w:tabs>
              <w:jc w:val="both"/>
              <w:rPr>
                <w:b/>
                <w:i/>
                <w:sz w:val="24"/>
                <w:szCs w:val="24"/>
                <w:lang w:val="es-CR"/>
              </w:rPr>
            </w:pPr>
          </w:p>
          <w:p w:rsidR="00892A3C" w:rsidRDefault="00892A3C">
            <w:pPr>
              <w:tabs>
                <w:tab w:val="center" w:pos="4252"/>
                <w:tab w:val="right" w:pos="8504"/>
              </w:tabs>
              <w:jc w:val="both"/>
              <w:rPr>
                <w:b/>
                <w:i/>
                <w:sz w:val="24"/>
                <w:szCs w:val="24"/>
                <w:lang w:val="es-CR"/>
              </w:rPr>
            </w:pPr>
            <w:r>
              <w:rPr>
                <w:b/>
                <w:i/>
                <w:sz w:val="24"/>
                <w:szCs w:val="24"/>
                <w:lang w:val="es-CR"/>
              </w:rPr>
              <w:t xml:space="preserve">Objetivo Específico 2: </w:t>
            </w:r>
          </w:p>
          <w:p w:rsidR="00892A3C" w:rsidRDefault="00892A3C">
            <w:pPr>
              <w:tabs>
                <w:tab w:val="center" w:pos="4252"/>
                <w:tab w:val="right" w:pos="8504"/>
              </w:tabs>
              <w:jc w:val="both"/>
              <w:rPr>
                <w:b/>
                <w:i/>
                <w:sz w:val="24"/>
                <w:szCs w:val="24"/>
                <w:lang w:val="es-CR"/>
              </w:rPr>
            </w:pPr>
          </w:p>
          <w:p w:rsidR="00892A3C" w:rsidRDefault="00892A3C">
            <w:pPr>
              <w:tabs>
                <w:tab w:val="center" w:pos="4252"/>
                <w:tab w:val="right" w:pos="8504"/>
              </w:tabs>
              <w:jc w:val="both"/>
              <w:rPr>
                <w:sz w:val="24"/>
                <w:szCs w:val="24"/>
                <w:lang w:val="es-CR"/>
              </w:rPr>
            </w:pPr>
            <w:r>
              <w:rPr>
                <w:b/>
                <w:sz w:val="24"/>
                <w:szCs w:val="24"/>
                <w:lang w:val="es-CR"/>
              </w:rPr>
              <w:t>Diseñar y ejecutar una estrategia de Comunicación y Educación Ambiental para generar conciencia sobre el uso sostenible del suelo</w:t>
            </w:r>
          </w:p>
          <w:p w:rsidR="00892A3C" w:rsidRDefault="00892A3C">
            <w:pPr>
              <w:tabs>
                <w:tab w:val="center" w:pos="4252"/>
                <w:tab w:val="right" w:pos="8504"/>
              </w:tabs>
              <w:jc w:val="both"/>
              <w:rPr>
                <w:sz w:val="22"/>
                <w:szCs w:val="22"/>
                <w:lang w:val="es-CR"/>
              </w:rPr>
            </w:pPr>
          </w:p>
        </w:tc>
        <w:tc>
          <w:tcPr>
            <w:tcW w:w="3119" w:type="dxa"/>
            <w:tcBorders>
              <w:top w:val="single" w:sz="4" w:space="0" w:color="auto"/>
              <w:left w:val="single" w:sz="4" w:space="0" w:color="auto"/>
              <w:bottom w:val="single" w:sz="4" w:space="0" w:color="auto"/>
              <w:right w:val="single" w:sz="4" w:space="0" w:color="auto"/>
            </w:tcBorders>
          </w:tcPr>
          <w:p w:rsidR="00892A3C" w:rsidRDefault="00892A3C" w:rsidP="007B6984">
            <w:pPr>
              <w:pStyle w:val="Prrafodelista"/>
              <w:numPr>
                <w:ilvl w:val="0"/>
                <w:numId w:val="29"/>
              </w:numPr>
              <w:contextualSpacing/>
              <w:jc w:val="both"/>
              <w:rPr>
                <w:sz w:val="22"/>
                <w:szCs w:val="22"/>
                <w:lang w:val="es-CR"/>
              </w:rPr>
            </w:pPr>
            <w:r>
              <w:rPr>
                <w:sz w:val="22"/>
                <w:szCs w:val="22"/>
                <w:lang w:val="es-CR"/>
              </w:rPr>
              <w:t>Estrategia de comunicación con mensajes prioritarios diseñada.(materiales divulgativos)</w:t>
            </w:r>
          </w:p>
          <w:p w:rsidR="00892A3C" w:rsidRDefault="00892A3C">
            <w:pPr>
              <w:pStyle w:val="Prrafodelista"/>
              <w:ind w:left="360"/>
              <w:jc w:val="both"/>
              <w:rPr>
                <w:sz w:val="22"/>
                <w:szCs w:val="22"/>
                <w:lang w:val="es-CR"/>
              </w:rPr>
            </w:pPr>
          </w:p>
          <w:p w:rsidR="00892A3C" w:rsidRDefault="00892A3C" w:rsidP="007B6984">
            <w:pPr>
              <w:pStyle w:val="Prrafodelista"/>
              <w:numPr>
                <w:ilvl w:val="0"/>
                <w:numId w:val="29"/>
              </w:numPr>
              <w:contextualSpacing/>
              <w:jc w:val="both"/>
              <w:rPr>
                <w:sz w:val="22"/>
                <w:szCs w:val="22"/>
                <w:lang w:val="es-CR"/>
              </w:rPr>
            </w:pPr>
            <w:r>
              <w:rPr>
                <w:sz w:val="22"/>
                <w:szCs w:val="22"/>
                <w:lang w:val="es-CR"/>
              </w:rPr>
              <w:t>Cuenca y proyectos rotulados con mensajes sobre actividades implementadas.</w:t>
            </w:r>
          </w:p>
          <w:p w:rsidR="00892A3C" w:rsidRDefault="00892A3C">
            <w:pPr>
              <w:jc w:val="both"/>
              <w:rPr>
                <w:sz w:val="22"/>
                <w:szCs w:val="22"/>
                <w:lang w:val="es-CR"/>
              </w:rPr>
            </w:pPr>
          </w:p>
          <w:p w:rsidR="00F66E86" w:rsidRDefault="00F66E86">
            <w:pPr>
              <w:jc w:val="both"/>
              <w:rPr>
                <w:sz w:val="22"/>
                <w:szCs w:val="22"/>
                <w:lang w:val="es-CR"/>
              </w:rPr>
            </w:pPr>
          </w:p>
          <w:p w:rsidR="00F66E86" w:rsidRDefault="00F66E86">
            <w:pPr>
              <w:jc w:val="both"/>
              <w:rPr>
                <w:sz w:val="22"/>
                <w:szCs w:val="22"/>
                <w:lang w:val="es-CR"/>
              </w:rPr>
            </w:pPr>
          </w:p>
          <w:p w:rsidR="00F66E86" w:rsidRDefault="00F66E86">
            <w:pPr>
              <w:jc w:val="both"/>
              <w:rPr>
                <w:sz w:val="22"/>
                <w:szCs w:val="22"/>
                <w:lang w:val="es-CR"/>
              </w:rPr>
            </w:pPr>
          </w:p>
          <w:p w:rsidR="00892A3C" w:rsidRDefault="00892A3C" w:rsidP="007B6984">
            <w:pPr>
              <w:pStyle w:val="Prrafodelista"/>
              <w:numPr>
                <w:ilvl w:val="0"/>
                <w:numId w:val="29"/>
              </w:numPr>
              <w:contextualSpacing/>
              <w:jc w:val="both"/>
              <w:rPr>
                <w:sz w:val="22"/>
                <w:szCs w:val="22"/>
                <w:lang w:val="es-CR"/>
              </w:rPr>
            </w:pPr>
            <w:r>
              <w:rPr>
                <w:sz w:val="22"/>
                <w:szCs w:val="22"/>
                <w:lang w:val="es-CR"/>
              </w:rPr>
              <w:t>Productores y productoras capacitados sobre producción sostenible y orgánica.</w:t>
            </w:r>
          </w:p>
          <w:p w:rsidR="00892A3C" w:rsidRDefault="00892A3C">
            <w:pPr>
              <w:jc w:val="both"/>
              <w:rPr>
                <w:sz w:val="22"/>
                <w:szCs w:val="22"/>
                <w:lang w:val="es-CR"/>
              </w:rPr>
            </w:pPr>
          </w:p>
          <w:p w:rsidR="00892A3C" w:rsidRDefault="00892A3C">
            <w:pPr>
              <w:jc w:val="both"/>
              <w:rPr>
                <w:sz w:val="22"/>
                <w:szCs w:val="22"/>
                <w:lang w:val="es-CR"/>
              </w:rPr>
            </w:pPr>
          </w:p>
          <w:p w:rsidR="00F66E86" w:rsidRDefault="00F66E86">
            <w:pPr>
              <w:jc w:val="both"/>
              <w:rPr>
                <w:sz w:val="22"/>
                <w:szCs w:val="22"/>
                <w:lang w:val="es-CR"/>
              </w:rPr>
            </w:pPr>
          </w:p>
          <w:p w:rsidR="00F66E86" w:rsidRDefault="00F66E86">
            <w:pPr>
              <w:jc w:val="both"/>
              <w:rPr>
                <w:sz w:val="22"/>
                <w:szCs w:val="22"/>
                <w:lang w:val="es-CR"/>
              </w:rPr>
            </w:pPr>
          </w:p>
          <w:p w:rsidR="00F66E86" w:rsidRDefault="00F66E86">
            <w:pPr>
              <w:jc w:val="both"/>
              <w:rPr>
                <w:sz w:val="22"/>
                <w:szCs w:val="22"/>
                <w:lang w:val="es-CR"/>
              </w:rPr>
            </w:pPr>
          </w:p>
          <w:p w:rsidR="00892A3C" w:rsidRDefault="00892A3C" w:rsidP="007B6984">
            <w:pPr>
              <w:pStyle w:val="Prrafodelista"/>
              <w:numPr>
                <w:ilvl w:val="0"/>
                <w:numId w:val="29"/>
              </w:numPr>
              <w:contextualSpacing/>
              <w:jc w:val="both"/>
              <w:rPr>
                <w:sz w:val="22"/>
                <w:szCs w:val="22"/>
                <w:lang w:val="es-CR"/>
              </w:rPr>
            </w:pPr>
            <w:r>
              <w:rPr>
                <w:sz w:val="22"/>
                <w:szCs w:val="22"/>
                <w:lang w:val="es-CR"/>
              </w:rPr>
              <w:t>ASADAS capacitadas sobre gestión sostenible del recurso hídrico.</w:t>
            </w:r>
          </w:p>
          <w:p w:rsidR="00892A3C" w:rsidRDefault="00892A3C">
            <w:pPr>
              <w:jc w:val="both"/>
              <w:rPr>
                <w:sz w:val="22"/>
                <w:szCs w:val="22"/>
                <w:lang w:val="es-CR"/>
              </w:rPr>
            </w:pPr>
          </w:p>
          <w:p w:rsidR="00892A3C" w:rsidRDefault="00892A3C">
            <w:pPr>
              <w:pStyle w:val="Prrafodelista"/>
              <w:ind w:left="360"/>
              <w:jc w:val="both"/>
              <w:rPr>
                <w:sz w:val="22"/>
                <w:szCs w:val="22"/>
                <w:lang w:val="es-CR"/>
              </w:rPr>
            </w:pPr>
          </w:p>
        </w:tc>
        <w:tc>
          <w:tcPr>
            <w:tcW w:w="2126" w:type="dxa"/>
            <w:tcBorders>
              <w:top w:val="single" w:sz="4" w:space="0" w:color="auto"/>
              <w:left w:val="single" w:sz="4" w:space="0" w:color="auto"/>
              <w:bottom w:val="single" w:sz="4" w:space="0" w:color="auto"/>
              <w:right w:val="single" w:sz="4" w:space="0" w:color="auto"/>
            </w:tcBorders>
          </w:tcPr>
          <w:p w:rsidR="00892A3C" w:rsidRDefault="00892A3C">
            <w:pPr>
              <w:jc w:val="both"/>
              <w:rPr>
                <w:sz w:val="22"/>
                <w:szCs w:val="22"/>
                <w:lang w:val="es-CR"/>
              </w:rPr>
            </w:pPr>
            <w:r>
              <w:rPr>
                <w:sz w:val="22"/>
                <w:szCs w:val="22"/>
                <w:lang w:val="es-CR"/>
              </w:rPr>
              <w:t>Número de materiales divulgativos elaborados</w:t>
            </w:r>
          </w:p>
          <w:p w:rsidR="00892A3C" w:rsidRDefault="00892A3C">
            <w:pPr>
              <w:jc w:val="both"/>
              <w:rPr>
                <w:sz w:val="22"/>
                <w:szCs w:val="22"/>
                <w:lang w:val="es-CR"/>
              </w:rPr>
            </w:pPr>
          </w:p>
          <w:p w:rsidR="00F66E86" w:rsidRDefault="00F66E86">
            <w:pPr>
              <w:jc w:val="both"/>
              <w:rPr>
                <w:sz w:val="22"/>
                <w:szCs w:val="22"/>
                <w:lang w:val="es-CR"/>
              </w:rPr>
            </w:pPr>
          </w:p>
          <w:p w:rsidR="00F66E86" w:rsidRDefault="00F66E86">
            <w:pPr>
              <w:jc w:val="both"/>
              <w:rPr>
                <w:sz w:val="22"/>
                <w:szCs w:val="22"/>
                <w:lang w:val="es-CR"/>
              </w:rPr>
            </w:pPr>
          </w:p>
          <w:p w:rsidR="00892A3C" w:rsidRDefault="00892A3C">
            <w:pPr>
              <w:jc w:val="both"/>
              <w:rPr>
                <w:sz w:val="22"/>
                <w:szCs w:val="22"/>
                <w:lang w:val="es-CR"/>
              </w:rPr>
            </w:pPr>
            <w:r>
              <w:rPr>
                <w:sz w:val="22"/>
                <w:szCs w:val="22"/>
                <w:lang w:val="es-CR"/>
              </w:rPr>
              <w:t>No. de Rótulos colocados</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F66E86" w:rsidRDefault="00F66E86">
            <w:pPr>
              <w:jc w:val="both"/>
              <w:rPr>
                <w:sz w:val="22"/>
                <w:szCs w:val="22"/>
                <w:lang w:val="es-CR"/>
              </w:rPr>
            </w:pPr>
          </w:p>
          <w:p w:rsidR="00892A3C" w:rsidRDefault="00892A3C">
            <w:pPr>
              <w:jc w:val="both"/>
              <w:rPr>
                <w:sz w:val="22"/>
                <w:szCs w:val="22"/>
                <w:lang w:val="es-CR"/>
              </w:rPr>
            </w:pPr>
            <w:r>
              <w:rPr>
                <w:sz w:val="22"/>
                <w:szCs w:val="22"/>
                <w:lang w:val="es-CR"/>
              </w:rPr>
              <w:t>No. de talleres realizados</w:t>
            </w:r>
          </w:p>
          <w:p w:rsidR="00892A3C" w:rsidRDefault="00892A3C">
            <w:pPr>
              <w:jc w:val="both"/>
              <w:rPr>
                <w:sz w:val="22"/>
                <w:szCs w:val="22"/>
                <w:lang w:val="es-CR"/>
              </w:rPr>
            </w:pPr>
            <w:r>
              <w:rPr>
                <w:sz w:val="22"/>
                <w:szCs w:val="22"/>
                <w:lang w:val="es-CR"/>
              </w:rPr>
              <w:t>No. de personas participando</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F66E86" w:rsidRDefault="00F66E86">
            <w:pPr>
              <w:jc w:val="both"/>
              <w:rPr>
                <w:sz w:val="22"/>
                <w:szCs w:val="22"/>
                <w:lang w:val="es-CR"/>
              </w:rPr>
            </w:pPr>
          </w:p>
          <w:p w:rsidR="00F66E86" w:rsidRDefault="00F66E86">
            <w:pPr>
              <w:jc w:val="both"/>
              <w:rPr>
                <w:sz w:val="22"/>
                <w:szCs w:val="22"/>
                <w:lang w:val="es-CR"/>
              </w:rPr>
            </w:pPr>
          </w:p>
          <w:p w:rsidR="00892A3C" w:rsidRDefault="00892A3C">
            <w:pPr>
              <w:jc w:val="both"/>
              <w:rPr>
                <w:sz w:val="22"/>
                <w:szCs w:val="22"/>
                <w:lang w:val="es-CR"/>
              </w:rPr>
            </w:pPr>
            <w:r>
              <w:rPr>
                <w:sz w:val="22"/>
                <w:szCs w:val="22"/>
                <w:lang w:val="es-CR"/>
              </w:rPr>
              <w:t>No. de talleres realizados</w:t>
            </w:r>
          </w:p>
          <w:p w:rsidR="00892A3C" w:rsidRDefault="00892A3C">
            <w:pPr>
              <w:jc w:val="both"/>
              <w:rPr>
                <w:sz w:val="22"/>
                <w:szCs w:val="22"/>
                <w:lang w:val="es-CR"/>
              </w:rPr>
            </w:pPr>
            <w:r>
              <w:rPr>
                <w:sz w:val="22"/>
                <w:szCs w:val="22"/>
                <w:lang w:val="es-CR"/>
              </w:rPr>
              <w:t>No. de personas participando</w:t>
            </w:r>
          </w:p>
          <w:p w:rsidR="00892A3C" w:rsidRDefault="00892A3C">
            <w:pPr>
              <w:jc w:val="both"/>
              <w:rPr>
                <w:sz w:val="22"/>
                <w:szCs w:val="22"/>
                <w:lang w:val="es-CR"/>
              </w:rPr>
            </w:pPr>
          </w:p>
        </w:tc>
        <w:tc>
          <w:tcPr>
            <w:tcW w:w="859" w:type="dxa"/>
            <w:tcBorders>
              <w:top w:val="single" w:sz="4" w:space="0" w:color="auto"/>
              <w:left w:val="single" w:sz="4" w:space="0" w:color="auto"/>
              <w:bottom w:val="single" w:sz="4" w:space="0" w:color="auto"/>
              <w:right w:val="single" w:sz="4" w:space="0" w:color="auto"/>
            </w:tcBorders>
          </w:tcPr>
          <w:p w:rsidR="00892A3C" w:rsidRDefault="00892A3C">
            <w:pPr>
              <w:jc w:val="both"/>
              <w:rPr>
                <w:sz w:val="22"/>
                <w:szCs w:val="22"/>
                <w:lang w:val="es-CR"/>
              </w:rPr>
            </w:pPr>
            <w:r>
              <w:rPr>
                <w:sz w:val="22"/>
                <w:szCs w:val="22"/>
                <w:lang w:val="es-CR"/>
              </w:rPr>
              <w:t>0</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F66E86" w:rsidRDefault="00F66E86">
            <w:pPr>
              <w:jc w:val="both"/>
              <w:rPr>
                <w:sz w:val="22"/>
                <w:szCs w:val="22"/>
                <w:lang w:val="es-CR"/>
              </w:rPr>
            </w:pPr>
          </w:p>
          <w:p w:rsidR="00F66E86" w:rsidRDefault="00F66E86">
            <w:pPr>
              <w:jc w:val="both"/>
              <w:rPr>
                <w:sz w:val="22"/>
                <w:szCs w:val="22"/>
                <w:lang w:val="es-CR"/>
              </w:rPr>
            </w:pPr>
          </w:p>
          <w:p w:rsidR="00892A3C" w:rsidRDefault="00892A3C">
            <w:pPr>
              <w:jc w:val="both"/>
              <w:rPr>
                <w:sz w:val="22"/>
                <w:szCs w:val="22"/>
                <w:lang w:val="es-CR"/>
              </w:rPr>
            </w:pPr>
            <w:r>
              <w:rPr>
                <w:sz w:val="22"/>
                <w:szCs w:val="22"/>
                <w:lang w:val="es-CR"/>
              </w:rPr>
              <w:t>0</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F66E86" w:rsidRDefault="00F66E86">
            <w:pPr>
              <w:jc w:val="both"/>
              <w:rPr>
                <w:sz w:val="22"/>
                <w:szCs w:val="22"/>
                <w:lang w:val="es-CR"/>
              </w:rPr>
            </w:pPr>
          </w:p>
          <w:p w:rsidR="00892A3C" w:rsidRDefault="00892A3C">
            <w:pPr>
              <w:jc w:val="both"/>
              <w:rPr>
                <w:sz w:val="22"/>
                <w:szCs w:val="22"/>
                <w:lang w:val="es-CR"/>
              </w:rPr>
            </w:pPr>
            <w:r>
              <w:rPr>
                <w:sz w:val="22"/>
                <w:szCs w:val="22"/>
                <w:lang w:val="es-CR"/>
              </w:rPr>
              <w:t>0</w:t>
            </w: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0</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F66E86" w:rsidRDefault="00F66E86">
            <w:pPr>
              <w:jc w:val="both"/>
              <w:rPr>
                <w:sz w:val="22"/>
                <w:szCs w:val="22"/>
                <w:lang w:val="es-CR"/>
              </w:rPr>
            </w:pPr>
          </w:p>
          <w:p w:rsidR="00F66E86" w:rsidRDefault="00F66E86">
            <w:pPr>
              <w:jc w:val="both"/>
              <w:rPr>
                <w:sz w:val="22"/>
                <w:szCs w:val="22"/>
                <w:lang w:val="es-CR"/>
              </w:rPr>
            </w:pPr>
          </w:p>
          <w:p w:rsidR="00892A3C" w:rsidRDefault="00892A3C">
            <w:pPr>
              <w:jc w:val="both"/>
              <w:rPr>
                <w:sz w:val="22"/>
                <w:szCs w:val="22"/>
                <w:lang w:val="es-CR"/>
              </w:rPr>
            </w:pPr>
            <w:r>
              <w:rPr>
                <w:sz w:val="22"/>
                <w:szCs w:val="22"/>
                <w:lang w:val="es-CR"/>
              </w:rPr>
              <w:t>0</w:t>
            </w: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0</w:t>
            </w:r>
          </w:p>
        </w:tc>
        <w:tc>
          <w:tcPr>
            <w:tcW w:w="842" w:type="dxa"/>
            <w:tcBorders>
              <w:top w:val="single" w:sz="4" w:space="0" w:color="auto"/>
              <w:left w:val="single" w:sz="4" w:space="0" w:color="auto"/>
              <w:bottom w:val="single" w:sz="4" w:space="0" w:color="auto"/>
              <w:right w:val="single" w:sz="4" w:space="0" w:color="auto"/>
            </w:tcBorders>
          </w:tcPr>
          <w:p w:rsidR="00892A3C" w:rsidRDefault="00892A3C">
            <w:pPr>
              <w:jc w:val="both"/>
              <w:rPr>
                <w:sz w:val="22"/>
                <w:szCs w:val="22"/>
                <w:lang w:val="es-CR"/>
              </w:rPr>
            </w:pPr>
            <w:r>
              <w:rPr>
                <w:sz w:val="22"/>
                <w:szCs w:val="22"/>
                <w:lang w:val="es-CR"/>
              </w:rPr>
              <w:t>10</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F66E86" w:rsidRDefault="00F66E86">
            <w:pPr>
              <w:jc w:val="both"/>
              <w:rPr>
                <w:sz w:val="22"/>
                <w:szCs w:val="22"/>
                <w:lang w:val="es-CR"/>
              </w:rPr>
            </w:pPr>
          </w:p>
          <w:p w:rsidR="00F66E86" w:rsidRDefault="00F66E86">
            <w:pPr>
              <w:jc w:val="both"/>
              <w:rPr>
                <w:sz w:val="22"/>
                <w:szCs w:val="22"/>
                <w:lang w:val="es-CR"/>
              </w:rPr>
            </w:pPr>
          </w:p>
          <w:p w:rsidR="00892A3C" w:rsidRDefault="00892A3C">
            <w:pPr>
              <w:jc w:val="both"/>
              <w:rPr>
                <w:sz w:val="22"/>
                <w:szCs w:val="22"/>
                <w:lang w:val="es-CR"/>
              </w:rPr>
            </w:pPr>
            <w:r>
              <w:rPr>
                <w:sz w:val="22"/>
                <w:szCs w:val="22"/>
                <w:lang w:val="es-CR"/>
              </w:rPr>
              <w:t>30</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F66E86" w:rsidRDefault="00F66E86">
            <w:pPr>
              <w:jc w:val="both"/>
              <w:rPr>
                <w:sz w:val="22"/>
                <w:szCs w:val="22"/>
                <w:lang w:val="es-CR"/>
              </w:rPr>
            </w:pPr>
          </w:p>
          <w:p w:rsidR="00892A3C" w:rsidRDefault="00892A3C">
            <w:pPr>
              <w:jc w:val="both"/>
              <w:rPr>
                <w:sz w:val="22"/>
                <w:szCs w:val="22"/>
                <w:lang w:val="es-CR"/>
              </w:rPr>
            </w:pPr>
            <w:r>
              <w:rPr>
                <w:sz w:val="22"/>
                <w:szCs w:val="22"/>
                <w:lang w:val="es-CR"/>
              </w:rPr>
              <w:t>40</w:t>
            </w: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200</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F66E86" w:rsidRDefault="00F66E86">
            <w:pPr>
              <w:jc w:val="both"/>
              <w:rPr>
                <w:sz w:val="22"/>
                <w:szCs w:val="22"/>
                <w:lang w:val="es-CR"/>
              </w:rPr>
            </w:pPr>
          </w:p>
          <w:p w:rsidR="00F66E86" w:rsidRDefault="00F66E86">
            <w:pPr>
              <w:jc w:val="both"/>
              <w:rPr>
                <w:sz w:val="22"/>
                <w:szCs w:val="22"/>
                <w:lang w:val="es-CR"/>
              </w:rPr>
            </w:pPr>
          </w:p>
          <w:p w:rsidR="00892A3C" w:rsidRDefault="00892A3C">
            <w:pPr>
              <w:jc w:val="both"/>
              <w:rPr>
                <w:sz w:val="22"/>
                <w:szCs w:val="22"/>
                <w:lang w:val="es-CR"/>
              </w:rPr>
            </w:pPr>
            <w:r>
              <w:rPr>
                <w:sz w:val="22"/>
                <w:szCs w:val="22"/>
                <w:lang w:val="es-CR"/>
              </w:rPr>
              <w:t>3</w:t>
            </w: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20</w:t>
            </w:r>
          </w:p>
        </w:tc>
        <w:tc>
          <w:tcPr>
            <w:tcW w:w="2693" w:type="dxa"/>
            <w:tcBorders>
              <w:top w:val="single" w:sz="4" w:space="0" w:color="auto"/>
              <w:left w:val="single" w:sz="4" w:space="0" w:color="auto"/>
              <w:bottom w:val="single" w:sz="4" w:space="0" w:color="auto"/>
              <w:right w:val="single" w:sz="4" w:space="0" w:color="auto"/>
            </w:tcBorders>
          </w:tcPr>
          <w:p w:rsidR="00892A3C" w:rsidRDefault="00892A3C">
            <w:pPr>
              <w:jc w:val="both"/>
              <w:rPr>
                <w:sz w:val="22"/>
                <w:szCs w:val="22"/>
                <w:lang w:val="es-CR"/>
              </w:rPr>
            </w:pPr>
            <w:r>
              <w:rPr>
                <w:sz w:val="22"/>
                <w:szCs w:val="22"/>
                <w:lang w:val="es-CR"/>
              </w:rPr>
              <w:t>9.1 Elaboración de estrategia</w:t>
            </w:r>
          </w:p>
          <w:p w:rsidR="00892A3C" w:rsidRDefault="00892A3C">
            <w:pPr>
              <w:jc w:val="both"/>
              <w:rPr>
                <w:sz w:val="22"/>
                <w:szCs w:val="22"/>
                <w:lang w:val="es-CR"/>
              </w:rPr>
            </w:pPr>
            <w:r>
              <w:rPr>
                <w:sz w:val="22"/>
                <w:szCs w:val="22"/>
                <w:lang w:val="es-CR"/>
              </w:rPr>
              <w:t>9.2 Elaboración de material divulgativo.</w:t>
            </w:r>
          </w:p>
          <w:p w:rsidR="00892A3C" w:rsidRDefault="00892A3C">
            <w:pPr>
              <w:jc w:val="both"/>
              <w:rPr>
                <w:sz w:val="22"/>
                <w:szCs w:val="22"/>
                <w:lang w:val="es-CR"/>
              </w:rPr>
            </w:pPr>
          </w:p>
          <w:p w:rsidR="00F66E86" w:rsidRDefault="00F66E86">
            <w:pPr>
              <w:jc w:val="both"/>
              <w:rPr>
                <w:sz w:val="22"/>
                <w:szCs w:val="22"/>
                <w:lang w:val="es-CR"/>
              </w:rPr>
            </w:pPr>
          </w:p>
          <w:p w:rsidR="00F66E86" w:rsidRDefault="00F66E86">
            <w:pPr>
              <w:jc w:val="both"/>
              <w:rPr>
                <w:sz w:val="22"/>
                <w:szCs w:val="22"/>
                <w:lang w:val="es-CR"/>
              </w:rPr>
            </w:pPr>
          </w:p>
          <w:p w:rsidR="00892A3C" w:rsidRDefault="00892A3C">
            <w:pPr>
              <w:tabs>
                <w:tab w:val="left" w:pos="3544"/>
                <w:tab w:val="center" w:pos="4680"/>
              </w:tabs>
              <w:suppressAutoHyphens/>
              <w:jc w:val="both"/>
              <w:rPr>
                <w:color w:val="000000"/>
                <w:spacing w:val="-2"/>
                <w:sz w:val="22"/>
                <w:szCs w:val="22"/>
                <w:lang w:val="es-CR"/>
              </w:rPr>
            </w:pPr>
            <w:r>
              <w:rPr>
                <w:color w:val="000000"/>
                <w:spacing w:val="-2"/>
                <w:sz w:val="22"/>
                <w:szCs w:val="22"/>
                <w:lang w:val="es-CR"/>
              </w:rPr>
              <w:t>10.1 Contratación de la fabricación de los rótulos verticales.</w:t>
            </w:r>
          </w:p>
          <w:p w:rsidR="00892A3C" w:rsidRDefault="00892A3C">
            <w:pPr>
              <w:tabs>
                <w:tab w:val="left" w:pos="3544"/>
                <w:tab w:val="center" w:pos="4680"/>
              </w:tabs>
              <w:suppressAutoHyphens/>
              <w:jc w:val="both"/>
              <w:rPr>
                <w:color w:val="000000"/>
                <w:spacing w:val="-2"/>
                <w:sz w:val="22"/>
                <w:szCs w:val="22"/>
                <w:lang w:val="es-CR"/>
              </w:rPr>
            </w:pPr>
            <w:r>
              <w:rPr>
                <w:color w:val="000000"/>
                <w:spacing w:val="-2"/>
                <w:sz w:val="22"/>
                <w:szCs w:val="22"/>
                <w:lang w:val="es-CR"/>
              </w:rPr>
              <w:t>10.2 Instalación de rótulos verticales de información.</w:t>
            </w:r>
          </w:p>
          <w:p w:rsidR="00892A3C" w:rsidRDefault="00892A3C">
            <w:pPr>
              <w:jc w:val="both"/>
              <w:rPr>
                <w:sz w:val="22"/>
                <w:szCs w:val="22"/>
                <w:lang w:val="es-CR"/>
              </w:rPr>
            </w:pPr>
          </w:p>
          <w:p w:rsidR="00F66E86" w:rsidRDefault="00F66E86">
            <w:pPr>
              <w:jc w:val="both"/>
              <w:rPr>
                <w:sz w:val="22"/>
                <w:szCs w:val="22"/>
                <w:lang w:val="es-CR"/>
              </w:rPr>
            </w:pPr>
          </w:p>
          <w:p w:rsidR="00892A3C" w:rsidRDefault="00892A3C">
            <w:pPr>
              <w:jc w:val="both"/>
              <w:rPr>
                <w:sz w:val="22"/>
                <w:szCs w:val="22"/>
                <w:lang w:val="es-CR"/>
              </w:rPr>
            </w:pPr>
            <w:r>
              <w:rPr>
                <w:sz w:val="22"/>
                <w:szCs w:val="22"/>
                <w:lang w:val="es-CR"/>
              </w:rPr>
              <w:t>11.1 Definición de temas de capacitación</w:t>
            </w:r>
          </w:p>
          <w:p w:rsidR="00892A3C" w:rsidRDefault="00892A3C">
            <w:pPr>
              <w:jc w:val="both"/>
              <w:rPr>
                <w:sz w:val="22"/>
                <w:szCs w:val="22"/>
                <w:lang w:val="es-CR"/>
              </w:rPr>
            </w:pPr>
            <w:r>
              <w:rPr>
                <w:sz w:val="22"/>
                <w:szCs w:val="22"/>
                <w:lang w:val="es-CR"/>
              </w:rPr>
              <w:t>11.2 Gestiones ante el INA-MAG-SINAC-INTA</w:t>
            </w:r>
          </w:p>
          <w:p w:rsidR="00892A3C" w:rsidRDefault="00892A3C">
            <w:pPr>
              <w:jc w:val="both"/>
              <w:rPr>
                <w:sz w:val="22"/>
                <w:szCs w:val="22"/>
                <w:lang w:val="es-CR"/>
              </w:rPr>
            </w:pPr>
            <w:r>
              <w:rPr>
                <w:sz w:val="22"/>
                <w:szCs w:val="22"/>
                <w:lang w:val="es-CR"/>
              </w:rPr>
              <w:t>11.3 Elaboración de las capacitaciones.</w:t>
            </w:r>
          </w:p>
          <w:p w:rsidR="00892A3C" w:rsidRDefault="00892A3C">
            <w:pPr>
              <w:jc w:val="both"/>
              <w:rPr>
                <w:sz w:val="22"/>
                <w:szCs w:val="22"/>
                <w:lang w:val="es-CR"/>
              </w:rPr>
            </w:pPr>
          </w:p>
          <w:p w:rsidR="00F66E86" w:rsidRDefault="00F66E86">
            <w:pPr>
              <w:jc w:val="both"/>
              <w:rPr>
                <w:sz w:val="22"/>
                <w:szCs w:val="22"/>
                <w:lang w:val="es-CR"/>
              </w:rPr>
            </w:pPr>
          </w:p>
          <w:p w:rsidR="00F66E86" w:rsidRDefault="00F66E86">
            <w:pPr>
              <w:jc w:val="both"/>
              <w:rPr>
                <w:sz w:val="22"/>
                <w:szCs w:val="22"/>
                <w:lang w:val="es-CR"/>
              </w:rPr>
            </w:pPr>
          </w:p>
          <w:p w:rsidR="00892A3C" w:rsidRDefault="00F66E86" w:rsidP="00F66E86">
            <w:pPr>
              <w:contextualSpacing/>
              <w:jc w:val="both"/>
              <w:rPr>
                <w:sz w:val="22"/>
                <w:szCs w:val="22"/>
                <w:lang w:val="es-CR"/>
              </w:rPr>
            </w:pPr>
            <w:r>
              <w:rPr>
                <w:sz w:val="22"/>
                <w:szCs w:val="22"/>
                <w:lang w:val="es-CR"/>
              </w:rPr>
              <w:t xml:space="preserve">12.1 Gestionar ante el </w:t>
            </w:r>
            <w:proofErr w:type="spellStart"/>
            <w:r>
              <w:rPr>
                <w:sz w:val="22"/>
                <w:szCs w:val="22"/>
                <w:lang w:val="es-CR"/>
              </w:rPr>
              <w:t>AyA</w:t>
            </w:r>
            <w:proofErr w:type="spellEnd"/>
          </w:p>
          <w:p w:rsidR="00F66E86" w:rsidRPr="00F66E86" w:rsidRDefault="00F66E86" w:rsidP="00F66E86">
            <w:pPr>
              <w:contextualSpacing/>
              <w:jc w:val="both"/>
              <w:rPr>
                <w:sz w:val="22"/>
                <w:szCs w:val="22"/>
                <w:lang w:val="es-CR"/>
              </w:rPr>
            </w:pPr>
            <w:r>
              <w:rPr>
                <w:sz w:val="22"/>
                <w:szCs w:val="22"/>
                <w:lang w:val="es-CR"/>
              </w:rPr>
              <w:t>12.2 Elaboración de capacitaciones.</w:t>
            </w:r>
          </w:p>
        </w:tc>
        <w:tc>
          <w:tcPr>
            <w:tcW w:w="1418" w:type="dxa"/>
            <w:tcBorders>
              <w:top w:val="single" w:sz="4" w:space="0" w:color="auto"/>
              <w:left w:val="single" w:sz="4" w:space="0" w:color="auto"/>
              <w:bottom w:val="single" w:sz="4" w:space="0" w:color="auto"/>
              <w:right w:val="single" w:sz="4" w:space="0" w:color="auto"/>
            </w:tcBorders>
          </w:tcPr>
          <w:p w:rsidR="00892A3C" w:rsidRDefault="00892A3C">
            <w:pPr>
              <w:jc w:val="both"/>
              <w:rPr>
                <w:sz w:val="22"/>
                <w:szCs w:val="22"/>
                <w:lang w:val="es-CR"/>
              </w:rPr>
            </w:pPr>
            <w:r>
              <w:rPr>
                <w:sz w:val="22"/>
                <w:szCs w:val="22"/>
                <w:lang w:val="es-CR"/>
              </w:rPr>
              <w:t>4.000.00</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363BC9" w:rsidRDefault="00363BC9">
            <w:pPr>
              <w:jc w:val="both"/>
              <w:rPr>
                <w:sz w:val="22"/>
                <w:szCs w:val="22"/>
                <w:lang w:val="es-CR"/>
              </w:rPr>
            </w:pPr>
          </w:p>
          <w:p w:rsidR="00363BC9" w:rsidRDefault="00363BC9">
            <w:pPr>
              <w:jc w:val="both"/>
              <w:rPr>
                <w:sz w:val="22"/>
                <w:szCs w:val="22"/>
                <w:lang w:val="es-CR"/>
              </w:rPr>
            </w:pPr>
          </w:p>
          <w:p w:rsidR="00892A3C" w:rsidRDefault="00892A3C">
            <w:pPr>
              <w:jc w:val="both"/>
              <w:rPr>
                <w:sz w:val="22"/>
                <w:szCs w:val="22"/>
                <w:lang w:val="es-CR"/>
              </w:rPr>
            </w:pPr>
            <w:r>
              <w:rPr>
                <w:sz w:val="22"/>
                <w:szCs w:val="22"/>
                <w:lang w:val="es-CR"/>
              </w:rPr>
              <w:t>4.000.00</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C31CBB" w:rsidRDefault="00C31CBB">
            <w:pPr>
              <w:jc w:val="both"/>
              <w:rPr>
                <w:sz w:val="22"/>
                <w:szCs w:val="22"/>
                <w:lang w:val="es-CR"/>
              </w:rPr>
            </w:pPr>
          </w:p>
          <w:p w:rsidR="00892A3C" w:rsidRDefault="00892A3C">
            <w:pPr>
              <w:jc w:val="both"/>
              <w:rPr>
                <w:sz w:val="22"/>
                <w:szCs w:val="22"/>
                <w:lang w:val="es-CR"/>
              </w:rPr>
            </w:pPr>
          </w:p>
          <w:p w:rsidR="00363BC9" w:rsidRDefault="00363BC9">
            <w:pPr>
              <w:jc w:val="both"/>
              <w:rPr>
                <w:sz w:val="22"/>
                <w:szCs w:val="22"/>
                <w:lang w:val="es-CR"/>
              </w:rPr>
            </w:pPr>
          </w:p>
          <w:p w:rsidR="00892A3C" w:rsidRDefault="00892A3C">
            <w:pPr>
              <w:jc w:val="both"/>
              <w:rPr>
                <w:sz w:val="22"/>
                <w:szCs w:val="22"/>
                <w:lang w:val="es-CR"/>
              </w:rPr>
            </w:pPr>
            <w:r>
              <w:rPr>
                <w:sz w:val="22"/>
                <w:szCs w:val="22"/>
                <w:lang w:val="es-CR"/>
              </w:rPr>
              <w:t>4.000.00</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363BC9" w:rsidRDefault="00363BC9">
            <w:pPr>
              <w:jc w:val="both"/>
              <w:rPr>
                <w:sz w:val="22"/>
                <w:szCs w:val="22"/>
                <w:lang w:val="es-CR"/>
              </w:rPr>
            </w:pPr>
          </w:p>
          <w:p w:rsidR="00363BC9" w:rsidRDefault="00363BC9">
            <w:pPr>
              <w:jc w:val="both"/>
              <w:rPr>
                <w:sz w:val="22"/>
                <w:szCs w:val="22"/>
                <w:lang w:val="es-CR"/>
              </w:rPr>
            </w:pPr>
          </w:p>
          <w:p w:rsidR="00363BC9" w:rsidRDefault="00363BC9">
            <w:pPr>
              <w:jc w:val="both"/>
              <w:rPr>
                <w:sz w:val="22"/>
                <w:szCs w:val="22"/>
                <w:lang w:val="es-CR"/>
              </w:rPr>
            </w:pPr>
          </w:p>
          <w:p w:rsidR="00363BC9" w:rsidRDefault="00363BC9">
            <w:pPr>
              <w:jc w:val="both"/>
              <w:rPr>
                <w:sz w:val="22"/>
                <w:szCs w:val="22"/>
                <w:lang w:val="es-CR"/>
              </w:rPr>
            </w:pPr>
          </w:p>
          <w:p w:rsidR="00363BC9" w:rsidRDefault="00363BC9">
            <w:pPr>
              <w:jc w:val="both"/>
              <w:rPr>
                <w:sz w:val="22"/>
                <w:szCs w:val="22"/>
                <w:lang w:val="es-CR"/>
              </w:rPr>
            </w:pPr>
          </w:p>
          <w:p w:rsidR="00892A3C" w:rsidRDefault="00892A3C">
            <w:pPr>
              <w:jc w:val="both"/>
              <w:rPr>
                <w:sz w:val="22"/>
                <w:szCs w:val="22"/>
                <w:lang w:val="es-CR"/>
              </w:rPr>
            </w:pPr>
            <w:r>
              <w:rPr>
                <w:sz w:val="22"/>
                <w:szCs w:val="22"/>
                <w:lang w:val="es-CR"/>
              </w:rPr>
              <w:t>1.000.00</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tc>
      </w:tr>
      <w:tr w:rsidR="00F66E86" w:rsidTr="00892A3C">
        <w:tc>
          <w:tcPr>
            <w:tcW w:w="2410" w:type="dxa"/>
            <w:tcBorders>
              <w:top w:val="single" w:sz="4" w:space="0" w:color="auto"/>
              <w:left w:val="single" w:sz="4" w:space="0" w:color="auto"/>
              <w:bottom w:val="single" w:sz="4" w:space="0" w:color="auto"/>
              <w:right w:val="single" w:sz="4" w:space="0" w:color="auto"/>
            </w:tcBorders>
          </w:tcPr>
          <w:p w:rsidR="00892A3C" w:rsidRDefault="00892A3C">
            <w:pPr>
              <w:jc w:val="both"/>
              <w:rPr>
                <w:b/>
                <w:i/>
                <w:sz w:val="24"/>
                <w:szCs w:val="24"/>
                <w:lang w:val="es-CR"/>
              </w:rPr>
            </w:pPr>
            <w:r>
              <w:rPr>
                <w:b/>
                <w:i/>
                <w:sz w:val="24"/>
                <w:szCs w:val="24"/>
                <w:lang w:val="es-CR"/>
              </w:rPr>
              <w:t xml:space="preserve">Objetivo Específico 3:  </w:t>
            </w:r>
          </w:p>
          <w:p w:rsidR="00892A3C" w:rsidRDefault="00892A3C">
            <w:pPr>
              <w:jc w:val="both"/>
              <w:rPr>
                <w:b/>
                <w:i/>
                <w:sz w:val="24"/>
                <w:szCs w:val="24"/>
                <w:lang w:val="es-CR"/>
              </w:rPr>
            </w:pPr>
          </w:p>
          <w:p w:rsidR="00892A3C" w:rsidRDefault="00892A3C">
            <w:pPr>
              <w:jc w:val="both"/>
              <w:rPr>
                <w:b/>
                <w:sz w:val="24"/>
                <w:szCs w:val="24"/>
                <w:lang w:val="es-CR"/>
              </w:rPr>
            </w:pPr>
            <w:r>
              <w:rPr>
                <w:b/>
                <w:sz w:val="24"/>
                <w:szCs w:val="24"/>
                <w:lang w:val="es-CR"/>
              </w:rPr>
              <w:t xml:space="preserve">Promover espacios de participación y la generación de </w:t>
            </w:r>
          </w:p>
          <w:p w:rsidR="00892A3C" w:rsidRDefault="00892A3C">
            <w:pPr>
              <w:jc w:val="both"/>
              <w:rPr>
                <w:b/>
                <w:sz w:val="24"/>
                <w:szCs w:val="24"/>
                <w:lang w:val="es-CR"/>
              </w:rPr>
            </w:pPr>
            <w:r>
              <w:rPr>
                <w:b/>
                <w:sz w:val="24"/>
                <w:szCs w:val="24"/>
                <w:lang w:val="es-CR"/>
              </w:rPr>
              <w:lastRenderedPageBreak/>
              <w:t>Conocimiento sobre los recursos de la cuenca del Jesús María y los medios técnico-científicos que permitan una administración y uso efectivo de la misma.</w:t>
            </w:r>
          </w:p>
          <w:p w:rsidR="00892A3C" w:rsidRDefault="00892A3C">
            <w:pPr>
              <w:jc w:val="both"/>
              <w:rPr>
                <w:lang w:val="es-CR"/>
              </w:rPr>
            </w:pPr>
          </w:p>
        </w:tc>
        <w:tc>
          <w:tcPr>
            <w:tcW w:w="3119" w:type="dxa"/>
            <w:tcBorders>
              <w:top w:val="single" w:sz="4" w:space="0" w:color="auto"/>
              <w:left w:val="single" w:sz="4" w:space="0" w:color="auto"/>
              <w:bottom w:val="single" w:sz="4" w:space="0" w:color="auto"/>
              <w:right w:val="single" w:sz="4" w:space="0" w:color="auto"/>
            </w:tcBorders>
          </w:tcPr>
          <w:p w:rsidR="00892A3C" w:rsidRDefault="00892A3C" w:rsidP="007B6984">
            <w:pPr>
              <w:pStyle w:val="Prrafodelista"/>
              <w:numPr>
                <w:ilvl w:val="0"/>
                <w:numId w:val="29"/>
              </w:numPr>
              <w:contextualSpacing/>
              <w:jc w:val="both"/>
              <w:rPr>
                <w:sz w:val="22"/>
                <w:szCs w:val="22"/>
                <w:lang w:val="es-CR"/>
              </w:rPr>
            </w:pPr>
            <w:r>
              <w:rPr>
                <w:sz w:val="22"/>
                <w:szCs w:val="22"/>
                <w:lang w:val="es-CR"/>
              </w:rPr>
              <w:lastRenderedPageBreak/>
              <w:t>Mapas de uso actual y divergencias de la cuenca elaborados.</w:t>
            </w:r>
          </w:p>
          <w:p w:rsidR="00892A3C" w:rsidRDefault="00892A3C">
            <w:pPr>
              <w:pStyle w:val="Prrafodelista"/>
              <w:ind w:left="360"/>
              <w:jc w:val="both"/>
              <w:rPr>
                <w:sz w:val="22"/>
                <w:szCs w:val="22"/>
                <w:lang w:val="es-CR"/>
              </w:rPr>
            </w:pPr>
          </w:p>
          <w:p w:rsidR="00892A3C" w:rsidRDefault="00892A3C">
            <w:pPr>
              <w:pStyle w:val="Prrafodelista"/>
              <w:ind w:left="360"/>
              <w:jc w:val="both"/>
              <w:rPr>
                <w:sz w:val="22"/>
                <w:szCs w:val="22"/>
                <w:lang w:val="es-CR"/>
              </w:rPr>
            </w:pPr>
          </w:p>
          <w:p w:rsidR="00892A3C" w:rsidRDefault="00892A3C">
            <w:pPr>
              <w:pStyle w:val="Prrafodelista"/>
              <w:ind w:left="360"/>
              <w:jc w:val="both"/>
              <w:rPr>
                <w:sz w:val="22"/>
                <w:szCs w:val="22"/>
                <w:lang w:val="es-CR"/>
              </w:rPr>
            </w:pPr>
          </w:p>
          <w:p w:rsidR="00892A3C" w:rsidRDefault="00892A3C">
            <w:pPr>
              <w:pStyle w:val="Prrafodelista"/>
              <w:ind w:left="360"/>
              <w:jc w:val="both"/>
              <w:rPr>
                <w:sz w:val="22"/>
                <w:szCs w:val="22"/>
                <w:lang w:val="es-CR"/>
              </w:rPr>
            </w:pPr>
          </w:p>
          <w:p w:rsidR="00892A3C" w:rsidRDefault="00892A3C">
            <w:pPr>
              <w:pStyle w:val="Prrafodelista"/>
              <w:ind w:left="360"/>
              <w:jc w:val="both"/>
              <w:rPr>
                <w:sz w:val="22"/>
                <w:szCs w:val="22"/>
                <w:lang w:val="es-CR"/>
              </w:rPr>
            </w:pPr>
          </w:p>
          <w:p w:rsidR="00892A3C" w:rsidRDefault="00892A3C">
            <w:pPr>
              <w:pStyle w:val="Prrafodelista"/>
              <w:ind w:left="360"/>
              <w:jc w:val="both"/>
              <w:rPr>
                <w:sz w:val="22"/>
                <w:szCs w:val="22"/>
                <w:lang w:val="es-CR"/>
              </w:rPr>
            </w:pPr>
          </w:p>
          <w:p w:rsidR="00892A3C" w:rsidRDefault="00892A3C">
            <w:pPr>
              <w:pStyle w:val="Prrafodelista"/>
              <w:ind w:left="360"/>
              <w:jc w:val="both"/>
              <w:rPr>
                <w:sz w:val="22"/>
                <w:szCs w:val="22"/>
                <w:lang w:val="es-CR"/>
              </w:rPr>
            </w:pPr>
          </w:p>
          <w:p w:rsidR="002638F6" w:rsidRDefault="002638F6">
            <w:pPr>
              <w:pStyle w:val="Prrafodelista"/>
              <w:ind w:left="360"/>
              <w:jc w:val="both"/>
              <w:rPr>
                <w:sz w:val="22"/>
                <w:szCs w:val="22"/>
                <w:lang w:val="es-CR"/>
              </w:rPr>
            </w:pPr>
          </w:p>
          <w:p w:rsidR="002638F6" w:rsidRDefault="002638F6">
            <w:pPr>
              <w:pStyle w:val="Prrafodelista"/>
              <w:ind w:left="360"/>
              <w:jc w:val="both"/>
              <w:rPr>
                <w:sz w:val="22"/>
                <w:szCs w:val="22"/>
                <w:lang w:val="es-CR"/>
              </w:rPr>
            </w:pPr>
          </w:p>
          <w:p w:rsidR="002638F6" w:rsidRDefault="002638F6">
            <w:pPr>
              <w:pStyle w:val="Prrafodelista"/>
              <w:ind w:left="360"/>
              <w:jc w:val="both"/>
              <w:rPr>
                <w:sz w:val="22"/>
                <w:szCs w:val="22"/>
                <w:lang w:val="es-CR"/>
              </w:rPr>
            </w:pPr>
          </w:p>
          <w:p w:rsidR="002638F6" w:rsidRDefault="002638F6">
            <w:pPr>
              <w:pStyle w:val="Prrafodelista"/>
              <w:ind w:left="360"/>
              <w:jc w:val="both"/>
              <w:rPr>
                <w:sz w:val="22"/>
                <w:szCs w:val="22"/>
                <w:lang w:val="es-CR"/>
              </w:rPr>
            </w:pPr>
          </w:p>
          <w:p w:rsidR="002638F6" w:rsidRDefault="002638F6">
            <w:pPr>
              <w:pStyle w:val="Prrafodelista"/>
              <w:ind w:left="360"/>
              <w:jc w:val="both"/>
              <w:rPr>
                <w:sz w:val="22"/>
                <w:szCs w:val="22"/>
                <w:lang w:val="es-CR"/>
              </w:rPr>
            </w:pPr>
          </w:p>
          <w:p w:rsidR="002638F6" w:rsidRDefault="002638F6">
            <w:pPr>
              <w:pStyle w:val="Prrafodelista"/>
              <w:ind w:left="360"/>
              <w:jc w:val="both"/>
              <w:rPr>
                <w:sz w:val="22"/>
                <w:szCs w:val="22"/>
                <w:lang w:val="es-CR"/>
              </w:rPr>
            </w:pPr>
          </w:p>
          <w:p w:rsidR="002638F6" w:rsidRDefault="002638F6">
            <w:pPr>
              <w:pStyle w:val="Prrafodelista"/>
              <w:ind w:left="360"/>
              <w:jc w:val="both"/>
              <w:rPr>
                <w:sz w:val="22"/>
                <w:szCs w:val="22"/>
                <w:lang w:val="es-CR"/>
              </w:rPr>
            </w:pPr>
          </w:p>
          <w:p w:rsidR="002638F6" w:rsidRDefault="002638F6">
            <w:pPr>
              <w:pStyle w:val="Prrafodelista"/>
              <w:ind w:left="360"/>
              <w:jc w:val="both"/>
              <w:rPr>
                <w:sz w:val="22"/>
                <w:szCs w:val="22"/>
                <w:lang w:val="es-CR"/>
              </w:rPr>
            </w:pPr>
          </w:p>
          <w:p w:rsidR="00892A3C" w:rsidRDefault="00892A3C">
            <w:pPr>
              <w:pStyle w:val="Prrafodelista"/>
              <w:ind w:left="360"/>
              <w:jc w:val="both"/>
              <w:rPr>
                <w:sz w:val="22"/>
                <w:szCs w:val="22"/>
                <w:lang w:val="es-CR"/>
              </w:rPr>
            </w:pPr>
          </w:p>
          <w:p w:rsidR="00892A3C" w:rsidRDefault="00892A3C" w:rsidP="007B6984">
            <w:pPr>
              <w:pStyle w:val="Prrafodelista"/>
              <w:numPr>
                <w:ilvl w:val="0"/>
                <w:numId w:val="29"/>
              </w:numPr>
              <w:contextualSpacing/>
              <w:jc w:val="both"/>
              <w:rPr>
                <w:sz w:val="22"/>
                <w:szCs w:val="22"/>
                <w:lang w:val="es-CR"/>
              </w:rPr>
            </w:pPr>
            <w:r>
              <w:rPr>
                <w:sz w:val="22"/>
                <w:szCs w:val="22"/>
                <w:lang w:val="es-CR"/>
              </w:rPr>
              <w:t>Escorrentía en fincas de los beneficiarios de los proyectos cuantificada.</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rsidP="007B6984">
            <w:pPr>
              <w:pStyle w:val="Prrafodelista"/>
              <w:numPr>
                <w:ilvl w:val="0"/>
                <w:numId w:val="29"/>
              </w:numPr>
              <w:contextualSpacing/>
              <w:jc w:val="both"/>
              <w:rPr>
                <w:sz w:val="22"/>
                <w:szCs w:val="22"/>
                <w:lang w:val="es-CR"/>
              </w:rPr>
            </w:pPr>
            <w:r>
              <w:rPr>
                <w:sz w:val="22"/>
                <w:szCs w:val="22"/>
                <w:lang w:val="es-CR"/>
              </w:rPr>
              <w:t>Sub Comités por área para atender temas relacionados con la degradación de suelos, constituidos y funcionando.</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rsidP="007B6984">
            <w:pPr>
              <w:pStyle w:val="Prrafodelista"/>
              <w:numPr>
                <w:ilvl w:val="0"/>
                <w:numId w:val="29"/>
              </w:numPr>
              <w:contextualSpacing/>
              <w:jc w:val="both"/>
              <w:rPr>
                <w:sz w:val="22"/>
                <w:szCs w:val="22"/>
                <w:lang w:val="es-CR"/>
              </w:rPr>
            </w:pPr>
            <w:r>
              <w:rPr>
                <w:sz w:val="22"/>
                <w:szCs w:val="22"/>
                <w:lang w:val="es-CR"/>
              </w:rPr>
              <w:t>Comité de Cuenca constituida y funcionando.</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rsidP="007B6984">
            <w:pPr>
              <w:pStyle w:val="Prrafodelista"/>
              <w:numPr>
                <w:ilvl w:val="0"/>
                <w:numId w:val="29"/>
              </w:numPr>
              <w:contextualSpacing/>
              <w:jc w:val="both"/>
              <w:rPr>
                <w:sz w:val="22"/>
                <w:szCs w:val="22"/>
                <w:lang w:val="es-CR"/>
              </w:rPr>
            </w:pPr>
            <w:r>
              <w:rPr>
                <w:sz w:val="22"/>
                <w:szCs w:val="22"/>
                <w:lang w:val="es-CR"/>
              </w:rPr>
              <w:t>Equidad de género incorporada en el quehacer dentro de la cuenca.</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tc>
        <w:tc>
          <w:tcPr>
            <w:tcW w:w="2126" w:type="dxa"/>
            <w:tcBorders>
              <w:top w:val="single" w:sz="4" w:space="0" w:color="auto"/>
              <w:left w:val="single" w:sz="4" w:space="0" w:color="auto"/>
              <w:bottom w:val="single" w:sz="4" w:space="0" w:color="auto"/>
              <w:right w:val="single" w:sz="4" w:space="0" w:color="auto"/>
            </w:tcBorders>
          </w:tcPr>
          <w:p w:rsidR="00892A3C" w:rsidRDefault="00892A3C">
            <w:pPr>
              <w:jc w:val="both"/>
              <w:rPr>
                <w:sz w:val="22"/>
                <w:szCs w:val="22"/>
                <w:lang w:val="es-CR"/>
              </w:rPr>
            </w:pPr>
            <w:r>
              <w:rPr>
                <w:sz w:val="22"/>
                <w:szCs w:val="22"/>
                <w:lang w:val="es-CR"/>
              </w:rPr>
              <w:lastRenderedPageBreak/>
              <w:t>Base de datos en hoja de cálculo Excel</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2638F6" w:rsidRDefault="002638F6">
            <w:pPr>
              <w:jc w:val="both"/>
              <w:rPr>
                <w:sz w:val="22"/>
                <w:szCs w:val="22"/>
                <w:lang w:val="es-CR"/>
              </w:rPr>
            </w:pPr>
          </w:p>
          <w:p w:rsidR="002638F6" w:rsidRDefault="002638F6">
            <w:pPr>
              <w:jc w:val="both"/>
              <w:rPr>
                <w:sz w:val="22"/>
                <w:szCs w:val="22"/>
                <w:lang w:val="es-CR"/>
              </w:rPr>
            </w:pPr>
          </w:p>
          <w:p w:rsidR="002638F6" w:rsidRDefault="002638F6">
            <w:pPr>
              <w:jc w:val="both"/>
              <w:rPr>
                <w:sz w:val="22"/>
                <w:szCs w:val="22"/>
                <w:lang w:val="es-CR"/>
              </w:rPr>
            </w:pPr>
          </w:p>
          <w:p w:rsidR="002638F6" w:rsidRDefault="002638F6">
            <w:pPr>
              <w:jc w:val="both"/>
              <w:rPr>
                <w:sz w:val="22"/>
                <w:szCs w:val="22"/>
                <w:lang w:val="es-CR"/>
              </w:rPr>
            </w:pPr>
          </w:p>
          <w:p w:rsidR="002638F6" w:rsidRDefault="002638F6">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-Ton de suelo perdido</w:t>
            </w:r>
          </w:p>
          <w:p w:rsidR="00892A3C" w:rsidRDefault="00892A3C">
            <w:pPr>
              <w:jc w:val="both"/>
              <w:rPr>
                <w:sz w:val="22"/>
                <w:szCs w:val="22"/>
                <w:lang w:val="es-CR"/>
              </w:rPr>
            </w:pPr>
            <w:r>
              <w:rPr>
                <w:sz w:val="22"/>
                <w:szCs w:val="22"/>
                <w:lang w:val="es-CR"/>
              </w:rPr>
              <w:t xml:space="preserve">-Litros de agua perdidos </w:t>
            </w:r>
          </w:p>
          <w:p w:rsidR="00892A3C" w:rsidRDefault="00892A3C">
            <w:pPr>
              <w:jc w:val="both"/>
              <w:rPr>
                <w:sz w:val="22"/>
                <w:szCs w:val="22"/>
                <w:lang w:val="es-CR"/>
              </w:rPr>
            </w:pPr>
            <w:r>
              <w:rPr>
                <w:sz w:val="22"/>
                <w:szCs w:val="22"/>
                <w:lang w:val="es-CR"/>
              </w:rPr>
              <w:t>-</w:t>
            </w:r>
            <w:proofErr w:type="spellStart"/>
            <w:r>
              <w:rPr>
                <w:sz w:val="22"/>
                <w:szCs w:val="22"/>
                <w:lang w:val="es-CR"/>
              </w:rPr>
              <w:t>Kgs</w:t>
            </w:r>
            <w:proofErr w:type="spellEnd"/>
            <w:r>
              <w:rPr>
                <w:sz w:val="22"/>
                <w:szCs w:val="22"/>
                <w:lang w:val="es-CR"/>
              </w:rPr>
              <w:t xml:space="preserve"> de nutrientes perdidos</w:t>
            </w: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No de personas participando</w:t>
            </w:r>
          </w:p>
          <w:p w:rsidR="00892A3C" w:rsidRDefault="00892A3C">
            <w:pPr>
              <w:jc w:val="both"/>
              <w:rPr>
                <w:sz w:val="22"/>
                <w:szCs w:val="22"/>
                <w:lang w:val="es-CR"/>
              </w:rPr>
            </w:pPr>
            <w:r>
              <w:rPr>
                <w:sz w:val="22"/>
                <w:szCs w:val="22"/>
                <w:lang w:val="es-CR"/>
              </w:rPr>
              <w:t>No de Sub Comités constituidos</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No de personas participando</w:t>
            </w:r>
          </w:p>
          <w:p w:rsidR="00892A3C" w:rsidRDefault="00892A3C">
            <w:pPr>
              <w:jc w:val="both"/>
              <w:rPr>
                <w:sz w:val="22"/>
                <w:szCs w:val="22"/>
                <w:lang w:val="es-CR"/>
              </w:rPr>
            </w:pPr>
            <w:r>
              <w:rPr>
                <w:sz w:val="22"/>
                <w:szCs w:val="22"/>
                <w:lang w:val="es-CR"/>
              </w:rPr>
              <w:t>Comité de Cuenca establecida</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No de personas participando</w:t>
            </w:r>
          </w:p>
          <w:p w:rsidR="00892A3C" w:rsidRDefault="00892A3C">
            <w:pPr>
              <w:jc w:val="both"/>
              <w:rPr>
                <w:sz w:val="22"/>
                <w:szCs w:val="22"/>
                <w:lang w:val="es-CR"/>
              </w:rPr>
            </w:pPr>
            <w:r>
              <w:rPr>
                <w:sz w:val="22"/>
                <w:szCs w:val="22"/>
                <w:lang w:val="es-CR"/>
              </w:rPr>
              <w:t>No de talleres elaborados</w:t>
            </w:r>
          </w:p>
          <w:p w:rsidR="00892A3C" w:rsidRDefault="00892A3C">
            <w:pPr>
              <w:jc w:val="both"/>
              <w:rPr>
                <w:sz w:val="22"/>
                <w:szCs w:val="22"/>
                <w:lang w:val="es-CR"/>
              </w:rPr>
            </w:pPr>
            <w:r>
              <w:rPr>
                <w:sz w:val="22"/>
                <w:szCs w:val="22"/>
                <w:lang w:val="es-CR"/>
              </w:rPr>
              <w:t>No. de mujeres en puestos de decisión</w:t>
            </w:r>
          </w:p>
          <w:p w:rsidR="00892A3C" w:rsidRDefault="00892A3C">
            <w:pPr>
              <w:jc w:val="both"/>
              <w:rPr>
                <w:sz w:val="22"/>
                <w:szCs w:val="22"/>
                <w:lang w:val="es-CR"/>
              </w:rPr>
            </w:pPr>
            <w:r>
              <w:rPr>
                <w:sz w:val="22"/>
                <w:szCs w:val="22"/>
                <w:lang w:val="es-CR"/>
              </w:rPr>
              <w:t xml:space="preserve">No de proyectos de mujeres </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tc>
        <w:tc>
          <w:tcPr>
            <w:tcW w:w="859" w:type="dxa"/>
            <w:tcBorders>
              <w:top w:val="single" w:sz="4" w:space="0" w:color="auto"/>
              <w:left w:val="single" w:sz="4" w:space="0" w:color="auto"/>
              <w:bottom w:val="single" w:sz="4" w:space="0" w:color="auto"/>
              <w:right w:val="single" w:sz="4" w:space="0" w:color="auto"/>
            </w:tcBorders>
          </w:tcPr>
          <w:p w:rsidR="00892A3C" w:rsidRDefault="00892A3C">
            <w:pPr>
              <w:jc w:val="both"/>
              <w:rPr>
                <w:sz w:val="22"/>
                <w:szCs w:val="22"/>
                <w:lang w:val="es-CR"/>
              </w:rPr>
            </w:pPr>
            <w:r>
              <w:rPr>
                <w:sz w:val="22"/>
                <w:szCs w:val="22"/>
                <w:lang w:val="es-CR"/>
              </w:rPr>
              <w:lastRenderedPageBreak/>
              <w:t>0</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2638F6" w:rsidRDefault="002638F6">
            <w:pPr>
              <w:jc w:val="both"/>
              <w:rPr>
                <w:sz w:val="22"/>
                <w:szCs w:val="22"/>
                <w:lang w:val="es-CR"/>
              </w:rPr>
            </w:pPr>
          </w:p>
          <w:p w:rsidR="002638F6" w:rsidRDefault="002638F6">
            <w:pPr>
              <w:jc w:val="both"/>
              <w:rPr>
                <w:sz w:val="22"/>
                <w:szCs w:val="22"/>
                <w:lang w:val="es-CR"/>
              </w:rPr>
            </w:pPr>
          </w:p>
          <w:p w:rsidR="002638F6" w:rsidRDefault="002638F6">
            <w:pPr>
              <w:jc w:val="both"/>
              <w:rPr>
                <w:sz w:val="22"/>
                <w:szCs w:val="22"/>
                <w:lang w:val="es-CR"/>
              </w:rPr>
            </w:pPr>
          </w:p>
          <w:p w:rsidR="002638F6" w:rsidRDefault="002638F6">
            <w:pPr>
              <w:jc w:val="both"/>
              <w:rPr>
                <w:sz w:val="22"/>
                <w:szCs w:val="22"/>
                <w:lang w:val="es-CR"/>
              </w:rPr>
            </w:pPr>
          </w:p>
          <w:p w:rsidR="00892A3C" w:rsidRDefault="00892A3C">
            <w:pPr>
              <w:jc w:val="both"/>
              <w:rPr>
                <w:sz w:val="22"/>
                <w:szCs w:val="22"/>
                <w:lang w:val="es-CR"/>
              </w:rPr>
            </w:pPr>
          </w:p>
          <w:p w:rsidR="002638F6" w:rsidRDefault="002638F6">
            <w:pPr>
              <w:jc w:val="both"/>
              <w:rPr>
                <w:sz w:val="22"/>
                <w:szCs w:val="22"/>
                <w:lang w:val="es-CR"/>
              </w:rPr>
            </w:pPr>
          </w:p>
          <w:p w:rsidR="00892A3C" w:rsidRDefault="00892A3C">
            <w:pPr>
              <w:jc w:val="both"/>
              <w:rPr>
                <w:sz w:val="22"/>
                <w:szCs w:val="22"/>
                <w:lang w:val="es-CR"/>
              </w:rPr>
            </w:pPr>
            <w:r>
              <w:rPr>
                <w:sz w:val="22"/>
                <w:szCs w:val="22"/>
                <w:lang w:val="es-CR"/>
              </w:rPr>
              <w:t>0</w:t>
            </w: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0</w:t>
            </w: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0</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0</w:t>
            </w: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0</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0</w:t>
            </w: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0</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0</w:t>
            </w: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0</w:t>
            </w: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0</w:t>
            </w: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0</w:t>
            </w:r>
          </w:p>
        </w:tc>
        <w:tc>
          <w:tcPr>
            <w:tcW w:w="842" w:type="dxa"/>
            <w:tcBorders>
              <w:top w:val="single" w:sz="4" w:space="0" w:color="auto"/>
              <w:left w:val="single" w:sz="4" w:space="0" w:color="auto"/>
              <w:bottom w:val="single" w:sz="4" w:space="0" w:color="auto"/>
              <w:right w:val="single" w:sz="4" w:space="0" w:color="auto"/>
            </w:tcBorders>
          </w:tcPr>
          <w:p w:rsidR="00892A3C" w:rsidRDefault="00892A3C">
            <w:pPr>
              <w:jc w:val="both"/>
              <w:rPr>
                <w:sz w:val="22"/>
                <w:szCs w:val="22"/>
                <w:lang w:val="es-CR"/>
              </w:rPr>
            </w:pPr>
            <w:r>
              <w:rPr>
                <w:sz w:val="22"/>
                <w:szCs w:val="22"/>
                <w:lang w:val="es-CR"/>
              </w:rPr>
              <w:lastRenderedPageBreak/>
              <w:t>1</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2638F6" w:rsidRDefault="002638F6">
            <w:pPr>
              <w:jc w:val="both"/>
              <w:rPr>
                <w:sz w:val="22"/>
                <w:szCs w:val="22"/>
                <w:lang w:val="es-CR"/>
              </w:rPr>
            </w:pPr>
          </w:p>
          <w:p w:rsidR="002638F6" w:rsidRDefault="002638F6">
            <w:pPr>
              <w:jc w:val="both"/>
              <w:rPr>
                <w:sz w:val="22"/>
                <w:szCs w:val="22"/>
                <w:lang w:val="es-CR"/>
              </w:rPr>
            </w:pPr>
          </w:p>
          <w:p w:rsidR="002638F6" w:rsidRDefault="002638F6">
            <w:pPr>
              <w:jc w:val="both"/>
              <w:rPr>
                <w:sz w:val="22"/>
                <w:szCs w:val="22"/>
                <w:lang w:val="es-CR"/>
              </w:rPr>
            </w:pPr>
          </w:p>
          <w:p w:rsidR="002638F6" w:rsidRDefault="002638F6">
            <w:pPr>
              <w:jc w:val="both"/>
              <w:rPr>
                <w:sz w:val="22"/>
                <w:szCs w:val="22"/>
                <w:lang w:val="es-CR"/>
              </w:rPr>
            </w:pPr>
          </w:p>
          <w:p w:rsidR="002638F6" w:rsidRDefault="002638F6">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w:t>
            </w: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w:t>
            </w: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35</w:t>
            </w: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7</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10</w:t>
            </w: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1</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200</w:t>
            </w: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7</w:t>
            </w: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30</w:t>
            </w: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5</w:t>
            </w:r>
          </w:p>
        </w:tc>
        <w:tc>
          <w:tcPr>
            <w:tcW w:w="2693" w:type="dxa"/>
            <w:tcBorders>
              <w:top w:val="single" w:sz="4" w:space="0" w:color="auto"/>
              <w:left w:val="single" w:sz="4" w:space="0" w:color="auto"/>
              <w:bottom w:val="single" w:sz="4" w:space="0" w:color="auto"/>
              <w:right w:val="single" w:sz="4" w:space="0" w:color="auto"/>
            </w:tcBorders>
          </w:tcPr>
          <w:p w:rsidR="00892A3C" w:rsidRDefault="00892A3C">
            <w:pPr>
              <w:tabs>
                <w:tab w:val="left" w:pos="3544"/>
                <w:tab w:val="center" w:pos="4680"/>
              </w:tabs>
              <w:suppressAutoHyphens/>
              <w:jc w:val="both"/>
              <w:rPr>
                <w:color w:val="000000"/>
                <w:spacing w:val="-2"/>
                <w:sz w:val="22"/>
                <w:szCs w:val="22"/>
                <w:lang w:val="es-CR"/>
              </w:rPr>
            </w:pPr>
            <w:r>
              <w:rPr>
                <w:sz w:val="22"/>
                <w:szCs w:val="22"/>
                <w:lang w:val="es-CR"/>
              </w:rPr>
              <w:lastRenderedPageBreak/>
              <w:t>13.1</w:t>
            </w:r>
            <w:r>
              <w:rPr>
                <w:color w:val="000000"/>
                <w:spacing w:val="-2"/>
                <w:sz w:val="22"/>
                <w:szCs w:val="22"/>
                <w:lang w:val="es-CR"/>
              </w:rPr>
              <w:t>Levantamiento de información de base de la cuenca.</w:t>
            </w:r>
          </w:p>
          <w:p w:rsidR="00892A3C" w:rsidRDefault="00892A3C">
            <w:pPr>
              <w:tabs>
                <w:tab w:val="left" w:pos="3544"/>
                <w:tab w:val="center" w:pos="4680"/>
              </w:tabs>
              <w:suppressAutoHyphens/>
              <w:jc w:val="both"/>
              <w:rPr>
                <w:color w:val="000000"/>
                <w:spacing w:val="-2"/>
                <w:sz w:val="22"/>
                <w:szCs w:val="22"/>
                <w:lang w:val="es-CR"/>
              </w:rPr>
            </w:pPr>
            <w:r>
              <w:rPr>
                <w:color w:val="000000"/>
                <w:spacing w:val="-2"/>
                <w:sz w:val="22"/>
                <w:szCs w:val="22"/>
                <w:lang w:val="es-CR"/>
              </w:rPr>
              <w:t>13.2 Compra de imágenes satélite</w:t>
            </w:r>
          </w:p>
          <w:p w:rsidR="00892A3C" w:rsidRDefault="00892A3C">
            <w:pPr>
              <w:tabs>
                <w:tab w:val="left" w:pos="3544"/>
                <w:tab w:val="center" w:pos="4680"/>
              </w:tabs>
              <w:suppressAutoHyphens/>
              <w:jc w:val="both"/>
              <w:rPr>
                <w:color w:val="000000"/>
                <w:spacing w:val="-2"/>
                <w:sz w:val="22"/>
                <w:szCs w:val="22"/>
                <w:lang w:val="es-CR"/>
              </w:rPr>
            </w:pPr>
            <w:r>
              <w:rPr>
                <w:color w:val="000000"/>
                <w:spacing w:val="-2"/>
                <w:sz w:val="22"/>
                <w:szCs w:val="22"/>
                <w:lang w:val="es-CR"/>
              </w:rPr>
              <w:lastRenderedPageBreak/>
              <w:t>13.3 Digitalización de la información.</w:t>
            </w:r>
          </w:p>
          <w:p w:rsidR="00892A3C" w:rsidRDefault="00892A3C">
            <w:pPr>
              <w:tabs>
                <w:tab w:val="left" w:pos="3544"/>
                <w:tab w:val="center" w:pos="4680"/>
              </w:tabs>
              <w:suppressAutoHyphens/>
              <w:jc w:val="both"/>
              <w:rPr>
                <w:color w:val="000000"/>
                <w:spacing w:val="-2"/>
                <w:sz w:val="22"/>
                <w:szCs w:val="22"/>
                <w:lang w:val="es-CR"/>
              </w:rPr>
            </w:pPr>
            <w:r>
              <w:rPr>
                <w:color w:val="000000"/>
                <w:spacing w:val="-2"/>
                <w:sz w:val="22"/>
                <w:szCs w:val="22"/>
                <w:lang w:val="es-CR"/>
              </w:rPr>
              <w:t>13.4 Comprobación de campo.</w:t>
            </w:r>
          </w:p>
          <w:p w:rsidR="00892A3C" w:rsidRDefault="00892A3C">
            <w:pPr>
              <w:tabs>
                <w:tab w:val="left" w:pos="3544"/>
                <w:tab w:val="center" w:pos="4680"/>
              </w:tabs>
              <w:suppressAutoHyphens/>
              <w:jc w:val="both"/>
              <w:rPr>
                <w:color w:val="000000"/>
                <w:spacing w:val="-2"/>
                <w:sz w:val="22"/>
                <w:szCs w:val="22"/>
                <w:lang w:val="es-CR"/>
              </w:rPr>
            </w:pPr>
            <w:r>
              <w:rPr>
                <w:color w:val="000000"/>
                <w:spacing w:val="-2"/>
                <w:sz w:val="22"/>
                <w:szCs w:val="22"/>
                <w:lang w:val="es-CR"/>
              </w:rPr>
              <w:t>13.5 Elaboración de mapa de uso actual</w:t>
            </w:r>
            <w:r w:rsidR="002638F6">
              <w:rPr>
                <w:color w:val="000000"/>
                <w:spacing w:val="-2"/>
                <w:sz w:val="22"/>
                <w:szCs w:val="22"/>
                <w:lang w:val="es-CR"/>
              </w:rPr>
              <w:t xml:space="preserve"> e impresión</w:t>
            </w:r>
            <w:r>
              <w:rPr>
                <w:color w:val="000000"/>
                <w:spacing w:val="-2"/>
                <w:sz w:val="22"/>
                <w:szCs w:val="22"/>
                <w:lang w:val="es-CR"/>
              </w:rPr>
              <w:t>.</w:t>
            </w:r>
          </w:p>
          <w:p w:rsidR="00892A3C" w:rsidRDefault="00892A3C">
            <w:pPr>
              <w:jc w:val="both"/>
              <w:rPr>
                <w:color w:val="000000"/>
                <w:spacing w:val="-2"/>
                <w:sz w:val="22"/>
                <w:szCs w:val="22"/>
                <w:lang w:val="es-CR"/>
              </w:rPr>
            </w:pPr>
            <w:r>
              <w:rPr>
                <w:color w:val="000000"/>
                <w:spacing w:val="-2"/>
                <w:sz w:val="22"/>
                <w:szCs w:val="22"/>
                <w:lang w:val="es-CR"/>
              </w:rPr>
              <w:t>13.6 Elaboración de mapa de conflicto de uso.</w:t>
            </w:r>
          </w:p>
          <w:p w:rsidR="002638F6" w:rsidRDefault="002638F6">
            <w:pPr>
              <w:jc w:val="both"/>
              <w:rPr>
                <w:color w:val="000000"/>
                <w:spacing w:val="-2"/>
                <w:sz w:val="22"/>
                <w:szCs w:val="22"/>
                <w:lang w:val="es-CR"/>
              </w:rPr>
            </w:pPr>
            <w:r>
              <w:rPr>
                <w:color w:val="000000"/>
                <w:spacing w:val="-2"/>
                <w:sz w:val="22"/>
                <w:szCs w:val="22"/>
                <w:lang w:val="es-CR"/>
              </w:rPr>
              <w:t xml:space="preserve">13.7 Compra equipo de </w:t>
            </w:r>
            <w:proofErr w:type="gramStart"/>
            <w:r>
              <w:rPr>
                <w:color w:val="000000"/>
                <w:spacing w:val="-2"/>
                <w:sz w:val="22"/>
                <w:szCs w:val="22"/>
                <w:lang w:val="es-CR"/>
              </w:rPr>
              <w:t>computo</w:t>
            </w:r>
            <w:proofErr w:type="gramEnd"/>
            <w:r>
              <w:rPr>
                <w:color w:val="000000"/>
                <w:spacing w:val="-2"/>
                <w:sz w:val="22"/>
                <w:szCs w:val="22"/>
                <w:lang w:val="es-CR"/>
              </w:rPr>
              <w:t xml:space="preserve"> e impresora.</w:t>
            </w:r>
          </w:p>
          <w:p w:rsidR="002638F6" w:rsidRDefault="002638F6">
            <w:pPr>
              <w:jc w:val="both"/>
              <w:rPr>
                <w:color w:val="000000"/>
                <w:spacing w:val="-2"/>
                <w:sz w:val="22"/>
                <w:szCs w:val="22"/>
                <w:lang w:val="es-CR"/>
              </w:rPr>
            </w:pPr>
            <w:r>
              <w:rPr>
                <w:color w:val="000000"/>
                <w:spacing w:val="-2"/>
                <w:sz w:val="22"/>
                <w:szCs w:val="22"/>
                <w:lang w:val="es-CR"/>
              </w:rPr>
              <w:t>13.8 Manual pequeño impreso del trabajo realizado.</w:t>
            </w:r>
          </w:p>
          <w:p w:rsidR="00892A3C" w:rsidRDefault="00892A3C">
            <w:pPr>
              <w:jc w:val="both"/>
              <w:rPr>
                <w:color w:val="000000"/>
                <w:spacing w:val="-2"/>
                <w:sz w:val="22"/>
                <w:szCs w:val="22"/>
                <w:lang w:val="es-CR"/>
              </w:rPr>
            </w:pPr>
          </w:p>
          <w:p w:rsidR="00892A3C" w:rsidRDefault="00892A3C">
            <w:pPr>
              <w:jc w:val="both"/>
              <w:rPr>
                <w:color w:val="000000"/>
                <w:spacing w:val="-2"/>
                <w:sz w:val="22"/>
                <w:szCs w:val="22"/>
                <w:lang w:val="es-CR"/>
              </w:rPr>
            </w:pPr>
            <w:r>
              <w:rPr>
                <w:color w:val="000000"/>
                <w:spacing w:val="-2"/>
                <w:sz w:val="22"/>
                <w:szCs w:val="22"/>
                <w:lang w:val="es-CR"/>
              </w:rPr>
              <w:t>14.1Definir 4 zonas de monitoreo en micro cuencas</w:t>
            </w:r>
          </w:p>
          <w:p w:rsidR="00892A3C" w:rsidRDefault="00892A3C">
            <w:pPr>
              <w:jc w:val="both"/>
              <w:rPr>
                <w:color w:val="000000"/>
                <w:spacing w:val="-2"/>
                <w:sz w:val="22"/>
                <w:szCs w:val="22"/>
                <w:lang w:val="es-CR"/>
              </w:rPr>
            </w:pPr>
            <w:r>
              <w:rPr>
                <w:color w:val="000000"/>
                <w:spacing w:val="-2"/>
                <w:sz w:val="22"/>
                <w:szCs w:val="22"/>
                <w:lang w:val="es-CR"/>
              </w:rPr>
              <w:t>14.2 definir 8 puntos de muestreo en el campo.</w:t>
            </w:r>
          </w:p>
          <w:p w:rsidR="00892A3C" w:rsidRDefault="00892A3C">
            <w:pPr>
              <w:jc w:val="both"/>
              <w:rPr>
                <w:color w:val="000000"/>
                <w:spacing w:val="-2"/>
                <w:sz w:val="22"/>
                <w:szCs w:val="22"/>
                <w:lang w:val="es-CR"/>
              </w:rPr>
            </w:pPr>
            <w:r>
              <w:rPr>
                <w:color w:val="000000"/>
                <w:spacing w:val="-2"/>
                <w:sz w:val="22"/>
                <w:szCs w:val="22"/>
                <w:lang w:val="es-CR"/>
              </w:rPr>
              <w:t xml:space="preserve">14.3 Realizar actividades de monitoreo con </w:t>
            </w:r>
            <w:proofErr w:type="spellStart"/>
            <w:r>
              <w:rPr>
                <w:color w:val="000000"/>
                <w:spacing w:val="-2"/>
                <w:sz w:val="22"/>
                <w:szCs w:val="22"/>
                <w:lang w:val="es-CR"/>
              </w:rPr>
              <w:t>tesiarios</w:t>
            </w:r>
            <w:proofErr w:type="spellEnd"/>
            <w:r>
              <w:rPr>
                <w:color w:val="000000"/>
                <w:spacing w:val="-2"/>
                <w:sz w:val="22"/>
                <w:szCs w:val="22"/>
                <w:lang w:val="es-CR"/>
              </w:rPr>
              <w:t>.</w:t>
            </w:r>
          </w:p>
          <w:p w:rsidR="00892A3C" w:rsidRDefault="00892A3C">
            <w:pPr>
              <w:jc w:val="both"/>
              <w:rPr>
                <w:color w:val="000000"/>
                <w:spacing w:val="-2"/>
                <w:sz w:val="22"/>
                <w:szCs w:val="22"/>
                <w:lang w:val="es-CR"/>
              </w:rPr>
            </w:pPr>
          </w:p>
          <w:p w:rsidR="00892A3C" w:rsidRDefault="00892A3C">
            <w:pPr>
              <w:tabs>
                <w:tab w:val="left" w:pos="3544"/>
                <w:tab w:val="center" w:pos="4680"/>
              </w:tabs>
              <w:suppressAutoHyphens/>
              <w:jc w:val="both"/>
              <w:rPr>
                <w:color w:val="000000"/>
                <w:spacing w:val="-2"/>
                <w:sz w:val="22"/>
                <w:szCs w:val="22"/>
                <w:lang w:val="es-CR"/>
              </w:rPr>
            </w:pPr>
            <w:r>
              <w:rPr>
                <w:color w:val="000000"/>
                <w:spacing w:val="-2"/>
                <w:sz w:val="22"/>
                <w:szCs w:val="22"/>
                <w:lang w:val="es-CR"/>
              </w:rPr>
              <w:t xml:space="preserve">15.1 Convocatoria a reuniones comunales </w:t>
            </w:r>
          </w:p>
          <w:p w:rsidR="00892A3C" w:rsidRDefault="00892A3C">
            <w:pPr>
              <w:tabs>
                <w:tab w:val="left" w:pos="3544"/>
                <w:tab w:val="center" w:pos="4680"/>
              </w:tabs>
              <w:suppressAutoHyphens/>
              <w:jc w:val="both"/>
              <w:rPr>
                <w:color w:val="000000"/>
                <w:spacing w:val="-2"/>
                <w:sz w:val="22"/>
                <w:szCs w:val="22"/>
                <w:lang w:val="es-CR"/>
              </w:rPr>
            </w:pPr>
            <w:r>
              <w:rPr>
                <w:color w:val="000000"/>
                <w:spacing w:val="-2"/>
                <w:sz w:val="22"/>
                <w:szCs w:val="22"/>
                <w:lang w:val="es-CR"/>
              </w:rPr>
              <w:t>15.2 Reuniones comunales previas para la conformación de la sub comisión por área.</w:t>
            </w:r>
          </w:p>
          <w:p w:rsidR="00892A3C" w:rsidRDefault="00892A3C">
            <w:pPr>
              <w:tabs>
                <w:tab w:val="left" w:pos="3544"/>
                <w:tab w:val="center" w:pos="4680"/>
              </w:tabs>
              <w:suppressAutoHyphens/>
              <w:jc w:val="both"/>
              <w:rPr>
                <w:color w:val="000000"/>
                <w:spacing w:val="-2"/>
                <w:sz w:val="22"/>
                <w:szCs w:val="22"/>
                <w:lang w:val="es-CR"/>
              </w:rPr>
            </w:pPr>
            <w:r>
              <w:rPr>
                <w:color w:val="000000"/>
                <w:spacing w:val="-2"/>
                <w:sz w:val="22"/>
                <w:szCs w:val="22"/>
                <w:lang w:val="es-CR"/>
              </w:rPr>
              <w:t>15.3 Conformación de la sub comisión por área. Levantamiento de actas.</w:t>
            </w:r>
          </w:p>
          <w:p w:rsidR="00892A3C" w:rsidRDefault="00892A3C">
            <w:pPr>
              <w:jc w:val="both"/>
              <w:rPr>
                <w:color w:val="000000"/>
                <w:spacing w:val="-2"/>
                <w:sz w:val="22"/>
                <w:szCs w:val="22"/>
                <w:lang w:val="es-CR"/>
              </w:rPr>
            </w:pPr>
            <w:r>
              <w:rPr>
                <w:color w:val="000000"/>
                <w:spacing w:val="-2"/>
                <w:sz w:val="22"/>
                <w:szCs w:val="22"/>
                <w:lang w:val="es-CR"/>
              </w:rPr>
              <w:t xml:space="preserve">15.4 Reuniones de la sub comisión por área para monitorear el trabajo en </w:t>
            </w:r>
            <w:r>
              <w:rPr>
                <w:color w:val="000000"/>
                <w:spacing w:val="-2"/>
                <w:sz w:val="22"/>
                <w:szCs w:val="22"/>
                <w:lang w:val="es-CR"/>
              </w:rPr>
              <w:lastRenderedPageBreak/>
              <w:t>fincas</w:t>
            </w:r>
          </w:p>
          <w:p w:rsidR="00892A3C" w:rsidRDefault="00892A3C">
            <w:pPr>
              <w:jc w:val="both"/>
              <w:rPr>
                <w:color w:val="000000"/>
                <w:spacing w:val="-2"/>
                <w:sz w:val="22"/>
                <w:szCs w:val="22"/>
                <w:lang w:val="es-CR"/>
              </w:rPr>
            </w:pPr>
          </w:p>
          <w:p w:rsidR="00892A3C" w:rsidRDefault="00892A3C">
            <w:pPr>
              <w:jc w:val="both"/>
              <w:rPr>
                <w:color w:val="000000"/>
                <w:spacing w:val="-2"/>
                <w:sz w:val="22"/>
                <w:szCs w:val="22"/>
                <w:lang w:val="es-CR"/>
              </w:rPr>
            </w:pPr>
          </w:p>
          <w:p w:rsidR="00892A3C" w:rsidRDefault="00892A3C">
            <w:pPr>
              <w:tabs>
                <w:tab w:val="left" w:pos="3544"/>
                <w:tab w:val="center" w:pos="4680"/>
              </w:tabs>
              <w:suppressAutoHyphens/>
              <w:jc w:val="both"/>
              <w:rPr>
                <w:color w:val="000000"/>
                <w:spacing w:val="-2"/>
                <w:sz w:val="22"/>
                <w:szCs w:val="22"/>
                <w:lang w:val="es-CR"/>
              </w:rPr>
            </w:pPr>
            <w:r>
              <w:rPr>
                <w:color w:val="000000"/>
                <w:spacing w:val="-2"/>
                <w:sz w:val="22"/>
                <w:szCs w:val="22"/>
                <w:lang w:val="es-CR"/>
              </w:rPr>
              <w:t xml:space="preserve">16.1Convocatoria a reuniones comunales </w:t>
            </w:r>
          </w:p>
          <w:p w:rsidR="00892A3C" w:rsidRDefault="00892A3C">
            <w:pPr>
              <w:tabs>
                <w:tab w:val="left" w:pos="3544"/>
                <w:tab w:val="center" w:pos="4680"/>
              </w:tabs>
              <w:suppressAutoHyphens/>
              <w:jc w:val="both"/>
              <w:rPr>
                <w:color w:val="000000"/>
                <w:spacing w:val="-2"/>
                <w:sz w:val="22"/>
                <w:szCs w:val="22"/>
                <w:lang w:val="es-CR"/>
              </w:rPr>
            </w:pPr>
            <w:r>
              <w:rPr>
                <w:color w:val="000000"/>
                <w:spacing w:val="-2"/>
                <w:sz w:val="22"/>
                <w:szCs w:val="22"/>
                <w:lang w:val="es-CR"/>
              </w:rPr>
              <w:t>16.2 Establecimiento de la Comisión de Cuenca</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17.1Convocatoria a reuniones comunales.</w:t>
            </w:r>
          </w:p>
          <w:p w:rsidR="00892A3C" w:rsidRDefault="00892A3C">
            <w:pPr>
              <w:jc w:val="both"/>
              <w:rPr>
                <w:sz w:val="22"/>
                <w:szCs w:val="22"/>
                <w:lang w:val="es-CR"/>
              </w:rPr>
            </w:pPr>
            <w:r>
              <w:rPr>
                <w:sz w:val="22"/>
                <w:szCs w:val="22"/>
                <w:lang w:val="es-CR"/>
              </w:rPr>
              <w:t>17.2Realización de talleres.</w:t>
            </w:r>
          </w:p>
          <w:p w:rsidR="00892A3C" w:rsidRDefault="00892A3C">
            <w:pPr>
              <w:jc w:val="both"/>
              <w:rPr>
                <w:sz w:val="22"/>
                <w:szCs w:val="22"/>
                <w:lang w:val="es-CR"/>
              </w:rPr>
            </w:pPr>
            <w:r>
              <w:rPr>
                <w:sz w:val="22"/>
                <w:szCs w:val="22"/>
                <w:lang w:val="es-CR"/>
              </w:rPr>
              <w:t>17.3Incorporación de perspectiva de género en Comisiones, Juntas Directivas, actividades de los proyectos, etc.</w:t>
            </w:r>
          </w:p>
        </w:tc>
        <w:tc>
          <w:tcPr>
            <w:tcW w:w="1418" w:type="dxa"/>
            <w:tcBorders>
              <w:top w:val="single" w:sz="4" w:space="0" w:color="auto"/>
              <w:left w:val="single" w:sz="4" w:space="0" w:color="auto"/>
              <w:bottom w:val="single" w:sz="4" w:space="0" w:color="auto"/>
              <w:right w:val="single" w:sz="4" w:space="0" w:color="auto"/>
            </w:tcBorders>
          </w:tcPr>
          <w:p w:rsidR="00892A3C" w:rsidRDefault="00892A3C">
            <w:pPr>
              <w:jc w:val="both"/>
              <w:rPr>
                <w:sz w:val="22"/>
                <w:szCs w:val="22"/>
                <w:lang w:val="es-CR"/>
              </w:rPr>
            </w:pPr>
            <w:r>
              <w:rPr>
                <w:sz w:val="22"/>
                <w:szCs w:val="22"/>
                <w:lang w:val="es-CR"/>
              </w:rPr>
              <w:lastRenderedPageBreak/>
              <w:t>5.000.00</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2638F6" w:rsidRDefault="002638F6">
            <w:pPr>
              <w:jc w:val="both"/>
              <w:rPr>
                <w:sz w:val="22"/>
                <w:szCs w:val="22"/>
                <w:lang w:val="es-CR"/>
              </w:rPr>
            </w:pPr>
          </w:p>
          <w:p w:rsidR="002638F6" w:rsidRDefault="002638F6">
            <w:pPr>
              <w:jc w:val="both"/>
              <w:rPr>
                <w:sz w:val="22"/>
                <w:szCs w:val="22"/>
                <w:lang w:val="es-CR"/>
              </w:rPr>
            </w:pPr>
          </w:p>
          <w:p w:rsidR="002638F6" w:rsidRDefault="002638F6">
            <w:pPr>
              <w:jc w:val="both"/>
              <w:rPr>
                <w:sz w:val="22"/>
                <w:szCs w:val="22"/>
                <w:lang w:val="es-CR"/>
              </w:rPr>
            </w:pPr>
          </w:p>
          <w:p w:rsidR="002638F6" w:rsidRDefault="002638F6">
            <w:pPr>
              <w:jc w:val="both"/>
              <w:rPr>
                <w:sz w:val="22"/>
                <w:szCs w:val="22"/>
                <w:lang w:val="es-CR"/>
              </w:rPr>
            </w:pPr>
          </w:p>
          <w:p w:rsidR="002638F6" w:rsidRDefault="002638F6">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3.000.00</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r>
              <w:rPr>
                <w:sz w:val="22"/>
                <w:szCs w:val="22"/>
                <w:lang w:val="es-CR"/>
              </w:rPr>
              <w:t>3.000.00</w:t>
            </w: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892A3C">
            <w:pPr>
              <w:jc w:val="both"/>
              <w:rPr>
                <w:sz w:val="22"/>
                <w:szCs w:val="22"/>
                <w:lang w:val="es-CR"/>
              </w:rPr>
            </w:pPr>
          </w:p>
          <w:p w:rsidR="00892A3C" w:rsidRDefault="00EE553A">
            <w:pPr>
              <w:jc w:val="both"/>
              <w:rPr>
                <w:sz w:val="22"/>
                <w:szCs w:val="22"/>
                <w:lang w:val="es-CR"/>
              </w:rPr>
            </w:pPr>
            <w:r>
              <w:rPr>
                <w:sz w:val="22"/>
                <w:szCs w:val="22"/>
                <w:lang w:val="es-CR"/>
              </w:rPr>
              <w:t>4.0</w:t>
            </w:r>
            <w:r w:rsidR="00892A3C">
              <w:rPr>
                <w:sz w:val="22"/>
                <w:szCs w:val="22"/>
                <w:lang w:val="es-CR"/>
              </w:rPr>
              <w:t>00.00</w:t>
            </w:r>
          </w:p>
          <w:p w:rsidR="00892A3C" w:rsidRDefault="00892A3C">
            <w:pPr>
              <w:jc w:val="both"/>
              <w:rPr>
                <w:sz w:val="22"/>
                <w:szCs w:val="22"/>
                <w:lang w:val="es-CR"/>
              </w:rPr>
            </w:pPr>
          </w:p>
          <w:p w:rsidR="00892A3C" w:rsidRDefault="00892A3C">
            <w:pPr>
              <w:jc w:val="both"/>
              <w:rPr>
                <w:sz w:val="22"/>
                <w:szCs w:val="22"/>
                <w:lang w:val="es-CR"/>
              </w:rPr>
            </w:pPr>
          </w:p>
        </w:tc>
      </w:tr>
      <w:tr w:rsidR="00F66E86" w:rsidTr="00892A3C">
        <w:tc>
          <w:tcPr>
            <w:tcW w:w="2410" w:type="dxa"/>
            <w:tcBorders>
              <w:top w:val="single" w:sz="4" w:space="0" w:color="auto"/>
              <w:left w:val="single" w:sz="4" w:space="0" w:color="auto"/>
              <w:bottom w:val="single" w:sz="4" w:space="0" w:color="auto"/>
              <w:right w:val="single" w:sz="4" w:space="0" w:color="auto"/>
            </w:tcBorders>
          </w:tcPr>
          <w:p w:rsidR="00892A3C" w:rsidRDefault="00892A3C">
            <w:pPr>
              <w:jc w:val="both"/>
              <w:rPr>
                <w:b/>
                <w:i/>
                <w:sz w:val="24"/>
                <w:szCs w:val="24"/>
                <w:lang w:val="es-CR"/>
              </w:rPr>
            </w:pPr>
          </w:p>
        </w:tc>
        <w:tc>
          <w:tcPr>
            <w:tcW w:w="3119" w:type="dxa"/>
            <w:tcBorders>
              <w:top w:val="single" w:sz="4" w:space="0" w:color="auto"/>
              <w:left w:val="single" w:sz="4" w:space="0" w:color="auto"/>
              <w:bottom w:val="single" w:sz="4" w:space="0" w:color="auto"/>
              <w:right w:val="single" w:sz="4" w:space="0" w:color="auto"/>
            </w:tcBorders>
          </w:tcPr>
          <w:p w:rsidR="00892A3C" w:rsidRDefault="00892A3C">
            <w:pPr>
              <w:jc w:val="both"/>
              <w:rPr>
                <w:sz w:val="22"/>
                <w:szCs w:val="22"/>
                <w:lang w:val="es-CR"/>
              </w:rPr>
            </w:pPr>
          </w:p>
        </w:tc>
        <w:tc>
          <w:tcPr>
            <w:tcW w:w="2126" w:type="dxa"/>
            <w:tcBorders>
              <w:top w:val="single" w:sz="4" w:space="0" w:color="auto"/>
              <w:left w:val="single" w:sz="4" w:space="0" w:color="auto"/>
              <w:bottom w:val="single" w:sz="4" w:space="0" w:color="auto"/>
              <w:right w:val="single" w:sz="4" w:space="0" w:color="auto"/>
            </w:tcBorders>
          </w:tcPr>
          <w:p w:rsidR="00892A3C" w:rsidRDefault="00892A3C">
            <w:pPr>
              <w:jc w:val="both"/>
              <w:rPr>
                <w:sz w:val="22"/>
                <w:szCs w:val="22"/>
                <w:lang w:val="es-CR"/>
              </w:rPr>
            </w:pPr>
          </w:p>
        </w:tc>
        <w:tc>
          <w:tcPr>
            <w:tcW w:w="859" w:type="dxa"/>
            <w:tcBorders>
              <w:top w:val="single" w:sz="4" w:space="0" w:color="auto"/>
              <w:left w:val="single" w:sz="4" w:space="0" w:color="auto"/>
              <w:bottom w:val="single" w:sz="4" w:space="0" w:color="auto"/>
              <w:right w:val="single" w:sz="4" w:space="0" w:color="auto"/>
            </w:tcBorders>
          </w:tcPr>
          <w:p w:rsidR="00892A3C" w:rsidRDefault="00892A3C">
            <w:pPr>
              <w:jc w:val="both"/>
              <w:rPr>
                <w:sz w:val="22"/>
                <w:szCs w:val="22"/>
                <w:lang w:val="es-CR"/>
              </w:rPr>
            </w:pPr>
          </w:p>
        </w:tc>
        <w:tc>
          <w:tcPr>
            <w:tcW w:w="842" w:type="dxa"/>
            <w:tcBorders>
              <w:top w:val="single" w:sz="4" w:space="0" w:color="auto"/>
              <w:left w:val="single" w:sz="4" w:space="0" w:color="auto"/>
              <w:bottom w:val="single" w:sz="4" w:space="0" w:color="auto"/>
              <w:right w:val="single" w:sz="4" w:space="0" w:color="auto"/>
            </w:tcBorders>
          </w:tcPr>
          <w:p w:rsidR="00892A3C" w:rsidRDefault="00892A3C">
            <w:pPr>
              <w:jc w:val="both"/>
              <w:rPr>
                <w:sz w:val="22"/>
                <w:szCs w:val="22"/>
                <w:lang w:val="es-CR"/>
              </w:rPr>
            </w:pPr>
          </w:p>
        </w:tc>
        <w:tc>
          <w:tcPr>
            <w:tcW w:w="2693" w:type="dxa"/>
            <w:tcBorders>
              <w:top w:val="single" w:sz="4" w:space="0" w:color="auto"/>
              <w:left w:val="single" w:sz="4" w:space="0" w:color="auto"/>
              <w:bottom w:val="single" w:sz="4" w:space="0" w:color="auto"/>
              <w:right w:val="single" w:sz="4" w:space="0" w:color="auto"/>
            </w:tcBorders>
          </w:tcPr>
          <w:p w:rsidR="00892A3C" w:rsidRDefault="00892A3C">
            <w:pPr>
              <w:tabs>
                <w:tab w:val="left" w:pos="3544"/>
                <w:tab w:val="center" w:pos="4680"/>
              </w:tabs>
              <w:suppressAutoHyphens/>
              <w:jc w:val="both"/>
              <w:rPr>
                <w:sz w:val="22"/>
                <w:szCs w:val="22"/>
                <w:lang w:val="es-CR"/>
              </w:rPr>
            </w:pPr>
          </w:p>
        </w:tc>
        <w:tc>
          <w:tcPr>
            <w:tcW w:w="1418" w:type="dxa"/>
            <w:tcBorders>
              <w:top w:val="single" w:sz="4" w:space="0" w:color="auto"/>
              <w:left w:val="single" w:sz="4" w:space="0" w:color="auto"/>
              <w:bottom w:val="single" w:sz="4" w:space="0" w:color="auto"/>
              <w:right w:val="single" w:sz="4" w:space="0" w:color="auto"/>
            </w:tcBorders>
            <w:hideMark/>
          </w:tcPr>
          <w:p w:rsidR="00892A3C" w:rsidRDefault="00892A3C">
            <w:pPr>
              <w:jc w:val="both"/>
              <w:rPr>
                <w:b/>
                <w:sz w:val="22"/>
                <w:szCs w:val="22"/>
                <w:lang w:val="es-CR"/>
              </w:rPr>
            </w:pPr>
            <w:r>
              <w:rPr>
                <w:b/>
                <w:sz w:val="22"/>
                <w:szCs w:val="22"/>
                <w:lang w:val="es-CR"/>
              </w:rPr>
              <w:t>$50.000.00</w:t>
            </w:r>
          </w:p>
        </w:tc>
      </w:tr>
    </w:tbl>
    <w:p w:rsidR="00892A3C" w:rsidRDefault="00892A3C" w:rsidP="00892A3C">
      <w:pPr>
        <w:rPr>
          <w:lang w:val="es-CR"/>
        </w:rPr>
      </w:pPr>
    </w:p>
    <w:p w:rsidR="00892A3C" w:rsidRDefault="00892A3C" w:rsidP="00271CC5">
      <w:pPr>
        <w:pBdr>
          <w:bottom w:val="single" w:sz="4" w:space="1" w:color="auto"/>
        </w:pBdr>
        <w:tabs>
          <w:tab w:val="left" w:pos="3544"/>
          <w:tab w:val="center" w:pos="4680"/>
        </w:tabs>
        <w:suppressAutoHyphens/>
        <w:ind w:left="142"/>
        <w:jc w:val="both"/>
        <w:rPr>
          <w:b/>
          <w:spacing w:val="-2"/>
          <w:sz w:val="22"/>
          <w:szCs w:val="22"/>
          <w:lang w:val="es-CR"/>
        </w:rPr>
      </w:pPr>
    </w:p>
    <w:sectPr w:rsidR="00892A3C" w:rsidSect="00701A62">
      <w:footerReference w:type="default" r:id="rId11"/>
      <w:pgSz w:w="15842" w:h="12242" w:orient="landscape"/>
      <w:pgMar w:top="1701"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590" w:rsidRDefault="00094590" w:rsidP="00271CC5">
      <w:r>
        <w:separator/>
      </w:r>
    </w:p>
  </w:endnote>
  <w:endnote w:type="continuationSeparator" w:id="0">
    <w:p w:rsidR="00094590" w:rsidRDefault="00094590" w:rsidP="00271CC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Univers">
    <w:altName w:val="Arial"/>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84" w:rsidRDefault="009C65DE" w:rsidP="00701A62">
    <w:pPr>
      <w:pStyle w:val="Piedepgina"/>
      <w:framePr w:wrap="around" w:vAnchor="text" w:hAnchor="margin" w:xAlign="right" w:y="1"/>
      <w:rPr>
        <w:rStyle w:val="Nmerodepgina"/>
      </w:rPr>
    </w:pPr>
    <w:r>
      <w:rPr>
        <w:rStyle w:val="Nmerodepgina"/>
      </w:rPr>
      <w:fldChar w:fldCharType="begin"/>
    </w:r>
    <w:r w:rsidR="00905A84">
      <w:rPr>
        <w:rStyle w:val="Nmerodepgina"/>
      </w:rPr>
      <w:instrText xml:space="preserve">PAGE  </w:instrText>
    </w:r>
    <w:r>
      <w:rPr>
        <w:rStyle w:val="Nmerodepgina"/>
      </w:rPr>
      <w:fldChar w:fldCharType="end"/>
    </w:r>
  </w:p>
  <w:p w:rsidR="00905A84" w:rsidRDefault="00905A84" w:rsidP="00701A6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84" w:rsidRDefault="009C65DE" w:rsidP="00701A62">
    <w:pPr>
      <w:pStyle w:val="Piedepgina"/>
      <w:framePr w:wrap="around" w:vAnchor="text" w:hAnchor="margin" w:xAlign="right" w:y="1"/>
      <w:rPr>
        <w:rStyle w:val="Nmerodepgina"/>
      </w:rPr>
    </w:pPr>
    <w:r>
      <w:rPr>
        <w:rStyle w:val="Nmerodepgina"/>
      </w:rPr>
      <w:fldChar w:fldCharType="begin"/>
    </w:r>
    <w:r w:rsidR="00905A84">
      <w:rPr>
        <w:rStyle w:val="Nmerodepgina"/>
      </w:rPr>
      <w:instrText xml:space="preserve">PAGE  </w:instrText>
    </w:r>
    <w:r>
      <w:rPr>
        <w:rStyle w:val="Nmerodepgina"/>
      </w:rPr>
      <w:fldChar w:fldCharType="separate"/>
    </w:r>
    <w:r w:rsidR="00D7050C">
      <w:rPr>
        <w:rStyle w:val="Nmerodepgina"/>
        <w:noProof/>
      </w:rPr>
      <w:t>1</w:t>
    </w:r>
    <w:r>
      <w:rPr>
        <w:rStyle w:val="Nmerodepgina"/>
      </w:rPr>
      <w:fldChar w:fldCharType="end"/>
    </w:r>
  </w:p>
  <w:p w:rsidR="00905A84" w:rsidRPr="001D7313" w:rsidRDefault="00905A84" w:rsidP="00701A62">
    <w:pPr>
      <w:pStyle w:val="Encabezado"/>
      <w:pBdr>
        <w:top w:val="single" w:sz="4" w:space="1" w:color="auto"/>
      </w:pBdr>
      <w:rPr>
        <w:rFonts w:ascii="Calibri" w:hAnsi="Calibri"/>
        <w:i/>
        <w:sz w:val="20"/>
        <w:lang w:val="es-CR"/>
      </w:rPr>
    </w:pPr>
    <w:r>
      <w:rPr>
        <w:rFonts w:ascii="Calibri" w:hAnsi="Calibri"/>
        <w:i/>
        <w:sz w:val="20"/>
        <w:lang w:val="es-CR"/>
      </w:rPr>
      <w:t>GEF/SGP COSTA RICA – OP5 (2011-2014)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84" w:rsidRPr="00060E20" w:rsidRDefault="00905A84" w:rsidP="00701A6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590" w:rsidRDefault="00094590" w:rsidP="00271CC5">
      <w:r>
        <w:separator/>
      </w:r>
    </w:p>
  </w:footnote>
  <w:footnote w:type="continuationSeparator" w:id="0">
    <w:p w:rsidR="00094590" w:rsidRDefault="00094590" w:rsidP="00271CC5">
      <w:r>
        <w:continuationSeparator/>
      </w:r>
    </w:p>
  </w:footnote>
  <w:footnote w:id="1">
    <w:p w:rsidR="00905A84" w:rsidRPr="00BE3D61" w:rsidRDefault="00905A84" w:rsidP="00271CC5">
      <w:pPr>
        <w:pStyle w:val="Textonotapie"/>
        <w:jc w:val="both"/>
        <w:rPr>
          <w:sz w:val="16"/>
          <w:szCs w:val="16"/>
          <w:lang w:val="es-ES"/>
        </w:rPr>
      </w:pPr>
      <w:r w:rsidRPr="00015498">
        <w:rPr>
          <w:rStyle w:val="Refdenotaalpie"/>
          <w:sz w:val="16"/>
          <w:szCs w:val="16"/>
        </w:rPr>
        <w:footnoteRef/>
      </w:r>
      <w:r w:rsidRPr="00BE3D61">
        <w:rPr>
          <w:sz w:val="16"/>
          <w:szCs w:val="16"/>
          <w:lang w:val="es-ES"/>
        </w:rPr>
        <w:t xml:space="preserve"> Cada proyecto debe contar con un área </w:t>
      </w:r>
      <w:r>
        <w:rPr>
          <w:sz w:val="16"/>
          <w:szCs w:val="16"/>
          <w:lang w:val="es-ES"/>
        </w:rPr>
        <w:t>focal  que debe ser indicada</w:t>
      </w:r>
      <w:r w:rsidRPr="00BE3D61">
        <w:rPr>
          <w:sz w:val="16"/>
          <w:szCs w:val="16"/>
          <w:lang w:val="es-ES"/>
        </w:rPr>
        <w:t>.Además </w:t>
      </w:r>
      <w:r>
        <w:rPr>
          <w:sz w:val="16"/>
          <w:szCs w:val="16"/>
          <w:lang w:val="es-ES"/>
        </w:rPr>
        <w:t>si el proyecto</w:t>
      </w:r>
      <w:r w:rsidRPr="00BE3D61">
        <w:rPr>
          <w:sz w:val="16"/>
          <w:szCs w:val="16"/>
          <w:lang w:val="es-ES"/>
        </w:rPr>
        <w:t> </w:t>
      </w:r>
      <w:r>
        <w:rPr>
          <w:sz w:val="16"/>
          <w:szCs w:val="16"/>
          <w:lang w:val="es-ES"/>
        </w:rPr>
        <w:t>aborda otras</w:t>
      </w:r>
      <w:r w:rsidRPr="00BE3D61">
        <w:rPr>
          <w:sz w:val="16"/>
          <w:szCs w:val="16"/>
          <w:lang w:val="es-ES"/>
        </w:rPr>
        <w:t> áreas focales </w:t>
      </w:r>
      <w:r>
        <w:rPr>
          <w:sz w:val="16"/>
          <w:szCs w:val="16"/>
          <w:lang w:val="es-ES"/>
        </w:rPr>
        <w:t>secundaria</w:t>
      </w:r>
      <w:r w:rsidRPr="00BE3D61">
        <w:rPr>
          <w:sz w:val="16"/>
          <w:szCs w:val="16"/>
          <w:lang w:val="es-ES"/>
        </w:rPr>
        <w:t>s </w:t>
      </w:r>
      <w:r>
        <w:rPr>
          <w:sz w:val="16"/>
          <w:szCs w:val="16"/>
          <w:lang w:val="es-ES"/>
        </w:rPr>
        <w:t>se</w:t>
      </w:r>
      <w:r w:rsidRPr="00BE3D61">
        <w:rPr>
          <w:sz w:val="16"/>
          <w:szCs w:val="16"/>
          <w:lang w:val="es-ES"/>
        </w:rPr>
        <w:t xml:space="preserve"> deben </w:t>
      </w:r>
      <w:r>
        <w:rPr>
          <w:sz w:val="16"/>
          <w:szCs w:val="16"/>
          <w:lang w:val="es-ES"/>
        </w:rPr>
        <w:t>especificar</w:t>
      </w:r>
      <w:r w:rsidRPr="00BE3D61">
        <w:rPr>
          <w:sz w:val="16"/>
          <w:szCs w:val="16"/>
          <w:lang w:val="es-ES"/>
        </w:rPr>
        <w:t xml:space="preserve"> en la justificación del proyecto y el enfoque. </w:t>
      </w:r>
      <w:r>
        <w:rPr>
          <w:sz w:val="16"/>
          <w:szCs w:val="16"/>
          <w:lang w:val="es-ES"/>
        </w:rPr>
        <w:t xml:space="preserve">Se </w:t>
      </w:r>
      <w:r w:rsidRPr="00BE3D61">
        <w:rPr>
          <w:sz w:val="16"/>
          <w:szCs w:val="16"/>
          <w:lang w:val="es-ES"/>
        </w:rPr>
        <w:t xml:space="preserve"> deben </w:t>
      </w:r>
      <w:r>
        <w:rPr>
          <w:sz w:val="16"/>
          <w:szCs w:val="16"/>
          <w:lang w:val="es-ES"/>
        </w:rPr>
        <w:t>seleccionar los indicadores</w:t>
      </w:r>
      <w:r w:rsidRPr="00BE3D61">
        <w:rPr>
          <w:sz w:val="16"/>
          <w:szCs w:val="16"/>
          <w:lang w:val="es-ES"/>
        </w:rPr>
        <w:t xml:space="preserve"> de acuerdo con las áreas </w:t>
      </w:r>
      <w:r>
        <w:rPr>
          <w:sz w:val="16"/>
          <w:szCs w:val="16"/>
          <w:lang w:val="es-ES"/>
        </w:rPr>
        <w:t xml:space="preserve">focales </w:t>
      </w:r>
      <w:r w:rsidRPr="00BE3D61">
        <w:rPr>
          <w:sz w:val="16"/>
          <w:szCs w:val="16"/>
          <w:lang w:val="es-ES"/>
        </w:rPr>
        <w:t>de atención primaria y secundaria del proyecto.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7EE9"/>
    <w:multiLevelType w:val="multilevel"/>
    <w:tmpl w:val="E690CE30"/>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5D6171A"/>
    <w:multiLevelType w:val="hybridMultilevel"/>
    <w:tmpl w:val="0BECADF6"/>
    <w:lvl w:ilvl="0" w:tplc="04090003">
      <w:start w:val="1"/>
      <w:numFmt w:val="bullet"/>
      <w:lvlText w:val="o"/>
      <w:lvlJc w:val="left"/>
      <w:pPr>
        <w:ind w:left="1069" w:hanging="360"/>
      </w:pPr>
      <w:rPr>
        <w:rFonts w:ascii="Courier New" w:hAnsi="Courier New" w:cs="Courier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B4F7D27"/>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
    <w:nsid w:val="0E574981"/>
    <w:multiLevelType w:val="hybridMultilevel"/>
    <w:tmpl w:val="081C8D3C"/>
    <w:lvl w:ilvl="0" w:tplc="E7764F2E">
      <w:start w:val="5"/>
      <w:numFmt w:val="bullet"/>
      <w:lvlText w:val="-"/>
      <w:lvlJc w:val="left"/>
      <w:pPr>
        <w:ind w:left="360" w:hanging="360"/>
      </w:pPr>
      <w:rPr>
        <w:rFonts w:ascii="Times New Roman" w:eastAsia="Times New Roman" w:hAnsi="Times New Roman" w:cs="Times New Roman" w:hint="default"/>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start w:val="1"/>
      <w:numFmt w:val="bullet"/>
      <w:lvlText w:val=""/>
      <w:lvlJc w:val="left"/>
      <w:pPr>
        <w:ind w:left="2520" w:hanging="360"/>
      </w:pPr>
      <w:rPr>
        <w:rFonts w:ascii="Symbol" w:hAnsi="Symbol" w:hint="default"/>
      </w:rPr>
    </w:lvl>
    <w:lvl w:ilvl="4" w:tplc="140A0003">
      <w:start w:val="1"/>
      <w:numFmt w:val="bullet"/>
      <w:lvlText w:val="o"/>
      <w:lvlJc w:val="left"/>
      <w:pPr>
        <w:ind w:left="3240" w:hanging="360"/>
      </w:pPr>
      <w:rPr>
        <w:rFonts w:ascii="Courier New" w:hAnsi="Courier New" w:cs="Courier New" w:hint="default"/>
      </w:rPr>
    </w:lvl>
    <w:lvl w:ilvl="5" w:tplc="140A0005">
      <w:start w:val="1"/>
      <w:numFmt w:val="bullet"/>
      <w:lvlText w:val=""/>
      <w:lvlJc w:val="left"/>
      <w:pPr>
        <w:ind w:left="3960" w:hanging="360"/>
      </w:pPr>
      <w:rPr>
        <w:rFonts w:ascii="Wingdings" w:hAnsi="Wingdings" w:hint="default"/>
      </w:rPr>
    </w:lvl>
    <w:lvl w:ilvl="6" w:tplc="140A0001">
      <w:start w:val="1"/>
      <w:numFmt w:val="bullet"/>
      <w:lvlText w:val=""/>
      <w:lvlJc w:val="left"/>
      <w:pPr>
        <w:ind w:left="4680" w:hanging="360"/>
      </w:pPr>
      <w:rPr>
        <w:rFonts w:ascii="Symbol" w:hAnsi="Symbol" w:hint="default"/>
      </w:rPr>
    </w:lvl>
    <w:lvl w:ilvl="7" w:tplc="140A0003">
      <w:start w:val="1"/>
      <w:numFmt w:val="bullet"/>
      <w:lvlText w:val="o"/>
      <w:lvlJc w:val="left"/>
      <w:pPr>
        <w:ind w:left="5400" w:hanging="360"/>
      </w:pPr>
      <w:rPr>
        <w:rFonts w:ascii="Courier New" w:hAnsi="Courier New" w:cs="Courier New" w:hint="default"/>
      </w:rPr>
    </w:lvl>
    <w:lvl w:ilvl="8" w:tplc="140A0005">
      <w:start w:val="1"/>
      <w:numFmt w:val="bullet"/>
      <w:lvlText w:val=""/>
      <w:lvlJc w:val="left"/>
      <w:pPr>
        <w:ind w:left="6120" w:hanging="360"/>
      </w:pPr>
      <w:rPr>
        <w:rFonts w:ascii="Wingdings" w:hAnsi="Wingdings" w:hint="default"/>
      </w:rPr>
    </w:lvl>
  </w:abstractNum>
  <w:abstractNum w:abstractNumId="4">
    <w:nsid w:val="1099722F"/>
    <w:multiLevelType w:val="hybridMultilevel"/>
    <w:tmpl w:val="A6E408C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6EF035F"/>
    <w:multiLevelType w:val="hybridMultilevel"/>
    <w:tmpl w:val="2490F624"/>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nsid w:val="19F503D9"/>
    <w:multiLevelType w:val="hybridMultilevel"/>
    <w:tmpl w:val="A4561C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1B58239B"/>
    <w:multiLevelType w:val="multilevel"/>
    <w:tmpl w:val="0C0A0027"/>
    <w:lvl w:ilvl="0">
      <w:start w:val="1"/>
      <w:numFmt w:val="upperRoman"/>
      <w:pStyle w:val="Ttulo1"/>
      <w:lvlText w:val="%1."/>
      <w:lvlJc w:val="left"/>
      <w:pPr>
        <w:tabs>
          <w:tab w:val="num" w:pos="360"/>
        </w:tabs>
        <w:ind w:left="0" w:firstLine="0"/>
      </w:pPr>
    </w:lvl>
    <w:lvl w:ilvl="1">
      <w:start w:val="1"/>
      <w:numFmt w:val="upperLetter"/>
      <w:pStyle w:val="Ttulo2"/>
      <w:lvlText w:val="%2."/>
      <w:lvlJc w:val="left"/>
      <w:pPr>
        <w:tabs>
          <w:tab w:val="num" w:pos="1080"/>
        </w:tabs>
        <w:ind w:left="720" w:firstLine="0"/>
      </w:pPr>
    </w:lvl>
    <w:lvl w:ilvl="2">
      <w:start w:val="1"/>
      <w:numFmt w:val="decimal"/>
      <w:pStyle w:val="Ttulo3"/>
      <w:lvlText w:val="%3."/>
      <w:lvlJc w:val="left"/>
      <w:pPr>
        <w:tabs>
          <w:tab w:val="num" w:pos="1800"/>
        </w:tabs>
        <w:ind w:left="1440" w:firstLine="0"/>
      </w:pPr>
    </w:lvl>
    <w:lvl w:ilvl="3">
      <w:start w:val="1"/>
      <w:numFmt w:val="lowerLetter"/>
      <w:pStyle w:val="Ttulo4"/>
      <w:lvlText w:val="%4)"/>
      <w:lvlJc w:val="left"/>
      <w:pPr>
        <w:tabs>
          <w:tab w:val="num" w:pos="2520"/>
        </w:tabs>
        <w:ind w:left="2160" w:firstLine="0"/>
      </w:pPr>
    </w:lvl>
    <w:lvl w:ilvl="4">
      <w:start w:val="1"/>
      <w:numFmt w:val="decimal"/>
      <w:pStyle w:val="Ttulo5"/>
      <w:lvlText w:val="(%5)"/>
      <w:lvlJc w:val="left"/>
      <w:pPr>
        <w:tabs>
          <w:tab w:val="num" w:pos="3240"/>
        </w:tabs>
        <w:ind w:left="2880" w:firstLine="0"/>
      </w:pPr>
    </w:lvl>
    <w:lvl w:ilvl="5">
      <w:start w:val="1"/>
      <w:numFmt w:val="lowerLetter"/>
      <w:pStyle w:val="Ttulo6"/>
      <w:lvlText w:val="(%6)"/>
      <w:lvlJc w:val="left"/>
      <w:pPr>
        <w:tabs>
          <w:tab w:val="num" w:pos="3960"/>
        </w:tabs>
        <w:ind w:left="3600" w:firstLine="0"/>
      </w:pPr>
    </w:lvl>
    <w:lvl w:ilvl="6">
      <w:start w:val="1"/>
      <w:numFmt w:val="lowerRoman"/>
      <w:pStyle w:val="Ttulo7"/>
      <w:lvlText w:val="(%7)"/>
      <w:lvlJc w:val="left"/>
      <w:pPr>
        <w:tabs>
          <w:tab w:val="num" w:pos="4680"/>
        </w:tabs>
        <w:ind w:left="4320" w:firstLine="0"/>
      </w:pPr>
    </w:lvl>
    <w:lvl w:ilvl="7">
      <w:start w:val="1"/>
      <w:numFmt w:val="lowerLetter"/>
      <w:pStyle w:val="Ttulo8"/>
      <w:lvlText w:val="(%8)"/>
      <w:lvlJc w:val="left"/>
      <w:pPr>
        <w:tabs>
          <w:tab w:val="num" w:pos="5400"/>
        </w:tabs>
        <w:ind w:left="5040" w:firstLine="0"/>
      </w:pPr>
    </w:lvl>
    <w:lvl w:ilvl="8">
      <w:start w:val="1"/>
      <w:numFmt w:val="lowerRoman"/>
      <w:pStyle w:val="Ttulo9"/>
      <w:lvlText w:val="(%9)"/>
      <w:lvlJc w:val="left"/>
      <w:pPr>
        <w:tabs>
          <w:tab w:val="num" w:pos="6120"/>
        </w:tabs>
        <w:ind w:left="5760" w:firstLine="0"/>
      </w:pPr>
    </w:lvl>
  </w:abstractNum>
  <w:abstractNum w:abstractNumId="8">
    <w:nsid w:val="1C29795F"/>
    <w:multiLevelType w:val="multilevel"/>
    <w:tmpl w:val="F09295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2240917"/>
    <w:multiLevelType w:val="multilevel"/>
    <w:tmpl w:val="0248C008"/>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0">
    <w:nsid w:val="233C7FEA"/>
    <w:multiLevelType w:val="hybridMultilevel"/>
    <w:tmpl w:val="DF9A968E"/>
    <w:lvl w:ilvl="0" w:tplc="140A000F">
      <w:start w:val="30"/>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29D769AC"/>
    <w:multiLevelType w:val="hybridMultilevel"/>
    <w:tmpl w:val="76C287E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E617A59"/>
    <w:multiLevelType w:val="hybridMultilevel"/>
    <w:tmpl w:val="060A0A9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E9B3908"/>
    <w:multiLevelType w:val="multilevel"/>
    <w:tmpl w:val="6B0404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1401C70"/>
    <w:multiLevelType w:val="multilevel"/>
    <w:tmpl w:val="7FECF0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16D6E99"/>
    <w:multiLevelType w:val="hybridMultilevel"/>
    <w:tmpl w:val="E0827B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D34891"/>
    <w:multiLevelType w:val="hybridMultilevel"/>
    <w:tmpl w:val="06B0E82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FE55958"/>
    <w:multiLevelType w:val="hybridMultilevel"/>
    <w:tmpl w:val="9A7E435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nsid w:val="57187A62"/>
    <w:multiLevelType w:val="hybridMultilevel"/>
    <w:tmpl w:val="E0DA8A66"/>
    <w:lvl w:ilvl="0" w:tplc="140A000F">
      <w:start w:val="2"/>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5A605FB9"/>
    <w:multiLevelType w:val="multilevel"/>
    <w:tmpl w:val="1682C21A"/>
    <w:lvl w:ilvl="0">
      <w:start w:val="1"/>
      <w:numFmt w:val="bullet"/>
      <w:lvlText w:val=""/>
      <w:lvlJc w:val="left"/>
      <w:pPr>
        <w:ind w:left="420" w:hanging="420"/>
      </w:pPr>
      <w:rPr>
        <w:rFonts w:ascii="Wingdings" w:hAnsi="Wingdings" w:hint="default"/>
        <w:sz w:val="28"/>
      </w:rPr>
    </w:lvl>
    <w:lvl w:ilvl="1">
      <w:start w:val="1"/>
      <w:numFmt w:val="none"/>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2C8542B"/>
    <w:multiLevelType w:val="multilevel"/>
    <w:tmpl w:val="90AC82F0"/>
    <w:lvl w:ilvl="0">
      <w:start w:val="48"/>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5385151"/>
    <w:multiLevelType w:val="hybridMultilevel"/>
    <w:tmpl w:val="AF389BD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nsid w:val="6A7306DF"/>
    <w:multiLevelType w:val="hybridMultilevel"/>
    <w:tmpl w:val="A13CF5A8"/>
    <w:lvl w:ilvl="0" w:tplc="140A0001">
      <w:start w:val="1"/>
      <w:numFmt w:val="bullet"/>
      <w:lvlText w:val=""/>
      <w:lvlJc w:val="left"/>
      <w:pPr>
        <w:ind w:left="360" w:hanging="360"/>
      </w:pPr>
      <w:rPr>
        <w:rFonts w:ascii="Symbol" w:hAnsi="Symbol"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3">
    <w:nsid w:val="6D367685"/>
    <w:multiLevelType w:val="hybridMultilevel"/>
    <w:tmpl w:val="60DA06EA"/>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4">
    <w:nsid w:val="6F43391D"/>
    <w:multiLevelType w:val="multilevel"/>
    <w:tmpl w:val="B67A0184"/>
    <w:lvl w:ilvl="0">
      <w:start w:val="1"/>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0217E73"/>
    <w:multiLevelType w:val="multilevel"/>
    <w:tmpl w:val="E7AA0EC6"/>
    <w:lvl w:ilvl="0">
      <w:start w:val="3"/>
      <w:numFmt w:val="upperRoman"/>
      <w:lvlText w:val="%1."/>
      <w:lvlJc w:val="left"/>
      <w:pPr>
        <w:tabs>
          <w:tab w:val="num" w:pos="862"/>
        </w:tabs>
        <w:ind w:left="862" w:hanging="72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73A84D21"/>
    <w:multiLevelType w:val="hybridMultilevel"/>
    <w:tmpl w:val="E0827B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153A74"/>
    <w:multiLevelType w:val="hybridMultilevel"/>
    <w:tmpl w:val="81005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B85E7A"/>
    <w:multiLevelType w:val="hybridMultilevel"/>
    <w:tmpl w:val="956AB13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5"/>
  </w:num>
  <w:num w:numId="2">
    <w:abstractNumId w:val="2"/>
  </w:num>
  <w:num w:numId="3">
    <w:abstractNumId w:val="7"/>
  </w:num>
  <w:num w:numId="4">
    <w:abstractNumId w:val="8"/>
  </w:num>
  <w:num w:numId="5">
    <w:abstractNumId w:val="13"/>
  </w:num>
  <w:num w:numId="6">
    <w:abstractNumId w:val="11"/>
  </w:num>
  <w:num w:numId="7">
    <w:abstractNumId w:val="12"/>
  </w:num>
  <w:num w:numId="8">
    <w:abstractNumId w:val="22"/>
  </w:num>
  <w:num w:numId="9">
    <w:abstractNumId w:val="14"/>
  </w:num>
  <w:num w:numId="10">
    <w:abstractNumId w:val="19"/>
  </w:num>
  <w:num w:numId="11">
    <w:abstractNumId w:val="16"/>
  </w:num>
  <w:num w:numId="12">
    <w:abstractNumId w:val="27"/>
  </w:num>
  <w:num w:numId="13">
    <w:abstractNumId w:val="15"/>
  </w:num>
  <w:num w:numId="14">
    <w:abstractNumId w:val="1"/>
  </w:num>
  <w:num w:numId="15">
    <w:abstractNumId w:val="28"/>
  </w:num>
  <w:num w:numId="16">
    <w:abstractNumId w:val="21"/>
  </w:num>
  <w:num w:numId="17">
    <w:abstractNumId w:val="26"/>
  </w:num>
  <w:num w:numId="18">
    <w:abstractNumId w:val="5"/>
  </w:num>
  <w:num w:numId="19">
    <w:abstractNumId w:val="23"/>
  </w:num>
  <w:num w:numId="20">
    <w:abstractNumId w:val="6"/>
  </w:num>
  <w:num w:numId="21">
    <w:abstractNumId w:val="4"/>
  </w:num>
  <w:num w:numId="22">
    <w:abstractNumId w:val="17"/>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4"/>
  </w:num>
  <w:num w:numId="28">
    <w:abstractNumId w:val="20"/>
  </w:num>
  <w:num w:numId="29">
    <w:abstractNumId w:val="18"/>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271CC5"/>
    <w:rsid w:val="00012470"/>
    <w:rsid w:val="0001542E"/>
    <w:rsid w:val="000478FD"/>
    <w:rsid w:val="00057914"/>
    <w:rsid w:val="00094590"/>
    <w:rsid w:val="000A2534"/>
    <w:rsid w:val="000C2400"/>
    <w:rsid w:val="000C295C"/>
    <w:rsid w:val="000C631A"/>
    <w:rsid w:val="000C7B73"/>
    <w:rsid w:val="000E4DB9"/>
    <w:rsid w:val="00121F69"/>
    <w:rsid w:val="00123557"/>
    <w:rsid w:val="00131A44"/>
    <w:rsid w:val="0015123C"/>
    <w:rsid w:val="00167221"/>
    <w:rsid w:val="001937A5"/>
    <w:rsid w:val="001B29D8"/>
    <w:rsid w:val="001F6645"/>
    <w:rsid w:val="00226411"/>
    <w:rsid w:val="00241F23"/>
    <w:rsid w:val="002638F6"/>
    <w:rsid w:val="00271CC5"/>
    <w:rsid w:val="002D157A"/>
    <w:rsid w:val="002E15A3"/>
    <w:rsid w:val="002E3B48"/>
    <w:rsid w:val="0030221F"/>
    <w:rsid w:val="00363BC9"/>
    <w:rsid w:val="00386BDB"/>
    <w:rsid w:val="003B55DD"/>
    <w:rsid w:val="00425751"/>
    <w:rsid w:val="00461F39"/>
    <w:rsid w:val="00482557"/>
    <w:rsid w:val="004A094E"/>
    <w:rsid w:val="004D1542"/>
    <w:rsid w:val="004E2F4D"/>
    <w:rsid w:val="004E7B6F"/>
    <w:rsid w:val="004F7EAF"/>
    <w:rsid w:val="00500D5B"/>
    <w:rsid w:val="005156AC"/>
    <w:rsid w:val="005434FE"/>
    <w:rsid w:val="00563690"/>
    <w:rsid w:val="00567BA9"/>
    <w:rsid w:val="00580509"/>
    <w:rsid w:val="005D1566"/>
    <w:rsid w:val="006C0A01"/>
    <w:rsid w:val="006E0189"/>
    <w:rsid w:val="00701A62"/>
    <w:rsid w:val="00733ECE"/>
    <w:rsid w:val="00776B14"/>
    <w:rsid w:val="007B6984"/>
    <w:rsid w:val="007D55E3"/>
    <w:rsid w:val="007F033F"/>
    <w:rsid w:val="00841E44"/>
    <w:rsid w:val="008615A2"/>
    <w:rsid w:val="00892A3C"/>
    <w:rsid w:val="00895D28"/>
    <w:rsid w:val="008A2B66"/>
    <w:rsid w:val="008C2AF0"/>
    <w:rsid w:val="008F2BFE"/>
    <w:rsid w:val="0090565F"/>
    <w:rsid w:val="00905A84"/>
    <w:rsid w:val="0093343E"/>
    <w:rsid w:val="0095510D"/>
    <w:rsid w:val="00977596"/>
    <w:rsid w:val="009C65DE"/>
    <w:rsid w:val="009D6C2B"/>
    <w:rsid w:val="009F4684"/>
    <w:rsid w:val="00A1591E"/>
    <w:rsid w:val="00A6131F"/>
    <w:rsid w:val="00A746A4"/>
    <w:rsid w:val="00A97244"/>
    <w:rsid w:val="00AA3A4D"/>
    <w:rsid w:val="00AD1522"/>
    <w:rsid w:val="00B05F10"/>
    <w:rsid w:val="00B20743"/>
    <w:rsid w:val="00B96A87"/>
    <w:rsid w:val="00BC6FE8"/>
    <w:rsid w:val="00C31CBB"/>
    <w:rsid w:val="00CB62AD"/>
    <w:rsid w:val="00CE5954"/>
    <w:rsid w:val="00D30ACE"/>
    <w:rsid w:val="00D63AA4"/>
    <w:rsid w:val="00D7050C"/>
    <w:rsid w:val="00D95EFA"/>
    <w:rsid w:val="00DA0E76"/>
    <w:rsid w:val="00DA1399"/>
    <w:rsid w:val="00DC307E"/>
    <w:rsid w:val="00DD03F0"/>
    <w:rsid w:val="00DD7F44"/>
    <w:rsid w:val="00E31F72"/>
    <w:rsid w:val="00E660FF"/>
    <w:rsid w:val="00E670CD"/>
    <w:rsid w:val="00E6713B"/>
    <w:rsid w:val="00EE553A"/>
    <w:rsid w:val="00EF4823"/>
    <w:rsid w:val="00F004D0"/>
    <w:rsid w:val="00F66E86"/>
    <w:rsid w:val="00FE7743"/>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CC5"/>
    <w:pPr>
      <w:spacing w:after="0" w:line="240" w:lineRule="auto"/>
    </w:pPr>
    <w:rPr>
      <w:rFonts w:ascii="Times New Roman" w:eastAsia="Times New Roman" w:hAnsi="Times New Roman" w:cs="Times New Roman"/>
      <w:sz w:val="20"/>
      <w:szCs w:val="20"/>
      <w:lang w:val="en-US" w:eastAsia="es-ES"/>
    </w:rPr>
  </w:style>
  <w:style w:type="paragraph" w:styleId="Ttulo1">
    <w:name w:val="heading 1"/>
    <w:basedOn w:val="Normal"/>
    <w:next w:val="Normal"/>
    <w:link w:val="Ttulo1Car"/>
    <w:qFormat/>
    <w:rsid w:val="00271CC5"/>
    <w:pPr>
      <w:keepNext/>
      <w:numPr>
        <w:numId w:val="3"/>
      </w:numPr>
      <w:pBdr>
        <w:top w:val="single" w:sz="6" w:space="1" w:color="auto"/>
      </w:pBdr>
      <w:suppressAutoHyphens/>
      <w:jc w:val="center"/>
      <w:outlineLvl w:val="0"/>
    </w:pPr>
    <w:rPr>
      <w:rFonts w:ascii="Univers" w:hAnsi="Univers"/>
      <w:b/>
      <w:spacing w:val="-5"/>
      <w:sz w:val="24"/>
      <w:lang w:val="es-CR"/>
    </w:rPr>
  </w:style>
  <w:style w:type="paragraph" w:styleId="Ttulo2">
    <w:name w:val="heading 2"/>
    <w:basedOn w:val="Normal"/>
    <w:next w:val="Normal"/>
    <w:link w:val="Ttulo2Car"/>
    <w:qFormat/>
    <w:rsid w:val="00271CC5"/>
    <w:pPr>
      <w:keepNext/>
      <w:numPr>
        <w:ilvl w:val="1"/>
        <w:numId w:val="3"/>
      </w:numPr>
      <w:tabs>
        <w:tab w:val="left" w:pos="-720"/>
      </w:tabs>
      <w:suppressAutoHyphens/>
      <w:spacing w:line="240" w:lineRule="atLeast"/>
      <w:jc w:val="both"/>
      <w:outlineLvl w:val="1"/>
    </w:pPr>
    <w:rPr>
      <w:rFonts w:ascii="Univers" w:hAnsi="Univers"/>
      <w:spacing w:val="-2"/>
      <w:sz w:val="22"/>
      <w:u w:val="single"/>
      <w:lang w:val="es-ES_tradnl"/>
    </w:rPr>
  </w:style>
  <w:style w:type="paragraph" w:styleId="Ttulo3">
    <w:name w:val="heading 3"/>
    <w:basedOn w:val="Normal"/>
    <w:next w:val="Normal"/>
    <w:link w:val="Ttulo3Car"/>
    <w:qFormat/>
    <w:rsid w:val="00271CC5"/>
    <w:pPr>
      <w:keepNext/>
      <w:widowControl w:val="0"/>
      <w:numPr>
        <w:ilvl w:val="2"/>
        <w:numId w:val="3"/>
      </w:numPr>
      <w:spacing w:before="240" w:after="60"/>
      <w:outlineLvl w:val="2"/>
    </w:pPr>
    <w:rPr>
      <w:rFonts w:ascii="Impact" w:hAnsi="Impact"/>
      <w:snapToGrid w:val="0"/>
      <w:sz w:val="24"/>
    </w:rPr>
  </w:style>
  <w:style w:type="paragraph" w:styleId="Ttulo4">
    <w:name w:val="heading 4"/>
    <w:basedOn w:val="Normal"/>
    <w:next w:val="Normal"/>
    <w:link w:val="Ttulo4Car"/>
    <w:qFormat/>
    <w:rsid w:val="00271CC5"/>
    <w:pPr>
      <w:keepNext/>
      <w:numPr>
        <w:ilvl w:val="3"/>
        <w:numId w:val="3"/>
      </w:numPr>
      <w:tabs>
        <w:tab w:val="left" w:pos="-720"/>
      </w:tabs>
      <w:suppressAutoHyphens/>
      <w:jc w:val="center"/>
      <w:outlineLvl w:val="3"/>
    </w:pPr>
    <w:rPr>
      <w:rFonts w:ascii="Univers" w:hAnsi="Univers"/>
      <w:b/>
      <w:spacing w:val="-2"/>
      <w:lang w:val="es-ES_tradnl"/>
    </w:rPr>
  </w:style>
  <w:style w:type="paragraph" w:styleId="Ttulo5">
    <w:name w:val="heading 5"/>
    <w:basedOn w:val="Normal"/>
    <w:next w:val="Normal"/>
    <w:link w:val="Ttulo5Car"/>
    <w:qFormat/>
    <w:rsid w:val="00271CC5"/>
    <w:pPr>
      <w:keepNext/>
      <w:numPr>
        <w:ilvl w:val="4"/>
        <w:numId w:val="3"/>
      </w:numPr>
      <w:tabs>
        <w:tab w:val="left" w:pos="-720"/>
      </w:tabs>
      <w:suppressAutoHyphens/>
      <w:jc w:val="both"/>
      <w:outlineLvl w:val="4"/>
    </w:pPr>
    <w:rPr>
      <w:rFonts w:ascii="Arial Narrow" w:hAnsi="Arial Narrow"/>
      <w:b/>
      <w:spacing w:val="-2"/>
      <w:sz w:val="22"/>
      <w:lang w:val="es-ES_tradnl"/>
    </w:rPr>
  </w:style>
  <w:style w:type="paragraph" w:styleId="Ttulo6">
    <w:name w:val="heading 6"/>
    <w:basedOn w:val="Normal"/>
    <w:next w:val="Normal"/>
    <w:link w:val="Ttulo6Car"/>
    <w:qFormat/>
    <w:rsid w:val="00271CC5"/>
    <w:pPr>
      <w:keepNext/>
      <w:numPr>
        <w:ilvl w:val="5"/>
        <w:numId w:val="3"/>
      </w:numPr>
      <w:tabs>
        <w:tab w:val="left" w:pos="-720"/>
      </w:tabs>
      <w:suppressAutoHyphens/>
      <w:jc w:val="center"/>
      <w:outlineLvl w:val="5"/>
    </w:pPr>
    <w:rPr>
      <w:rFonts w:ascii="Arial Narrow" w:hAnsi="Arial Narrow"/>
      <w:b/>
      <w:spacing w:val="-2"/>
      <w:sz w:val="22"/>
      <w:lang w:val="es-ES_tradnl"/>
    </w:rPr>
  </w:style>
  <w:style w:type="paragraph" w:styleId="Ttulo7">
    <w:name w:val="heading 7"/>
    <w:basedOn w:val="Normal"/>
    <w:next w:val="Normal"/>
    <w:link w:val="Ttulo7Car"/>
    <w:qFormat/>
    <w:rsid w:val="00271CC5"/>
    <w:pPr>
      <w:keepNext/>
      <w:numPr>
        <w:ilvl w:val="6"/>
        <w:numId w:val="3"/>
      </w:numPr>
      <w:tabs>
        <w:tab w:val="left" w:pos="-720"/>
      </w:tabs>
      <w:suppressAutoHyphens/>
      <w:jc w:val="center"/>
      <w:outlineLvl w:val="6"/>
    </w:pPr>
    <w:rPr>
      <w:rFonts w:ascii="Arial Black" w:hAnsi="Arial Black"/>
      <w:sz w:val="22"/>
      <w:u w:val="single"/>
      <w:lang w:val="es-CR"/>
    </w:rPr>
  </w:style>
  <w:style w:type="paragraph" w:styleId="Ttulo8">
    <w:name w:val="heading 8"/>
    <w:basedOn w:val="Normal"/>
    <w:next w:val="Normal"/>
    <w:link w:val="Ttulo8Car"/>
    <w:qFormat/>
    <w:rsid w:val="00271CC5"/>
    <w:pPr>
      <w:keepNext/>
      <w:numPr>
        <w:ilvl w:val="7"/>
        <w:numId w:val="3"/>
      </w:numPr>
      <w:jc w:val="both"/>
      <w:outlineLvl w:val="7"/>
    </w:pPr>
    <w:rPr>
      <w:rFonts w:ascii="Arial Black" w:hAnsi="Arial Black"/>
      <w:sz w:val="24"/>
      <w:lang w:val="es-GT"/>
    </w:rPr>
  </w:style>
  <w:style w:type="paragraph" w:styleId="Ttulo9">
    <w:name w:val="heading 9"/>
    <w:basedOn w:val="Normal"/>
    <w:next w:val="Normal"/>
    <w:link w:val="Ttulo9Car"/>
    <w:qFormat/>
    <w:rsid w:val="00271CC5"/>
    <w:pPr>
      <w:keepNext/>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8"/>
    </w:pPr>
    <w:rPr>
      <w:b/>
      <w:sz w:val="24"/>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71CC5"/>
    <w:rPr>
      <w:rFonts w:ascii="Univers" w:eastAsia="Times New Roman" w:hAnsi="Univers" w:cs="Times New Roman"/>
      <w:b/>
      <w:spacing w:val="-5"/>
      <w:sz w:val="24"/>
      <w:szCs w:val="20"/>
      <w:lang w:eastAsia="es-ES"/>
    </w:rPr>
  </w:style>
  <w:style w:type="character" w:customStyle="1" w:styleId="Ttulo2Car">
    <w:name w:val="Título 2 Car"/>
    <w:basedOn w:val="Fuentedeprrafopredeter"/>
    <w:link w:val="Ttulo2"/>
    <w:rsid w:val="00271CC5"/>
    <w:rPr>
      <w:rFonts w:ascii="Univers" w:eastAsia="Times New Roman" w:hAnsi="Univers" w:cs="Times New Roman"/>
      <w:spacing w:val="-2"/>
      <w:szCs w:val="20"/>
      <w:u w:val="single"/>
      <w:lang w:val="es-ES_tradnl" w:eastAsia="es-ES"/>
    </w:rPr>
  </w:style>
  <w:style w:type="character" w:customStyle="1" w:styleId="Ttulo3Car">
    <w:name w:val="Título 3 Car"/>
    <w:basedOn w:val="Fuentedeprrafopredeter"/>
    <w:link w:val="Ttulo3"/>
    <w:rsid w:val="00271CC5"/>
    <w:rPr>
      <w:rFonts w:ascii="Impact" w:eastAsia="Times New Roman" w:hAnsi="Impact" w:cs="Times New Roman"/>
      <w:snapToGrid w:val="0"/>
      <w:sz w:val="24"/>
      <w:szCs w:val="20"/>
      <w:lang w:val="en-US" w:eastAsia="es-ES"/>
    </w:rPr>
  </w:style>
  <w:style w:type="character" w:customStyle="1" w:styleId="Ttulo4Car">
    <w:name w:val="Título 4 Car"/>
    <w:basedOn w:val="Fuentedeprrafopredeter"/>
    <w:link w:val="Ttulo4"/>
    <w:rsid w:val="00271CC5"/>
    <w:rPr>
      <w:rFonts w:ascii="Univers" w:eastAsia="Times New Roman" w:hAnsi="Univers" w:cs="Times New Roman"/>
      <w:b/>
      <w:spacing w:val="-2"/>
      <w:sz w:val="20"/>
      <w:szCs w:val="20"/>
      <w:lang w:val="es-ES_tradnl" w:eastAsia="es-ES"/>
    </w:rPr>
  </w:style>
  <w:style w:type="character" w:customStyle="1" w:styleId="Ttulo5Car">
    <w:name w:val="Título 5 Car"/>
    <w:basedOn w:val="Fuentedeprrafopredeter"/>
    <w:link w:val="Ttulo5"/>
    <w:rsid w:val="00271CC5"/>
    <w:rPr>
      <w:rFonts w:ascii="Arial Narrow" w:eastAsia="Times New Roman" w:hAnsi="Arial Narrow" w:cs="Times New Roman"/>
      <w:b/>
      <w:spacing w:val="-2"/>
      <w:szCs w:val="20"/>
      <w:lang w:val="es-ES_tradnl" w:eastAsia="es-ES"/>
    </w:rPr>
  </w:style>
  <w:style w:type="character" w:customStyle="1" w:styleId="Ttulo6Car">
    <w:name w:val="Título 6 Car"/>
    <w:basedOn w:val="Fuentedeprrafopredeter"/>
    <w:link w:val="Ttulo6"/>
    <w:rsid w:val="00271CC5"/>
    <w:rPr>
      <w:rFonts w:ascii="Arial Narrow" w:eastAsia="Times New Roman" w:hAnsi="Arial Narrow" w:cs="Times New Roman"/>
      <w:b/>
      <w:spacing w:val="-2"/>
      <w:szCs w:val="20"/>
      <w:lang w:val="es-ES_tradnl" w:eastAsia="es-ES"/>
    </w:rPr>
  </w:style>
  <w:style w:type="character" w:customStyle="1" w:styleId="Ttulo7Car">
    <w:name w:val="Título 7 Car"/>
    <w:basedOn w:val="Fuentedeprrafopredeter"/>
    <w:link w:val="Ttulo7"/>
    <w:rsid w:val="00271CC5"/>
    <w:rPr>
      <w:rFonts w:ascii="Arial Black" w:eastAsia="Times New Roman" w:hAnsi="Arial Black" w:cs="Times New Roman"/>
      <w:szCs w:val="20"/>
      <w:u w:val="single"/>
      <w:lang w:eastAsia="es-ES"/>
    </w:rPr>
  </w:style>
  <w:style w:type="character" w:customStyle="1" w:styleId="Ttulo8Car">
    <w:name w:val="Título 8 Car"/>
    <w:basedOn w:val="Fuentedeprrafopredeter"/>
    <w:link w:val="Ttulo8"/>
    <w:rsid w:val="00271CC5"/>
    <w:rPr>
      <w:rFonts w:ascii="Arial Black" w:eastAsia="Times New Roman" w:hAnsi="Arial Black" w:cs="Times New Roman"/>
      <w:sz w:val="24"/>
      <w:szCs w:val="20"/>
      <w:lang w:val="es-GT" w:eastAsia="es-ES"/>
    </w:rPr>
  </w:style>
  <w:style w:type="character" w:customStyle="1" w:styleId="Ttulo9Car">
    <w:name w:val="Título 9 Car"/>
    <w:basedOn w:val="Fuentedeprrafopredeter"/>
    <w:link w:val="Ttulo9"/>
    <w:rsid w:val="00271CC5"/>
    <w:rPr>
      <w:rFonts w:ascii="Times New Roman" w:eastAsia="Times New Roman" w:hAnsi="Times New Roman" w:cs="Times New Roman"/>
      <w:b/>
      <w:sz w:val="24"/>
      <w:szCs w:val="20"/>
      <w:lang w:val="es-GT" w:eastAsia="es-ES"/>
    </w:rPr>
  </w:style>
  <w:style w:type="paragraph" w:styleId="Epgrafe">
    <w:name w:val="caption"/>
    <w:basedOn w:val="Normal"/>
    <w:next w:val="Normal"/>
    <w:qFormat/>
    <w:rsid w:val="00271CC5"/>
    <w:rPr>
      <w:rFonts w:ascii="Courier New" w:hAnsi="Courier New"/>
      <w:sz w:val="24"/>
    </w:rPr>
  </w:style>
  <w:style w:type="paragraph" w:styleId="Encabezado">
    <w:name w:val="header"/>
    <w:basedOn w:val="Normal"/>
    <w:link w:val="EncabezadoCar"/>
    <w:uiPriority w:val="99"/>
    <w:rsid w:val="00271CC5"/>
    <w:pPr>
      <w:tabs>
        <w:tab w:val="center" w:pos="4320"/>
        <w:tab w:val="right" w:pos="8640"/>
      </w:tabs>
    </w:pPr>
    <w:rPr>
      <w:rFonts w:ascii="Courier New" w:hAnsi="Courier New"/>
      <w:sz w:val="24"/>
    </w:rPr>
  </w:style>
  <w:style w:type="character" w:customStyle="1" w:styleId="EncabezadoCar">
    <w:name w:val="Encabezado Car"/>
    <w:basedOn w:val="Fuentedeprrafopredeter"/>
    <w:link w:val="Encabezado"/>
    <w:uiPriority w:val="99"/>
    <w:rsid w:val="00271CC5"/>
    <w:rPr>
      <w:rFonts w:ascii="Courier New" w:eastAsia="Times New Roman" w:hAnsi="Courier New" w:cs="Times New Roman"/>
      <w:sz w:val="24"/>
      <w:szCs w:val="20"/>
      <w:lang w:val="en-US" w:eastAsia="es-ES"/>
    </w:rPr>
  </w:style>
  <w:style w:type="character" w:styleId="Hipervnculo">
    <w:name w:val="Hyperlink"/>
    <w:basedOn w:val="Fuentedeprrafopredeter"/>
    <w:rsid w:val="00271CC5"/>
    <w:rPr>
      <w:color w:val="0000FF"/>
      <w:u w:val="single"/>
    </w:rPr>
  </w:style>
  <w:style w:type="paragraph" w:styleId="Piedepgina">
    <w:name w:val="footer"/>
    <w:basedOn w:val="Normal"/>
    <w:link w:val="PiedepginaCar"/>
    <w:uiPriority w:val="99"/>
    <w:rsid w:val="00271CC5"/>
    <w:pPr>
      <w:tabs>
        <w:tab w:val="center" w:pos="4320"/>
        <w:tab w:val="right" w:pos="8640"/>
      </w:tabs>
    </w:pPr>
    <w:rPr>
      <w:rFonts w:ascii="Times" w:hAnsi="Times"/>
      <w:sz w:val="24"/>
    </w:rPr>
  </w:style>
  <w:style w:type="character" w:customStyle="1" w:styleId="PiedepginaCar">
    <w:name w:val="Pie de página Car"/>
    <w:basedOn w:val="Fuentedeprrafopredeter"/>
    <w:link w:val="Piedepgina"/>
    <w:uiPriority w:val="99"/>
    <w:rsid w:val="00271CC5"/>
    <w:rPr>
      <w:rFonts w:ascii="Times" w:eastAsia="Times New Roman" w:hAnsi="Times" w:cs="Times New Roman"/>
      <w:sz w:val="24"/>
      <w:szCs w:val="20"/>
      <w:lang w:val="en-US" w:eastAsia="es-ES"/>
    </w:rPr>
  </w:style>
  <w:style w:type="paragraph" w:styleId="Sangradetextonormal">
    <w:name w:val="Body Text Indent"/>
    <w:basedOn w:val="Normal"/>
    <w:link w:val="SangradetextonormalCar"/>
    <w:rsid w:val="00271CC5"/>
    <w:pPr>
      <w:widowControl w:val="0"/>
      <w:jc w:val="both"/>
    </w:pPr>
    <w:rPr>
      <w:rFonts w:ascii="Arial" w:hAnsi="Arial"/>
      <w:snapToGrid w:val="0"/>
      <w:sz w:val="24"/>
      <w:lang w:val="es-CR"/>
    </w:rPr>
  </w:style>
  <w:style w:type="character" w:customStyle="1" w:styleId="SangradetextonormalCar">
    <w:name w:val="Sangría de texto normal Car"/>
    <w:basedOn w:val="Fuentedeprrafopredeter"/>
    <w:link w:val="Sangradetextonormal"/>
    <w:rsid w:val="00271CC5"/>
    <w:rPr>
      <w:rFonts w:ascii="Arial" w:eastAsia="Times New Roman" w:hAnsi="Arial" w:cs="Times New Roman"/>
      <w:snapToGrid w:val="0"/>
      <w:sz w:val="24"/>
      <w:szCs w:val="20"/>
      <w:lang w:eastAsia="es-ES"/>
    </w:rPr>
  </w:style>
  <w:style w:type="paragraph" w:styleId="Sangra2detindependiente">
    <w:name w:val="Body Text Indent 2"/>
    <w:basedOn w:val="Normal"/>
    <w:link w:val="Sangra2detindependienteCar"/>
    <w:rsid w:val="00271CC5"/>
    <w:pPr>
      <w:widowControl w:val="0"/>
      <w:ind w:left="283"/>
      <w:jc w:val="both"/>
    </w:pPr>
    <w:rPr>
      <w:rFonts w:ascii="Arial" w:hAnsi="Arial"/>
      <w:snapToGrid w:val="0"/>
      <w:lang w:val="es-CR"/>
    </w:rPr>
  </w:style>
  <w:style w:type="character" w:customStyle="1" w:styleId="Sangra2detindependienteCar">
    <w:name w:val="Sangría 2 de t. independiente Car"/>
    <w:basedOn w:val="Fuentedeprrafopredeter"/>
    <w:link w:val="Sangra2detindependiente"/>
    <w:rsid w:val="00271CC5"/>
    <w:rPr>
      <w:rFonts w:ascii="Arial" w:eastAsia="Times New Roman" w:hAnsi="Arial" w:cs="Times New Roman"/>
      <w:snapToGrid w:val="0"/>
      <w:sz w:val="20"/>
      <w:szCs w:val="20"/>
      <w:lang w:eastAsia="es-ES"/>
    </w:rPr>
  </w:style>
  <w:style w:type="paragraph" w:styleId="Textoindependiente">
    <w:name w:val="Body Text"/>
    <w:basedOn w:val="Normal"/>
    <w:link w:val="TextoindependienteCar"/>
    <w:rsid w:val="00271CC5"/>
    <w:pPr>
      <w:pBdr>
        <w:top w:val="single" w:sz="6" w:space="1" w:color="auto"/>
      </w:pBdr>
      <w:suppressAutoHyphens/>
      <w:spacing w:line="360" w:lineRule="auto"/>
      <w:jc w:val="both"/>
    </w:pPr>
    <w:rPr>
      <w:rFonts w:ascii="Univers" w:hAnsi="Univers"/>
      <w:sz w:val="24"/>
      <w:lang w:val="es-CR"/>
    </w:rPr>
  </w:style>
  <w:style w:type="character" w:customStyle="1" w:styleId="TextoindependienteCar">
    <w:name w:val="Texto independiente Car"/>
    <w:basedOn w:val="Fuentedeprrafopredeter"/>
    <w:link w:val="Textoindependiente"/>
    <w:rsid w:val="00271CC5"/>
    <w:rPr>
      <w:rFonts w:ascii="Univers" w:eastAsia="Times New Roman" w:hAnsi="Univers" w:cs="Times New Roman"/>
      <w:sz w:val="24"/>
      <w:szCs w:val="20"/>
      <w:lang w:eastAsia="es-ES"/>
    </w:rPr>
  </w:style>
  <w:style w:type="paragraph" w:styleId="Textoindependiente2">
    <w:name w:val="Body Text 2"/>
    <w:basedOn w:val="Normal"/>
    <w:link w:val="Textoindependiente2Car"/>
    <w:rsid w:val="00271CC5"/>
    <w:pPr>
      <w:tabs>
        <w:tab w:val="left" w:pos="3544"/>
        <w:tab w:val="center" w:pos="4680"/>
      </w:tabs>
      <w:suppressAutoHyphens/>
      <w:jc w:val="both"/>
    </w:pPr>
    <w:rPr>
      <w:spacing w:val="-2"/>
      <w:sz w:val="24"/>
      <w:lang w:val="es-ES_tradnl"/>
    </w:rPr>
  </w:style>
  <w:style w:type="character" w:customStyle="1" w:styleId="Textoindependiente2Car">
    <w:name w:val="Texto independiente 2 Car"/>
    <w:basedOn w:val="Fuentedeprrafopredeter"/>
    <w:link w:val="Textoindependiente2"/>
    <w:rsid w:val="00271CC5"/>
    <w:rPr>
      <w:rFonts w:ascii="Times New Roman" w:eastAsia="Times New Roman" w:hAnsi="Times New Roman" w:cs="Times New Roman"/>
      <w:spacing w:val="-2"/>
      <w:sz w:val="24"/>
      <w:szCs w:val="20"/>
      <w:lang w:val="es-ES_tradnl" w:eastAsia="es-ES"/>
    </w:rPr>
  </w:style>
  <w:style w:type="paragraph" w:styleId="Textoindependiente3">
    <w:name w:val="Body Text 3"/>
    <w:basedOn w:val="Normal"/>
    <w:link w:val="Textoindependiente3Car"/>
    <w:rsid w:val="00271CC5"/>
    <w:pPr>
      <w:tabs>
        <w:tab w:val="left" w:pos="-1008"/>
        <w:tab w:val="left" w:pos="-720"/>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suppressAutoHyphens/>
      <w:jc w:val="both"/>
    </w:pPr>
    <w:rPr>
      <w:i/>
      <w:spacing w:val="-2"/>
      <w:sz w:val="24"/>
      <w:lang w:val="es-ES_tradnl"/>
    </w:rPr>
  </w:style>
  <w:style w:type="character" w:customStyle="1" w:styleId="Textoindependiente3Car">
    <w:name w:val="Texto independiente 3 Car"/>
    <w:basedOn w:val="Fuentedeprrafopredeter"/>
    <w:link w:val="Textoindependiente3"/>
    <w:rsid w:val="00271CC5"/>
    <w:rPr>
      <w:rFonts w:ascii="Times New Roman" w:eastAsia="Times New Roman" w:hAnsi="Times New Roman" w:cs="Times New Roman"/>
      <w:i/>
      <w:spacing w:val="-2"/>
      <w:sz w:val="24"/>
      <w:szCs w:val="20"/>
      <w:lang w:val="es-ES_tradnl" w:eastAsia="es-ES"/>
    </w:rPr>
  </w:style>
  <w:style w:type="table" w:styleId="Tablaconcuadrcula">
    <w:name w:val="Table Grid"/>
    <w:basedOn w:val="Tablanormal"/>
    <w:rsid w:val="00271CC5"/>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271CC5"/>
    <w:pPr>
      <w:spacing w:before="180" w:after="180" w:line="288" w:lineRule="auto"/>
      <w:jc w:val="both"/>
    </w:pPr>
    <w:rPr>
      <w:rFonts w:ascii="Arial" w:hAnsi="Arial" w:cs="Arial"/>
      <w:color w:val="666666"/>
      <w:sz w:val="18"/>
      <w:szCs w:val="18"/>
      <w:lang w:val="es-ES"/>
    </w:rPr>
  </w:style>
  <w:style w:type="character" w:styleId="Refdenotaalpie">
    <w:name w:val="footnote reference"/>
    <w:basedOn w:val="Fuentedeprrafopredeter"/>
    <w:uiPriority w:val="99"/>
    <w:rsid w:val="00271CC5"/>
    <w:rPr>
      <w:vertAlign w:val="superscript"/>
    </w:rPr>
  </w:style>
  <w:style w:type="character" w:customStyle="1" w:styleId="corchete-llamada1">
    <w:name w:val="corchete-llamada1"/>
    <w:basedOn w:val="Fuentedeprrafopredeter"/>
    <w:rsid w:val="00271CC5"/>
    <w:rPr>
      <w:vanish/>
      <w:webHidden w:val="0"/>
      <w:specVanish w:val="0"/>
    </w:rPr>
  </w:style>
  <w:style w:type="paragraph" w:styleId="Textonotapie">
    <w:name w:val="footnote text"/>
    <w:basedOn w:val="Normal"/>
    <w:link w:val="TextonotapieCar"/>
    <w:uiPriority w:val="99"/>
    <w:rsid w:val="00271CC5"/>
  </w:style>
  <w:style w:type="character" w:customStyle="1" w:styleId="TextonotapieCar">
    <w:name w:val="Texto nota pie Car"/>
    <w:basedOn w:val="Fuentedeprrafopredeter"/>
    <w:link w:val="Textonotapie"/>
    <w:uiPriority w:val="99"/>
    <w:rsid w:val="00271CC5"/>
    <w:rPr>
      <w:rFonts w:ascii="Times New Roman" w:eastAsia="Times New Roman" w:hAnsi="Times New Roman" w:cs="Times New Roman"/>
      <w:sz w:val="20"/>
      <w:szCs w:val="20"/>
      <w:lang w:val="en-US" w:eastAsia="es-ES"/>
    </w:rPr>
  </w:style>
  <w:style w:type="character" w:styleId="Nmerodepgina">
    <w:name w:val="page number"/>
    <w:basedOn w:val="Fuentedeprrafopredeter"/>
    <w:rsid w:val="00271CC5"/>
  </w:style>
  <w:style w:type="paragraph" w:styleId="Textodeglobo">
    <w:name w:val="Balloon Text"/>
    <w:basedOn w:val="Normal"/>
    <w:link w:val="TextodegloboCar"/>
    <w:uiPriority w:val="99"/>
    <w:semiHidden/>
    <w:unhideWhenUsed/>
    <w:rsid w:val="00271CC5"/>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CC5"/>
    <w:rPr>
      <w:rFonts w:ascii="Tahoma" w:eastAsia="Times New Roman" w:hAnsi="Tahoma" w:cs="Tahoma"/>
      <w:sz w:val="16"/>
      <w:szCs w:val="16"/>
      <w:lang w:val="en-US" w:eastAsia="es-ES"/>
    </w:rPr>
  </w:style>
  <w:style w:type="character" w:styleId="Hipervnculovisitado">
    <w:name w:val="FollowedHyperlink"/>
    <w:basedOn w:val="Fuentedeprrafopredeter"/>
    <w:uiPriority w:val="99"/>
    <w:semiHidden/>
    <w:unhideWhenUsed/>
    <w:rsid w:val="00271CC5"/>
    <w:rPr>
      <w:color w:val="800080"/>
      <w:u w:val="single"/>
    </w:rPr>
  </w:style>
  <w:style w:type="paragraph" w:styleId="Prrafodelista">
    <w:name w:val="List Paragraph"/>
    <w:basedOn w:val="Normal"/>
    <w:uiPriority w:val="34"/>
    <w:qFormat/>
    <w:rsid w:val="00271CC5"/>
    <w:pPr>
      <w:ind w:left="708"/>
    </w:pPr>
  </w:style>
  <w:style w:type="character" w:customStyle="1" w:styleId="apple-style-span">
    <w:name w:val="apple-style-span"/>
    <w:basedOn w:val="Fuentedeprrafopredeter"/>
    <w:rsid w:val="00271CC5"/>
  </w:style>
  <w:style w:type="character" w:customStyle="1" w:styleId="hps">
    <w:name w:val="hps"/>
    <w:basedOn w:val="Fuentedeprrafopredeter"/>
    <w:rsid w:val="00271CC5"/>
  </w:style>
  <w:style w:type="character" w:customStyle="1" w:styleId="longtext">
    <w:name w:val="long_text"/>
    <w:basedOn w:val="Fuentedeprrafopredeter"/>
    <w:rsid w:val="00271CC5"/>
  </w:style>
  <w:style w:type="character" w:customStyle="1" w:styleId="il">
    <w:name w:val="il"/>
    <w:basedOn w:val="Fuentedeprrafopredeter"/>
    <w:rsid w:val="00271CC5"/>
  </w:style>
  <w:style w:type="character" w:customStyle="1" w:styleId="apple-converted-space">
    <w:name w:val="apple-converted-space"/>
    <w:basedOn w:val="Fuentedeprrafopredeter"/>
    <w:rsid w:val="00271C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CC5"/>
    <w:pPr>
      <w:spacing w:after="0" w:line="240" w:lineRule="auto"/>
    </w:pPr>
    <w:rPr>
      <w:rFonts w:ascii="Times New Roman" w:eastAsia="Times New Roman" w:hAnsi="Times New Roman" w:cs="Times New Roman"/>
      <w:sz w:val="20"/>
      <w:szCs w:val="20"/>
      <w:lang w:val="en-US" w:eastAsia="es-ES"/>
    </w:rPr>
  </w:style>
  <w:style w:type="paragraph" w:styleId="Ttulo1">
    <w:name w:val="heading 1"/>
    <w:basedOn w:val="Normal"/>
    <w:next w:val="Normal"/>
    <w:link w:val="Ttulo1Car"/>
    <w:qFormat/>
    <w:rsid w:val="00271CC5"/>
    <w:pPr>
      <w:keepNext/>
      <w:numPr>
        <w:numId w:val="3"/>
      </w:numPr>
      <w:pBdr>
        <w:top w:val="single" w:sz="6" w:space="1" w:color="auto"/>
      </w:pBdr>
      <w:suppressAutoHyphens/>
      <w:jc w:val="center"/>
      <w:outlineLvl w:val="0"/>
    </w:pPr>
    <w:rPr>
      <w:rFonts w:ascii="Univers" w:hAnsi="Univers"/>
      <w:b/>
      <w:spacing w:val="-5"/>
      <w:sz w:val="24"/>
      <w:lang w:val="es-CR"/>
    </w:rPr>
  </w:style>
  <w:style w:type="paragraph" w:styleId="Ttulo2">
    <w:name w:val="heading 2"/>
    <w:basedOn w:val="Normal"/>
    <w:next w:val="Normal"/>
    <w:link w:val="Ttulo2Car"/>
    <w:qFormat/>
    <w:rsid w:val="00271CC5"/>
    <w:pPr>
      <w:keepNext/>
      <w:numPr>
        <w:ilvl w:val="1"/>
        <w:numId w:val="3"/>
      </w:numPr>
      <w:tabs>
        <w:tab w:val="left" w:pos="-720"/>
      </w:tabs>
      <w:suppressAutoHyphens/>
      <w:spacing w:line="240" w:lineRule="atLeast"/>
      <w:jc w:val="both"/>
      <w:outlineLvl w:val="1"/>
    </w:pPr>
    <w:rPr>
      <w:rFonts w:ascii="Univers" w:hAnsi="Univers"/>
      <w:spacing w:val="-2"/>
      <w:sz w:val="22"/>
      <w:u w:val="single"/>
      <w:lang w:val="es-ES_tradnl"/>
    </w:rPr>
  </w:style>
  <w:style w:type="paragraph" w:styleId="Ttulo3">
    <w:name w:val="heading 3"/>
    <w:basedOn w:val="Normal"/>
    <w:next w:val="Normal"/>
    <w:link w:val="Ttulo3Car"/>
    <w:qFormat/>
    <w:rsid w:val="00271CC5"/>
    <w:pPr>
      <w:keepNext/>
      <w:widowControl w:val="0"/>
      <w:numPr>
        <w:ilvl w:val="2"/>
        <w:numId w:val="3"/>
      </w:numPr>
      <w:spacing w:before="240" w:after="60"/>
      <w:outlineLvl w:val="2"/>
    </w:pPr>
    <w:rPr>
      <w:rFonts w:ascii="Impact" w:hAnsi="Impact"/>
      <w:snapToGrid w:val="0"/>
      <w:sz w:val="24"/>
    </w:rPr>
  </w:style>
  <w:style w:type="paragraph" w:styleId="Ttulo4">
    <w:name w:val="heading 4"/>
    <w:basedOn w:val="Normal"/>
    <w:next w:val="Normal"/>
    <w:link w:val="Ttulo4Car"/>
    <w:qFormat/>
    <w:rsid w:val="00271CC5"/>
    <w:pPr>
      <w:keepNext/>
      <w:numPr>
        <w:ilvl w:val="3"/>
        <w:numId w:val="3"/>
      </w:numPr>
      <w:tabs>
        <w:tab w:val="left" w:pos="-720"/>
      </w:tabs>
      <w:suppressAutoHyphens/>
      <w:jc w:val="center"/>
      <w:outlineLvl w:val="3"/>
    </w:pPr>
    <w:rPr>
      <w:rFonts w:ascii="Univers" w:hAnsi="Univers"/>
      <w:b/>
      <w:spacing w:val="-2"/>
      <w:lang w:val="es-ES_tradnl"/>
    </w:rPr>
  </w:style>
  <w:style w:type="paragraph" w:styleId="Ttulo5">
    <w:name w:val="heading 5"/>
    <w:basedOn w:val="Normal"/>
    <w:next w:val="Normal"/>
    <w:link w:val="Ttulo5Car"/>
    <w:qFormat/>
    <w:rsid w:val="00271CC5"/>
    <w:pPr>
      <w:keepNext/>
      <w:numPr>
        <w:ilvl w:val="4"/>
        <w:numId w:val="3"/>
      </w:numPr>
      <w:tabs>
        <w:tab w:val="left" w:pos="-720"/>
      </w:tabs>
      <w:suppressAutoHyphens/>
      <w:jc w:val="both"/>
      <w:outlineLvl w:val="4"/>
    </w:pPr>
    <w:rPr>
      <w:rFonts w:ascii="Arial Narrow" w:hAnsi="Arial Narrow"/>
      <w:b/>
      <w:spacing w:val="-2"/>
      <w:sz w:val="22"/>
      <w:lang w:val="es-ES_tradnl"/>
    </w:rPr>
  </w:style>
  <w:style w:type="paragraph" w:styleId="Ttulo6">
    <w:name w:val="heading 6"/>
    <w:basedOn w:val="Normal"/>
    <w:next w:val="Normal"/>
    <w:link w:val="Ttulo6Car"/>
    <w:qFormat/>
    <w:rsid w:val="00271CC5"/>
    <w:pPr>
      <w:keepNext/>
      <w:numPr>
        <w:ilvl w:val="5"/>
        <w:numId w:val="3"/>
      </w:numPr>
      <w:tabs>
        <w:tab w:val="left" w:pos="-720"/>
      </w:tabs>
      <w:suppressAutoHyphens/>
      <w:jc w:val="center"/>
      <w:outlineLvl w:val="5"/>
    </w:pPr>
    <w:rPr>
      <w:rFonts w:ascii="Arial Narrow" w:hAnsi="Arial Narrow"/>
      <w:b/>
      <w:spacing w:val="-2"/>
      <w:sz w:val="22"/>
      <w:lang w:val="es-ES_tradnl"/>
    </w:rPr>
  </w:style>
  <w:style w:type="paragraph" w:styleId="Ttulo7">
    <w:name w:val="heading 7"/>
    <w:basedOn w:val="Normal"/>
    <w:next w:val="Normal"/>
    <w:link w:val="Ttulo7Car"/>
    <w:qFormat/>
    <w:rsid w:val="00271CC5"/>
    <w:pPr>
      <w:keepNext/>
      <w:numPr>
        <w:ilvl w:val="6"/>
        <w:numId w:val="3"/>
      </w:numPr>
      <w:tabs>
        <w:tab w:val="left" w:pos="-720"/>
      </w:tabs>
      <w:suppressAutoHyphens/>
      <w:jc w:val="center"/>
      <w:outlineLvl w:val="6"/>
    </w:pPr>
    <w:rPr>
      <w:rFonts w:ascii="Arial Black" w:hAnsi="Arial Black"/>
      <w:sz w:val="22"/>
      <w:u w:val="single"/>
      <w:lang w:val="es-CR"/>
    </w:rPr>
  </w:style>
  <w:style w:type="paragraph" w:styleId="Ttulo8">
    <w:name w:val="heading 8"/>
    <w:basedOn w:val="Normal"/>
    <w:next w:val="Normal"/>
    <w:link w:val="Ttulo8Car"/>
    <w:qFormat/>
    <w:rsid w:val="00271CC5"/>
    <w:pPr>
      <w:keepNext/>
      <w:numPr>
        <w:ilvl w:val="7"/>
        <w:numId w:val="3"/>
      </w:numPr>
      <w:jc w:val="both"/>
      <w:outlineLvl w:val="7"/>
    </w:pPr>
    <w:rPr>
      <w:rFonts w:ascii="Arial Black" w:hAnsi="Arial Black"/>
      <w:sz w:val="24"/>
      <w:lang w:val="es-GT"/>
    </w:rPr>
  </w:style>
  <w:style w:type="paragraph" w:styleId="Ttulo9">
    <w:name w:val="heading 9"/>
    <w:basedOn w:val="Normal"/>
    <w:next w:val="Normal"/>
    <w:link w:val="Ttulo9Car"/>
    <w:qFormat/>
    <w:rsid w:val="00271CC5"/>
    <w:pPr>
      <w:keepNext/>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8"/>
    </w:pPr>
    <w:rPr>
      <w:b/>
      <w:sz w:val="24"/>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71CC5"/>
    <w:rPr>
      <w:rFonts w:ascii="Univers" w:eastAsia="Times New Roman" w:hAnsi="Univers" w:cs="Times New Roman"/>
      <w:b/>
      <w:spacing w:val="-5"/>
      <w:sz w:val="24"/>
      <w:szCs w:val="20"/>
      <w:lang w:eastAsia="es-ES"/>
    </w:rPr>
  </w:style>
  <w:style w:type="character" w:customStyle="1" w:styleId="Ttulo2Car">
    <w:name w:val="Título 2 Car"/>
    <w:basedOn w:val="Fuentedeprrafopredeter"/>
    <w:link w:val="Ttulo2"/>
    <w:rsid w:val="00271CC5"/>
    <w:rPr>
      <w:rFonts w:ascii="Univers" w:eastAsia="Times New Roman" w:hAnsi="Univers" w:cs="Times New Roman"/>
      <w:spacing w:val="-2"/>
      <w:szCs w:val="20"/>
      <w:u w:val="single"/>
      <w:lang w:val="es-ES_tradnl" w:eastAsia="es-ES"/>
    </w:rPr>
  </w:style>
  <w:style w:type="character" w:customStyle="1" w:styleId="Ttulo3Car">
    <w:name w:val="Título 3 Car"/>
    <w:basedOn w:val="Fuentedeprrafopredeter"/>
    <w:link w:val="Ttulo3"/>
    <w:rsid w:val="00271CC5"/>
    <w:rPr>
      <w:rFonts w:ascii="Impact" w:eastAsia="Times New Roman" w:hAnsi="Impact" w:cs="Times New Roman"/>
      <w:snapToGrid w:val="0"/>
      <w:sz w:val="24"/>
      <w:szCs w:val="20"/>
      <w:lang w:val="en-US" w:eastAsia="es-ES"/>
    </w:rPr>
  </w:style>
  <w:style w:type="character" w:customStyle="1" w:styleId="Ttulo4Car">
    <w:name w:val="Título 4 Car"/>
    <w:basedOn w:val="Fuentedeprrafopredeter"/>
    <w:link w:val="Ttulo4"/>
    <w:rsid w:val="00271CC5"/>
    <w:rPr>
      <w:rFonts w:ascii="Univers" w:eastAsia="Times New Roman" w:hAnsi="Univers" w:cs="Times New Roman"/>
      <w:b/>
      <w:spacing w:val="-2"/>
      <w:sz w:val="20"/>
      <w:szCs w:val="20"/>
      <w:lang w:val="es-ES_tradnl" w:eastAsia="es-ES"/>
    </w:rPr>
  </w:style>
  <w:style w:type="character" w:customStyle="1" w:styleId="Ttulo5Car">
    <w:name w:val="Título 5 Car"/>
    <w:basedOn w:val="Fuentedeprrafopredeter"/>
    <w:link w:val="Ttulo5"/>
    <w:rsid w:val="00271CC5"/>
    <w:rPr>
      <w:rFonts w:ascii="Arial Narrow" w:eastAsia="Times New Roman" w:hAnsi="Arial Narrow" w:cs="Times New Roman"/>
      <w:b/>
      <w:spacing w:val="-2"/>
      <w:szCs w:val="20"/>
      <w:lang w:val="es-ES_tradnl" w:eastAsia="es-ES"/>
    </w:rPr>
  </w:style>
  <w:style w:type="character" w:customStyle="1" w:styleId="Ttulo6Car">
    <w:name w:val="Título 6 Car"/>
    <w:basedOn w:val="Fuentedeprrafopredeter"/>
    <w:link w:val="Ttulo6"/>
    <w:rsid w:val="00271CC5"/>
    <w:rPr>
      <w:rFonts w:ascii="Arial Narrow" w:eastAsia="Times New Roman" w:hAnsi="Arial Narrow" w:cs="Times New Roman"/>
      <w:b/>
      <w:spacing w:val="-2"/>
      <w:szCs w:val="20"/>
      <w:lang w:val="es-ES_tradnl" w:eastAsia="es-ES"/>
    </w:rPr>
  </w:style>
  <w:style w:type="character" w:customStyle="1" w:styleId="Ttulo7Car">
    <w:name w:val="Título 7 Car"/>
    <w:basedOn w:val="Fuentedeprrafopredeter"/>
    <w:link w:val="Ttulo7"/>
    <w:rsid w:val="00271CC5"/>
    <w:rPr>
      <w:rFonts w:ascii="Arial Black" w:eastAsia="Times New Roman" w:hAnsi="Arial Black" w:cs="Times New Roman"/>
      <w:szCs w:val="20"/>
      <w:u w:val="single"/>
      <w:lang w:eastAsia="es-ES"/>
    </w:rPr>
  </w:style>
  <w:style w:type="character" w:customStyle="1" w:styleId="Ttulo8Car">
    <w:name w:val="Título 8 Car"/>
    <w:basedOn w:val="Fuentedeprrafopredeter"/>
    <w:link w:val="Ttulo8"/>
    <w:rsid w:val="00271CC5"/>
    <w:rPr>
      <w:rFonts w:ascii="Arial Black" w:eastAsia="Times New Roman" w:hAnsi="Arial Black" w:cs="Times New Roman"/>
      <w:sz w:val="24"/>
      <w:szCs w:val="20"/>
      <w:lang w:val="es-GT" w:eastAsia="es-ES"/>
    </w:rPr>
  </w:style>
  <w:style w:type="character" w:customStyle="1" w:styleId="Ttulo9Car">
    <w:name w:val="Título 9 Car"/>
    <w:basedOn w:val="Fuentedeprrafopredeter"/>
    <w:link w:val="Ttulo9"/>
    <w:rsid w:val="00271CC5"/>
    <w:rPr>
      <w:rFonts w:ascii="Times New Roman" w:eastAsia="Times New Roman" w:hAnsi="Times New Roman" w:cs="Times New Roman"/>
      <w:b/>
      <w:sz w:val="24"/>
      <w:szCs w:val="20"/>
      <w:lang w:val="es-GT" w:eastAsia="es-ES"/>
    </w:rPr>
  </w:style>
  <w:style w:type="paragraph" w:styleId="Epgrafe">
    <w:name w:val="caption"/>
    <w:basedOn w:val="Normal"/>
    <w:next w:val="Normal"/>
    <w:qFormat/>
    <w:rsid w:val="00271CC5"/>
    <w:rPr>
      <w:rFonts w:ascii="Courier New" w:hAnsi="Courier New"/>
      <w:sz w:val="24"/>
    </w:rPr>
  </w:style>
  <w:style w:type="paragraph" w:styleId="Encabezado">
    <w:name w:val="header"/>
    <w:basedOn w:val="Normal"/>
    <w:link w:val="EncabezadoCar"/>
    <w:uiPriority w:val="99"/>
    <w:rsid w:val="00271CC5"/>
    <w:pPr>
      <w:tabs>
        <w:tab w:val="center" w:pos="4320"/>
        <w:tab w:val="right" w:pos="8640"/>
      </w:tabs>
    </w:pPr>
    <w:rPr>
      <w:rFonts w:ascii="Courier New" w:hAnsi="Courier New"/>
      <w:sz w:val="24"/>
    </w:rPr>
  </w:style>
  <w:style w:type="character" w:customStyle="1" w:styleId="EncabezadoCar">
    <w:name w:val="Encabezado Car"/>
    <w:basedOn w:val="Fuentedeprrafopredeter"/>
    <w:link w:val="Encabezado"/>
    <w:uiPriority w:val="99"/>
    <w:rsid w:val="00271CC5"/>
    <w:rPr>
      <w:rFonts w:ascii="Courier New" w:eastAsia="Times New Roman" w:hAnsi="Courier New" w:cs="Times New Roman"/>
      <w:sz w:val="24"/>
      <w:szCs w:val="20"/>
      <w:lang w:val="en-US" w:eastAsia="es-ES"/>
    </w:rPr>
  </w:style>
  <w:style w:type="character" w:styleId="Hipervnculo">
    <w:name w:val="Hyperlink"/>
    <w:basedOn w:val="Fuentedeprrafopredeter"/>
    <w:rsid w:val="00271CC5"/>
    <w:rPr>
      <w:color w:val="0000FF"/>
      <w:u w:val="single"/>
    </w:rPr>
  </w:style>
  <w:style w:type="paragraph" w:styleId="Piedepgina">
    <w:name w:val="footer"/>
    <w:basedOn w:val="Normal"/>
    <w:link w:val="PiedepginaCar"/>
    <w:uiPriority w:val="99"/>
    <w:rsid w:val="00271CC5"/>
    <w:pPr>
      <w:tabs>
        <w:tab w:val="center" w:pos="4320"/>
        <w:tab w:val="right" w:pos="8640"/>
      </w:tabs>
    </w:pPr>
    <w:rPr>
      <w:rFonts w:ascii="Times" w:hAnsi="Times"/>
      <w:sz w:val="24"/>
    </w:rPr>
  </w:style>
  <w:style w:type="character" w:customStyle="1" w:styleId="PiedepginaCar">
    <w:name w:val="Pie de página Car"/>
    <w:basedOn w:val="Fuentedeprrafopredeter"/>
    <w:link w:val="Piedepgina"/>
    <w:uiPriority w:val="99"/>
    <w:rsid w:val="00271CC5"/>
    <w:rPr>
      <w:rFonts w:ascii="Times" w:eastAsia="Times New Roman" w:hAnsi="Times" w:cs="Times New Roman"/>
      <w:sz w:val="24"/>
      <w:szCs w:val="20"/>
      <w:lang w:val="en-US" w:eastAsia="es-ES"/>
    </w:rPr>
  </w:style>
  <w:style w:type="paragraph" w:styleId="Sangradetextonormal">
    <w:name w:val="Body Text Indent"/>
    <w:basedOn w:val="Normal"/>
    <w:link w:val="SangradetextonormalCar"/>
    <w:rsid w:val="00271CC5"/>
    <w:pPr>
      <w:widowControl w:val="0"/>
      <w:jc w:val="both"/>
    </w:pPr>
    <w:rPr>
      <w:rFonts w:ascii="Arial" w:hAnsi="Arial"/>
      <w:snapToGrid w:val="0"/>
      <w:sz w:val="24"/>
      <w:lang w:val="es-CR"/>
    </w:rPr>
  </w:style>
  <w:style w:type="character" w:customStyle="1" w:styleId="SangradetextonormalCar">
    <w:name w:val="Sangría de texto normal Car"/>
    <w:basedOn w:val="Fuentedeprrafopredeter"/>
    <w:link w:val="Sangradetextonormal"/>
    <w:rsid w:val="00271CC5"/>
    <w:rPr>
      <w:rFonts w:ascii="Arial" w:eastAsia="Times New Roman" w:hAnsi="Arial" w:cs="Times New Roman"/>
      <w:snapToGrid w:val="0"/>
      <w:sz w:val="24"/>
      <w:szCs w:val="20"/>
      <w:lang w:eastAsia="es-ES"/>
    </w:rPr>
  </w:style>
  <w:style w:type="paragraph" w:styleId="Sangra2detindependiente">
    <w:name w:val="Body Text Indent 2"/>
    <w:basedOn w:val="Normal"/>
    <w:link w:val="Sangra2detindependienteCar"/>
    <w:rsid w:val="00271CC5"/>
    <w:pPr>
      <w:widowControl w:val="0"/>
      <w:ind w:left="283"/>
      <w:jc w:val="both"/>
    </w:pPr>
    <w:rPr>
      <w:rFonts w:ascii="Arial" w:hAnsi="Arial"/>
      <w:snapToGrid w:val="0"/>
      <w:lang w:val="es-CR"/>
    </w:rPr>
  </w:style>
  <w:style w:type="character" w:customStyle="1" w:styleId="Sangra2detindependienteCar">
    <w:name w:val="Sangría 2 de t. independiente Car"/>
    <w:basedOn w:val="Fuentedeprrafopredeter"/>
    <w:link w:val="Sangra2detindependiente"/>
    <w:rsid w:val="00271CC5"/>
    <w:rPr>
      <w:rFonts w:ascii="Arial" w:eastAsia="Times New Roman" w:hAnsi="Arial" w:cs="Times New Roman"/>
      <w:snapToGrid w:val="0"/>
      <w:sz w:val="20"/>
      <w:szCs w:val="20"/>
      <w:lang w:eastAsia="es-ES"/>
    </w:rPr>
  </w:style>
  <w:style w:type="paragraph" w:styleId="Textoindependiente">
    <w:name w:val="Body Text"/>
    <w:basedOn w:val="Normal"/>
    <w:link w:val="TextoindependienteCar"/>
    <w:rsid w:val="00271CC5"/>
    <w:pPr>
      <w:pBdr>
        <w:top w:val="single" w:sz="6" w:space="1" w:color="auto"/>
      </w:pBdr>
      <w:suppressAutoHyphens/>
      <w:spacing w:line="360" w:lineRule="auto"/>
      <w:jc w:val="both"/>
    </w:pPr>
    <w:rPr>
      <w:rFonts w:ascii="Univers" w:hAnsi="Univers"/>
      <w:sz w:val="24"/>
      <w:lang w:val="es-CR"/>
    </w:rPr>
  </w:style>
  <w:style w:type="character" w:customStyle="1" w:styleId="TextoindependienteCar">
    <w:name w:val="Texto independiente Car"/>
    <w:basedOn w:val="Fuentedeprrafopredeter"/>
    <w:link w:val="Textoindependiente"/>
    <w:rsid w:val="00271CC5"/>
    <w:rPr>
      <w:rFonts w:ascii="Univers" w:eastAsia="Times New Roman" w:hAnsi="Univers" w:cs="Times New Roman"/>
      <w:sz w:val="24"/>
      <w:szCs w:val="20"/>
      <w:lang w:eastAsia="es-ES"/>
    </w:rPr>
  </w:style>
  <w:style w:type="paragraph" w:styleId="Textoindependiente2">
    <w:name w:val="Body Text 2"/>
    <w:basedOn w:val="Normal"/>
    <w:link w:val="Textoindependiente2Car"/>
    <w:rsid w:val="00271CC5"/>
    <w:pPr>
      <w:tabs>
        <w:tab w:val="left" w:pos="3544"/>
        <w:tab w:val="center" w:pos="4680"/>
      </w:tabs>
      <w:suppressAutoHyphens/>
      <w:jc w:val="both"/>
    </w:pPr>
    <w:rPr>
      <w:spacing w:val="-2"/>
      <w:sz w:val="24"/>
      <w:lang w:val="es-ES_tradnl"/>
    </w:rPr>
  </w:style>
  <w:style w:type="character" w:customStyle="1" w:styleId="Textoindependiente2Car">
    <w:name w:val="Texto independiente 2 Car"/>
    <w:basedOn w:val="Fuentedeprrafopredeter"/>
    <w:link w:val="Textoindependiente2"/>
    <w:rsid w:val="00271CC5"/>
    <w:rPr>
      <w:rFonts w:ascii="Times New Roman" w:eastAsia="Times New Roman" w:hAnsi="Times New Roman" w:cs="Times New Roman"/>
      <w:spacing w:val="-2"/>
      <w:sz w:val="24"/>
      <w:szCs w:val="20"/>
      <w:lang w:val="es-ES_tradnl" w:eastAsia="es-ES"/>
    </w:rPr>
  </w:style>
  <w:style w:type="paragraph" w:styleId="Textoindependiente3">
    <w:name w:val="Body Text 3"/>
    <w:basedOn w:val="Normal"/>
    <w:link w:val="Textoindependiente3Car"/>
    <w:rsid w:val="00271CC5"/>
    <w:pPr>
      <w:tabs>
        <w:tab w:val="left" w:pos="-1008"/>
        <w:tab w:val="left" w:pos="-720"/>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suppressAutoHyphens/>
      <w:jc w:val="both"/>
    </w:pPr>
    <w:rPr>
      <w:i/>
      <w:spacing w:val="-2"/>
      <w:sz w:val="24"/>
      <w:lang w:val="es-ES_tradnl"/>
    </w:rPr>
  </w:style>
  <w:style w:type="character" w:customStyle="1" w:styleId="Textoindependiente3Car">
    <w:name w:val="Texto independiente 3 Car"/>
    <w:basedOn w:val="Fuentedeprrafopredeter"/>
    <w:link w:val="Textoindependiente3"/>
    <w:rsid w:val="00271CC5"/>
    <w:rPr>
      <w:rFonts w:ascii="Times New Roman" w:eastAsia="Times New Roman" w:hAnsi="Times New Roman" w:cs="Times New Roman"/>
      <w:i/>
      <w:spacing w:val="-2"/>
      <w:sz w:val="24"/>
      <w:szCs w:val="20"/>
      <w:lang w:val="es-ES_tradnl" w:eastAsia="es-ES"/>
    </w:rPr>
  </w:style>
  <w:style w:type="table" w:styleId="Tablaconcuadrcula">
    <w:name w:val="Table Grid"/>
    <w:basedOn w:val="Tablanormal"/>
    <w:rsid w:val="00271CC5"/>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271CC5"/>
    <w:pPr>
      <w:spacing w:before="180" w:after="180" w:line="288" w:lineRule="auto"/>
      <w:jc w:val="both"/>
    </w:pPr>
    <w:rPr>
      <w:rFonts w:ascii="Arial" w:hAnsi="Arial" w:cs="Arial"/>
      <w:color w:val="666666"/>
      <w:sz w:val="18"/>
      <w:szCs w:val="18"/>
      <w:lang w:val="es-ES"/>
    </w:rPr>
  </w:style>
  <w:style w:type="character" w:styleId="Refdenotaalpie">
    <w:name w:val="footnote reference"/>
    <w:basedOn w:val="Fuentedeprrafopredeter"/>
    <w:uiPriority w:val="99"/>
    <w:rsid w:val="00271CC5"/>
    <w:rPr>
      <w:vertAlign w:val="superscript"/>
    </w:rPr>
  </w:style>
  <w:style w:type="character" w:customStyle="1" w:styleId="corchete-llamada1">
    <w:name w:val="corchete-llamada1"/>
    <w:basedOn w:val="Fuentedeprrafopredeter"/>
    <w:rsid w:val="00271CC5"/>
    <w:rPr>
      <w:vanish/>
      <w:webHidden w:val="0"/>
      <w:specVanish w:val="0"/>
    </w:rPr>
  </w:style>
  <w:style w:type="paragraph" w:styleId="Textonotapie">
    <w:name w:val="footnote text"/>
    <w:basedOn w:val="Normal"/>
    <w:link w:val="TextonotapieCar"/>
    <w:uiPriority w:val="99"/>
    <w:rsid w:val="00271CC5"/>
  </w:style>
  <w:style w:type="character" w:customStyle="1" w:styleId="TextonotapieCar">
    <w:name w:val="Texto nota pie Car"/>
    <w:basedOn w:val="Fuentedeprrafopredeter"/>
    <w:link w:val="Textonotapie"/>
    <w:uiPriority w:val="99"/>
    <w:rsid w:val="00271CC5"/>
    <w:rPr>
      <w:rFonts w:ascii="Times New Roman" w:eastAsia="Times New Roman" w:hAnsi="Times New Roman" w:cs="Times New Roman"/>
      <w:sz w:val="20"/>
      <w:szCs w:val="20"/>
      <w:lang w:val="en-US" w:eastAsia="es-ES"/>
    </w:rPr>
  </w:style>
  <w:style w:type="character" w:styleId="Nmerodepgina">
    <w:name w:val="page number"/>
    <w:basedOn w:val="Fuentedeprrafopredeter"/>
    <w:rsid w:val="00271CC5"/>
  </w:style>
  <w:style w:type="paragraph" w:styleId="Textodeglobo">
    <w:name w:val="Balloon Text"/>
    <w:basedOn w:val="Normal"/>
    <w:link w:val="TextodegloboCar"/>
    <w:uiPriority w:val="99"/>
    <w:semiHidden/>
    <w:unhideWhenUsed/>
    <w:rsid w:val="00271CC5"/>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CC5"/>
    <w:rPr>
      <w:rFonts w:ascii="Tahoma" w:eastAsia="Times New Roman" w:hAnsi="Tahoma" w:cs="Tahoma"/>
      <w:sz w:val="16"/>
      <w:szCs w:val="16"/>
      <w:lang w:val="en-US" w:eastAsia="es-ES"/>
    </w:rPr>
  </w:style>
  <w:style w:type="character" w:styleId="Hipervnculovisitado">
    <w:name w:val="FollowedHyperlink"/>
    <w:basedOn w:val="Fuentedeprrafopredeter"/>
    <w:uiPriority w:val="99"/>
    <w:semiHidden/>
    <w:unhideWhenUsed/>
    <w:rsid w:val="00271CC5"/>
    <w:rPr>
      <w:color w:val="800080"/>
      <w:u w:val="single"/>
    </w:rPr>
  </w:style>
  <w:style w:type="paragraph" w:styleId="Prrafodelista">
    <w:name w:val="List Paragraph"/>
    <w:basedOn w:val="Normal"/>
    <w:uiPriority w:val="34"/>
    <w:qFormat/>
    <w:rsid w:val="00271CC5"/>
    <w:pPr>
      <w:ind w:left="708"/>
    </w:pPr>
  </w:style>
  <w:style w:type="character" w:customStyle="1" w:styleId="apple-style-span">
    <w:name w:val="apple-style-span"/>
    <w:basedOn w:val="Fuentedeprrafopredeter"/>
    <w:rsid w:val="00271CC5"/>
  </w:style>
  <w:style w:type="character" w:customStyle="1" w:styleId="hps">
    <w:name w:val="hps"/>
    <w:basedOn w:val="Fuentedeprrafopredeter"/>
    <w:rsid w:val="00271CC5"/>
  </w:style>
  <w:style w:type="character" w:customStyle="1" w:styleId="longtext">
    <w:name w:val="long_text"/>
    <w:basedOn w:val="Fuentedeprrafopredeter"/>
    <w:rsid w:val="00271CC5"/>
  </w:style>
  <w:style w:type="character" w:customStyle="1" w:styleId="il">
    <w:name w:val="il"/>
    <w:basedOn w:val="Fuentedeprrafopredeter"/>
    <w:rsid w:val="00271CC5"/>
  </w:style>
  <w:style w:type="character" w:customStyle="1" w:styleId="apple-converted-space">
    <w:name w:val="apple-converted-space"/>
    <w:basedOn w:val="Fuentedeprrafopredeter"/>
    <w:rsid w:val="00271CC5"/>
  </w:style>
</w:styles>
</file>

<file path=word/webSettings.xml><?xml version="1.0" encoding="utf-8"?>
<w:webSettings xmlns:r="http://schemas.openxmlformats.org/officeDocument/2006/relationships" xmlns:w="http://schemas.openxmlformats.org/wordprocessingml/2006/main">
  <w:divs>
    <w:div w:id="158356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27C80-E2CF-4ACE-8EC1-489176F8C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22</Pages>
  <Words>6624</Words>
  <Characters>36433</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 Espinoza Camacho</dc:creator>
  <cp:lastModifiedBy>ana.isabel.carmona</cp:lastModifiedBy>
  <cp:revision>17</cp:revision>
  <cp:lastPrinted>2012-06-29T16:09:00Z</cp:lastPrinted>
  <dcterms:created xsi:type="dcterms:W3CDTF">2012-06-25T23:04:00Z</dcterms:created>
  <dcterms:modified xsi:type="dcterms:W3CDTF">2012-07-23T14:52:00Z</dcterms:modified>
</cp:coreProperties>
</file>