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bookmarkStart w:id="0" w:name="_GoBack" w:displacedByCustomXml="next"/>
    <w:bookmarkEnd w:id="0" w:displacedByCustomXml="next"/>
    <w:sdt>
      <w:sdtPr>
        <w:rPr>
          <w:lang w:val="es-ES"/>
        </w:rPr>
        <w:id w:val="199066527"/>
        <w:docPartObj>
          <w:docPartGallery w:val="Cover Pages"/>
          <w:docPartUnique/>
        </w:docPartObj>
      </w:sdtPr>
      <w:sdtEndPr>
        <w:rPr>
          <w:color w:val="7F7F7F" w:themeColor="text1" w:themeTint="80"/>
          <w:sz w:val="32"/>
          <w:szCs w:val="32"/>
        </w:rPr>
      </w:sdtEndPr>
      <w:sdtContent>
        <w:p w:rsidR="00BC2102" w:rsidRDefault="008102DA" w:rsidP="00E04112">
          <w:pPr>
            <w:rPr>
              <w:color w:val="7F7F7F" w:themeColor="text1" w:themeTint="80"/>
              <w:sz w:val="32"/>
              <w:szCs w:val="32"/>
              <w:lang w:val="es-ES"/>
            </w:rPr>
          </w:pPr>
          <w:r>
            <w:rPr>
              <w:noProof/>
            </w:rPr>
            <w:drawing>
              <wp:anchor distT="0" distB="0" distL="114300" distR="114300" simplePos="0" relativeHeight="251737088" behindDoc="0" locked="0" layoutInCell="1" allowOverlap="1">
                <wp:simplePos x="0" y="0"/>
                <wp:positionH relativeFrom="column">
                  <wp:posOffset>2470150</wp:posOffset>
                </wp:positionH>
                <wp:positionV relativeFrom="paragraph">
                  <wp:posOffset>3600450</wp:posOffset>
                </wp:positionV>
                <wp:extent cx="4212590" cy="3318510"/>
                <wp:effectExtent l="19050" t="0" r="0" b="0"/>
                <wp:wrapSquare wrapText="bothSides"/>
                <wp:docPr id="2" name="0 Imagen" descr="20150217_115515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217_115515_resized.jpg"/>
                        <pic:cNvPicPr/>
                      </pic:nvPicPr>
                      <pic:blipFill>
                        <a:blip r:embed="rId9" cstate="print"/>
                        <a:srcRect t="37358" r="55332"/>
                        <a:stretch>
                          <a:fillRect/>
                        </a:stretch>
                      </pic:blipFill>
                      <pic:spPr>
                        <a:xfrm>
                          <a:off x="0" y="0"/>
                          <a:ext cx="4212590" cy="3318510"/>
                        </a:xfrm>
                        <a:prstGeom prst="rect">
                          <a:avLst/>
                        </a:prstGeom>
                      </pic:spPr>
                    </pic:pic>
                  </a:graphicData>
                </a:graphic>
              </wp:anchor>
            </w:drawing>
          </w:r>
          <w:r w:rsidR="00E17D0A">
            <w:rPr>
              <w:noProof/>
            </w:rPr>
            <mc:AlternateContent>
              <mc:Choice Requires="wps">
                <w:drawing>
                  <wp:anchor distT="0" distB="0" distL="114300" distR="114300" simplePos="0" relativeHeight="251724800" behindDoc="0" locked="0" layoutInCell="0" allowOverlap="1">
                    <wp:simplePos x="0" y="0"/>
                    <wp:positionH relativeFrom="page">
                      <wp:posOffset>6350</wp:posOffset>
                    </wp:positionH>
                    <wp:positionV relativeFrom="page">
                      <wp:posOffset>2907665</wp:posOffset>
                    </wp:positionV>
                    <wp:extent cx="7752080" cy="1623695"/>
                    <wp:effectExtent l="6350" t="12065" r="13970" b="12065"/>
                    <wp:wrapNone/>
                    <wp:docPr id="2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2080" cy="1623695"/>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b/>
                                    <w:color w:val="FFFFFF" w:themeColor="background1"/>
                                    <w:sz w:val="56"/>
                                    <w:szCs w:val="72"/>
                                  </w:rPr>
                                  <w:alias w:val="Título"/>
                                  <w:id w:val="4605638"/>
                                  <w:dataBinding w:prefixMappings="xmlns:ns0='http://schemas.openxmlformats.org/package/2006/metadata/core-properties' xmlns:ns1='http://purl.org/dc/elements/1.1/'" w:xpath="/ns0:coreProperties[1]/ns1:title[1]" w:storeItemID="{6C3C8BC8-F283-45AE-878A-BAB7291924A1}"/>
                                  <w:text/>
                                </w:sdtPr>
                                <w:sdtEndPr/>
                                <w:sdtContent>
                                  <w:p w:rsidR="003C2F61" w:rsidRPr="000226AD" w:rsidRDefault="003C2F61" w:rsidP="000226AD">
                                    <w:pPr>
                                      <w:pStyle w:val="Sinespaciado"/>
                                      <w:jc w:val="right"/>
                                      <w:rPr>
                                        <w:rFonts w:asciiTheme="majorHAnsi" w:eastAsiaTheme="majorEastAsia" w:hAnsiTheme="majorHAnsi" w:cstheme="majorBidi"/>
                                        <w:b/>
                                        <w:color w:val="FFFFFF" w:themeColor="background1"/>
                                        <w:sz w:val="72"/>
                                        <w:szCs w:val="72"/>
                                      </w:rPr>
                                    </w:pPr>
                                    <w:r w:rsidRPr="0069722D">
                                      <w:rPr>
                                        <w:rFonts w:asciiTheme="majorHAnsi" w:eastAsiaTheme="majorEastAsia" w:hAnsiTheme="majorHAnsi" w:cstheme="majorBidi"/>
                                        <w:b/>
                                        <w:color w:val="FFFFFF" w:themeColor="background1"/>
                                        <w:sz w:val="56"/>
                                        <w:szCs w:val="72"/>
                                      </w:rPr>
                                      <w:t xml:space="preserve">INFORME DE EVALUACIÓN FINAL                              </w:t>
                                    </w:r>
                                    <w:r>
                                      <w:rPr>
                                        <w:rFonts w:asciiTheme="majorHAnsi" w:eastAsiaTheme="majorEastAsia" w:hAnsiTheme="majorHAnsi" w:cstheme="majorBidi"/>
                                        <w:b/>
                                        <w:color w:val="FFFFFF" w:themeColor="background1"/>
                                        <w:sz w:val="56"/>
                                        <w:szCs w:val="72"/>
                                      </w:rPr>
                                      <w:t xml:space="preserve">ADI RIO JESUS </w:t>
                                    </w:r>
                                    <w:r w:rsidRPr="0069722D">
                                      <w:rPr>
                                        <w:rFonts w:asciiTheme="majorHAnsi" w:eastAsiaTheme="majorEastAsia" w:hAnsiTheme="majorHAnsi" w:cstheme="majorBidi"/>
                                        <w:b/>
                                        <w:color w:val="FFFFFF" w:themeColor="background1"/>
                                        <w:sz w:val="56"/>
                                        <w:szCs w:val="72"/>
                                      </w:rPr>
                                      <w:t>-</w:t>
                                    </w:r>
                                    <w:r>
                                      <w:rPr>
                                        <w:rFonts w:asciiTheme="majorHAnsi" w:eastAsiaTheme="majorEastAsia" w:hAnsiTheme="majorHAnsi" w:cstheme="majorBidi"/>
                                        <w:b/>
                                        <w:color w:val="FFFFFF" w:themeColor="background1"/>
                                        <w:sz w:val="56"/>
                                        <w:szCs w:val="72"/>
                                      </w:rPr>
                                      <w:t xml:space="preserve">                                        </w:t>
                                    </w:r>
                                    <w:r w:rsidRPr="0069722D">
                                      <w:rPr>
                                        <w:rFonts w:asciiTheme="majorHAnsi" w:eastAsiaTheme="majorEastAsia" w:hAnsiTheme="majorHAnsi" w:cstheme="majorBidi"/>
                                        <w:b/>
                                        <w:color w:val="FFFFFF" w:themeColor="background1"/>
                                        <w:sz w:val="56"/>
                                        <w:szCs w:val="72"/>
                                      </w:rPr>
                                      <w:t>Cuenca Jesús María</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6" style="position:absolute;left:0;text-align:left;margin-left:.5pt;margin-top:228.95pt;width:610.4pt;height:127.8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" o:allowincell="f" fillcolor="#629dd1 [3204]" strokecolor="white [3212]" strokeweight="1pt">
                    <v:shadow color="#d8d8d8 [2732]" offset="3pt,3pt"/>
                    <v:textbox inset="14.4pt,,14.4pt">
                      <w:txbxContent>
                        <w:sdt>
                          <w:sdtPr>
                            <w:rPr>
                              <w:rFonts w:asciiTheme="majorHAnsi" w:eastAsiaTheme="majorEastAsia" w:hAnsiTheme="majorHAnsi" w:cstheme="majorBidi"/>
                              <w:b/>
                              <w:color w:val="FFFFFF" w:themeColor="background1"/>
                              <w:sz w:val="56"/>
                              <w:szCs w:val="72"/>
                            </w:rPr>
                            <w:alias w:val="Título"/>
                            <w:id w:val="4605638"/>
                            <w:dataBinding w:prefixMappings="xmlns:ns0='http://schemas.openxmlformats.org/package/2006/metadata/core-properties' xmlns:ns1='http://purl.org/dc/elements/1.1/'" w:xpath="/ns0:coreProperties[1]/ns1:title[1]" w:storeItemID="{6C3C8BC8-F283-45AE-878A-BAB7291924A1}"/>
                            <w:text/>
                          </w:sdtPr>
                          <w:sdtEndPr/>
                          <w:sdtContent>
                            <w:p w:rsidR="003C2F61" w:rsidRPr="000226AD" w:rsidRDefault="003C2F61" w:rsidP="000226AD">
                              <w:pPr>
                                <w:pStyle w:val="Sinespaciado"/>
                                <w:jc w:val="right"/>
                                <w:rPr>
                                  <w:rFonts w:asciiTheme="majorHAnsi" w:eastAsiaTheme="majorEastAsia" w:hAnsiTheme="majorHAnsi" w:cstheme="majorBidi"/>
                                  <w:b/>
                                  <w:color w:val="FFFFFF" w:themeColor="background1"/>
                                  <w:sz w:val="72"/>
                                  <w:szCs w:val="72"/>
                                </w:rPr>
                              </w:pPr>
                              <w:r w:rsidRPr="0069722D">
                                <w:rPr>
                                  <w:rFonts w:asciiTheme="majorHAnsi" w:eastAsiaTheme="majorEastAsia" w:hAnsiTheme="majorHAnsi" w:cstheme="majorBidi"/>
                                  <w:b/>
                                  <w:color w:val="FFFFFF" w:themeColor="background1"/>
                                  <w:sz w:val="56"/>
                                  <w:szCs w:val="72"/>
                                </w:rPr>
                                <w:t xml:space="preserve">INFORME DE EVALUACIÓN FINAL                              </w:t>
                              </w:r>
                              <w:r>
                                <w:rPr>
                                  <w:rFonts w:asciiTheme="majorHAnsi" w:eastAsiaTheme="majorEastAsia" w:hAnsiTheme="majorHAnsi" w:cstheme="majorBidi"/>
                                  <w:b/>
                                  <w:color w:val="FFFFFF" w:themeColor="background1"/>
                                  <w:sz w:val="56"/>
                                  <w:szCs w:val="72"/>
                                </w:rPr>
                                <w:t xml:space="preserve">ADI RIO JESUS </w:t>
                              </w:r>
                              <w:r w:rsidRPr="0069722D">
                                <w:rPr>
                                  <w:rFonts w:asciiTheme="majorHAnsi" w:eastAsiaTheme="majorEastAsia" w:hAnsiTheme="majorHAnsi" w:cstheme="majorBidi"/>
                                  <w:b/>
                                  <w:color w:val="FFFFFF" w:themeColor="background1"/>
                                  <w:sz w:val="56"/>
                                  <w:szCs w:val="72"/>
                                </w:rPr>
                                <w:t>-</w:t>
                              </w:r>
                              <w:r>
                                <w:rPr>
                                  <w:rFonts w:asciiTheme="majorHAnsi" w:eastAsiaTheme="majorEastAsia" w:hAnsiTheme="majorHAnsi" w:cstheme="majorBidi"/>
                                  <w:b/>
                                  <w:color w:val="FFFFFF" w:themeColor="background1"/>
                                  <w:sz w:val="56"/>
                                  <w:szCs w:val="72"/>
                                </w:rPr>
                                <w:t xml:space="preserve">                                        </w:t>
                              </w:r>
                              <w:r w:rsidRPr="0069722D">
                                <w:rPr>
                                  <w:rFonts w:asciiTheme="majorHAnsi" w:eastAsiaTheme="majorEastAsia" w:hAnsiTheme="majorHAnsi" w:cstheme="majorBidi"/>
                                  <w:b/>
                                  <w:color w:val="FFFFFF" w:themeColor="background1"/>
                                  <w:sz w:val="56"/>
                                  <w:szCs w:val="72"/>
                                </w:rPr>
                                <w:t>Cuenca Jesús María</w:t>
                              </w:r>
                            </w:p>
                          </w:sdtContent>
                        </w:sdt>
                      </w:txbxContent>
                    </v:textbox>
                    <w10:wrap anchorx="page" anchory="page"/>
                  </v:rect>
                </w:pict>
              </mc:Fallback>
            </mc:AlternateContent>
          </w:r>
          <w:r w:rsidR="00E17D0A">
            <w:rPr>
              <w:noProof/>
            </w:rPr>
            <mc:AlternateContent>
              <mc:Choice Requires="wpg">
                <w:drawing>
                  <wp:anchor distT="0" distB="0" distL="114300" distR="114300" simplePos="0" relativeHeight="251722752" behindDoc="0" locked="0" layoutInCell="0" allowOverlap="1">
                    <wp:simplePos x="0" y="0"/>
                    <wp:positionH relativeFrom="page">
                      <wp:align>right</wp:align>
                    </wp:positionH>
                    <wp:positionV relativeFrom="page">
                      <wp:align>top</wp:align>
                    </wp:positionV>
                    <wp:extent cx="3108960" cy="10054590"/>
                    <wp:effectExtent l="0" t="0" r="0" b="3810"/>
                    <wp:wrapNone/>
                    <wp:docPr id="1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4590"/>
                              <a:chOff x="7329" y="0"/>
                              <a:chExt cx="4911" cy="15840"/>
                            </a:xfrm>
                          </wpg:grpSpPr>
                          <wpg:grpSp>
                            <wpg:cNvPr id="16" name="Group 76"/>
                            <wpg:cNvGrpSpPr>
                              <a:grpSpLocks/>
                            </wpg:cNvGrpSpPr>
                            <wpg:grpSpPr bwMode="auto">
                              <a:xfrm>
                                <a:off x="7344" y="0"/>
                                <a:ext cx="4896" cy="15840"/>
                                <a:chOff x="7560" y="0"/>
                                <a:chExt cx="4700" cy="15840"/>
                              </a:xfrm>
                            </wpg:grpSpPr>
                            <wps:wsp>
                              <wps:cNvPr id="17" name="Rectangle 77"/>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18" name="Rectangle 78"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9" name="Rectangle 79"/>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C2F61" w:rsidRDefault="003C2F61">
                                  <w:pPr>
                                    <w:pStyle w:val="Sinespaciado"/>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20" name="Rectangle 80"/>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Calibri" w:hAnsi="Calibri"/>
                                      <w:b/>
                                      <w:i/>
                                      <w:color w:val="FFFFFF" w:themeColor="background1"/>
                                    </w:rPr>
                                    <w:alias w:val="Autor"/>
                                    <w:id w:val="17254564"/>
                                    <w:dataBinding w:prefixMappings="xmlns:ns0='http://schemas.openxmlformats.org/package/2006/metadata/core-properties' xmlns:ns1='http://purl.org/dc/elements/1.1/'" w:xpath="/ns0:coreProperties[1]/ns1:creator[1]" w:storeItemID="{6C3C8BC8-F283-45AE-878A-BAB7291924A1}"/>
                                    <w:text/>
                                  </w:sdtPr>
                                  <w:sdtEndPr/>
                                  <w:sdtContent>
                                    <w:p w:rsidR="003C2F61" w:rsidRDefault="003C2F61" w:rsidP="003C2F61">
                                      <w:pPr>
                                        <w:pStyle w:val="Sinespaciado"/>
                                        <w:spacing w:line="360" w:lineRule="auto"/>
                                        <w:jc w:val="center"/>
                                        <w:rPr>
                                          <w:color w:val="FFFFFF" w:themeColor="background1"/>
                                        </w:rPr>
                                      </w:pPr>
                                      <w:r w:rsidRPr="003C2F61">
                                        <w:rPr>
                                          <w:rFonts w:ascii="Calibri" w:hAnsi="Calibri"/>
                                          <w:b/>
                                          <w:i/>
                                          <w:color w:val="FFFFFF" w:themeColor="background1"/>
                                        </w:rPr>
                                        <w:t>GABRIELA CALDERON</w:t>
                                      </w:r>
                                      <w:r w:rsidR="00DC64EE">
                                        <w:rPr>
                                          <w:rFonts w:ascii="Calibri" w:hAnsi="Calibri"/>
                                          <w:b/>
                                          <w:i/>
                                          <w:color w:val="FFFFFF" w:themeColor="background1"/>
                                        </w:rPr>
                                        <w:t xml:space="preserve"> CAMPOS</w:t>
                                      </w:r>
                                      <w:r w:rsidRPr="003C2F61">
                                        <w:rPr>
                                          <w:rFonts w:ascii="Calibri" w:hAnsi="Calibri"/>
                                          <w:b/>
                                          <w:i/>
                                          <w:color w:val="FFFFFF" w:themeColor="background1"/>
                                        </w:rPr>
                                        <w:t xml:space="preserve"> -   </w:t>
                                      </w:r>
                                      <w:r>
                                        <w:rPr>
                                          <w:rFonts w:ascii="Calibri" w:hAnsi="Calibri"/>
                                          <w:b/>
                                          <w:i/>
                                          <w:color w:val="FFFFFF" w:themeColor="background1"/>
                                        </w:rPr>
                                        <w:t xml:space="preserve">            </w:t>
                                      </w:r>
                                      <w:r w:rsidRPr="003C2F61">
                                        <w:rPr>
                                          <w:rFonts w:ascii="Calibri" w:hAnsi="Calibri"/>
                                          <w:b/>
                                          <w:i/>
                                          <w:color w:val="FFFFFF" w:themeColor="background1"/>
                                        </w:rPr>
                                        <w:t>CONSULTORA</w:t>
                                      </w:r>
                                    </w:p>
                                  </w:sdtContent>
                                </w:sdt>
                                <w:sdt>
                                  <w:sdtPr>
                                    <w:rPr>
                                      <w:color w:val="FFFFFF" w:themeColor="background1"/>
                                    </w:rPr>
                                    <w:alias w:val="Organización"/>
                                    <w:id w:val="17254565"/>
                                    <w:showingPlcHdr/>
                                    <w:dataBinding w:prefixMappings="xmlns:ns0='http://schemas.openxmlformats.org/officeDocument/2006/extended-properties'" w:xpath="/ns0:Properties[1]/ns0:Company[1]" w:storeItemID="{6668398D-A668-4E3E-A5EB-62B293D839F1}"/>
                                    <w:text/>
                                  </w:sdtPr>
                                  <w:sdtEndPr/>
                                  <w:sdtContent>
                                    <w:p w:rsidR="003C2F61" w:rsidRDefault="003C2F61">
                                      <w:pPr>
                                        <w:pStyle w:val="Sinespaciado"/>
                                        <w:spacing w:line="360" w:lineRule="auto"/>
                                        <w:rPr>
                                          <w:color w:val="FFFFFF" w:themeColor="background1"/>
                                        </w:rPr>
                                      </w:pPr>
                                      <w:r>
                                        <w:rPr>
                                          <w:color w:val="FFFFFF" w:themeColor="background1"/>
                                        </w:rPr>
                                        <w:t xml:space="preserve">     </w:t>
                                      </w:r>
                                    </w:p>
                                  </w:sdtContent>
                                </w:sdt>
                                <w:sdt>
                                  <w:sdtPr>
                                    <w:rPr>
                                      <w:color w:val="FFFFFF" w:themeColor="background1"/>
                                    </w:rPr>
                                    <w:alias w:val="Fecha"/>
                                    <w:id w:val="17254566"/>
                                    <w:showingPlcHdr/>
                                    <w:dataBinding w:prefixMappings="xmlns:ns0='http://schemas.microsoft.com/office/2006/coverPageProps'" w:xpath="/ns0:CoverPageProperties[1]/ns0:PublishDate[1]" w:storeItemID="{55AF091B-3C7A-41E3-B477-F2FDAA23CFDA}"/>
                                    <w:date>
                                      <w:lid w:val="es-ES"/>
                                      <w:storeMappedDataAs w:val="dateTime"/>
                                      <w:calendar w:val="gregorian"/>
                                    </w:date>
                                  </w:sdtPr>
                                  <w:sdtEndPr/>
                                  <w:sdtContent>
                                    <w:p w:rsidR="003C2F61" w:rsidRDefault="003C2F61">
                                      <w:pPr>
                                        <w:pStyle w:val="Sinespaciado"/>
                                        <w:spacing w:line="360" w:lineRule="auto"/>
                                        <w:rPr>
                                          <w:color w:val="FFFFFF" w:themeColor="background1"/>
                                        </w:rPr>
                                      </w:pPr>
                                      <w:r>
                                        <w:rPr>
                                          <w:color w:val="FFFFFF" w:themeColor="background1"/>
                                        </w:rPr>
                                        <w:t>[Seleccionar fecha]</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75" o:spid="_x0000_s1027" style="position:absolute;left:0;text-align:left;margin-left:193.6pt;margin-top:0;width:244.8pt;height:791.7pt;z-index:251722752;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" o:allowincell="f">
                    <v:group id="Group 76"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Rectangle 77"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1bqb0A&#10;AADbAAAADwAAAGRycy9kb3ducmV2LnhtbERPSwrCMBDdC94hjOBOU11UrUYRURDBhT9wOTRjW2wm&#10;pYlab28Ewd083ndmi8aU4km1KywrGPQjEMSp1QVnCs6nTW8MwnlkjaVlUvAmB4t5uzXDRNsXH+h5&#10;9JkIIewSVJB7XyVSujQng65vK+LA3Wxt0AdYZ1LX+ArhppTDKIqlwYJDQ44VrXJK78eHUTCJd5GR&#10;1TLeXK4l7gfu7of7tVLdTrOcgvDU+L/4597qMH8E31/CAXL+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X1bqb0AAADbAAAADwAAAAAAAAAAAAAAAACYAgAAZHJzL2Rvd25yZXYu&#10;eG1sUEsFBgAAAAAEAAQA9QAAAIIDAAAAAA==&#10;" fillcolor="#7f8fa9 [3206]" stroked="f" strokecolor="#d8d8d8 [2732]"/>
                      <v:rect id="Rectangle 78"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3qcMA&#10;AADbAAAADwAAAGRycy9kb3ducmV2LnhtbESPT2/CMAzF75P4DpGRdhspm7SNQkAIDbGdNv7drcY0&#10;FY1TNaEt334+TNrN1nt+7+fFavC16qiNVWAD00kGirgItuLSwOm4fXoHFROyxTowGbhThNVy9LDA&#10;3Iae99QdUqkkhGOOBlxKTa51LBx5jJPQEIt2Ca3HJGtbattiL+G+1s9Z9qo9ViwNDhvaOCquh5s3&#10;8JW9nHcf+MP123dnZ/3ZrdHujXkcD+s5qERD+jf/XX9awRdY+UUG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3qcMAAADbAAAADwAAAAAAAAAAAAAAAACYAgAAZHJzL2Rv&#10;d25yZXYueG1sUEsFBgAAAAAEAAQA9QAAAIgDAAAAAA==&#10;" fillcolor="#7f8fa9 [3206]" stroked="f" strokecolor="white [3212]" strokeweight="1pt">
                        <v:fill r:id="rId10" o:title="" opacity="52428f" o:opacity2="52428f" type="pattern"/>
                        <v:shadow color="#d8d8d8 [2732]" offset="3pt,3pt"/>
                      </v:rect>
                    </v:group>
                    <v:rect id="Rectangle 79"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K5W8QA&#10;AADbAAAADwAAAGRycy9kb3ducmV2LnhtbESPQWvCQBCF74X+h2UEL0U39iA2ZiNasAhKaW3wPGTH&#10;bNrsbMiuJv57t1DobYb33jdvstVgG3GlzteOFcymCQji0umaKwXF13ayAOEDssbGMSm4kYdV/viQ&#10;Yapdz590PYZKRAj7FBWYENpUSl8asuinriWO2tl1FkNcu0rqDvsIt418TpK5tFhzvGCwpVdD5c/x&#10;YiPFFj3uzfD9sdnQYfH+RqdCPik1Hg3rJYhAQ/g3/6V3OtZ/gd9f4gA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yuVvEAAAA2wAAAA8AAAAAAAAAAAAAAAAAmAIAAGRycy9k&#10;b3ducmV2LnhtbFBLBQYAAAAABAAEAPUAAACJAwAAAAA=&#10;" filled="f" fillcolor="white [3212]" stroked="f" strokecolor="white [3212]" strokeweight="1pt">
                      <v:fill opacity="52428f"/>
                      <v:textbox inset="28.8pt,14.4pt,14.4pt,14.4pt">
                        <w:txbxContent>
                          <w:p w:rsidR="003C2F61" w:rsidRDefault="003C2F61">
                            <w:pPr>
                              <w:pStyle w:val="Sinespaciado"/>
                              <w:rPr>
                                <w:rFonts w:asciiTheme="majorHAnsi" w:eastAsiaTheme="majorEastAsia" w:hAnsiTheme="majorHAnsi" w:cstheme="majorBidi"/>
                                <w:b/>
                                <w:bCs/>
                                <w:color w:val="FFFFFF" w:themeColor="background1"/>
                                <w:sz w:val="96"/>
                                <w:szCs w:val="96"/>
                              </w:rPr>
                            </w:pPr>
                          </w:p>
                        </w:txbxContent>
                      </v:textbox>
                    </v:rect>
                    <v:rect id="Rectangle 80"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ae8QA&#10;AADbAAAADwAAAGRycy9kb3ducmV2LnhtbESPTWvCQBCG70L/wzKFXkQ39VAkukoVLIWW4kfwPGTH&#10;bGx2NmS3Jv33nUPB4/DO+8w8y/XgG3WjLtaBDTxPM1DEZbA1VwaK024yBxUTssUmMBn4pQjr1cNo&#10;ibkNPR/odkyVEgjHHA24lNpc61g68hinoSWW7BI6j0nGrtK2w17gvtGzLHvRHmuWCw5b2joqv48/&#10;Xii+6PHDDdf9ZkOf8683Ohd6bMzT4/C6AJVoSPfl//a7NTCT78VFPE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k2nvEAAAA2wAAAA8AAAAAAAAAAAAAAAAAmAIAAGRycy9k&#10;b3ducmV2LnhtbFBLBQYAAAAABAAEAPUAAACJAwAAAAA=&#10;" filled="f" fillcolor="white [3212]" stroked="f" strokecolor="white [3212]" strokeweight="1pt">
                      <v:fill opacity="52428f"/>
                      <v:textbox inset="28.8pt,14.4pt,14.4pt,14.4pt">
                        <w:txbxContent>
                          <w:sdt>
                            <w:sdtPr>
                              <w:rPr>
                                <w:rFonts w:ascii="Calibri" w:hAnsi="Calibri"/>
                                <w:b/>
                                <w:i/>
                                <w:color w:val="FFFFFF" w:themeColor="background1"/>
                              </w:rPr>
                              <w:alias w:val="Autor"/>
                              <w:id w:val="17254564"/>
                              <w:dataBinding w:prefixMappings="xmlns:ns0='http://schemas.openxmlformats.org/package/2006/metadata/core-properties' xmlns:ns1='http://purl.org/dc/elements/1.1/'" w:xpath="/ns0:coreProperties[1]/ns1:creator[1]" w:storeItemID="{6C3C8BC8-F283-45AE-878A-BAB7291924A1}"/>
                              <w:text/>
                            </w:sdtPr>
                            <w:sdtEndPr/>
                            <w:sdtContent>
                              <w:p w:rsidR="003C2F61" w:rsidRDefault="003C2F61" w:rsidP="003C2F61">
                                <w:pPr>
                                  <w:pStyle w:val="Sinespaciado"/>
                                  <w:spacing w:line="360" w:lineRule="auto"/>
                                  <w:jc w:val="center"/>
                                  <w:rPr>
                                    <w:color w:val="FFFFFF" w:themeColor="background1"/>
                                  </w:rPr>
                                </w:pPr>
                                <w:r w:rsidRPr="003C2F61">
                                  <w:rPr>
                                    <w:rFonts w:ascii="Calibri" w:hAnsi="Calibri"/>
                                    <w:b/>
                                    <w:i/>
                                    <w:color w:val="FFFFFF" w:themeColor="background1"/>
                                  </w:rPr>
                                  <w:t>GABRIELA CALDERON</w:t>
                                </w:r>
                                <w:r w:rsidR="00DC64EE">
                                  <w:rPr>
                                    <w:rFonts w:ascii="Calibri" w:hAnsi="Calibri"/>
                                    <w:b/>
                                    <w:i/>
                                    <w:color w:val="FFFFFF" w:themeColor="background1"/>
                                  </w:rPr>
                                  <w:t xml:space="preserve"> CAMPOS</w:t>
                                </w:r>
                                <w:r w:rsidRPr="003C2F61">
                                  <w:rPr>
                                    <w:rFonts w:ascii="Calibri" w:hAnsi="Calibri"/>
                                    <w:b/>
                                    <w:i/>
                                    <w:color w:val="FFFFFF" w:themeColor="background1"/>
                                  </w:rPr>
                                  <w:t xml:space="preserve"> -   </w:t>
                                </w:r>
                                <w:r>
                                  <w:rPr>
                                    <w:rFonts w:ascii="Calibri" w:hAnsi="Calibri"/>
                                    <w:b/>
                                    <w:i/>
                                    <w:color w:val="FFFFFF" w:themeColor="background1"/>
                                  </w:rPr>
                                  <w:t xml:space="preserve">            </w:t>
                                </w:r>
                                <w:r w:rsidRPr="003C2F61">
                                  <w:rPr>
                                    <w:rFonts w:ascii="Calibri" w:hAnsi="Calibri"/>
                                    <w:b/>
                                    <w:i/>
                                    <w:color w:val="FFFFFF" w:themeColor="background1"/>
                                  </w:rPr>
                                  <w:t>CONSULTORA</w:t>
                                </w:r>
                              </w:p>
                            </w:sdtContent>
                          </w:sdt>
                          <w:sdt>
                            <w:sdtPr>
                              <w:rPr>
                                <w:color w:val="FFFFFF" w:themeColor="background1"/>
                              </w:rPr>
                              <w:alias w:val="Organización"/>
                              <w:id w:val="17254565"/>
                              <w:showingPlcHdr/>
                              <w:dataBinding w:prefixMappings="xmlns:ns0='http://schemas.openxmlformats.org/officeDocument/2006/extended-properties'" w:xpath="/ns0:Properties[1]/ns0:Company[1]" w:storeItemID="{6668398D-A668-4E3E-A5EB-62B293D839F1}"/>
                              <w:text/>
                            </w:sdtPr>
                            <w:sdtEndPr/>
                            <w:sdtContent>
                              <w:p w:rsidR="003C2F61" w:rsidRDefault="003C2F61">
                                <w:pPr>
                                  <w:pStyle w:val="Sinespaciado"/>
                                  <w:spacing w:line="360" w:lineRule="auto"/>
                                  <w:rPr>
                                    <w:color w:val="FFFFFF" w:themeColor="background1"/>
                                  </w:rPr>
                                </w:pPr>
                                <w:r>
                                  <w:rPr>
                                    <w:color w:val="FFFFFF" w:themeColor="background1"/>
                                  </w:rPr>
                                  <w:t xml:space="preserve">     </w:t>
                                </w:r>
                              </w:p>
                            </w:sdtContent>
                          </w:sdt>
                          <w:sdt>
                            <w:sdtPr>
                              <w:rPr>
                                <w:color w:val="FFFFFF" w:themeColor="background1"/>
                              </w:rPr>
                              <w:alias w:val="Fecha"/>
                              <w:id w:val="17254566"/>
                              <w:showingPlcHdr/>
                              <w:dataBinding w:prefixMappings="xmlns:ns0='http://schemas.microsoft.com/office/2006/coverPageProps'" w:xpath="/ns0:CoverPageProperties[1]/ns0:PublishDate[1]" w:storeItemID="{55AF091B-3C7A-41E3-B477-F2FDAA23CFDA}"/>
                              <w:date>
                                <w:lid w:val="es-ES"/>
                                <w:storeMappedDataAs w:val="dateTime"/>
                                <w:calendar w:val="gregorian"/>
                              </w:date>
                            </w:sdtPr>
                            <w:sdtEndPr/>
                            <w:sdtContent>
                              <w:p w:rsidR="003C2F61" w:rsidRDefault="003C2F61">
                                <w:pPr>
                                  <w:pStyle w:val="Sinespaciado"/>
                                  <w:spacing w:line="360" w:lineRule="auto"/>
                                  <w:rPr>
                                    <w:color w:val="FFFFFF" w:themeColor="background1"/>
                                  </w:rPr>
                                </w:pPr>
                                <w:r>
                                  <w:rPr>
                                    <w:color w:val="FFFFFF" w:themeColor="background1"/>
                                  </w:rPr>
                                  <w:t>[Seleccionar fecha]</w:t>
                                </w:r>
                              </w:p>
                            </w:sdtContent>
                          </w:sdt>
                        </w:txbxContent>
                      </v:textbox>
                    </v:rect>
                    <w10:wrap anchorx="page" anchory="page"/>
                  </v:group>
                </w:pict>
              </mc:Fallback>
            </mc:AlternateContent>
          </w:r>
          <w:r w:rsidR="00BC2102">
            <w:rPr>
              <w:color w:val="7F7F7F" w:themeColor="text1" w:themeTint="80"/>
              <w:sz w:val="32"/>
              <w:szCs w:val="32"/>
              <w:lang w:val="es-ES"/>
            </w:rPr>
            <w:br w:type="page"/>
          </w:r>
        </w:p>
      </w:sdtContent>
    </w:sdt>
    <w:p w:rsidR="00F65DC8" w:rsidRPr="00DE1A86" w:rsidRDefault="00F65DC8" w:rsidP="00BF10F8">
      <w:pPr>
        <w:jc w:val="left"/>
        <w:rPr>
          <w:rFonts w:asciiTheme="majorHAnsi" w:hAnsiTheme="majorHAnsi"/>
          <w:b/>
          <w:color w:val="000000" w:themeColor="text1"/>
          <w:sz w:val="28"/>
        </w:rPr>
      </w:pPr>
      <w:r w:rsidRPr="00DE1A86">
        <w:rPr>
          <w:rFonts w:asciiTheme="majorHAnsi" w:hAnsiTheme="majorHAnsi"/>
          <w:b/>
          <w:color w:val="000000" w:themeColor="text1"/>
          <w:sz w:val="28"/>
        </w:rPr>
        <w:lastRenderedPageBreak/>
        <w:t>PROGRAMA DE PEQUEÑAS DONACIONES-COSTA RICA</w:t>
      </w:r>
    </w:p>
    <w:p w:rsidR="00FD1D5B" w:rsidRPr="009B0AEF" w:rsidRDefault="00FD1D5B" w:rsidP="009B0AEF">
      <w:pPr>
        <w:pStyle w:val="Sinespaciado"/>
        <w:rPr>
          <w:rFonts w:asciiTheme="majorHAnsi" w:hAnsiTheme="majorHAnsi"/>
          <w:b/>
          <w:i/>
          <w:color w:val="000000" w:themeColor="text1"/>
          <w:sz w:val="24"/>
        </w:rPr>
      </w:pPr>
      <w:r w:rsidRPr="009B0AEF">
        <w:rPr>
          <w:rFonts w:asciiTheme="majorHAnsi" w:hAnsiTheme="majorHAnsi"/>
          <w:b/>
          <w:i/>
          <w:color w:val="000000" w:themeColor="text1"/>
          <w:sz w:val="24"/>
        </w:rPr>
        <w:t>Fondo para el Medio Ambiente Mundial - FMAM</w:t>
      </w:r>
    </w:p>
    <w:p w:rsidR="00F65DC8" w:rsidRPr="009B0AEF" w:rsidRDefault="00F65DC8" w:rsidP="009B0AEF">
      <w:pPr>
        <w:pStyle w:val="Sinespaciado"/>
        <w:rPr>
          <w:rFonts w:asciiTheme="majorHAnsi" w:hAnsiTheme="majorHAnsi"/>
          <w:b/>
          <w:i/>
          <w:color w:val="374C80" w:themeColor="accent4" w:themeShade="BF"/>
          <w:sz w:val="24"/>
        </w:rPr>
      </w:pPr>
      <w:r w:rsidRPr="009B0AEF">
        <w:rPr>
          <w:rFonts w:asciiTheme="majorHAnsi" w:hAnsiTheme="majorHAnsi"/>
          <w:b/>
          <w:i/>
          <w:color w:val="000000" w:themeColor="text1"/>
          <w:sz w:val="24"/>
        </w:rPr>
        <w:t xml:space="preserve">V </w:t>
      </w:r>
      <w:r w:rsidR="007E0001" w:rsidRPr="009B0AEF">
        <w:rPr>
          <w:rFonts w:asciiTheme="majorHAnsi" w:hAnsiTheme="majorHAnsi"/>
          <w:b/>
          <w:i/>
          <w:color w:val="000000" w:themeColor="text1"/>
          <w:sz w:val="24"/>
        </w:rPr>
        <w:t>Fase Operativa</w:t>
      </w:r>
    </w:p>
    <w:p w:rsidR="00F65DC8" w:rsidRPr="00A45297" w:rsidRDefault="00F65DC8" w:rsidP="009B0AEF">
      <w:pPr>
        <w:rPr>
          <w:rFonts w:cs="Arial"/>
          <w:sz w:val="24"/>
        </w:rPr>
      </w:pPr>
    </w:p>
    <w:p w:rsidR="00FD1D5B" w:rsidRDefault="00FD1D5B" w:rsidP="00FD1D5B">
      <w:pPr>
        <w:pStyle w:val="Sinespaciado"/>
        <w:jc w:val="center"/>
        <w:rPr>
          <w:rFonts w:ascii="Arial Narrow" w:hAnsi="Arial Narrow"/>
          <w:b/>
          <w:sz w:val="28"/>
          <w:lang w:val="es-MX"/>
        </w:rPr>
      </w:pPr>
    </w:p>
    <w:p w:rsidR="00FD1D5B" w:rsidRDefault="00FD1D5B" w:rsidP="00FD1D5B">
      <w:pPr>
        <w:pStyle w:val="Sinespaciado"/>
        <w:jc w:val="center"/>
        <w:rPr>
          <w:rFonts w:ascii="Arial Narrow" w:hAnsi="Arial Narrow"/>
          <w:b/>
          <w:sz w:val="28"/>
          <w:lang w:val="es-MX"/>
        </w:rPr>
      </w:pPr>
    </w:p>
    <w:p w:rsidR="00FD1D5B" w:rsidRDefault="00FD1D5B" w:rsidP="00FD1D5B">
      <w:pPr>
        <w:pStyle w:val="Sinespaciado"/>
        <w:jc w:val="center"/>
        <w:rPr>
          <w:rFonts w:ascii="Arial Narrow" w:hAnsi="Arial Narrow"/>
          <w:b/>
          <w:sz w:val="28"/>
          <w:lang w:val="es-MX"/>
        </w:rPr>
      </w:pPr>
    </w:p>
    <w:p w:rsidR="00FD1D5B" w:rsidRDefault="00FD1D5B" w:rsidP="00FD1D5B">
      <w:pPr>
        <w:pStyle w:val="Sinespaciado"/>
        <w:jc w:val="center"/>
        <w:rPr>
          <w:rFonts w:ascii="Arial Narrow" w:hAnsi="Arial Narrow"/>
          <w:b/>
          <w:sz w:val="28"/>
          <w:lang w:val="es-MX"/>
        </w:rPr>
      </w:pPr>
    </w:p>
    <w:p w:rsidR="00FD1D5B" w:rsidRDefault="00FD1D5B" w:rsidP="00FD1D5B">
      <w:pPr>
        <w:pStyle w:val="Sinespaciado"/>
        <w:jc w:val="center"/>
        <w:rPr>
          <w:rFonts w:ascii="Arial Narrow" w:hAnsi="Arial Narrow"/>
          <w:b/>
          <w:sz w:val="28"/>
          <w:lang w:val="es-MX"/>
        </w:rPr>
      </w:pPr>
    </w:p>
    <w:p w:rsidR="00FD1D5B" w:rsidRDefault="00FD1D5B" w:rsidP="00FD1D5B">
      <w:pPr>
        <w:pStyle w:val="Sinespaciado"/>
        <w:jc w:val="center"/>
        <w:rPr>
          <w:rFonts w:ascii="Arial Narrow" w:hAnsi="Arial Narrow"/>
          <w:b/>
          <w:sz w:val="28"/>
          <w:lang w:val="es-MX"/>
        </w:rPr>
      </w:pPr>
    </w:p>
    <w:p w:rsidR="00FD1D5B" w:rsidRPr="00B82526" w:rsidRDefault="00FD1D5B" w:rsidP="00FD1D5B">
      <w:pPr>
        <w:pStyle w:val="Puesto"/>
        <w:jc w:val="center"/>
        <w:rPr>
          <w:rFonts w:ascii="Calibri" w:hAnsi="Calibri"/>
          <w:b/>
          <w:lang w:val="es-MX"/>
        </w:rPr>
      </w:pPr>
      <w:r w:rsidRPr="00B82526">
        <w:rPr>
          <w:rFonts w:ascii="Calibri" w:hAnsi="Calibri"/>
          <w:b/>
          <w:lang w:val="es-MX"/>
        </w:rPr>
        <w:t>INFORME DE EVALUACION FINAL</w:t>
      </w:r>
    </w:p>
    <w:p w:rsidR="00107D1A" w:rsidRDefault="00170CA5" w:rsidP="00245A55">
      <w:pPr>
        <w:pStyle w:val="Sinespaciado"/>
        <w:jc w:val="center"/>
        <w:rPr>
          <w:rFonts w:asciiTheme="majorHAnsi" w:hAnsiTheme="majorHAnsi"/>
          <w:b/>
          <w:color w:val="000000" w:themeColor="text1"/>
          <w:sz w:val="28"/>
        </w:rPr>
      </w:pPr>
      <w:r w:rsidRPr="00245A55">
        <w:rPr>
          <w:rFonts w:asciiTheme="majorHAnsi" w:hAnsiTheme="majorHAnsi"/>
          <w:b/>
          <w:color w:val="000000" w:themeColor="text1"/>
          <w:sz w:val="32"/>
        </w:rPr>
        <w:t>Proyecto</w:t>
      </w:r>
      <w:r w:rsidR="00107D1A">
        <w:rPr>
          <w:rFonts w:asciiTheme="majorHAnsi" w:hAnsiTheme="majorHAnsi"/>
          <w:b/>
          <w:color w:val="000000" w:themeColor="text1"/>
          <w:sz w:val="32"/>
        </w:rPr>
        <w:t>:</w:t>
      </w:r>
      <w:r w:rsidR="003C2F61" w:rsidRPr="003C2F61">
        <w:rPr>
          <w:rFonts w:asciiTheme="majorHAnsi" w:hAnsiTheme="majorHAnsi"/>
          <w:b/>
          <w:color w:val="000000" w:themeColor="text1"/>
          <w:sz w:val="32"/>
        </w:rPr>
        <w:t xml:space="preserve"> </w:t>
      </w:r>
      <w:r w:rsidR="003C2F61">
        <w:rPr>
          <w:rFonts w:asciiTheme="majorHAnsi" w:hAnsiTheme="majorHAnsi"/>
          <w:b/>
          <w:color w:val="000000" w:themeColor="text1"/>
          <w:sz w:val="32"/>
        </w:rPr>
        <w:t xml:space="preserve">COS/SGP/FSP/OP5/DT/12/26 </w:t>
      </w:r>
      <w:r w:rsidR="00107D1A">
        <w:rPr>
          <w:rFonts w:asciiTheme="majorHAnsi" w:hAnsiTheme="majorHAnsi"/>
          <w:b/>
          <w:color w:val="000000" w:themeColor="text1"/>
          <w:sz w:val="32"/>
        </w:rPr>
        <w:t xml:space="preserve"> </w:t>
      </w:r>
      <w:r w:rsidR="007727B6">
        <w:rPr>
          <w:rFonts w:asciiTheme="majorHAnsi" w:hAnsiTheme="majorHAnsi"/>
          <w:b/>
          <w:color w:val="000000" w:themeColor="text1"/>
          <w:sz w:val="32"/>
        </w:rPr>
        <w:t>“</w:t>
      </w:r>
      <w:r w:rsidR="00E204E0">
        <w:rPr>
          <w:rFonts w:asciiTheme="majorHAnsi" w:hAnsiTheme="majorHAnsi"/>
          <w:b/>
          <w:color w:val="000000" w:themeColor="text1"/>
          <w:sz w:val="32"/>
        </w:rPr>
        <w:t>Recuperaci</w:t>
      </w:r>
      <w:r w:rsidR="007727B6">
        <w:rPr>
          <w:rFonts w:asciiTheme="majorHAnsi" w:hAnsiTheme="majorHAnsi"/>
          <w:b/>
          <w:color w:val="000000" w:themeColor="text1"/>
          <w:sz w:val="32"/>
        </w:rPr>
        <w:t>ó</w:t>
      </w:r>
      <w:r w:rsidR="00E204E0">
        <w:rPr>
          <w:rFonts w:asciiTheme="majorHAnsi" w:hAnsiTheme="majorHAnsi"/>
          <w:b/>
          <w:color w:val="000000" w:themeColor="text1"/>
          <w:sz w:val="32"/>
        </w:rPr>
        <w:t>n de sitios degradados, protección y gestión del recurso Hídrico de las nacientes del acueducto de Río Jesús</w:t>
      </w:r>
      <w:r w:rsidR="00107D1A">
        <w:rPr>
          <w:rFonts w:asciiTheme="majorHAnsi" w:hAnsiTheme="majorHAnsi"/>
          <w:b/>
          <w:color w:val="000000" w:themeColor="text1"/>
          <w:sz w:val="32"/>
        </w:rPr>
        <w:t>”</w:t>
      </w:r>
    </w:p>
    <w:p w:rsidR="00BC2102" w:rsidRDefault="00BC2102" w:rsidP="00BC2102">
      <w:pPr>
        <w:pStyle w:val="Sinespaciado"/>
        <w:jc w:val="center"/>
        <w:rPr>
          <w:rFonts w:ascii="Calibri Light" w:hAnsi="Calibri Light"/>
          <w:b/>
          <w:sz w:val="26"/>
        </w:rPr>
      </w:pPr>
      <w:r w:rsidRPr="004648B3">
        <w:rPr>
          <w:rFonts w:asciiTheme="majorHAnsi" w:hAnsiTheme="majorHAnsi"/>
          <w:b/>
          <w:color w:val="000000" w:themeColor="text1"/>
          <w:sz w:val="28"/>
        </w:rPr>
        <w:br/>
      </w:r>
    </w:p>
    <w:p w:rsidR="00B76378" w:rsidRDefault="00B76378" w:rsidP="00BC2102">
      <w:pPr>
        <w:pStyle w:val="Sinespaciado"/>
        <w:jc w:val="center"/>
        <w:rPr>
          <w:rFonts w:ascii="Calibri Light" w:hAnsi="Calibri Light"/>
          <w:b/>
          <w:sz w:val="26"/>
        </w:rPr>
      </w:pPr>
    </w:p>
    <w:p w:rsidR="00245A55" w:rsidRDefault="00245A55" w:rsidP="00245A55">
      <w:pPr>
        <w:pStyle w:val="Sinespaciado"/>
        <w:jc w:val="center"/>
        <w:rPr>
          <w:rFonts w:asciiTheme="majorHAnsi" w:hAnsiTheme="majorHAnsi"/>
          <w:b/>
          <w:color w:val="000000" w:themeColor="text1"/>
          <w:sz w:val="28"/>
        </w:rPr>
      </w:pPr>
      <w:r w:rsidRPr="004648B3">
        <w:rPr>
          <w:rFonts w:asciiTheme="majorHAnsi" w:hAnsiTheme="majorHAnsi"/>
          <w:b/>
          <w:color w:val="000000" w:themeColor="text1"/>
          <w:sz w:val="28"/>
        </w:rPr>
        <w:br/>
      </w:r>
    </w:p>
    <w:p w:rsidR="00245A55" w:rsidRDefault="00245A55" w:rsidP="00245A55">
      <w:pPr>
        <w:pStyle w:val="Sinespaciado"/>
        <w:jc w:val="center"/>
        <w:rPr>
          <w:rFonts w:asciiTheme="majorHAnsi" w:hAnsiTheme="majorHAnsi"/>
          <w:b/>
          <w:color w:val="000000" w:themeColor="text1"/>
          <w:sz w:val="28"/>
        </w:rPr>
      </w:pPr>
    </w:p>
    <w:p w:rsidR="00CC6E76" w:rsidRDefault="00245A55" w:rsidP="00911C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center"/>
        <w:rPr>
          <w:rFonts w:asciiTheme="majorHAnsi" w:hAnsiTheme="majorHAnsi"/>
          <w:b/>
          <w:color w:val="000000" w:themeColor="text1"/>
          <w:sz w:val="28"/>
        </w:rPr>
      </w:pPr>
      <w:r w:rsidRPr="004648B3">
        <w:rPr>
          <w:rFonts w:asciiTheme="majorHAnsi" w:hAnsiTheme="majorHAnsi"/>
          <w:b/>
          <w:color w:val="000000" w:themeColor="text1"/>
          <w:sz w:val="28"/>
        </w:rPr>
        <w:t xml:space="preserve">Organización Ejecutora: </w:t>
      </w:r>
    </w:p>
    <w:p w:rsidR="00B751AB" w:rsidRDefault="00E204E0" w:rsidP="00911C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center"/>
        <w:rPr>
          <w:rFonts w:asciiTheme="majorHAnsi" w:hAnsiTheme="majorHAnsi"/>
          <w:color w:val="000000" w:themeColor="text1"/>
          <w:sz w:val="28"/>
        </w:rPr>
      </w:pPr>
      <w:r>
        <w:rPr>
          <w:rFonts w:asciiTheme="majorHAnsi" w:hAnsiTheme="majorHAnsi"/>
          <w:b/>
          <w:color w:val="000000" w:themeColor="text1"/>
          <w:sz w:val="28"/>
        </w:rPr>
        <w:t>“</w:t>
      </w:r>
      <w:r w:rsidR="00CC6E76">
        <w:rPr>
          <w:rFonts w:asciiTheme="majorHAnsi" w:hAnsiTheme="majorHAnsi"/>
          <w:b/>
          <w:color w:val="000000" w:themeColor="text1"/>
          <w:sz w:val="28"/>
        </w:rPr>
        <w:t xml:space="preserve">ASOCIACION DE DESARROLLO INTEGRAL DE </w:t>
      </w:r>
      <w:r w:rsidR="000D2C56">
        <w:rPr>
          <w:rFonts w:asciiTheme="majorHAnsi" w:hAnsiTheme="majorHAnsi"/>
          <w:b/>
          <w:color w:val="000000" w:themeColor="text1"/>
          <w:sz w:val="28"/>
        </w:rPr>
        <w:t>RIO JESUS</w:t>
      </w:r>
      <w:r>
        <w:rPr>
          <w:rFonts w:asciiTheme="majorHAnsi" w:hAnsiTheme="majorHAnsi"/>
          <w:b/>
          <w:color w:val="000000" w:themeColor="text1"/>
          <w:sz w:val="28"/>
        </w:rPr>
        <w:t xml:space="preserve"> DE SANTIAGO DE SAN RAMON”</w:t>
      </w:r>
      <w:r w:rsidR="00245A55" w:rsidRPr="004648B3">
        <w:rPr>
          <w:rFonts w:asciiTheme="majorHAnsi" w:hAnsiTheme="majorHAnsi"/>
          <w:b/>
          <w:color w:val="000000" w:themeColor="text1"/>
          <w:sz w:val="28"/>
        </w:rPr>
        <w:br/>
      </w:r>
      <w:r w:rsidR="00245A55" w:rsidRPr="004648B3">
        <w:rPr>
          <w:rFonts w:asciiTheme="majorHAnsi" w:hAnsiTheme="majorHAnsi"/>
          <w:b/>
          <w:color w:val="000000" w:themeColor="text1"/>
          <w:sz w:val="28"/>
        </w:rPr>
        <w:br/>
      </w:r>
    </w:p>
    <w:p w:rsidR="00B751AB" w:rsidRDefault="00B751AB" w:rsidP="00911C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center"/>
        <w:rPr>
          <w:rFonts w:asciiTheme="majorHAnsi" w:hAnsiTheme="majorHAnsi"/>
          <w:color w:val="000000" w:themeColor="text1"/>
          <w:sz w:val="28"/>
        </w:rPr>
      </w:pPr>
    </w:p>
    <w:p w:rsidR="00B751AB" w:rsidRDefault="00B751AB" w:rsidP="00911C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center"/>
        <w:rPr>
          <w:rFonts w:asciiTheme="majorHAnsi" w:hAnsiTheme="majorHAnsi"/>
          <w:color w:val="000000" w:themeColor="text1"/>
          <w:sz w:val="28"/>
        </w:rPr>
      </w:pPr>
    </w:p>
    <w:p w:rsidR="00FD1D5B" w:rsidRPr="00B82526" w:rsidRDefault="00245A55" w:rsidP="00911C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center"/>
        <w:rPr>
          <w:rFonts w:asciiTheme="minorHAnsi" w:hAnsiTheme="minorHAnsi"/>
          <w:b/>
          <w:sz w:val="24"/>
          <w:lang w:val="es-MX"/>
        </w:rPr>
      </w:pPr>
      <w:r w:rsidRPr="00820C9C">
        <w:rPr>
          <w:rFonts w:asciiTheme="majorHAnsi" w:hAnsiTheme="majorHAnsi"/>
          <w:color w:val="000000" w:themeColor="text1"/>
          <w:sz w:val="28"/>
        </w:rPr>
        <w:t>Gabriela Calderón</w:t>
      </w:r>
      <w:r w:rsidRPr="00820C9C">
        <w:rPr>
          <w:rFonts w:asciiTheme="majorHAnsi" w:hAnsiTheme="majorHAnsi"/>
          <w:b/>
          <w:color w:val="000000" w:themeColor="text1"/>
          <w:sz w:val="28"/>
        </w:rPr>
        <w:t xml:space="preserve"> </w:t>
      </w:r>
      <w:r w:rsidRPr="00820C9C">
        <w:rPr>
          <w:rFonts w:asciiTheme="majorHAnsi" w:hAnsiTheme="majorHAnsi"/>
          <w:b/>
          <w:color w:val="000000" w:themeColor="text1"/>
          <w:sz w:val="28"/>
        </w:rPr>
        <w:br/>
      </w:r>
      <w:r w:rsidRPr="00820C9C">
        <w:rPr>
          <w:rFonts w:asciiTheme="majorHAnsi" w:hAnsiTheme="majorHAnsi"/>
          <w:color w:val="000000" w:themeColor="text1"/>
          <w:sz w:val="28"/>
        </w:rPr>
        <w:t>Consultora</w:t>
      </w:r>
      <w:r w:rsidRPr="004648B3">
        <w:rPr>
          <w:rFonts w:asciiTheme="majorHAnsi" w:hAnsiTheme="majorHAnsi"/>
          <w:b/>
          <w:color w:val="000000" w:themeColor="text1"/>
          <w:sz w:val="28"/>
        </w:rPr>
        <w:t xml:space="preserve"> </w:t>
      </w:r>
      <w:r w:rsidRPr="004648B3">
        <w:rPr>
          <w:rFonts w:asciiTheme="majorHAnsi" w:hAnsiTheme="majorHAnsi"/>
          <w:b/>
          <w:color w:val="000000" w:themeColor="text1"/>
          <w:sz w:val="28"/>
        </w:rPr>
        <w:br/>
      </w:r>
    </w:p>
    <w:p w:rsidR="00FD1D5B" w:rsidRPr="00B82526" w:rsidRDefault="00FD1D5B" w:rsidP="00FD1D5B">
      <w:pPr>
        <w:jc w:val="center"/>
        <w:rPr>
          <w:rFonts w:asciiTheme="minorHAnsi" w:hAnsiTheme="minorHAnsi"/>
          <w:sz w:val="24"/>
          <w:lang w:val="es-MX"/>
        </w:rPr>
      </w:pPr>
    </w:p>
    <w:p w:rsidR="00FD1D5B" w:rsidRPr="00B82526" w:rsidRDefault="00FD1D5B" w:rsidP="00FD1D5B">
      <w:pPr>
        <w:pStyle w:val="Sinespaciado"/>
        <w:jc w:val="center"/>
        <w:rPr>
          <w:sz w:val="24"/>
          <w:lang w:val="es-MX"/>
        </w:rPr>
      </w:pPr>
      <w:r w:rsidRPr="00B82526">
        <w:rPr>
          <w:sz w:val="24"/>
          <w:lang w:val="es-MX"/>
        </w:rPr>
        <w:t>…..</w:t>
      </w:r>
    </w:p>
    <w:p w:rsidR="00170CA5" w:rsidRDefault="00FD1D5B" w:rsidP="00FD1D5B">
      <w:pPr>
        <w:pStyle w:val="Sinespaciado"/>
        <w:jc w:val="center"/>
        <w:rPr>
          <w:sz w:val="24"/>
          <w:lang w:val="es-MX"/>
        </w:rPr>
      </w:pPr>
      <w:r w:rsidRPr="00B82526">
        <w:rPr>
          <w:sz w:val="24"/>
          <w:lang w:val="es-MX"/>
        </w:rPr>
        <w:t>San José, Costa Rica</w:t>
      </w:r>
    </w:p>
    <w:p w:rsidR="00FD1D5B" w:rsidRDefault="000D2C56" w:rsidP="00FD1D5B">
      <w:pPr>
        <w:pStyle w:val="Sinespaciado"/>
        <w:jc w:val="center"/>
        <w:rPr>
          <w:sz w:val="24"/>
          <w:lang w:val="es-MX"/>
        </w:rPr>
      </w:pPr>
      <w:r>
        <w:rPr>
          <w:sz w:val="24"/>
          <w:lang w:val="es-MX"/>
        </w:rPr>
        <w:t>DICIEMBRE</w:t>
      </w:r>
      <w:r w:rsidR="00043170" w:rsidRPr="00B82526">
        <w:rPr>
          <w:sz w:val="24"/>
          <w:lang w:val="es-MX"/>
        </w:rPr>
        <w:t xml:space="preserve">, </w:t>
      </w:r>
      <w:r w:rsidR="00FD1D5B" w:rsidRPr="00B82526">
        <w:rPr>
          <w:sz w:val="24"/>
          <w:lang w:val="es-MX"/>
        </w:rPr>
        <w:t>2014</w:t>
      </w:r>
    </w:p>
    <w:p w:rsidR="00245A55" w:rsidRDefault="00245A55" w:rsidP="00FD1D5B">
      <w:pPr>
        <w:pStyle w:val="Sinespaciado"/>
        <w:jc w:val="center"/>
        <w:rPr>
          <w:sz w:val="24"/>
          <w:lang w:val="es-MX"/>
        </w:rPr>
      </w:pPr>
    </w:p>
    <w:p w:rsidR="00245A55" w:rsidRDefault="00245A55" w:rsidP="00FD1D5B">
      <w:pPr>
        <w:pStyle w:val="Sinespaciado"/>
        <w:jc w:val="center"/>
        <w:rPr>
          <w:sz w:val="24"/>
          <w:lang w:val="es-MX"/>
        </w:rPr>
      </w:pPr>
    </w:p>
    <w:p w:rsidR="001B39B0" w:rsidRDefault="001B39B0" w:rsidP="00FD1D5B">
      <w:pPr>
        <w:pStyle w:val="Sinespaciado"/>
        <w:jc w:val="center"/>
        <w:rPr>
          <w:sz w:val="24"/>
          <w:lang w:val="es-MX"/>
        </w:rPr>
      </w:pPr>
    </w:p>
    <w:p w:rsidR="00CC57B0" w:rsidRDefault="00CC57B0" w:rsidP="00FD1D5B">
      <w:pPr>
        <w:pStyle w:val="Sinespaciado"/>
        <w:jc w:val="center"/>
        <w:rPr>
          <w:sz w:val="24"/>
          <w:lang w:val="es-MX"/>
        </w:rPr>
      </w:pPr>
    </w:p>
    <w:p w:rsidR="00CC57B0" w:rsidRPr="00B82526" w:rsidRDefault="00CC57B0" w:rsidP="00FD1D5B">
      <w:pPr>
        <w:pStyle w:val="Sinespaciado"/>
        <w:jc w:val="center"/>
        <w:rPr>
          <w:sz w:val="24"/>
          <w:lang w:val="es-MX"/>
        </w:rPr>
      </w:pPr>
    </w:p>
    <w:p w:rsidR="00511E9D" w:rsidRDefault="00511E9D" w:rsidP="00511E9D">
      <w:pPr>
        <w:jc w:val="left"/>
        <w:rPr>
          <w:rFonts w:asciiTheme="minorHAnsi" w:hAnsiTheme="minorHAnsi"/>
          <w:sz w:val="24"/>
          <w:lang w:val="es-MX"/>
        </w:rPr>
      </w:pPr>
    </w:p>
    <w:sdt>
      <w:sdtPr>
        <w:rPr>
          <w:b/>
          <w:bCs/>
        </w:rPr>
        <w:id w:val="1476641"/>
        <w:docPartObj>
          <w:docPartGallery w:val="Table of Contents"/>
          <w:docPartUnique/>
        </w:docPartObj>
      </w:sdtPr>
      <w:sdtEndPr>
        <w:rPr>
          <w:b w:val="0"/>
          <w:bCs w:val="0"/>
          <w:lang w:val="es-ES"/>
        </w:rPr>
      </w:sdtEndPr>
      <w:sdtContent>
        <w:p w:rsidR="00AA4ED9" w:rsidRPr="00B82526" w:rsidRDefault="00AA4ED9" w:rsidP="00511E9D">
          <w:pPr>
            <w:rPr>
              <w:rFonts w:ascii="Calibri Light" w:hAnsi="Calibri Light"/>
            </w:rPr>
          </w:pPr>
          <w:r w:rsidRPr="00B82526">
            <w:rPr>
              <w:rFonts w:ascii="Calibri Light" w:hAnsi="Calibri Light"/>
            </w:rPr>
            <w:t>Contenido</w:t>
          </w:r>
        </w:p>
        <w:p w:rsidR="00B82526" w:rsidRPr="00B82526" w:rsidRDefault="00B82526" w:rsidP="00B82526">
          <w:pPr>
            <w:rPr>
              <w:rFonts w:ascii="Calibri Light" w:hAnsi="Calibri Light"/>
            </w:rPr>
          </w:pPr>
        </w:p>
        <w:p w:rsidR="004B74EC" w:rsidRDefault="00CE254C">
          <w:pPr>
            <w:pStyle w:val="TDC1"/>
            <w:tabs>
              <w:tab w:val="right" w:leader="dot" w:pos="8828"/>
            </w:tabs>
            <w:rPr>
              <w:rFonts w:asciiTheme="minorHAnsi" w:eastAsiaTheme="minorEastAsia" w:hAnsiTheme="minorHAnsi" w:cstheme="minorBidi"/>
              <w:noProof/>
              <w:szCs w:val="22"/>
            </w:rPr>
          </w:pPr>
          <w:r w:rsidRPr="00B82526">
            <w:rPr>
              <w:rFonts w:ascii="Calibri Light" w:hAnsi="Calibri Light"/>
              <w:lang w:val="es-ES"/>
            </w:rPr>
            <w:fldChar w:fldCharType="begin"/>
          </w:r>
          <w:r w:rsidR="00AA4ED9" w:rsidRPr="00B82526">
            <w:rPr>
              <w:rFonts w:ascii="Calibri Light" w:hAnsi="Calibri Light"/>
              <w:lang w:val="es-ES"/>
            </w:rPr>
            <w:instrText xml:space="preserve"> TOC \o "1-3" \h \z \u </w:instrText>
          </w:r>
          <w:r w:rsidRPr="00B82526">
            <w:rPr>
              <w:rFonts w:ascii="Calibri Light" w:hAnsi="Calibri Light"/>
              <w:lang w:val="es-ES"/>
            </w:rPr>
            <w:fldChar w:fldCharType="separate"/>
          </w:r>
          <w:hyperlink w:anchor="_Toc410132280" w:history="1">
            <w:r w:rsidR="004B74EC" w:rsidRPr="00F806A4">
              <w:rPr>
                <w:rStyle w:val="Hipervnculo"/>
                <w:rFonts w:ascii="Calibri Light" w:hAnsi="Calibri Light" w:cs="Arial"/>
                <w:noProof/>
              </w:rPr>
              <w:t>RESUMEN EJECUTIVO:</w:t>
            </w:r>
            <w:r w:rsidR="004B74EC">
              <w:rPr>
                <w:noProof/>
                <w:webHidden/>
              </w:rPr>
              <w:tab/>
            </w:r>
            <w:r>
              <w:rPr>
                <w:noProof/>
                <w:webHidden/>
              </w:rPr>
              <w:fldChar w:fldCharType="begin"/>
            </w:r>
            <w:r w:rsidR="004B74EC">
              <w:rPr>
                <w:noProof/>
                <w:webHidden/>
              </w:rPr>
              <w:instrText xml:space="preserve"> PAGEREF _Toc410132280 \h </w:instrText>
            </w:r>
            <w:r>
              <w:rPr>
                <w:noProof/>
                <w:webHidden/>
              </w:rPr>
            </w:r>
            <w:r>
              <w:rPr>
                <w:noProof/>
                <w:webHidden/>
              </w:rPr>
              <w:fldChar w:fldCharType="separate"/>
            </w:r>
            <w:r w:rsidR="004B74EC">
              <w:rPr>
                <w:noProof/>
                <w:webHidden/>
              </w:rPr>
              <w:t>4</w:t>
            </w:r>
            <w:r>
              <w:rPr>
                <w:noProof/>
                <w:webHidden/>
              </w:rPr>
              <w:fldChar w:fldCharType="end"/>
            </w:r>
          </w:hyperlink>
        </w:p>
        <w:p w:rsidR="004B74EC" w:rsidRDefault="00E17D0A">
          <w:pPr>
            <w:pStyle w:val="TDC1"/>
            <w:tabs>
              <w:tab w:val="left" w:pos="440"/>
              <w:tab w:val="right" w:leader="dot" w:pos="8828"/>
            </w:tabs>
            <w:rPr>
              <w:rFonts w:asciiTheme="minorHAnsi" w:eastAsiaTheme="minorEastAsia" w:hAnsiTheme="minorHAnsi" w:cstheme="minorBidi"/>
              <w:noProof/>
              <w:szCs w:val="22"/>
            </w:rPr>
          </w:pPr>
          <w:hyperlink w:anchor="_Toc410132281" w:history="1">
            <w:r w:rsidR="004B74EC" w:rsidRPr="00F806A4">
              <w:rPr>
                <w:rStyle w:val="Hipervnculo"/>
                <w:rFonts w:ascii="Calibri Light" w:hAnsi="Calibri Light" w:cs="Arial"/>
                <w:noProof/>
              </w:rPr>
              <w:t>I.</w:t>
            </w:r>
            <w:r w:rsidR="004B74EC">
              <w:rPr>
                <w:rFonts w:asciiTheme="minorHAnsi" w:eastAsiaTheme="minorEastAsia" w:hAnsiTheme="minorHAnsi" w:cstheme="minorBidi"/>
                <w:noProof/>
                <w:szCs w:val="22"/>
              </w:rPr>
              <w:tab/>
            </w:r>
            <w:r w:rsidR="004B74EC" w:rsidRPr="00F806A4">
              <w:rPr>
                <w:rStyle w:val="Hipervnculo"/>
                <w:rFonts w:ascii="Calibri Light" w:hAnsi="Calibri Light" w:cs="Arial"/>
                <w:noProof/>
              </w:rPr>
              <w:t>DESCRIPCIÓN DEL PROYECTO Y RESUMEN DE INFORMACIÓN DE LÍNEA DE BASE:</w:t>
            </w:r>
            <w:r w:rsidR="004B74EC">
              <w:rPr>
                <w:noProof/>
                <w:webHidden/>
              </w:rPr>
              <w:tab/>
            </w:r>
            <w:r w:rsidR="00CE254C">
              <w:rPr>
                <w:noProof/>
                <w:webHidden/>
              </w:rPr>
              <w:fldChar w:fldCharType="begin"/>
            </w:r>
            <w:r w:rsidR="004B74EC">
              <w:rPr>
                <w:noProof/>
                <w:webHidden/>
              </w:rPr>
              <w:instrText xml:space="preserve"> PAGEREF _Toc410132281 \h </w:instrText>
            </w:r>
            <w:r w:rsidR="00CE254C">
              <w:rPr>
                <w:noProof/>
                <w:webHidden/>
              </w:rPr>
            </w:r>
            <w:r w:rsidR="00CE254C">
              <w:rPr>
                <w:noProof/>
                <w:webHidden/>
              </w:rPr>
              <w:fldChar w:fldCharType="separate"/>
            </w:r>
            <w:r w:rsidR="004B74EC">
              <w:rPr>
                <w:noProof/>
                <w:webHidden/>
              </w:rPr>
              <w:t>6</w:t>
            </w:r>
            <w:r w:rsidR="00CE254C">
              <w:rPr>
                <w:noProof/>
                <w:webHidden/>
              </w:rPr>
              <w:fldChar w:fldCharType="end"/>
            </w:r>
          </w:hyperlink>
        </w:p>
        <w:p w:rsidR="004B74EC" w:rsidRDefault="00E17D0A">
          <w:pPr>
            <w:pStyle w:val="TDC2"/>
            <w:tabs>
              <w:tab w:val="left" w:pos="660"/>
              <w:tab w:val="right" w:leader="dot" w:pos="8828"/>
            </w:tabs>
            <w:rPr>
              <w:rFonts w:asciiTheme="minorHAnsi" w:eastAsiaTheme="minorEastAsia" w:hAnsiTheme="minorHAnsi" w:cstheme="minorBidi"/>
              <w:noProof/>
              <w:szCs w:val="22"/>
            </w:rPr>
          </w:pPr>
          <w:hyperlink w:anchor="_Toc410132282" w:history="1">
            <w:r w:rsidR="004B74EC" w:rsidRPr="00F806A4">
              <w:rPr>
                <w:rStyle w:val="Hipervnculo"/>
                <w:rFonts w:ascii="Calibri Light" w:hAnsi="Calibri Light"/>
                <w:noProof/>
              </w:rPr>
              <w:t>a.</w:t>
            </w:r>
            <w:r w:rsidR="004B74EC">
              <w:rPr>
                <w:rFonts w:asciiTheme="minorHAnsi" w:eastAsiaTheme="minorEastAsia" w:hAnsiTheme="minorHAnsi" w:cstheme="minorBidi"/>
                <w:noProof/>
                <w:szCs w:val="22"/>
              </w:rPr>
              <w:tab/>
            </w:r>
            <w:r w:rsidR="004B74EC" w:rsidRPr="00F806A4">
              <w:rPr>
                <w:rStyle w:val="Hipervnculo"/>
                <w:rFonts w:ascii="Calibri Light" w:hAnsi="Calibri Light"/>
                <w:noProof/>
              </w:rPr>
              <w:t>Organización ejecutora:</w:t>
            </w:r>
            <w:r w:rsidR="004B74EC">
              <w:rPr>
                <w:noProof/>
                <w:webHidden/>
              </w:rPr>
              <w:tab/>
            </w:r>
            <w:r w:rsidR="00CE254C">
              <w:rPr>
                <w:noProof/>
                <w:webHidden/>
              </w:rPr>
              <w:fldChar w:fldCharType="begin"/>
            </w:r>
            <w:r w:rsidR="004B74EC">
              <w:rPr>
                <w:noProof/>
                <w:webHidden/>
              </w:rPr>
              <w:instrText xml:space="preserve"> PAGEREF _Toc410132282 \h </w:instrText>
            </w:r>
            <w:r w:rsidR="00CE254C">
              <w:rPr>
                <w:noProof/>
                <w:webHidden/>
              </w:rPr>
            </w:r>
            <w:r w:rsidR="00CE254C">
              <w:rPr>
                <w:noProof/>
                <w:webHidden/>
              </w:rPr>
              <w:fldChar w:fldCharType="separate"/>
            </w:r>
            <w:r w:rsidR="004B74EC">
              <w:rPr>
                <w:noProof/>
                <w:webHidden/>
              </w:rPr>
              <w:t>6</w:t>
            </w:r>
            <w:r w:rsidR="00CE254C">
              <w:rPr>
                <w:noProof/>
                <w:webHidden/>
              </w:rPr>
              <w:fldChar w:fldCharType="end"/>
            </w:r>
          </w:hyperlink>
        </w:p>
        <w:p w:rsidR="004B74EC" w:rsidRDefault="00E17D0A">
          <w:pPr>
            <w:pStyle w:val="TDC2"/>
            <w:tabs>
              <w:tab w:val="left" w:pos="660"/>
              <w:tab w:val="right" w:leader="dot" w:pos="8828"/>
            </w:tabs>
            <w:rPr>
              <w:rFonts w:asciiTheme="minorHAnsi" w:eastAsiaTheme="minorEastAsia" w:hAnsiTheme="minorHAnsi" w:cstheme="minorBidi"/>
              <w:noProof/>
              <w:szCs w:val="22"/>
            </w:rPr>
          </w:pPr>
          <w:hyperlink w:anchor="_Toc410132283" w:history="1">
            <w:r w:rsidR="004B74EC" w:rsidRPr="00F806A4">
              <w:rPr>
                <w:rStyle w:val="Hipervnculo"/>
                <w:rFonts w:ascii="Calibri Light" w:hAnsi="Calibri Light"/>
                <w:noProof/>
              </w:rPr>
              <w:t>b.</w:t>
            </w:r>
            <w:r w:rsidR="004B74EC">
              <w:rPr>
                <w:rFonts w:asciiTheme="minorHAnsi" w:eastAsiaTheme="minorEastAsia" w:hAnsiTheme="minorHAnsi" w:cstheme="minorBidi"/>
                <w:noProof/>
                <w:szCs w:val="22"/>
              </w:rPr>
              <w:tab/>
            </w:r>
            <w:r w:rsidR="004B74EC" w:rsidRPr="00F806A4">
              <w:rPr>
                <w:rStyle w:val="Hipervnculo"/>
                <w:rFonts w:ascii="Calibri Light" w:hAnsi="Calibri Light"/>
                <w:noProof/>
              </w:rPr>
              <w:t>Contribución PPD:</w:t>
            </w:r>
            <w:r w:rsidR="004B74EC">
              <w:rPr>
                <w:noProof/>
                <w:webHidden/>
              </w:rPr>
              <w:tab/>
            </w:r>
            <w:r w:rsidR="00CE254C">
              <w:rPr>
                <w:noProof/>
                <w:webHidden/>
              </w:rPr>
              <w:fldChar w:fldCharType="begin"/>
            </w:r>
            <w:r w:rsidR="004B74EC">
              <w:rPr>
                <w:noProof/>
                <w:webHidden/>
              </w:rPr>
              <w:instrText xml:space="preserve"> PAGEREF _Toc410132283 \h </w:instrText>
            </w:r>
            <w:r w:rsidR="00CE254C">
              <w:rPr>
                <w:noProof/>
                <w:webHidden/>
              </w:rPr>
            </w:r>
            <w:r w:rsidR="00CE254C">
              <w:rPr>
                <w:noProof/>
                <w:webHidden/>
              </w:rPr>
              <w:fldChar w:fldCharType="separate"/>
            </w:r>
            <w:r w:rsidR="004B74EC">
              <w:rPr>
                <w:noProof/>
                <w:webHidden/>
              </w:rPr>
              <w:t>7</w:t>
            </w:r>
            <w:r w:rsidR="00CE254C">
              <w:rPr>
                <w:noProof/>
                <w:webHidden/>
              </w:rPr>
              <w:fldChar w:fldCharType="end"/>
            </w:r>
          </w:hyperlink>
        </w:p>
        <w:p w:rsidR="004B74EC" w:rsidRDefault="00E17D0A">
          <w:pPr>
            <w:pStyle w:val="TDC2"/>
            <w:tabs>
              <w:tab w:val="left" w:pos="660"/>
              <w:tab w:val="right" w:leader="dot" w:pos="8828"/>
            </w:tabs>
            <w:rPr>
              <w:rFonts w:asciiTheme="minorHAnsi" w:eastAsiaTheme="minorEastAsia" w:hAnsiTheme="minorHAnsi" w:cstheme="minorBidi"/>
              <w:noProof/>
              <w:szCs w:val="22"/>
            </w:rPr>
          </w:pPr>
          <w:hyperlink w:anchor="_Toc410132284" w:history="1">
            <w:r w:rsidR="004B74EC" w:rsidRPr="00F806A4">
              <w:rPr>
                <w:rStyle w:val="Hipervnculo"/>
                <w:rFonts w:ascii="Calibri Light" w:hAnsi="Calibri Light"/>
                <w:noProof/>
              </w:rPr>
              <w:t>c.</w:t>
            </w:r>
            <w:r w:rsidR="004B74EC">
              <w:rPr>
                <w:rFonts w:asciiTheme="minorHAnsi" w:eastAsiaTheme="minorEastAsia" w:hAnsiTheme="minorHAnsi" w:cstheme="minorBidi"/>
                <w:noProof/>
                <w:szCs w:val="22"/>
              </w:rPr>
              <w:tab/>
            </w:r>
            <w:r w:rsidR="004B74EC" w:rsidRPr="00F806A4">
              <w:rPr>
                <w:rStyle w:val="Hipervnculo"/>
                <w:rFonts w:ascii="Calibri Light" w:hAnsi="Calibri Light"/>
                <w:noProof/>
              </w:rPr>
              <w:t>Co-financiamiento propuesto en la iniciativa:</w:t>
            </w:r>
            <w:r w:rsidR="004B74EC">
              <w:rPr>
                <w:noProof/>
                <w:webHidden/>
              </w:rPr>
              <w:tab/>
            </w:r>
            <w:r w:rsidR="00CE254C">
              <w:rPr>
                <w:noProof/>
                <w:webHidden/>
              </w:rPr>
              <w:fldChar w:fldCharType="begin"/>
            </w:r>
            <w:r w:rsidR="004B74EC">
              <w:rPr>
                <w:noProof/>
                <w:webHidden/>
              </w:rPr>
              <w:instrText xml:space="preserve"> PAGEREF _Toc410132284 \h </w:instrText>
            </w:r>
            <w:r w:rsidR="00CE254C">
              <w:rPr>
                <w:noProof/>
                <w:webHidden/>
              </w:rPr>
            </w:r>
            <w:r w:rsidR="00CE254C">
              <w:rPr>
                <w:noProof/>
                <w:webHidden/>
              </w:rPr>
              <w:fldChar w:fldCharType="separate"/>
            </w:r>
            <w:r w:rsidR="004B74EC">
              <w:rPr>
                <w:noProof/>
                <w:webHidden/>
              </w:rPr>
              <w:t>7</w:t>
            </w:r>
            <w:r w:rsidR="00CE254C">
              <w:rPr>
                <w:noProof/>
                <w:webHidden/>
              </w:rPr>
              <w:fldChar w:fldCharType="end"/>
            </w:r>
          </w:hyperlink>
        </w:p>
        <w:p w:rsidR="004B74EC" w:rsidRDefault="00E17D0A">
          <w:pPr>
            <w:pStyle w:val="TDC2"/>
            <w:tabs>
              <w:tab w:val="left" w:pos="660"/>
              <w:tab w:val="right" w:leader="dot" w:pos="8828"/>
            </w:tabs>
            <w:rPr>
              <w:rFonts w:asciiTheme="minorHAnsi" w:eastAsiaTheme="minorEastAsia" w:hAnsiTheme="minorHAnsi" w:cstheme="minorBidi"/>
              <w:noProof/>
              <w:szCs w:val="22"/>
            </w:rPr>
          </w:pPr>
          <w:hyperlink w:anchor="_Toc410132285" w:history="1">
            <w:r w:rsidR="004B74EC" w:rsidRPr="00F806A4">
              <w:rPr>
                <w:rStyle w:val="Hipervnculo"/>
                <w:rFonts w:ascii="Calibri Light" w:hAnsi="Calibri Light" w:cs="Arial"/>
                <w:i/>
                <w:noProof/>
              </w:rPr>
              <w:t>d.</w:t>
            </w:r>
            <w:r w:rsidR="004B74EC">
              <w:rPr>
                <w:rFonts w:asciiTheme="minorHAnsi" w:eastAsiaTheme="minorEastAsia" w:hAnsiTheme="minorHAnsi" w:cstheme="minorBidi"/>
                <w:noProof/>
                <w:szCs w:val="22"/>
              </w:rPr>
              <w:tab/>
            </w:r>
            <w:r w:rsidR="004B74EC" w:rsidRPr="00F806A4">
              <w:rPr>
                <w:rStyle w:val="Hipervnculo"/>
                <w:rFonts w:ascii="Calibri Light" w:hAnsi="Calibri Light"/>
                <w:noProof/>
              </w:rPr>
              <w:t>Duración del Proyecto</w:t>
            </w:r>
            <w:r w:rsidR="004B74EC" w:rsidRPr="00F806A4">
              <w:rPr>
                <w:rStyle w:val="Hipervnculo"/>
                <w:rFonts w:ascii="Calibri Light" w:hAnsi="Calibri Light" w:cs="Arial"/>
                <w:i/>
                <w:noProof/>
              </w:rPr>
              <w:t>:</w:t>
            </w:r>
            <w:r w:rsidR="004B74EC">
              <w:rPr>
                <w:noProof/>
                <w:webHidden/>
              </w:rPr>
              <w:tab/>
            </w:r>
            <w:r w:rsidR="00CE254C">
              <w:rPr>
                <w:noProof/>
                <w:webHidden/>
              </w:rPr>
              <w:fldChar w:fldCharType="begin"/>
            </w:r>
            <w:r w:rsidR="004B74EC">
              <w:rPr>
                <w:noProof/>
                <w:webHidden/>
              </w:rPr>
              <w:instrText xml:space="preserve"> PAGEREF _Toc410132285 \h </w:instrText>
            </w:r>
            <w:r w:rsidR="00CE254C">
              <w:rPr>
                <w:noProof/>
                <w:webHidden/>
              </w:rPr>
            </w:r>
            <w:r w:rsidR="00CE254C">
              <w:rPr>
                <w:noProof/>
                <w:webHidden/>
              </w:rPr>
              <w:fldChar w:fldCharType="separate"/>
            </w:r>
            <w:r w:rsidR="004B74EC">
              <w:rPr>
                <w:noProof/>
                <w:webHidden/>
              </w:rPr>
              <w:t>8</w:t>
            </w:r>
            <w:r w:rsidR="00CE254C">
              <w:rPr>
                <w:noProof/>
                <w:webHidden/>
              </w:rPr>
              <w:fldChar w:fldCharType="end"/>
            </w:r>
          </w:hyperlink>
        </w:p>
        <w:p w:rsidR="004B74EC" w:rsidRDefault="00E17D0A">
          <w:pPr>
            <w:pStyle w:val="TDC2"/>
            <w:tabs>
              <w:tab w:val="left" w:pos="660"/>
              <w:tab w:val="right" w:leader="dot" w:pos="8828"/>
            </w:tabs>
            <w:rPr>
              <w:rFonts w:asciiTheme="minorHAnsi" w:eastAsiaTheme="minorEastAsia" w:hAnsiTheme="minorHAnsi" w:cstheme="minorBidi"/>
              <w:noProof/>
              <w:szCs w:val="22"/>
            </w:rPr>
          </w:pPr>
          <w:hyperlink w:anchor="_Toc410132286" w:history="1">
            <w:r w:rsidR="004B74EC" w:rsidRPr="00F806A4">
              <w:rPr>
                <w:rStyle w:val="Hipervnculo"/>
                <w:rFonts w:ascii="Calibri Light" w:hAnsi="Calibri Light"/>
                <w:noProof/>
              </w:rPr>
              <w:t>e.</w:t>
            </w:r>
            <w:r w:rsidR="004B74EC">
              <w:rPr>
                <w:rFonts w:asciiTheme="minorHAnsi" w:eastAsiaTheme="minorEastAsia" w:hAnsiTheme="minorHAnsi" w:cstheme="minorBidi"/>
                <w:noProof/>
                <w:szCs w:val="22"/>
              </w:rPr>
              <w:tab/>
            </w:r>
            <w:r w:rsidR="004B74EC" w:rsidRPr="00F806A4">
              <w:rPr>
                <w:rStyle w:val="Hipervnculo"/>
                <w:rFonts w:ascii="Calibri Light" w:hAnsi="Calibri Light"/>
                <w:noProof/>
              </w:rPr>
              <w:t>Objetivos del Proyecto:</w:t>
            </w:r>
            <w:r w:rsidR="004B74EC">
              <w:rPr>
                <w:noProof/>
                <w:webHidden/>
              </w:rPr>
              <w:tab/>
            </w:r>
            <w:r w:rsidR="00CE254C">
              <w:rPr>
                <w:noProof/>
                <w:webHidden/>
              </w:rPr>
              <w:fldChar w:fldCharType="begin"/>
            </w:r>
            <w:r w:rsidR="004B74EC">
              <w:rPr>
                <w:noProof/>
                <w:webHidden/>
              </w:rPr>
              <w:instrText xml:space="preserve"> PAGEREF _Toc410132286 \h </w:instrText>
            </w:r>
            <w:r w:rsidR="00CE254C">
              <w:rPr>
                <w:noProof/>
                <w:webHidden/>
              </w:rPr>
            </w:r>
            <w:r w:rsidR="00CE254C">
              <w:rPr>
                <w:noProof/>
                <w:webHidden/>
              </w:rPr>
              <w:fldChar w:fldCharType="separate"/>
            </w:r>
            <w:r w:rsidR="004B74EC">
              <w:rPr>
                <w:noProof/>
                <w:webHidden/>
              </w:rPr>
              <w:t>8</w:t>
            </w:r>
            <w:r w:rsidR="00CE254C">
              <w:rPr>
                <w:noProof/>
                <w:webHidden/>
              </w:rPr>
              <w:fldChar w:fldCharType="end"/>
            </w:r>
          </w:hyperlink>
        </w:p>
        <w:p w:rsidR="004B74EC" w:rsidRDefault="00E17D0A">
          <w:pPr>
            <w:pStyle w:val="TDC2"/>
            <w:tabs>
              <w:tab w:val="left" w:pos="660"/>
              <w:tab w:val="right" w:leader="dot" w:pos="8828"/>
            </w:tabs>
            <w:rPr>
              <w:rFonts w:asciiTheme="minorHAnsi" w:eastAsiaTheme="minorEastAsia" w:hAnsiTheme="minorHAnsi" w:cstheme="minorBidi"/>
              <w:noProof/>
              <w:szCs w:val="22"/>
            </w:rPr>
          </w:pPr>
          <w:hyperlink w:anchor="_Toc410132287" w:history="1">
            <w:r w:rsidR="004B74EC" w:rsidRPr="00F806A4">
              <w:rPr>
                <w:rStyle w:val="Hipervnculo"/>
                <w:rFonts w:ascii="Calibri Light" w:hAnsi="Calibri Light"/>
                <w:noProof/>
              </w:rPr>
              <w:t>f.</w:t>
            </w:r>
            <w:r w:rsidR="004B74EC">
              <w:rPr>
                <w:rFonts w:asciiTheme="minorHAnsi" w:eastAsiaTheme="minorEastAsia" w:hAnsiTheme="minorHAnsi" w:cstheme="minorBidi"/>
                <w:noProof/>
                <w:szCs w:val="22"/>
              </w:rPr>
              <w:tab/>
            </w:r>
            <w:r w:rsidR="004B74EC" w:rsidRPr="00F806A4">
              <w:rPr>
                <w:rStyle w:val="Hipervnculo"/>
                <w:rFonts w:ascii="Calibri Light" w:hAnsi="Calibri Light"/>
                <w:noProof/>
              </w:rPr>
              <w:t>Implementación:</w:t>
            </w:r>
            <w:r w:rsidR="004B74EC">
              <w:rPr>
                <w:noProof/>
                <w:webHidden/>
              </w:rPr>
              <w:tab/>
            </w:r>
            <w:r w:rsidR="00CE254C">
              <w:rPr>
                <w:noProof/>
                <w:webHidden/>
              </w:rPr>
              <w:fldChar w:fldCharType="begin"/>
            </w:r>
            <w:r w:rsidR="004B74EC">
              <w:rPr>
                <w:noProof/>
                <w:webHidden/>
              </w:rPr>
              <w:instrText xml:space="preserve"> PAGEREF _Toc410132287 \h </w:instrText>
            </w:r>
            <w:r w:rsidR="00CE254C">
              <w:rPr>
                <w:noProof/>
                <w:webHidden/>
              </w:rPr>
            </w:r>
            <w:r w:rsidR="00CE254C">
              <w:rPr>
                <w:noProof/>
                <w:webHidden/>
              </w:rPr>
              <w:fldChar w:fldCharType="separate"/>
            </w:r>
            <w:r w:rsidR="004B74EC">
              <w:rPr>
                <w:noProof/>
                <w:webHidden/>
              </w:rPr>
              <w:t>9</w:t>
            </w:r>
            <w:r w:rsidR="00CE254C">
              <w:rPr>
                <w:noProof/>
                <w:webHidden/>
              </w:rPr>
              <w:fldChar w:fldCharType="end"/>
            </w:r>
          </w:hyperlink>
        </w:p>
        <w:p w:rsidR="004B74EC" w:rsidRDefault="00E17D0A">
          <w:pPr>
            <w:pStyle w:val="TDC1"/>
            <w:tabs>
              <w:tab w:val="left" w:pos="440"/>
              <w:tab w:val="right" w:leader="dot" w:pos="8828"/>
            </w:tabs>
            <w:rPr>
              <w:rFonts w:asciiTheme="minorHAnsi" w:eastAsiaTheme="minorEastAsia" w:hAnsiTheme="minorHAnsi" w:cstheme="minorBidi"/>
              <w:noProof/>
              <w:szCs w:val="22"/>
            </w:rPr>
          </w:pPr>
          <w:hyperlink w:anchor="_Toc410132288" w:history="1">
            <w:r w:rsidR="004B74EC" w:rsidRPr="00F806A4">
              <w:rPr>
                <w:rStyle w:val="Hipervnculo"/>
                <w:rFonts w:ascii="Calibri Light" w:hAnsi="Calibri Light" w:cs="Arial"/>
                <w:noProof/>
              </w:rPr>
              <w:t>II.</w:t>
            </w:r>
            <w:r w:rsidR="004B74EC">
              <w:rPr>
                <w:rFonts w:asciiTheme="minorHAnsi" w:eastAsiaTheme="minorEastAsia" w:hAnsiTheme="minorHAnsi" w:cstheme="minorBidi"/>
                <w:noProof/>
                <w:szCs w:val="22"/>
              </w:rPr>
              <w:tab/>
            </w:r>
            <w:r w:rsidR="004B74EC" w:rsidRPr="00F806A4">
              <w:rPr>
                <w:rStyle w:val="Hipervnculo"/>
                <w:rFonts w:ascii="Calibri Light" w:hAnsi="Calibri Light" w:cs="Arial"/>
                <w:noProof/>
              </w:rPr>
              <w:t>PRODUCTOS Y RESULTADOS:</w:t>
            </w:r>
            <w:r w:rsidR="004B74EC">
              <w:rPr>
                <w:noProof/>
                <w:webHidden/>
              </w:rPr>
              <w:tab/>
            </w:r>
            <w:r w:rsidR="00CE254C">
              <w:rPr>
                <w:noProof/>
                <w:webHidden/>
              </w:rPr>
              <w:fldChar w:fldCharType="begin"/>
            </w:r>
            <w:r w:rsidR="004B74EC">
              <w:rPr>
                <w:noProof/>
                <w:webHidden/>
              </w:rPr>
              <w:instrText xml:space="preserve"> PAGEREF _Toc410132288 \h </w:instrText>
            </w:r>
            <w:r w:rsidR="00CE254C">
              <w:rPr>
                <w:noProof/>
                <w:webHidden/>
              </w:rPr>
            </w:r>
            <w:r w:rsidR="00CE254C">
              <w:rPr>
                <w:noProof/>
                <w:webHidden/>
              </w:rPr>
              <w:fldChar w:fldCharType="separate"/>
            </w:r>
            <w:r w:rsidR="004B74EC">
              <w:rPr>
                <w:noProof/>
                <w:webHidden/>
              </w:rPr>
              <w:t>10</w:t>
            </w:r>
            <w:r w:rsidR="00CE254C">
              <w:rPr>
                <w:noProof/>
                <w:webHidden/>
              </w:rPr>
              <w:fldChar w:fldCharType="end"/>
            </w:r>
          </w:hyperlink>
        </w:p>
        <w:p w:rsidR="004B74EC" w:rsidRDefault="00E17D0A">
          <w:pPr>
            <w:pStyle w:val="TDC2"/>
            <w:tabs>
              <w:tab w:val="left" w:pos="660"/>
              <w:tab w:val="right" w:leader="dot" w:pos="8828"/>
            </w:tabs>
            <w:rPr>
              <w:rFonts w:asciiTheme="minorHAnsi" w:eastAsiaTheme="minorEastAsia" w:hAnsiTheme="minorHAnsi" w:cstheme="minorBidi"/>
              <w:noProof/>
              <w:szCs w:val="22"/>
            </w:rPr>
          </w:pPr>
          <w:hyperlink w:anchor="_Toc410132289" w:history="1">
            <w:r w:rsidR="004B74EC" w:rsidRPr="00F806A4">
              <w:rPr>
                <w:rStyle w:val="Hipervnculo"/>
                <w:rFonts w:ascii="Calibri Light" w:hAnsi="Calibri Light"/>
                <w:noProof/>
              </w:rPr>
              <w:t>a.</w:t>
            </w:r>
            <w:r w:rsidR="004B74EC">
              <w:rPr>
                <w:rFonts w:asciiTheme="minorHAnsi" w:eastAsiaTheme="minorEastAsia" w:hAnsiTheme="minorHAnsi" w:cstheme="minorBidi"/>
                <w:noProof/>
                <w:szCs w:val="22"/>
              </w:rPr>
              <w:tab/>
            </w:r>
            <w:r w:rsidR="004B74EC" w:rsidRPr="00F806A4">
              <w:rPr>
                <w:rStyle w:val="Hipervnculo"/>
                <w:rFonts w:ascii="Calibri Light" w:hAnsi="Calibri Light"/>
                <w:noProof/>
              </w:rPr>
              <w:t>Productos tangibles de la iniciativa:</w:t>
            </w:r>
            <w:r w:rsidR="004B74EC">
              <w:rPr>
                <w:noProof/>
                <w:webHidden/>
              </w:rPr>
              <w:tab/>
            </w:r>
            <w:r w:rsidR="00CE254C">
              <w:rPr>
                <w:noProof/>
                <w:webHidden/>
              </w:rPr>
              <w:fldChar w:fldCharType="begin"/>
            </w:r>
            <w:r w:rsidR="004B74EC">
              <w:rPr>
                <w:noProof/>
                <w:webHidden/>
              </w:rPr>
              <w:instrText xml:space="preserve"> PAGEREF _Toc410132289 \h </w:instrText>
            </w:r>
            <w:r w:rsidR="00CE254C">
              <w:rPr>
                <w:noProof/>
                <w:webHidden/>
              </w:rPr>
            </w:r>
            <w:r w:rsidR="00CE254C">
              <w:rPr>
                <w:noProof/>
                <w:webHidden/>
              </w:rPr>
              <w:fldChar w:fldCharType="separate"/>
            </w:r>
            <w:r w:rsidR="004B74EC">
              <w:rPr>
                <w:noProof/>
                <w:webHidden/>
              </w:rPr>
              <w:t>11</w:t>
            </w:r>
            <w:r w:rsidR="00CE254C">
              <w:rPr>
                <w:noProof/>
                <w:webHidden/>
              </w:rPr>
              <w:fldChar w:fldCharType="end"/>
            </w:r>
          </w:hyperlink>
        </w:p>
        <w:p w:rsidR="004B74EC" w:rsidRDefault="00E17D0A">
          <w:pPr>
            <w:pStyle w:val="TDC2"/>
            <w:tabs>
              <w:tab w:val="left" w:pos="660"/>
              <w:tab w:val="right" w:leader="dot" w:pos="8828"/>
            </w:tabs>
            <w:rPr>
              <w:rFonts w:asciiTheme="minorHAnsi" w:eastAsiaTheme="minorEastAsia" w:hAnsiTheme="minorHAnsi" w:cstheme="minorBidi"/>
              <w:noProof/>
              <w:szCs w:val="22"/>
            </w:rPr>
          </w:pPr>
          <w:hyperlink w:anchor="_Toc410132290" w:history="1">
            <w:r w:rsidR="004B74EC" w:rsidRPr="00F806A4">
              <w:rPr>
                <w:rStyle w:val="Hipervnculo"/>
                <w:rFonts w:ascii="Calibri Light" w:hAnsi="Calibri Light"/>
                <w:noProof/>
              </w:rPr>
              <w:t>b.</w:t>
            </w:r>
            <w:r w:rsidR="004B74EC">
              <w:rPr>
                <w:rFonts w:asciiTheme="minorHAnsi" w:eastAsiaTheme="minorEastAsia" w:hAnsiTheme="minorHAnsi" w:cstheme="minorBidi"/>
                <w:noProof/>
                <w:szCs w:val="22"/>
              </w:rPr>
              <w:tab/>
            </w:r>
            <w:r w:rsidR="004B74EC" w:rsidRPr="00F806A4">
              <w:rPr>
                <w:rStyle w:val="Hipervnculo"/>
                <w:rFonts w:ascii="Calibri Light" w:hAnsi="Calibri Light"/>
                <w:noProof/>
              </w:rPr>
              <w:t>Elementos intangibles como productos de la iniciativa implementada.</w:t>
            </w:r>
            <w:r w:rsidR="004B74EC">
              <w:rPr>
                <w:noProof/>
                <w:webHidden/>
              </w:rPr>
              <w:tab/>
            </w:r>
            <w:r w:rsidR="00CE254C">
              <w:rPr>
                <w:noProof/>
                <w:webHidden/>
              </w:rPr>
              <w:fldChar w:fldCharType="begin"/>
            </w:r>
            <w:r w:rsidR="004B74EC">
              <w:rPr>
                <w:noProof/>
                <w:webHidden/>
              </w:rPr>
              <w:instrText xml:space="preserve"> PAGEREF _Toc410132290 \h </w:instrText>
            </w:r>
            <w:r w:rsidR="00CE254C">
              <w:rPr>
                <w:noProof/>
                <w:webHidden/>
              </w:rPr>
            </w:r>
            <w:r w:rsidR="00CE254C">
              <w:rPr>
                <w:noProof/>
                <w:webHidden/>
              </w:rPr>
              <w:fldChar w:fldCharType="separate"/>
            </w:r>
            <w:r w:rsidR="004B74EC">
              <w:rPr>
                <w:noProof/>
                <w:webHidden/>
              </w:rPr>
              <w:t>11</w:t>
            </w:r>
            <w:r w:rsidR="00CE254C">
              <w:rPr>
                <w:noProof/>
                <w:webHidden/>
              </w:rPr>
              <w:fldChar w:fldCharType="end"/>
            </w:r>
          </w:hyperlink>
        </w:p>
        <w:p w:rsidR="004B74EC" w:rsidRDefault="00E17D0A">
          <w:pPr>
            <w:pStyle w:val="TDC2"/>
            <w:tabs>
              <w:tab w:val="left" w:pos="660"/>
              <w:tab w:val="right" w:leader="dot" w:pos="8828"/>
            </w:tabs>
            <w:rPr>
              <w:rFonts w:asciiTheme="minorHAnsi" w:eastAsiaTheme="minorEastAsia" w:hAnsiTheme="minorHAnsi" w:cstheme="minorBidi"/>
              <w:noProof/>
              <w:szCs w:val="22"/>
            </w:rPr>
          </w:pPr>
          <w:hyperlink w:anchor="_Toc410132291" w:history="1">
            <w:r w:rsidR="004B74EC" w:rsidRPr="00F806A4">
              <w:rPr>
                <w:rStyle w:val="Hipervnculo"/>
                <w:rFonts w:ascii="Calibri Light" w:hAnsi="Calibri Light"/>
                <w:noProof/>
              </w:rPr>
              <w:t>c.</w:t>
            </w:r>
            <w:r w:rsidR="004B74EC">
              <w:rPr>
                <w:rFonts w:asciiTheme="minorHAnsi" w:eastAsiaTheme="minorEastAsia" w:hAnsiTheme="minorHAnsi" w:cstheme="minorBidi"/>
                <w:noProof/>
                <w:szCs w:val="22"/>
              </w:rPr>
              <w:tab/>
            </w:r>
            <w:r w:rsidR="004B74EC" w:rsidRPr="00F806A4">
              <w:rPr>
                <w:rStyle w:val="Hipervnculo"/>
                <w:rFonts w:ascii="Calibri Light" w:hAnsi="Calibri Light"/>
                <w:noProof/>
              </w:rPr>
              <w:t>Matriz de Resultados Esperados y Alcanzados:</w:t>
            </w:r>
            <w:r w:rsidR="004B74EC">
              <w:rPr>
                <w:noProof/>
                <w:webHidden/>
              </w:rPr>
              <w:tab/>
            </w:r>
            <w:r w:rsidR="00CE254C">
              <w:rPr>
                <w:noProof/>
                <w:webHidden/>
              </w:rPr>
              <w:fldChar w:fldCharType="begin"/>
            </w:r>
            <w:r w:rsidR="004B74EC">
              <w:rPr>
                <w:noProof/>
                <w:webHidden/>
              </w:rPr>
              <w:instrText xml:space="preserve"> PAGEREF _Toc410132291 \h </w:instrText>
            </w:r>
            <w:r w:rsidR="00CE254C">
              <w:rPr>
                <w:noProof/>
                <w:webHidden/>
              </w:rPr>
            </w:r>
            <w:r w:rsidR="00CE254C">
              <w:rPr>
                <w:noProof/>
                <w:webHidden/>
              </w:rPr>
              <w:fldChar w:fldCharType="separate"/>
            </w:r>
            <w:r w:rsidR="004B74EC">
              <w:rPr>
                <w:noProof/>
                <w:webHidden/>
              </w:rPr>
              <w:t>13</w:t>
            </w:r>
            <w:r w:rsidR="00CE254C">
              <w:rPr>
                <w:noProof/>
                <w:webHidden/>
              </w:rPr>
              <w:fldChar w:fldCharType="end"/>
            </w:r>
          </w:hyperlink>
        </w:p>
        <w:p w:rsidR="004B74EC" w:rsidRDefault="00E17D0A">
          <w:pPr>
            <w:pStyle w:val="TDC2"/>
            <w:tabs>
              <w:tab w:val="left" w:pos="660"/>
              <w:tab w:val="right" w:leader="dot" w:pos="8828"/>
            </w:tabs>
            <w:rPr>
              <w:rFonts w:asciiTheme="minorHAnsi" w:eastAsiaTheme="minorEastAsia" w:hAnsiTheme="minorHAnsi" w:cstheme="minorBidi"/>
              <w:noProof/>
              <w:szCs w:val="22"/>
            </w:rPr>
          </w:pPr>
          <w:hyperlink w:anchor="_Toc410132292" w:history="1">
            <w:r w:rsidR="004B74EC" w:rsidRPr="00F806A4">
              <w:rPr>
                <w:rStyle w:val="Hipervnculo"/>
                <w:rFonts w:ascii="Calibri Light" w:hAnsi="Calibri Light"/>
                <w:noProof/>
              </w:rPr>
              <w:t>d.</w:t>
            </w:r>
            <w:r w:rsidR="004B74EC">
              <w:rPr>
                <w:rFonts w:asciiTheme="minorHAnsi" w:eastAsiaTheme="minorEastAsia" w:hAnsiTheme="minorHAnsi" w:cstheme="minorBidi"/>
                <w:noProof/>
                <w:szCs w:val="22"/>
              </w:rPr>
              <w:tab/>
            </w:r>
            <w:r w:rsidR="004B74EC" w:rsidRPr="00F806A4">
              <w:rPr>
                <w:rStyle w:val="Hipervnculo"/>
                <w:rFonts w:ascii="Calibri Light" w:hAnsi="Calibri Light"/>
                <w:noProof/>
              </w:rPr>
              <w:t>Sostenibilidad de los resultados del proyecto:</w:t>
            </w:r>
            <w:r w:rsidR="004B74EC">
              <w:rPr>
                <w:noProof/>
                <w:webHidden/>
              </w:rPr>
              <w:tab/>
            </w:r>
            <w:r w:rsidR="00CE254C">
              <w:rPr>
                <w:noProof/>
                <w:webHidden/>
              </w:rPr>
              <w:fldChar w:fldCharType="begin"/>
            </w:r>
            <w:r w:rsidR="004B74EC">
              <w:rPr>
                <w:noProof/>
                <w:webHidden/>
              </w:rPr>
              <w:instrText xml:space="preserve"> PAGEREF _Toc410132292 \h </w:instrText>
            </w:r>
            <w:r w:rsidR="00CE254C">
              <w:rPr>
                <w:noProof/>
                <w:webHidden/>
              </w:rPr>
            </w:r>
            <w:r w:rsidR="00CE254C">
              <w:rPr>
                <w:noProof/>
                <w:webHidden/>
              </w:rPr>
              <w:fldChar w:fldCharType="separate"/>
            </w:r>
            <w:r w:rsidR="004B74EC">
              <w:rPr>
                <w:noProof/>
                <w:webHidden/>
              </w:rPr>
              <w:t>18</w:t>
            </w:r>
            <w:r w:rsidR="00CE254C">
              <w:rPr>
                <w:noProof/>
                <w:webHidden/>
              </w:rPr>
              <w:fldChar w:fldCharType="end"/>
            </w:r>
          </w:hyperlink>
        </w:p>
        <w:p w:rsidR="004B74EC" w:rsidRDefault="00E17D0A">
          <w:pPr>
            <w:pStyle w:val="TDC2"/>
            <w:tabs>
              <w:tab w:val="left" w:pos="660"/>
              <w:tab w:val="right" w:leader="dot" w:pos="8828"/>
            </w:tabs>
            <w:rPr>
              <w:rFonts w:asciiTheme="minorHAnsi" w:eastAsiaTheme="minorEastAsia" w:hAnsiTheme="minorHAnsi" w:cstheme="minorBidi"/>
              <w:noProof/>
              <w:szCs w:val="22"/>
            </w:rPr>
          </w:pPr>
          <w:hyperlink w:anchor="_Toc410132293" w:history="1">
            <w:r w:rsidR="004B74EC" w:rsidRPr="00F806A4">
              <w:rPr>
                <w:rStyle w:val="Hipervnculo"/>
                <w:rFonts w:ascii="Calibri Light" w:hAnsi="Calibri Light"/>
                <w:noProof/>
              </w:rPr>
              <w:t>e.</w:t>
            </w:r>
            <w:r w:rsidR="004B74EC">
              <w:rPr>
                <w:rFonts w:asciiTheme="minorHAnsi" w:eastAsiaTheme="minorEastAsia" w:hAnsiTheme="minorHAnsi" w:cstheme="minorBidi"/>
                <w:noProof/>
                <w:szCs w:val="22"/>
              </w:rPr>
              <w:tab/>
            </w:r>
            <w:r w:rsidR="004B74EC" w:rsidRPr="00F806A4">
              <w:rPr>
                <w:rStyle w:val="Hipervnculo"/>
                <w:rFonts w:ascii="Calibri Light" w:hAnsi="Calibri Light"/>
                <w:noProof/>
              </w:rPr>
              <w:t>Cronología:</w:t>
            </w:r>
            <w:r w:rsidR="004B74EC">
              <w:rPr>
                <w:noProof/>
                <w:webHidden/>
              </w:rPr>
              <w:tab/>
            </w:r>
            <w:r w:rsidR="00CE254C">
              <w:rPr>
                <w:noProof/>
                <w:webHidden/>
              </w:rPr>
              <w:fldChar w:fldCharType="begin"/>
            </w:r>
            <w:r w:rsidR="004B74EC">
              <w:rPr>
                <w:noProof/>
                <w:webHidden/>
              </w:rPr>
              <w:instrText xml:space="preserve"> PAGEREF _Toc410132293 \h </w:instrText>
            </w:r>
            <w:r w:rsidR="00CE254C">
              <w:rPr>
                <w:noProof/>
                <w:webHidden/>
              </w:rPr>
            </w:r>
            <w:r w:rsidR="00CE254C">
              <w:rPr>
                <w:noProof/>
                <w:webHidden/>
              </w:rPr>
              <w:fldChar w:fldCharType="separate"/>
            </w:r>
            <w:r w:rsidR="004B74EC">
              <w:rPr>
                <w:noProof/>
                <w:webHidden/>
              </w:rPr>
              <w:t>18</w:t>
            </w:r>
            <w:r w:rsidR="00CE254C">
              <w:rPr>
                <w:noProof/>
                <w:webHidden/>
              </w:rPr>
              <w:fldChar w:fldCharType="end"/>
            </w:r>
          </w:hyperlink>
        </w:p>
        <w:p w:rsidR="004B74EC" w:rsidRDefault="00E17D0A">
          <w:pPr>
            <w:pStyle w:val="TDC2"/>
            <w:tabs>
              <w:tab w:val="left" w:pos="660"/>
              <w:tab w:val="right" w:leader="dot" w:pos="8828"/>
            </w:tabs>
            <w:rPr>
              <w:rFonts w:asciiTheme="minorHAnsi" w:eastAsiaTheme="minorEastAsia" w:hAnsiTheme="minorHAnsi" w:cstheme="minorBidi"/>
              <w:noProof/>
              <w:szCs w:val="22"/>
            </w:rPr>
          </w:pPr>
          <w:hyperlink w:anchor="_Toc410132294" w:history="1">
            <w:r w:rsidR="004B74EC" w:rsidRPr="00F806A4">
              <w:rPr>
                <w:rStyle w:val="Hipervnculo"/>
                <w:rFonts w:ascii="Calibri Light" w:hAnsi="Calibri Light"/>
                <w:noProof/>
              </w:rPr>
              <w:t>f.</w:t>
            </w:r>
            <w:r w:rsidR="004B74EC">
              <w:rPr>
                <w:rFonts w:asciiTheme="minorHAnsi" w:eastAsiaTheme="minorEastAsia" w:hAnsiTheme="minorHAnsi" w:cstheme="minorBidi"/>
                <w:noProof/>
                <w:szCs w:val="22"/>
              </w:rPr>
              <w:tab/>
            </w:r>
            <w:r w:rsidR="004B74EC" w:rsidRPr="00F806A4">
              <w:rPr>
                <w:rStyle w:val="Hipervnculo"/>
                <w:rFonts w:ascii="Calibri Light" w:hAnsi="Calibri Light"/>
                <w:noProof/>
              </w:rPr>
              <w:t>Impactos del proyecto:</w:t>
            </w:r>
            <w:r w:rsidR="004B74EC">
              <w:rPr>
                <w:noProof/>
                <w:webHidden/>
              </w:rPr>
              <w:tab/>
            </w:r>
            <w:r w:rsidR="00CE254C">
              <w:rPr>
                <w:noProof/>
                <w:webHidden/>
              </w:rPr>
              <w:fldChar w:fldCharType="begin"/>
            </w:r>
            <w:r w:rsidR="004B74EC">
              <w:rPr>
                <w:noProof/>
                <w:webHidden/>
              </w:rPr>
              <w:instrText xml:space="preserve"> PAGEREF _Toc410132294 \h </w:instrText>
            </w:r>
            <w:r w:rsidR="00CE254C">
              <w:rPr>
                <w:noProof/>
                <w:webHidden/>
              </w:rPr>
            </w:r>
            <w:r w:rsidR="00CE254C">
              <w:rPr>
                <w:noProof/>
                <w:webHidden/>
              </w:rPr>
              <w:fldChar w:fldCharType="separate"/>
            </w:r>
            <w:r w:rsidR="004B74EC">
              <w:rPr>
                <w:noProof/>
                <w:webHidden/>
              </w:rPr>
              <w:t>19</w:t>
            </w:r>
            <w:r w:rsidR="00CE254C">
              <w:rPr>
                <w:noProof/>
                <w:webHidden/>
              </w:rPr>
              <w:fldChar w:fldCharType="end"/>
            </w:r>
          </w:hyperlink>
        </w:p>
        <w:p w:rsidR="004B74EC" w:rsidRDefault="00E17D0A">
          <w:pPr>
            <w:pStyle w:val="TDC2"/>
            <w:tabs>
              <w:tab w:val="left" w:pos="660"/>
              <w:tab w:val="right" w:leader="dot" w:pos="8828"/>
            </w:tabs>
            <w:rPr>
              <w:rFonts w:asciiTheme="minorHAnsi" w:eastAsiaTheme="minorEastAsia" w:hAnsiTheme="minorHAnsi" w:cstheme="minorBidi"/>
              <w:noProof/>
              <w:szCs w:val="22"/>
            </w:rPr>
          </w:pPr>
          <w:hyperlink w:anchor="_Toc410132295" w:history="1">
            <w:r w:rsidR="004B74EC" w:rsidRPr="00F806A4">
              <w:rPr>
                <w:rStyle w:val="Hipervnculo"/>
                <w:rFonts w:ascii="Calibri Light" w:hAnsi="Calibri Light"/>
                <w:noProof/>
              </w:rPr>
              <w:t>g.</w:t>
            </w:r>
            <w:r w:rsidR="004B74EC">
              <w:rPr>
                <w:rFonts w:asciiTheme="minorHAnsi" w:eastAsiaTheme="minorEastAsia" w:hAnsiTheme="minorHAnsi" w:cstheme="minorBidi"/>
                <w:noProof/>
                <w:szCs w:val="22"/>
              </w:rPr>
              <w:tab/>
            </w:r>
            <w:r w:rsidR="004B74EC" w:rsidRPr="00F806A4">
              <w:rPr>
                <w:rStyle w:val="Hipervnculo"/>
                <w:rFonts w:ascii="Calibri Light" w:hAnsi="Calibri Light"/>
                <w:noProof/>
              </w:rPr>
              <w:t>Retos a futuro y proyectos:</w:t>
            </w:r>
            <w:r w:rsidR="004B74EC">
              <w:rPr>
                <w:noProof/>
                <w:webHidden/>
              </w:rPr>
              <w:tab/>
            </w:r>
            <w:r w:rsidR="00CE254C">
              <w:rPr>
                <w:noProof/>
                <w:webHidden/>
              </w:rPr>
              <w:fldChar w:fldCharType="begin"/>
            </w:r>
            <w:r w:rsidR="004B74EC">
              <w:rPr>
                <w:noProof/>
                <w:webHidden/>
              </w:rPr>
              <w:instrText xml:space="preserve"> PAGEREF _Toc410132295 \h </w:instrText>
            </w:r>
            <w:r w:rsidR="00CE254C">
              <w:rPr>
                <w:noProof/>
                <w:webHidden/>
              </w:rPr>
            </w:r>
            <w:r w:rsidR="00CE254C">
              <w:rPr>
                <w:noProof/>
                <w:webHidden/>
              </w:rPr>
              <w:fldChar w:fldCharType="separate"/>
            </w:r>
            <w:r w:rsidR="004B74EC">
              <w:rPr>
                <w:noProof/>
                <w:webHidden/>
              </w:rPr>
              <w:t>21</w:t>
            </w:r>
            <w:r w:rsidR="00CE254C">
              <w:rPr>
                <w:noProof/>
                <w:webHidden/>
              </w:rPr>
              <w:fldChar w:fldCharType="end"/>
            </w:r>
          </w:hyperlink>
        </w:p>
        <w:p w:rsidR="004B74EC" w:rsidRDefault="00E17D0A">
          <w:pPr>
            <w:pStyle w:val="TDC2"/>
            <w:tabs>
              <w:tab w:val="left" w:pos="660"/>
              <w:tab w:val="right" w:leader="dot" w:pos="8828"/>
            </w:tabs>
            <w:rPr>
              <w:rFonts w:asciiTheme="minorHAnsi" w:eastAsiaTheme="minorEastAsia" w:hAnsiTheme="minorHAnsi" w:cstheme="minorBidi"/>
              <w:noProof/>
              <w:szCs w:val="22"/>
            </w:rPr>
          </w:pPr>
          <w:hyperlink w:anchor="_Toc410132296" w:history="1">
            <w:r w:rsidR="004B74EC" w:rsidRPr="00F806A4">
              <w:rPr>
                <w:rStyle w:val="Hipervnculo"/>
                <w:rFonts w:ascii="Calibri Light" w:hAnsi="Calibri Light"/>
                <w:noProof/>
              </w:rPr>
              <w:t>h.</w:t>
            </w:r>
            <w:r w:rsidR="004B74EC">
              <w:rPr>
                <w:rFonts w:asciiTheme="minorHAnsi" w:eastAsiaTheme="minorEastAsia" w:hAnsiTheme="minorHAnsi" w:cstheme="minorBidi"/>
                <w:noProof/>
                <w:szCs w:val="22"/>
              </w:rPr>
              <w:tab/>
            </w:r>
            <w:r w:rsidR="004B74EC" w:rsidRPr="00F806A4">
              <w:rPr>
                <w:rStyle w:val="Hipervnculo"/>
                <w:rFonts w:ascii="Calibri Light" w:hAnsi="Calibri Light"/>
                <w:noProof/>
              </w:rPr>
              <w:t>Beneficios alcanzados por/para los/las participantes durante la implementación del proyecto:</w:t>
            </w:r>
            <w:r w:rsidR="004B74EC">
              <w:rPr>
                <w:noProof/>
                <w:webHidden/>
              </w:rPr>
              <w:tab/>
            </w:r>
            <w:r w:rsidR="00CE254C">
              <w:rPr>
                <w:noProof/>
                <w:webHidden/>
              </w:rPr>
              <w:fldChar w:fldCharType="begin"/>
            </w:r>
            <w:r w:rsidR="004B74EC">
              <w:rPr>
                <w:noProof/>
                <w:webHidden/>
              </w:rPr>
              <w:instrText xml:space="preserve"> PAGEREF _Toc410132296 \h </w:instrText>
            </w:r>
            <w:r w:rsidR="00CE254C">
              <w:rPr>
                <w:noProof/>
                <w:webHidden/>
              </w:rPr>
            </w:r>
            <w:r w:rsidR="00CE254C">
              <w:rPr>
                <w:noProof/>
                <w:webHidden/>
              </w:rPr>
              <w:fldChar w:fldCharType="separate"/>
            </w:r>
            <w:r w:rsidR="004B74EC">
              <w:rPr>
                <w:noProof/>
                <w:webHidden/>
              </w:rPr>
              <w:t>21</w:t>
            </w:r>
            <w:r w:rsidR="00CE254C">
              <w:rPr>
                <w:noProof/>
                <w:webHidden/>
              </w:rPr>
              <w:fldChar w:fldCharType="end"/>
            </w:r>
          </w:hyperlink>
        </w:p>
        <w:p w:rsidR="004B74EC" w:rsidRDefault="00E17D0A">
          <w:pPr>
            <w:pStyle w:val="TDC2"/>
            <w:tabs>
              <w:tab w:val="left" w:pos="660"/>
              <w:tab w:val="right" w:leader="dot" w:pos="8828"/>
            </w:tabs>
            <w:rPr>
              <w:rFonts w:asciiTheme="minorHAnsi" w:eastAsiaTheme="minorEastAsia" w:hAnsiTheme="minorHAnsi" w:cstheme="minorBidi"/>
              <w:noProof/>
              <w:szCs w:val="22"/>
            </w:rPr>
          </w:pPr>
          <w:hyperlink w:anchor="_Toc410132297" w:history="1">
            <w:r w:rsidR="004B74EC" w:rsidRPr="00F806A4">
              <w:rPr>
                <w:rStyle w:val="Hipervnculo"/>
                <w:rFonts w:ascii="Calibri Light" w:hAnsi="Calibri Light"/>
                <w:noProof/>
              </w:rPr>
              <w:t>i.</w:t>
            </w:r>
            <w:r w:rsidR="004B74EC">
              <w:rPr>
                <w:rFonts w:asciiTheme="minorHAnsi" w:eastAsiaTheme="minorEastAsia" w:hAnsiTheme="minorHAnsi" w:cstheme="minorBidi"/>
                <w:noProof/>
                <w:szCs w:val="22"/>
              </w:rPr>
              <w:tab/>
            </w:r>
            <w:r w:rsidR="004B74EC" w:rsidRPr="00F806A4">
              <w:rPr>
                <w:rStyle w:val="Hipervnculo"/>
                <w:rFonts w:ascii="Calibri Light" w:hAnsi="Calibri Light"/>
                <w:noProof/>
              </w:rPr>
              <w:t>Indicadores alcanzados:</w:t>
            </w:r>
            <w:r w:rsidR="004B74EC">
              <w:rPr>
                <w:noProof/>
                <w:webHidden/>
              </w:rPr>
              <w:tab/>
            </w:r>
            <w:r w:rsidR="00CE254C">
              <w:rPr>
                <w:noProof/>
                <w:webHidden/>
              </w:rPr>
              <w:fldChar w:fldCharType="begin"/>
            </w:r>
            <w:r w:rsidR="004B74EC">
              <w:rPr>
                <w:noProof/>
                <w:webHidden/>
              </w:rPr>
              <w:instrText xml:space="preserve"> PAGEREF _Toc410132297 \h </w:instrText>
            </w:r>
            <w:r w:rsidR="00CE254C">
              <w:rPr>
                <w:noProof/>
                <w:webHidden/>
              </w:rPr>
            </w:r>
            <w:r w:rsidR="00CE254C">
              <w:rPr>
                <w:noProof/>
                <w:webHidden/>
              </w:rPr>
              <w:fldChar w:fldCharType="separate"/>
            </w:r>
            <w:r w:rsidR="004B74EC">
              <w:rPr>
                <w:noProof/>
                <w:webHidden/>
              </w:rPr>
              <w:t>22</w:t>
            </w:r>
            <w:r w:rsidR="00CE254C">
              <w:rPr>
                <w:noProof/>
                <w:webHidden/>
              </w:rPr>
              <w:fldChar w:fldCharType="end"/>
            </w:r>
          </w:hyperlink>
        </w:p>
        <w:p w:rsidR="004B74EC" w:rsidRDefault="00E17D0A">
          <w:pPr>
            <w:pStyle w:val="TDC2"/>
            <w:tabs>
              <w:tab w:val="left" w:pos="660"/>
              <w:tab w:val="right" w:leader="dot" w:pos="8828"/>
            </w:tabs>
            <w:rPr>
              <w:rFonts w:asciiTheme="minorHAnsi" w:eastAsiaTheme="minorEastAsia" w:hAnsiTheme="minorHAnsi" w:cstheme="minorBidi"/>
              <w:noProof/>
              <w:szCs w:val="22"/>
            </w:rPr>
          </w:pPr>
          <w:hyperlink w:anchor="_Toc410132298" w:history="1">
            <w:r w:rsidR="004B74EC" w:rsidRPr="00F806A4">
              <w:rPr>
                <w:rStyle w:val="Hipervnculo"/>
                <w:rFonts w:ascii="Calibri Light" w:hAnsi="Calibri Light"/>
                <w:noProof/>
              </w:rPr>
              <w:t>j.</w:t>
            </w:r>
            <w:r w:rsidR="004B74EC">
              <w:rPr>
                <w:rFonts w:asciiTheme="minorHAnsi" w:eastAsiaTheme="minorEastAsia" w:hAnsiTheme="minorHAnsi" w:cstheme="minorBidi"/>
                <w:noProof/>
                <w:szCs w:val="22"/>
              </w:rPr>
              <w:tab/>
            </w:r>
            <w:r w:rsidR="004B74EC" w:rsidRPr="00F806A4">
              <w:rPr>
                <w:rStyle w:val="Hipervnculo"/>
                <w:rFonts w:ascii="Calibri Light" w:hAnsi="Calibri Light"/>
                <w:noProof/>
              </w:rPr>
              <w:t>Contribución a los Beneficios Ambientales Globales:</w:t>
            </w:r>
            <w:r w:rsidR="004B74EC">
              <w:rPr>
                <w:noProof/>
                <w:webHidden/>
              </w:rPr>
              <w:tab/>
            </w:r>
            <w:r w:rsidR="00CE254C">
              <w:rPr>
                <w:noProof/>
                <w:webHidden/>
              </w:rPr>
              <w:fldChar w:fldCharType="begin"/>
            </w:r>
            <w:r w:rsidR="004B74EC">
              <w:rPr>
                <w:noProof/>
                <w:webHidden/>
              </w:rPr>
              <w:instrText xml:space="preserve"> PAGEREF _Toc410132298 \h </w:instrText>
            </w:r>
            <w:r w:rsidR="00CE254C">
              <w:rPr>
                <w:noProof/>
                <w:webHidden/>
              </w:rPr>
            </w:r>
            <w:r w:rsidR="00CE254C">
              <w:rPr>
                <w:noProof/>
                <w:webHidden/>
              </w:rPr>
              <w:fldChar w:fldCharType="separate"/>
            </w:r>
            <w:r w:rsidR="004B74EC">
              <w:rPr>
                <w:noProof/>
                <w:webHidden/>
              </w:rPr>
              <w:t>24</w:t>
            </w:r>
            <w:r w:rsidR="00CE254C">
              <w:rPr>
                <w:noProof/>
                <w:webHidden/>
              </w:rPr>
              <w:fldChar w:fldCharType="end"/>
            </w:r>
          </w:hyperlink>
        </w:p>
        <w:p w:rsidR="004B74EC" w:rsidRDefault="00E17D0A">
          <w:pPr>
            <w:pStyle w:val="TDC1"/>
            <w:tabs>
              <w:tab w:val="left" w:pos="440"/>
              <w:tab w:val="right" w:leader="dot" w:pos="8828"/>
            </w:tabs>
            <w:rPr>
              <w:rFonts w:asciiTheme="minorHAnsi" w:eastAsiaTheme="minorEastAsia" w:hAnsiTheme="minorHAnsi" w:cstheme="minorBidi"/>
              <w:noProof/>
              <w:szCs w:val="22"/>
            </w:rPr>
          </w:pPr>
          <w:hyperlink w:anchor="_Toc410132299" w:history="1">
            <w:r w:rsidR="004B74EC" w:rsidRPr="00F806A4">
              <w:rPr>
                <w:rStyle w:val="Hipervnculo"/>
                <w:rFonts w:ascii="Calibri Light" w:hAnsi="Calibri Light" w:cs="Arial"/>
                <w:noProof/>
              </w:rPr>
              <w:t>III.</w:t>
            </w:r>
            <w:r w:rsidR="004B74EC">
              <w:rPr>
                <w:rFonts w:asciiTheme="minorHAnsi" w:eastAsiaTheme="minorEastAsia" w:hAnsiTheme="minorHAnsi" w:cstheme="minorBidi"/>
                <w:noProof/>
                <w:szCs w:val="22"/>
              </w:rPr>
              <w:tab/>
            </w:r>
            <w:r w:rsidR="004B74EC" w:rsidRPr="00F806A4">
              <w:rPr>
                <w:rStyle w:val="Hipervnculo"/>
                <w:rFonts w:ascii="Calibri Light" w:hAnsi="Calibri Light" w:cs="Arial"/>
                <w:noProof/>
              </w:rPr>
              <w:t>LECCIONES APRENDIDAS:</w:t>
            </w:r>
            <w:r w:rsidR="004B74EC">
              <w:rPr>
                <w:noProof/>
                <w:webHidden/>
              </w:rPr>
              <w:tab/>
            </w:r>
            <w:r w:rsidR="00CE254C">
              <w:rPr>
                <w:noProof/>
                <w:webHidden/>
              </w:rPr>
              <w:fldChar w:fldCharType="begin"/>
            </w:r>
            <w:r w:rsidR="004B74EC">
              <w:rPr>
                <w:noProof/>
                <w:webHidden/>
              </w:rPr>
              <w:instrText xml:space="preserve"> PAGEREF _Toc410132299 \h </w:instrText>
            </w:r>
            <w:r w:rsidR="00CE254C">
              <w:rPr>
                <w:noProof/>
                <w:webHidden/>
              </w:rPr>
            </w:r>
            <w:r w:rsidR="00CE254C">
              <w:rPr>
                <w:noProof/>
                <w:webHidden/>
              </w:rPr>
              <w:fldChar w:fldCharType="separate"/>
            </w:r>
            <w:r w:rsidR="004B74EC">
              <w:rPr>
                <w:noProof/>
                <w:webHidden/>
              </w:rPr>
              <w:t>30</w:t>
            </w:r>
            <w:r w:rsidR="00CE254C">
              <w:rPr>
                <w:noProof/>
                <w:webHidden/>
              </w:rPr>
              <w:fldChar w:fldCharType="end"/>
            </w:r>
          </w:hyperlink>
        </w:p>
        <w:p w:rsidR="004B74EC" w:rsidRDefault="00E17D0A">
          <w:pPr>
            <w:pStyle w:val="TDC1"/>
            <w:tabs>
              <w:tab w:val="left" w:pos="660"/>
              <w:tab w:val="right" w:leader="dot" w:pos="8828"/>
            </w:tabs>
            <w:rPr>
              <w:rFonts w:asciiTheme="minorHAnsi" w:eastAsiaTheme="minorEastAsia" w:hAnsiTheme="minorHAnsi" w:cstheme="minorBidi"/>
              <w:noProof/>
              <w:szCs w:val="22"/>
            </w:rPr>
          </w:pPr>
          <w:hyperlink w:anchor="_Toc410132300" w:history="1">
            <w:r w:rsidR="004B74EC" w:rsidRPr="00F806A4">
              <w:rPr>
                <w:rStyle w:val="Hipervnculo"/>
                <w:rFonts w:ascii="Calibri Light" w:hAnsi="Calibri Light" w:cs="Arial"/>
                <w:noProof/>
              </w:rPr>
              <w:t>IV.</w:t>
            </w:r>
            <w:r w:rsidR="004B74EC">
              <w:rPr>
                <w:rFonts w:asciiTheme="minorHAnsi" w:eastAsiaTheme="minorEastAsia" w:hAnsiTheme="minorHAnsi" w:cstheme="minorBidi"/>
                <w:noProof/>
                <w:szCs w:val="22"/>
              </w:rPr>
              <w:t xml:space="preserve">   </w:t>
            </w:r>
            <w:r w:rsidR="004B74EC" w:rsidRPr="00F806A4">
              <w:rPr>
                <w:rStyle w:val="Hipervnculo"/>
                <w:rFonts w:ascii="Calibri Light" w:hAnsi="Calibri Light" w:cs="Arial"/>
                <w:noProof/>
              </w:rPr>
              <w:t>INFORME FINANCIERO DE GASTOS DURANTE EL PERIODO:</w:t>
            </w:r>
            <w:r w:rsidR="004B74EC">
              <w:rPr>
                <w:noProof/>
                <w:webHidden/>
              </w:rPr>
              <w:tab/>
            </w:r>
            <w:r w:rsidR="00CE254C">
              <w:rPr>
                <w:noProof/>
                <w:webHidden/>
              </w:rPr>
              <w:fldChar w:fldCharType="begin"/>
            </w:r>
            <w:r w:rsidR="004B74EC">
              <w:rPr>
                <w:noProof/>
                <w:webHidden/>
              </w:rPr>
              <w:instrText xml:space="preserve"> PAGEREF _Toc410132300 \h </w:instrText>
            </w:r>
            <w:r w:rsidR="00CE254C">
              <w:rPr>
                <w:noProof/>
                <w:webHidden/>
              </w:rPr>
            </w:r>
            <w:r w:rsidR="00CE254C">
              <w:rPr>
                <w:noProof/>
                <w:webHidden/>
              </w:rPr>
              <w:fldChar w:fldCharType="separate"/>
            </w:r>
            <w:r w:rsidR="004B74EC">
              <w:rPr>
                <w:noProof/>
                <w:webHidden/>
              </w:rPr>
              <w:t>31</w:t>
            </w:r>
            <w:r w:rsidR="00CE254C">
              <w:rPr>
                <w:noProof/>
                <w:webHidden/>
              </w:rPr>
              <w:fldChar w:fldCharType="end"/>
            </w:r>
          </w:hyperlink>
        </w:p>
        <w:p w:rsidR="004B74EC" w:rsidRDefault="00E17D0A">
          <w:pPr>
            <w:pStyle w:val="TDC2"/>
            <w:tabs>
              <w:tab w:val="left" w:pos="660"/>
              <w:tab w:val="right" w:leader="dot" w:pos="8828"/>
            </w:tabs>
            <w:rPr>
              <w:rFonts w:asciiTheme="minorHAnsi" w:eastAsiaTheme="minorEastAsia" w:hAnsiTheme="minorHAnsi" w:cstheme="minorBidi"/>
              <w:noProof/>
              <w:szCs w:val="22"/>
            </w:rPr>
          </w:pPr>
          <w:hyperlink w:anchor="_Toc410132301" w:history="1">
            <w:r w:rsidR="004B74EC" w:rsidRPr="00F806A4">
              <w:rPr>
                <w:rStyle w:val="Hipervnculo"/>
                <w:rFonts w:ascii="Calibri" w:hAnsi="Calibri"/>
                <w:noProof/>
              </w:rPr>
              <w:t>a.</w:t>
            </w:r>
            <w:r w:rsidR="004B74EC">
              <w:rPr>
                <w:rFonts w:asciiTheme="minorHAnsi" w:eastAsiaTheme="minorEastAsia" w:hAnsiTheme="minorHAnsi" w:cstheme="minorBidi"/>
                <w:noProof/>
                <w:szCs w:val="22"/>
              </w:rPr>
              <w:tab/>
            </w:r>
            <w:r w:rsidR="004B74EC" w:rsidRPr="00F806A4">
              <w:rPr>
                <w:rStyle w:val="Hipervnculo"/>
                <w:rFonts w:ascii="Calibri" w:hAnsi="Calibri"/>
                <w:noProof/>
              </w:rPr>
              <w:t>Resumen de fondos desembolsados por el PPD e invertidos por la Organización:</w:t>
            </w:r>
            <w:r w:rsidR="004B74EC">
              <w:rPr>
                <w:noProof/>
                <w:webHidden/>
              </w:rPr>
              <w:tab/>
            </w:r>
            <w:r w:rsidR="00CE254C">
              <w:rPr>
                <w:noProof/>
                <w:webHidden/>
              </w:rPr>
              <w:fldChar w:fldCharType="begin"/>
            </w:r>
            <w:r w:rsidR="004B74EC">
              <w:rPr>
                <w:noProof/>
                <w:webHidden/>
              </w:rPr>
              <w:instrText xml:space="preserve"> PAGEREF _Toc410132301 \h </w:instrText>
            </w:r>
            <w:r w:rsidR="00CE254C">
              <w:rPr>
                <w:noProof/>
                <w:webHidden/>
              </w:rPr>
            </w:r>
            <w:r w:rsidR="00CE254C">
              <w:rPr>
                <w:noProof/>
                <w:webHidden/>
              </w:rPr>
              <w:fldChar w:fldCharType="separate"/>
            </w:r>
            <w:r w:rsidR="004B74EC">
              <w:rPr>
                <w:noProof/>
                <w:webHidden/>
              </w:rPr>
              <w:t>31</w:t>
            </w:r>
            <w:r w:rsidR="00CE254C">
              <w:rPr>
                <w:noProof/>
                <w:webHidden/>
              </w:rPr>
              <w:fldChar w:fldCharType="end"/>
            </w:r>
          </w:hyperlink>
        </w:p>
        <w:p w:rsidR="004B74EC" w:rsidRDefault="00E17D0A">
          <w:pPr>
            <w:pStyle w:val="TDC2"/>
            <w:tabs>
              <w:tab w:val="left" w:pos="660"/>
              <w:tab w:val="right" w:leader="dot" w:pos="8828"/>
            </w:tabs>
            <w:rPr>
              <w:rFonts w:asciiTheme="minorHAnsi" w:eastAsiaTheme="minorEastAsia" w:hAnsiTheme="minorHAnsi" w:cstheme="minorBidi"/>
              <w:noProof/>
              <w:szCs w:val="22"/>
            </w:rPr>
          </w:pPr>
          <w:hyperlink w:anchor="_Toc410132302" w:history="1">
            <w:r w:rsidR="004B74EC" w:rsidRPr="00F806A4">
              <w:rPr>
                <w:rStyle w:val="Hipervnculo"/>
                <w:rFonts w:ascii="Calibri" w:hAnsi="Calibri"/>
                <w:noProof/>
              </w:rPr>
              <w:t>b.</w:t>
            </w:r>
            <w:r w:rsidR="004B74EC">
              <w:rPr>
                <w:rFonts w:asciiTheme="minorHAnsi" w:eastAsiaTheme="minorEastAsia" w:hAnsiTheme="minorHAnsi" w:cstheme="minorBidi"/>
                <w:noProof/>
                <w:szCs w:val="22"/>
              </w:rPr>
              <w:tab/>
            </w:r>
            <w:r w:rsidR="004B74EC" w:rsidRPr="00F806A4">
              <w:rPr>
                <w:rStyle w:val="Hipervnculo"/>
                <w:rFonts w:ascii="Calibri" w:hAnsi="Calibri"/>
                <w:noProof/>
              </w:rPr>
              <w:t>Reporte de Gastos Acumulados:</w:t>
            </w:r>
            <w:r w:rsidR="004B74EC">
              <w:rPr>
                <w:noProof/>
                <w:webHidden/>
              </w:rPr>
              <w:tab/>
            </w:r>
            <w:r w:rsidR="00CE254C">
              <w:rPr>
                <w:noProof/>
                <w:webHidden/>
              </w:rPr>
              <w:fldChar w:fldCharType="begin"/>
            </w:r>
            <w:r w:rsidR="004B74EC">
              <w:rPr>
                <w:noProof/>
                <w:webHidden/>
              </w:rPr>
              <w:instrText xml:space="preserve"> PAGEREF _Toc410132302 \h </w:instrText>
            </w:r>
            <w:r w:rsidR="00CE254C">
              <w:rPr>
                <w:noProof/>
                <w:webHidden/>
              </w:rPr>
            </w:r>
            <w:r w:rsidR="00CE254C">
              <w:rPr>
                <w:noProof/>
                <w:webHidden/>
              </w:rPr>
              <w:fldChar w:fldCharType="separate"/>
            </w:r>
            <w:r w:rsidR="004B74EC">
              <w:rPr>
                <w:noProof/>
                <w:webHidden/>
              </w:rPr>
              <w:t>33</w:t>
            </w:r>
            <w:r w:rsidR="00CE254C">
              <w:rPr>
                <w:noProof/>
                <w:webHidden/>
              </w:rPr>
              <w:fldChar w:fldCharType="end"/>
            </w:r>
          </w:hyperlink>
        </w:p>
        <w:p w:rsidR="004B74EC" w:rsidRDefault="00E17D0A">
          <w:pPr>
            <w:pStyle w:val="TDC2"/>
            <w:tabs>
              <w:tab w:val="left" w:pos="660"/>
              <w:tab w:val="right" w:leader="dot" w:pos="8828"/>
            </w:tabs>
            <w:rPr>
              <w:rFonts w:asciiTheme="minorHAnsi" w:eastAsiaTheme="minorEastAsia" w:hAnsiTheme="minorHAnsi" w:cstheme="minorBidi"/>
              <w:noProof/>
              <w:szCs w:val="22"/>
            </w:rPr>
          </w:pPr>
          <w:hyperlink w:anchor="_Toc410132303" w:history="1">
            <w:r w:rsidR="004B74EC" w:rsidRPr="00F806A4">
              <w:rPr>
                <w:rStyle w:val="Hipervnculo"/>
                <w:rFonts w:ascii="Calibri Light" w:hAnsi="Calibri Light"/>
                <w:noProof/>
              </w:rPr>
              <w:t>c.</w:t>
            </w:r>
            <w:r w:rsidR="004B74EC">
              <w:rPr>
                <w:rFonts w:asciiTheme="minorHAnsi" w:eastAsiaTheme="minorEastAsia" w:hAnsiTheme="minorHAnsi" w:cstheme="minorBidi"/>
                <w:noProof/>
                <w:szCs w:val="22"/>
              </w:rPr>
              <w:tab/>
            </w:r>
            <w:r w:rsidR="004B74EC" w:rsidRPr="00F806A4">
              <w:rPr>
                <w:rStyle w:val="Hipervnculo"/>
                <w:rFonts w:ascii="Calibri Light" w:hAnsi="Calibri Light"/>
                <w:noProof/>
              </w:rPr>
              <w:t>Cofinanciamiento Aportado y/o Recibido:</w:t>
            </w:r>
            <w:r w:rsidR="004B74EC">
              <w:rPr>
                <w:noProof/>
                <w:webHidden/>
              </w:rPr>
              <w:tab/>
            </w:r>
            <w:r w:rsidR="00CE254C">
              <w:rPr>
                <w:noProof/>
                <w:webHidden/>
              </w:rPr>
              <w:fldChar w:fldCharType="begin"/>
            </w:r>
            <w:r w:rsidR="004B74EC">
              <w:rPr>
                <w:noProof/>
                <w:webHidden/>
              </w:rPr>
              <w:instrText xml:space="preserve"> PAGEREF _Toc410132303 \h </w:instrText>
            </w:r>
            <w:r w:rsidR="00CE254C">
              <w:rPr>
                <w:noProof/>
                <w:webHidden/>
              </w:rPr>
            </w:r>
            <w:r w:rsidR="00CE254C">
              <w:rPr>
                <w:noProof/>
                <w:webHidden/>
              </w:rPr>
              <w:fldChar w:fldCharType="separate"/>
            </w:r>
            <w:r w:rsidR="004B74EC">
              <w:rPr>
                <w:noProof/>
                <w:webHidden/>
              </w:rPr>
              <w:t>34</w:t>
            </w:r>
            <w:r w:rsidR="00CE254C">
              <w:rPr>
                <w:noProof/>
                <w:webHidden/>
              </w:rPr>
              <w:fldChar w:fldCharType="end"/>
            </w:r>
          </w:hyperlink>
        </w:p>
        <w:p w:rsidR="004B74EC" w:rsidRDefault="00E17D0A">
          <w:pPr>
            <w:pStyle w:val="TDC1"/>
            <w:tabs>
              <w:tab w:val="left" w:pos="440"/>
              <w:tab w:val="right" w:leader="dot" w:pos="8828"/>
            </w:tabs>
            <w:rPr>
              <w:rFonts w:asciiTheme="minorHAnsi" w:eastAsiaTheme="minorEastAsia" w:hAnsiTheme="minorHAnsi" w:cstheme="minorBidi"/>
              <w:noProof/>
              <w:szCs w:val="22"/>
            </w:rPr>
          </w:pPr>
          <w:hyperlink w:anchor="_Toc410132304" w:history="1">
            <w:r w:rsidR="004B74EC" w:rsidRPr="00F806A4">
              <w:rPr>
                <w:rStyle w:val="Hipervnculo"/>
                <w:rFonts w:ascii="Calibri Light" w:hAnsi="Calibri Light" w:cs="Arial"/>
                <w:noProof/>
              </w:rPr>
              <w:t>V.</w:t>
            </w:r>
            <w:r w:rsidR="004B74EC">
              <w:rPr>
                <w:rFonts w:asciiTheme="minorHAnsi" w:eastAsiaTheme="minorEastAsia" w:hAnsiTheme="minorHAnsi" w:cstheme="minorBidi"/>
                <w:noProof/>
                <w:szCs w:val="22"/>
              </w:rPr>
              <w:tab/>
            </w:r>
            <w:r w:rsidR="004B74EC" w:rsidRPr="00F806A4">
              <w:rPr>
                <w:rStyle w:val="Hipervnculo"/>
                <w:rFonts w:ascii="Calibri Light" w:hAnsi="Calibri Light" w:cs="Arial"/>
                <w:noProof/>
              </w:rPr>
              <w:t>RECOMENDACIONES:</w:t>
            </w:r>
            <w:r w:rsidR="004B74EC">
              <w:rPr>
                <w:noProof/>
                <w:webHidden/>
              </w:rPr>
              <w:tab/>
            </w:r>
            <w:r w:rsidR="00CE254C">
              <w:rPr>
                <w:noProof/>
                <w:webHidden/>
              </w:rPr>
              <w:fldChar w:fldCharType="begin"/>
            </w:r>
            <w:r w:rsidR="004B74EC">
              <w:rPr>
                <w:noProof/>
                <w:webHidden/>
              </w:rPr>
              <w:instrText xml:space="preserve"> PAGEREF _Toc410132304 \h </w:instrText>
            </w:r>
            <w:r w:rsidR="00CE254C">
              <w:rPr>
                <w:noProof/>
                <w:webHidden/>
              </w:rPr>
            </w:r>
            <w:r w:rsidR="00CE254C">
              <w:rPr>
                <w:noProof/>
                <w:webHidden/>
              </w:rPr>
              <w:fldChar w:fldCharType="separate"/>
            </w:r>
            <w:r w:rsidR="004B74EC">
              <w:rPr>
                <w:noProof/>
                <w:webHidden/>
              </w:rPr>
              <w:t>34</w:t>
            </w:r>
            <w:r w:rsidR="00CE254C">
              <w:rPr>
                <w:noProof/>
                <w:webHidden/>
              </w:rPr>
              <w:fldChar w:fldCharType="end"/>
            </w:r>
          </w:hyperlink>
        </w:p>
        <w:p w:rsidR="004B74EC" w:rsidRDefault="00E17D0A">
          <w:pPr>
            <w:pStyle w:val="TDC1"/>
            <w:tabs>
              <w:tab w:val="left" w:pos="660"/>
              <w:tab w:val="right" w:leader="dot" w:pos="8828"/>
            </w:tabs>
            <w:rPr>
              <w:rFonts w:asciiTheme="minorHAnsi" w:eastAsiaTheme="minorEastAsia" w:hAnsiTheme="minorHAnsi" w:cstheme="minorBidi"/>
              <w:noProof/>
              <w:szCs w:val="22"/>
            </w:rPr>
          </w:pPr>
          <w:hyperlink w:anchor="_Toc410132305" w:history="1">
            <w:r w:rsidR="004B74EC" w:rsidRPr="00F806A4">
              <w:rPr>
                <w:rStyle w:val="Hipervnculo"/>
                <w:rFonts w:ascii="Calibri Light" w:hAnsi="Calibri Light" w:cs="Arial"/>
                <w:noProof/>
              </w:rPr>
              <w:t>VI.</w:t>
            </w:r>
            <w:r w:rsidR="004B74EC">
              <w:rPr>
                <w:rFonts w:asciiTheme="minorHAnsi" w:eastAsiaTheme="minorEastAsia" w:hAnsiTheme="minorHAnsi" w:cstheme="minorBidi"/>
                <w:noProof/>
                <w:szCs w:val="22"/>
              </w:rPr>
              <w:t xml:space="preserve">   </w:t>
            </w:r>
            <w:r w:rsidR="004B74EC" w:rsidRPr="00F806A4">
              <w:rPr>
                <w:rStyle w:val="Hipervnculo"/>
                <w:rFonts w:ascii="Calibri Light" w:hAnsi="Calibri Light" w:cs="Arial"/>
                <w:noProof/>
              </w:rPr>
              <w:t>DOCUMENTOS CONSULTADOS:</w:t>
            </w:r>
            <w:r w:rsidR="004B74EC">
              <w:rPr>
                <w:noProof/>
                <w:webHidden/>
              </w:rPr>
              <w:tab/>
            </w:r>
            <w:r w:rsidR="00CE254C">
              <w:rPr>
                <w:noProof/>
                <w:webHidden/>
              </w:rPr>
              <w:fldChar w:fldCharType="begin"/>
            </w:r>
            <w:r w:rsidR="004B74EC">
              <w:rPr>
                <w:noProof/>
                <w:webHidden/>
              </w:rPr>
              <w:instrText xml:space="preserve"> PAGEREF _Toc410132305 \h </w:instrText>
            </w:r>
            <w:r w:rsidR="00CE254C">
              <w:rPr>
                <w:noProof/>
                <w:webHidden/>
              </w:rPr>
            </w:r>
            <w:r w:rsidR="00CE254C">
              <w:rPr>
                <w:noProof/>
                <w:webHidden/>
              </w:rPr>
              <w:fldChar w:fldCharType="separate"/>
            </w:r>
            <w:r w:rsidR="004B74EC">
              <w:rPr>
                <w:noProof/>
                <w:webHidden/>
              </w:rPr>
              <w:t>35</w:t>
            </w:r>
            <w:r w:rsidR="00CE254C">
              <w:rPr>
                <w:noProof/>
                <w:webHidden/>
              </w:rPr>
              <w:fldChar w:fldCharType="end"/>
            </w:r>
          </w:hyperlink>
        </w:p>
        <w:p w:rsidR="004B74EC" w:rsidRDefault="00E17D0A">
          <w:pPr>
            <w:pStyle w:val="TDC1"/>
            <w:tabs>
              <w:tab w:val="left" w:pos="660"/>
              <w:tab w:val="right" w:leader="dot" w:pos="8828"/>
            </w:tabs>
            <w:rPr>
              <w:rFonts w:asciiTheme="minorHAnsi" w:eastAsiaTheme="minorEastAsia" w:hAnsiTheme="minorHAnsi" w:cstheme="minorBidi"/>
              <w:noProof/>
              <w:szCs w:val="22"/>
            </w:rPr>
          </w:pPr>
          <w:hyperlink w:anchor="_Toc410132306" w:history="1">
            <w:r w:rsidR="004B74EC" w:rsidRPr="00F806A4">
              <w:rPr>
                <w:rStyle w:val="Hipervnculo"/>
                <w:rFonts w:ascii="Calibri Light" w:hAnsi="Calibri Light" w:cs="Arial"/>
                <w:noProof/>
              </w:rPr>
              <w:t>VII.</w:t>
            </w:r>
            <w:r w:rsidR="004B74EC">
              <w:rPr>
                <w:rFonts w:asciiTheme="minorHAnsi" w:eastAsiaTheme="minorEastAsia" w:hAnsiTheme="minorHAnsi" w:cstheme="minorBidi"/>
                <w:noProof/>
                <w:szCs w:val="22"/>
              </w:rPr>
              <w:t xml:space="preserve">   </w:t>
            </w:r>
            <w:r w:rsidR="004B74EC" w:rsidRPr="00F806A4">
              <w:rPr>
                <w:rStyle w:val="Hipervnculo"/>
                <w:rFonts w:ascii="Calibri Light" w:hAnsi="Calibri Light" w:cs="Arial"/>
                <w:noProof/>
              </w:rPr>
              <w:t>ANEXOS:</w:t>
            </w:r>
            <w:r w:rsidR="004B74EC">
              <w:rPr>
                <w:noProof/>
                <w:webHidden/>
              </w:rPr>
              <w:tab/>
            </w:r>
            <w:r w:rsidR="00CE254C">
              <w:rPr>
                <w:noProof/>
                <w:webHidden/>
              </w:rPr>
              <w:fldChar w:fldCharType="begin"/>
            </w:r>
            <w:r w:rsidR="004B74EC">
              <w:rPr>
                <w:noProof/>
                <w:webHidden/>
              </w:rPr>
              <w:instrText xml:space="preserve"> PAGEREF _Toc410132306 \h </w:instrText>
            </w:r>
            <w:r w:rsidR="00CE254C">
              <w:rPr>
                <w:noProof/>
                <w:webHidden/>
              </w:rPr>
            </w:r>
            <w:r w:rsidR="00CE254C">
              <w:rPr>
                <w:noProof/>
                <w:webHidden/>
              </w:rPr>
              <w:fldChar w:fldCharType="separate"/>
            </w:r>
            <w:r w:rsidR="004B74EC">
              <w:rPr>
                <w:noProof/>
                <w:webHidden/>
              </w:rPr>
              <w:t>35</w:t>
            </w:r>
            <w:r w:rsidR="00CE254C">
              <w:rPr>
                <w:noProof/>
                <w:webHidden/>
              </w:rPr>
              <w:fldChar w:fldCharType="end"/>
            </w:r>
          </w:hyperlink>
        </w:p>
        <w:p w:rsidR="00AA4ED9" w:rsidRDefault="00CE254C">
          <w:pPr>
            <w:rPr>
              <w:lang w:val="es-ES"/>
            </w:rPr>
          </w:pPr>
          <w:r w:rsidRPr="00B82526">
            <w:rPr>
              <w:rFonts w:ascii="Calibri Light" w:hAnsi="Calibri Light"/>
              <w:lang w:val="es-ES"/>
            </w:rPr>
            <w:fldChar w:fldCharType="end"/>
          </w:r>
        </w:p>
      </w:sdtContent>
    </w:sdt>
    <w:p w:rsidR="00FD1D5B" w:rsidRDefault="00FD1D5B">
      <w:pPr>
        <w:jc w:val="left"/>
        <w:rPr>
          <w:rFonts w:cs="Arial"/>
          <w:b/>
          <w:sz w:val="24"/>
        </w:rPr>
      </w:pPr>
    </w:p>
    <w:p w:rsidR="00F65DC8" w:rsidRPr="00B82526" w:rsidRDefault="00FD1D5B" w:rsidP="00BB4F7A">
      <w:pPr>
        <w:jc w:val="left"/>
        <w:rPr>
          <w:rFonts w:ascii="Calibri Light" w:hAnsi="Calibri Light" w:cs="Arial"/>
          <w:b/>
          <w:sz w:val="24"/>
        </w:rPr>
      </w:pPr>
      <w:r>
        <w:rPr>
          <w:rFonts w:cs="Arial"/>
          <w:b/>
          <w:sz w:val="24"/>
        </w:rPr>
        <w:br w:type="page"/>
      </w:r>
      <w:bookmarkStart w:id="1" w:name="_Toc410132280"/>
      <w:r w:rsidR="0057731B" w:rsidRPr="00B82526">
        <w:rPr>
          <w:rStyle w:val="Ttulo1Car"/>
          <w:rFonts w:ascii="Calibri Light" w:hAnsi="Calibri Light" w:cs="Arial"/>
          <w:color w:val="auto"/>
          <w:sz w:val="24"/>
          <w:szCs w:val="24"/>
        </w:rPr>
        <w:lastRenderedPageBreak/>
        <w:t>RESUMEN EJECUTIVO</w:t>
      </w:r>
      <w:r w:rsidR="00AC124E" w:rsidRPr="00B82526">
        <w:rPr>
          <w:rStyle w:val="Ttulo1Car"/>
          <w:rFonts w:ascii="Calibri Light" w:hAnsi="Calibri Light" w:cs="Arial"/>
          <w:b w:val="0"/>
          <w:color w:val="auto"/>
          <w:sz w:val="24"/>
          <w:szCs w:val="24"/>
        </w:rPr>
        <w:t>:</w:t>
      </w:r>
      <w:bookmarkEnd w:id="1"/>
    </w:p>
    <w:p w:rsidR="00AC124E" w:rsidRPr="00B82526" w:rsidRDefault="00AC124E" w:rsidP="00B82526">
      <w:pPr>
        <w:spacing w:line="276" w:lineRule="auto"/>
        <w:rPr>
          <w:rFonts w:ascii="Calibri Light" w:hAnsi="Calibri Light"/>
          <w:sz w:val="24"/>
        </w:rPr>
      </w:pPr>
    </w:p>
    <w:p w:rsidR="0092630B" w:rsidRPr="00E204E0" w:rsidRDefault="004E657C" w:rsidP="0092630B">
      <w:pPr>
        <w:tabs>
          <w:tab w:val="left" w:pos="-720"/>
        </w:tabs>
        <w:spacing w:line="360" w:lineRule="auto"/>
        <w:rPr>
          <w:rFonts w:ascii="Calibri" w:hAnsi="Calibri"/>
          <w:sz w:val="24"/>
        </w:rPr>
      </w:pPr>
      <w:r w:rsidRPr="00E204E0">
        <w:rPr>
          <w:rFonts w:ascii="Calibri" w:hAnsi="Calibri"/>
          <w:spacing w:val="-2"/>
          <w:sz w:val="24"/>
          <w:szCs w:val="22"/>
        </w:rPr>
        <w:t xml:space="preserve">En </w:t>
      </w:r>
      <w:r w:rsidR="000E4E3A" w:rsidRPr="00E204E0">
        <w:rPr>
          <w:rFonts w:ascii="Calibri" w:hAnsi="Calibri"/>
          <w:spacing w:val="-2"/>
          <w:sz w:val="24"/>
          <w:szCs w:val="22"/>
        </w:rPr>
        <w:t>su sesión de Comité Directivo de</w:t>
      </w:r>
      <w:r w:rsidR="000401F0" w:rsidRPr="00E204E0">
        <w:rPr>
          <w:rFonts w:ascii="Calibri" w:hAnsi="Calibri"/>
          <w:spacing w:val="-2"/>
          <w:sz w:val="24"/>
          <w:szCs w:val="22"/>
        </w:rPr>
        <w:t>l 6 y 7</w:t>
      </w:r>
      <w:r w:rsidR="000E4E3A" w:rsidRPr="00E204E0">
        <w:rPr>
          <w:rFonts w:ascii="Calibri" w:hAnsi="Calibri"/>
          <w:spacing w:val="-2"/>
          <w:sz w:val="24"/>
          <w:szCs w:val="22"/>
        </w:rPr>
        <w:t xml:space="preserve"> </w:t>
      </w:r>
      <w:r w:rsidR="00DC2550" w:rsidRPr="00E204E0">
        <w:rPr>
          <w:rFonts w:ascii="Calibri" w:hAnsi="Calibri"/>
          <w:spacing w:val="-2"/>
          <w:sz w:val="24"/>
          <w:szCs w:val="22"/>
        </w:rPr>
        <w:t>junio de 2012</w:t>
      </w:r>
      <w:r w:rsidRPr="00E204E0">
        <w:rPr>
          <w:rFonts w:ascii="Calibri" w:hAnsi="Calibri"/>
          <w:spacing w:val="-2"/>
          <w:sz w:val="24"/>
          <w:szCs w:val="22"/>
        </w:rPr>
        <w:t>, El Programa de Pequeñas Donaciones del FMAM en el marco de su Quinta Fase Operativa, aprobó el proyecto “</w:t>
      </w:r>
      <w:r w:rsidR="000401F0" w:rsidRPr="00E204E0">
        <w:rPr>
          <w:rFonts w:ascii="Calibri" w:hAnsi="Calibri"/>
          <w:spacing w:val="-2"/>
          <w:sz w:val="24"/>
          <w:szCs w:val="22"/>
        </w:rPr>
        <w:t xml:space="preserve">Recuperación de sitios degradados, protección y gestión del recurso </w:t>
      </w:r>
      <w:r w:rsidR="00E204E0" w:rsidRPr="00E204E0">
        <w:rPr>
          <w:rFonts w:ascii="Calibri" w:hAnsi="Calibri"/>
          <w:spacing w:val="-2"/>
          <w:sz w:val="24"/>
          <w:szCs w:val="22"/>
        </w:rPr>
        <w:t>hídrico</w:t>
      </w:r>
      <w:r w:rsidR="000401F0" w:rsidRPr="00E204E0">
        <w:rPr>
          <w:rFonts w:ascii="Calibri" w:hAnsi="Calibri"/>
          <w:spacing w:val="-2"/>
          <w:sz w:val="24"/>
          <w:szCs w:val="22"/>
        </w:rPr>
        <w:t xml:space="preserve"> de las nacientes del acueducto de</w:t>
      </w:r>
      <w:r w:rsidR="00E204E0">
        <w:rPr>
          <w:rFonts w:ascii="Calibri" w:hAnsi="Calibri"/>
          <w:spacing w:val="-2"/>
          <w:sz w:val="24"/>
          <w:szCs w:val="22"/>
        </w:rPr>
        <w:t xml:space="preserve"> </w:t>
      </w:r>
      <w:r w:rsidR="000401F0" w:rsidRPr="00E204E0">
        <w:rPr>
          <w:rFonts w:ascii="Calibri" w:hAnsi="Calibri"/>
          <w:spacing w:val="-2"/>
          <w:sz w:val="24"/>
          <w:szCs w:val="22"/>
        </w:rPr>
        <w:t>Río Jesús</w:t>
      </w:r>
      <w:r w:rsidRPr="00E204E0">
        <w:rPr>
          <w:rFonts w:ascii="Calibri" w:hAnsi="Calibri"/>
          <w:spacing w:val="-2"/>
          <w:sz w:val="24"/>
          <w:szCs w:val="22"/>
        </w:rPr>
        <w:t>”, presentado por la</w:t>
      </w:r>
      <w:r w:rsidR="00DC2550" w:rsidRPr="00E204E0">
        <w:rPr>
          <w:rFonts w:ascii="Calibri" w:hAnsi="Calibri"/>
          <w:spacing w:val="-2"/>
          <w:sz w:val="24"/>
          <w:szCs w:val="22"/>
        </w:rPr>
        <w:t xml:space="preserve"> Asociación de </w:t>
      </w:r>
      <w:r w:rsidR="0069722D" w:rsidRPr="00E204E0">
        <w:rPr>
          <w:rFonts w:ascii="Calibri" w:hAnsi="Calibri"/>
          <w:spacing w:val="-2"/>
          <w:sz w:val="24"/>
          <w:szCs w:val="22"/>
        </w:rPr>
        <w:t>desarrollo Integral de</w:t>
      </w:r>
      <w:r w:rsidR="000401F0" w:rsidRPr="00E204E0">
        <w:rPr>
          <w:rFonts w:ascii="Calibri" w:hAnsi="Calibri"/>
          <w:spacing w:val="-2"/>
          <w:sz w:val="24"/>
          <w:szCs w:val="22"/>
        </w:rPr>
        <w:t xml:space="preserve">  Río Jesús de Santiago de San Ramón.</w:t>
      </w:r>
      <w:r w:rsidR="0069722D" w:rsidRPr="00E204E0">
        <w:rPr>
          <w:rFonts w:ascii="Calibri" w:hAnsi="Calibri"/>
          <w:spacing w:val="-2"/>
          <w:sz w:val="24"/>
          <w:szCs w:val="22"/>
        </w:rPr>
        <w:t xml:space="preserve"> </w:t>
      </w:r>
      <w:r w:rsidRPr="00E204E0">
        <w:rPr>
          <w:rFonts w:ascii="Calibri" w:hAnsi="Calibri"/>
          <w:spacing w:val="-2"/>
          <w:sz w:val="24"/>
          <w:szCs w:val="22"/>
        </w:rPr>
        <w:t xml:space="preserve"> La organización cuenta con sede de trabajo en</w:t>
      </w:r>
      <w:r w:rsidR="00DC2550" w:rsidRPr="00E204E0">
        <w:rPr>
          <w:rFonts w:ascii="Calibri" w:hAnsi="Calibri"/>
          <w:spacing w:val="-2"/>
          <w:sz w:val="24"/>
          <w:szCs w:val="22"/>
        </w:rPr>
        <w:t xml:space="preserve"> </w:t>
      </w:r>
      <w:r w:rsidR="0069722D" w:rsidRPr="00E204E0">
        <w:rPr>
          <w:rFonts w:ascii="Calibri" w:hAnsi="Calibri"/>
          <w:spacing w:val="-2"/>
          <w:sz w:val="24"/>
          <w:szCs w:val="22"/>
        </w:rPr>
        <w:t>la provincia de Alajuela</w:t>
      </w:r>
      <w:r w:rsidR="0092630B" w:rsidRPr="00E204E0">
        <w:rPr>
          <w:rFonts w:ascii="Calibri" w:hAnsi="Calibri"/>
          <w:spacing w:val="-2"/>
          <w:sz w:val="24"/>
          <w:szCs w:val="22"/>
        </w:rPr>
        <w:t>. T</w:t>
      </w:r>
      <w:r w:rsidR="00C47F5B" w:rsidRPr="00E204E0">
        <w:rPr>
          <w:rFonts w:ascii="Calibri" w:hAnsi="Calibri"/>
          <w:spacing w:val="-2"/>
          <w:sz w:val="24"/>
          <w:szCs w:val="22"/>
        </w:rPr>
        <w:t xml:space="preserve">iene como </w:t>
      </w:r>
      <w:r w:rsidR="005A23BE" w:rsidRPr="00E204E0">
        <w:rPr>
          <w:rFonts w:ascii="Calibri" w:hAnsi="Calibri"/>
          <w:spacing w:val="-2"/>
          <w:sz w:val="24"/>
          <w:szCs w:val="22"/>
        </w:rPr>
        <w:t>objetivo</w:t>
      </w:r>
      <w:r w:rsidR="0092630B" w:rsidRPr="00E204E0">
        <w:rPr>
          <w:rFonts w:ascii="Calibri" w:hAnsi="Calibri"/>
          <w:spacing w:val="-2"/>
          <w:sz w:val="24"/>
          <w:szCs w:val="22"/>
        </w:rPr>
        <w:t xml:space="preserve">  luchar por brindarle los servicios básicos  a la población  como el agua, la electricidad, caminos y procurar la educación y cultura de los habitantes. </w:t>
      </w:r>
      <w:r w:rsidR="0092630B" w:rsidRPr="00E204E0">
        <w:rPr>
          <w:rFonts w:ascii="Calibri" w:hAnsi="Calibri"/>
          <w:sz w:val="24"/>
        </w:rPr>
        <w:t xml:space="preserve">Como organización es el primer proyecto que ejecutan para actividades productivas de la organización, pues los demás proyectos han sido destinados al desarrollo de la comunidad, con infraestructura básica para dotar de calidad de vida a los habitantes de la misma. </w:t>
      </w:r>
    </w:p>
    <w:p w:rsidR="00FE7214" w:rsidRPr="00E204E0" w:rsidRDefault="00FE7214" w:rsidP="00FE7214">
      <w:pPr>
        <w:tabs>
          <w:tab w:val="left" w:pos="-720"/>
        </w:tabs>
        <w:spacing w:line="360" w:lineRule="auto"/>
        <w:rPr>
          <w:rFonts w:ascii="Calibri" w:hAnsi="Calibri"/>
          <w:spacing w:val="-2"/>
          <w:sz w:val="24"/>
          <w:szCs w:val="22"/>
        </w:rPr>
      </w:pPr>
    </w:p>
    <w:p w:rsidR="00FE7214" w:rsidRPr="00E204E0" w:rsidRDefault="00D536DC" w:rsidP="00FE7214">
      <w:pPr>
        <w:tabs>
          <w:tab w:val="left" w:pos="-720"/>
        </w:tabs>
        <w:spacing w:line="360" w:lineRule="auto"/>
        <w:rPr>
          <w:rFonts w:ascii="Calibri" w:hAnsi="Calibri"/>
          <w:spacing w:val="-2"/>
          <w:sz w:val="24"/>
          <w:szCs w:val="22"/>
        </w:rPr>
      </w:pPr>
      <w:r w:rsidRPr="00E204E0">
        <w:rPr>
          <w:rFonts w:ascii="Calibri" w:hAnsi="Calibri"/>
          <w:spacing w:val="-2"/>
          <w:sz w:val="24"/>
          <w:szCs w:val="22"/>
        </w:rPr>
        <w:t>Al término del proyecto en</w:t>
      </w:r>
      <w:r w:rsidR="005A23BE" w:rsidRPr="00E204E0">
        <w:rPr>
          <w:rFonts w:ascii="Calibri" w:hAnsi="Calibri"/>
          <w:spacing w:val="-2"/>
          <w:sz w:val="24"/>
          <w:szCs w:val="22"/>
        </w:rPr>
        <w:t xml:space="preserve"> </w:t>
      </w:r>
      <w:r w:rsidR="0092630B" w:rsidRPr="00E204E0">
        <w:rPr>
          <w:rFonts w:ascii="Calibri" w:hAnsi="Calibri"/>
          <w:spacing w:val="-2"/>
          <w:sz w:val="24"/>
          <w:szCs w:val="22"/>
        </w:rPr>
        <w:t xml:space="preserve"> octubre </w:t>
      </w:r>
      <w:r w:rsidR="005A23BE" w:rsidRPr="00E204E0">
        <w:rPr>
          <w:rFonts w:ascii="Calibri" w:hAnsi="Calibri"/>
          <w:spacing w:val="-2"/>
          <w:sz w:val="24"/>
          <w:szCs w:val="22"/>
        </w:rPr>
        <w:t>2014</w:t>
      </w:r>
      <w:r w:rsidRPr="00E204E0">
        <w:rPr>
          <w:rFonts w:ascii="Calibri" w:hAnsi="Calibri"/>
          <w:spacing w:val="-2"/>
          <w:sz w:val="24"/>
          <w:szCs w:val="22"/>
        </w:rPr>
        <w:t xml:space="preserve">, </w:t>
      </w:r>
      <w:r w:rsidR="00955AE4" w:rsidRPr="00E204E0">
        <w:rPr>
          <w:rFonts w:ascii="Calibri" w:hAnsi="Calibri"/>
          <w:spacing w:val="-2"/>
          <w:sz w:val="24"/>
          <w:szCs w:val="22"/>
        </w:rPr>
        <w:t>logro u</w:t>
      </w:r>
      <w:r w:rsidR="00140A71" w:rsidRPr="00E204E0">
        <w:rPr>
          <w:rFonts w:ascii="Calibri" w:hAnsi="Calibri"/>
          <w:spacing w:val="-2"/>
          <w:sz w:val="24"/>
          <w:szCs w:val="22"/>
        </w:rPr>
        <w:t xml:space="preserve">n </w:t>
      </w:r>
      <w:r w:rsidR="005A23BE" w:rsidRPr="00E204E0">
        <w:rPr>
          <w:rFonts w:ascii="Calibri" w:hAnsi="Calibri"/>
          <w:spacing w:val="-2"/>
          <w:sz w:val="24"/>
          <w:szCs w:val="22"/>
        </w:rPr>
        <w:t>9</w:t>
      </w:r>
      <w:r w:rsidR="00B51D57">
        <w:rPr>
          <w:rFonts w:ascii="Calibri" w:hAnsi="Calibri"/>
          <w:spacing w:val="-2"/>
          <w:sz w:val="24"/>
          <w:szCs w:val="22"/>
        </w:rPr>
        <w:t>5</w:t>
      </w:r>
      <w:r w:rsidRPr="00E204E0">
        <w:rPr>
          <w:rFonts w:ascii="Calibri" w:hAnsi="Calibri"/>
          <w:spacing w:val="-2"/>
          <w:sz w:val="24"/>
          <w:szCs w:val="22"/>
        </w:rPr>
        <w:t xml:space="preserve">% </w:t>
      </w:r>
      <w:r w:rsidR="00B806B6" w:rsidRPr="00E204E0">
        <w:rPr>
          <w:rFonts w:ascii="Calibri" w:hAnsi="Calibri"/>
          <w:spacing w:val="-2"/>
          <w:sz w:val="24"/>
          <w:szCs w:val="22"/>
        </w:rPr>
        <w:t xml:space="preserve">de cumplimiento de </w:t>
      </w:r>
      <w:r w:rsidRPr="00E204E0">
        <w:rPr>
          <w:rFonts w:ascii="Calibri" w:hAnsi="Calibri"/>
          <w:spacing w:val="-2"/>
          <w:sz w:val="24"/>
          <w:szCs w:val="22"/>
        </w:rPr>
        <w:t>los objetivos trazados, a la vez que fortalecía su</w:t>
      </w:r>
      <w:r w:rsidR="00D73E7A" w:rsidRPr="00E204E0">
        <w:rPr>
          <w:rFonts w:ascii="Calibri" w:hAnsi="Calibri"/>
          <w:spacing w:val="-2"/>
          <w:sz w:val="24"/>
          <w:szCs w:val="22"/>
        </w:rPr>
        <w:t>s capacidades como organización</w:t>
      </w:r>
      <w:r w:rsidR="00BF6129" w:rsidRPr="00E204E0">
        <w:rPr>
          <w:rFonts w:ascii="Calibri" w:hAnsi="Calibri"/>
          <w:spacing w:val="-2"/>
          <w:sz w:val="24"/>
          <w:szCs w:val="22"/>
        </w:rPr>
        <w:t>. Como logros de la organización en la implementación del proyecto se citan los siguientes</w:t>
      </w:r>
      <w:r w:rsidR="005D3B64" w:rsidRPr="00E204E0">
        <w:rPr>
          <w:rFonts w:ascii="Calibri" w:hAnsi="Calibri"/>
          <w:spacing w:val="-2"/>
          <w:sz w:val="24"/>
          <w:szCs w:val="22"/>
        </w:rPr>
        <w:t>:</w:t>
      </w:r>
    </w:p>
    <w:p w:rsidR="00923C56" w:rsidRPr="00E204E0" w:rsidRDefault="00923C56" w:rsidP="00E204E0">
      <w:pPr>
        <w:pStyle w:val="Prrafodelista"/>
        <w:widowControl w:val="0"/>
        <w:numPr>
          <w:ilvl w:val="0"/>
          <w:numId w:val="17"/>
        </w:numPr>
        <w:spacing w:line="276" w:lineRule="auto"/>
        <w:rPr>
          <w:rFonts w:ascii="Calibri" w:hAnsi="Calibri"/>
          <w:sz w:val="24"/>
        </w:rPr>
      </w:pPr>
      <w:r w:rsidRPr="00E204E0">
        <w:rPr>
          <w:rFonts w:ascii="Calibri" w:hAnsi="Calibri"/>
          <w:sz w:val="24"/>
        </w:rPr>
        <w:t>10 productores cuentan con pastos mejorados</w:t>
      </w:r>
      <w:r w:rsidR="0012531B">
        <w:rPr>
          <w:rFonts w:ascii="Calibri" w:hAnsi="Calibri"/>
          <w:sz w:val="24"/>
        </w:rPr>
        <w:t>.</w:t>
      </w:r>
      <w:r w:rsidRPr="00E204E0">
        <w:rPr>
          <w:rFonts w:ascii="Calibri" w:hAnsi="Calibri"/>
          <w:sz w:val="24"/>
        </w:rPr>
        <w:t xml:space="preserve"> </w:t>
      </w:r>
    </w:p>
    <w:p w:rsidR="00923C56" w:rsidRPr="00E204E0" w:rsidRDefault="00923C56" w:rsidP="00E204E0">
      <w:pPr>
        <w:pStyle w:val="Prrafodelista"/>
        <w:widowControl w:val="0"/>
        <w:numPr>
          <w:ilvl w:val="0"/>
          <w:numId w:val="17"/>
        </w:numPr>
        <w:spacing w:line="276" w:lineRule="auto"/>
        <w:rPr>
          <w:rFonts w:ascii="Calibri" w:hAnsi="Calibri"/>
          <w:sz w:val="24"/>
        </w:rPr>
      </w:pPr>
      <w:r w:rsidRPr="00E204E0">
        <w:rPr>
          <w:rFonts w:ascii="Calibri" w:hAnsi="Calibri"/>
          <w:sz w:val="24"/>
        </w:rPr>
        <w:t>Un productor cuenta con un galerón totalmente remodelado y en funcionamiento</w:t>
      </w:r>
      <w:r w:rsidR="0012531B">
        <w:rPr>
          <w:rFonts w:ascii="Calibri" w:hAnsi="Calibri"/>
          <w:sz w:val="24"/>
        </w:rPr>
        <w:t>.</w:t>
      </w:r>
      <w:r w:rsidRPr="00E204E0">
        <w:rPr>
          <w:rFonts w:ascii="Calibri" w:hAnsi="Calibri"/>
          <w:sz w:val="24"/>
        </w:rPr>
        <w:t xml:space="preserve"> </w:t>
      </w:r>
    </w:p>
    <w:p w:rsidR="00923C56" w:rsidRPr="00E204E0" w:rsidRDefault="00923C56" w:rsidP="00E204E0">
      <w:pPr>
        <w:pStyle w:val="Prrafodelista"/>
        <w:widowControl w:val="0"/>
        <w:numPr>
          <w:ilvl w:val="0"/>
          <w:numId w:val="17"/>
        </w:numPr>
        <w:spacing w:line="276" w:lineRule="auto"/>
        <w:rPr>
          <w:rFonts w:ascii="Calibri" w:hAnsi="Calibri"/>
          <w:sz w:val="24"/>
        </w:rPr>
      </w:pPr>
      <w:r w:rsidRPr="00E204E0">
        <w:rPr>
          <w:rFonts w:ascii="Calibri" w:hAnsi="Calibri"/>
          <w:sz w:val="24"/>
        </w:rPr>
        <w:t xml:space="preserve">Nacientes de la comunidad se encuentran protegidas, los productores realizaron acciones como siembra de árboles y cercado de nacientes. </w:t>
      </w:r>
    </w:p>
    <w:p w:rsidR="00923C56" w:rsidRPr="00E204E0" w:rsidRDefault="00923C56" w:rsidP="00E204E0">
      <w:pPr>
        <w:pStyle w:val="Prrafodelista"/>
        <w:widowControl w:val="0"/>
        <w:numPr>
          <w:ilvl w:val="0"/>
          <w:numId w:val="17"/>
        </w:numPr>
        <w:spacing w:line="276" w:lineRule="auto"/>
        <w:rPr>
          <w:rFonts w:ascii="Calibri" w:hAnsi="Calibri"/>
          <w:sz w:val="24"/>
        </w:rPr>
      </w:pPr>
      <w:r w:rsidRPr="00E204E0">
        <w:rPr>
          <w:rFonts w:ascii="Calibri" w:hAnsi="Calibri"/>
          <w:sz w:val="24"/>
        </w:rPr>
        <w:t xml:space="preserve">Arreglaron el camino, para la mejor el traslado de los productos pero a la vez para mejorar la conducción del agua y que esta no haga </w:t>
      </w:r>
      <w:r w:rsidR="00E204E0" w:rsidRPr="00E204E0">
        <w:rPr>
          <w:rFonts w:ascii="Calibri" w:hAnsi="Calibri"/>
          <w:sz w:val="24"/>
        </w:rPr>
        <w:t>zanjas</w:t>
      </w:r>
      <w:r w:rsidRPr="00E204E0">
        <w:rPr>
          <w:rFonts w:ascii="Calibri" w:hAnsi="Calibri"/>
          <w:sz w:val="24"/>
        </w:rPr>
        <w:t xml:space="preserve"> en el camino.</w:t>
      </w:r>
    </w:p>
    <w:p w:rsidR="00923C56" w:rsidRPr="00E204E0" w:rsidRDefault="00923C56" w:rsidP="00E204E0">
      <w:pPr>
        <w:pStyle w:val="Prrafodelista"/>
        <w:widowControl w:val="0"/>
        <w:numPr>
          <w:ilvl w:val="0"/>
          <w:numId w:val="17"/>
        </w:numPr>
        <w:spacing w:line="276" w:lineRule="auto"/>
        <w:rPr>
          <w:rFonts w:ascii="Calibri" w:hAnsi="Calibri"/>
          <w:sz w:val="24"/>
        </w:rPr>
      </w:pPr>
      <w:r w:rsidRPr="00E204E0">
        <w:rPr>
          <w:rFonts w:ascii="Calibri" w:hAnsi="Calibri"/>
          <w:sz w:val="24"/>
        </w:rPr>
        <w:t>Se realizaron lagunas de oxidación para los productores que cuentan con producción de cerdos</w:t>
      </w:r>
      <w:r w:rsidR="0012531B">
        <w:rPr>
          <w:rFonts w:ascii="Calibri" w:hAnsi="Calibri"/>
          <w:sz w:val="24"/>
        </w:rPr>
        <w:t>.</w:t>
      </w:r>
    </w:p>
    <w:p w:rsidR="00923C56" w:rsidRPr="00E204E0" w:rsidRDefault="00923C56" w:rsidP="00E204E0">
      <w:pPr>
        <w:pStyle w:val="Prrafodelista"/>
        <w:widowControl w:val="0"/>
        <w:numPr>
          <w:ilvl w:val="0"/>
          <w:numId w:val="17"/>
        </w:numPr>
        <w:spacing w:line="276" w:lineRule="auto"/>
        <w:rPr>
          <w:rFonts w:ascii="Calibri" w:hAnsi="Calibri"/>
          <w:sz w:val="24"/>
        </w:rPr>
      </w:pPr>
      <w:r w:rsidRPr="00E204E0">
        <w:rPr>
          <w:rFonts w:ascii="Calibri" w:hAnsi="Calibri"/>
          <w:sz w:val="24"/>
        </w:rPr>
        <w:t>Se llevó a cabo el trata</w:t>
      </w:r>
      <w:r w:rsidR="00E204E0" w:rsidRPr="00E204E0">
        <w:rPr>
          <w:rFonts w:ascii="Calibri" w:hAnsi="Calibri"/>
          <w:sz w:val="24"/>
        </w:rPr>
        <w:t>miento de  la boñiga para conve</w:t>
      </w:r>
      <w:r w:rsidR="0012531B">
        <w:rPr>
          <w:rFonts w:ascii="Calibri" w:hAnsi="Calibri"/>
          <w:sz w:val="24"/>
        </w:rPr>
        <w:t>r</w:t>
      </w:r>
      <w:r w:rsidR="00E65522">
        <w:rPr>
          <w:rFonts w:ascii="Calibri" w:hAnsi="Calibri"/>
          <w:sz w:val="24"/>
        </w:rPr>
        <w:t>tirlo en lombricompost.</w:t>
      </w:r>
    </w:p>
    <w:p w:rsidR="00923C56" w:rsidRPr="00E204E0" w:rsidRDefault="00923C56" w:rsidP="00E204E0">
      <w:pPr>
        <w:pStyle w:val="Prrafodelista"/>
        <w:widowControl w:val="0"/>
        <w:numPr>
          <w:ilvl w:val="0"/>
          <w:numId w:val="17"/>
        </w:numPr>
        <w:spacing w:line="276" w:lineRule="auto"/>
        <w:rPr>
          <w:rFonts w:ascii="Calibri" w:hAnsi="Calibri"/>
          <w:sz w:val="24"/>
        </w:rPr>
      </w:pPr>
      <w:r w:rsidRPr="00E204E0">
        <w:rPr>
          <w:rFonts w:ascii="Calibri" w:hAnsi="Calibri"/>
          <w:sz w:val="24"/>
        </w:rPr>
        <w:t>Se cuentan con 7 biodigestores: 3 lo tienen instala</w:t>
      </w:r>
      <w:r w:rsidR="000401F0" w:rsidRPr="00E204E0">
        <w:rPr>
          <w:rFonts w:ascii="Calibri" w:hAnsi="Calibri"/>
          <w:sz w:val="24"/>
        </w:rPr>
        <w:t>d</w:t>
      </w:r>
      <w:r w:rsidRPr="00E204E0">
        <w:rPr>
          <w:rFonts w:ascii="Calibri" w:hAnsi="Calibri"/>
          <w:sz w:val="24"/>
        </w:rPr>
        <w:t>os y 4 están por instalarse.</w:t>
      </w:r>
    </w:p>
    <w:p w:rsidR="00923C56" w:rsidRPr="00E204E0" w:rsidRDefault="00E65522" w:rsidP="00E204E0">
      <w:pPr>
        <w:pStyle w:val="Prrafodelista"/>
        <w:widowControl w:val="0"/>
        <w:numPr>
          <w:ilvl w:val="0"/>
          <w:numId w:val="17"/>
        </w:numPr>
        <w:spacing w:line="276" w:lineRule="auto"/>
        <w:rPr>
          <w:rFonts w:ascii="Calibri" w:hAnsi="Calibri"/>
          <w:sz w:val="24"/>
        </w:rPr>
      </w:pPr>
      <w:r>
        <w:rPr>
          <w:rFonts w:ascii="Calibri" w:hAnsi="Calibri"/>
          <w:sz w:val="24"/>
        </w:rPr>
        <w:t xml:space="preserve">20 </w:t>
      </w:r>
      <w:r w:rsidR="00923C56" w:rsidRPr="00E204E0">
        <w:rPr>
          <w:rFonts w:ascii="Calibri" w:hAnsi="Calibri"/>
          <w:sz w:val="24"/>
        </w:rPr>
        <w:t xml:space="preserve">Productores beneficiados efectuaron obras de conservación de suelos y les están brindando </w:t>
      </w:r>
      <w:r w:rsidR="0012531B">
        <w:rPr>
          <w:rFonts w:ascii="Calibri" w:hAnsi="Calibri"/>
          <w:sz w:val="24"/>
        </w:rPr>
        <w:t>mantenimiento</w:t>
      </w:r>
      <w:r w:rsidR="00923C56" w:rsidRPr="00E204E0">
        <w:rPr>
          <w:rFonts w:ascii="Calibri" w:hAnsi="Calibri"/>
          <w:sz w:val="24"/>
        </w:rPr>
        <w:t>.</w:t>
      </w:r>
    </w:p>
    <w:p w:rsidR="00923C56" w:rsidRPr="00E204E0" w:rsidRDefault="00923C56" w:rsidP="00E204E0">
      <w:pPr>
        <w:pStyle w:val="Prrafodelista"/>
        <w:widowControl w:val="0"/>
        <w:numPr>
          <w:ilvl w:val="0"/>
          <w:numId w:val="17"/>
        </w:numPr>
        <w:spacing w:line="276" w:lineRule="auto"/>
        <w:rPr>
          <w:rFonts w:ascii="Calibri" w:hAnsi="Calibri"/>
          <w:sz w:val="24"/>
        </w:rPr>
      </w:pPr>
      <w:r w:rsidRPr="00E204E0">
        <w:rPr>
          <w:rFonts w:ascii="Calibri" w:hAnsi="Calibri"/>
          <w:sz w:val="24"/>
        </w:rPr>
        <w:t xml:space="preserve">Se está utilizando los MSS para el tratamiento de  aguas residuales, estos fueron realizados en </w:t>
      </w:r>
      <w:r w:rsidR="0012531B">
        <w:rPr>
          <w:rFonts w:ascii="Calibri" w:hAnsi="Calibri"/>
          <w:sz w:val="24"/>
        </w:rPr>
        <w:t>base a frutas, de hojas, hongos y otros.</w:t>
      </w:r>
      <w:r w:rsidRPr="00E204E0">
        <w:rPr>
          <w:rFonts w:ascii="Calibri" w:hAnsi="Calibri"/>
          <w:sz w:val="24"/>
        </w:rPr>
        <w:t xml:space="preserve"> </w:t>
      </w:r>
    </w:p>
    <w:p w:rsidR="00923C56" w:rsidRPr="00E204E0" w:rsidRDefault="00923C56" w:rsidP="00E204E0">
      <w:pPr>
        <w:pStyle w:val="Prrafodelista"/>
        <w:widowControl w:val="0"/>
        <w:numPr>
          <w:ilvl w:val="0"/>
          <w:numId w:val="17"/>
        </w:numPr>
        <w:spacing w:line="276" w:lineRule="auto"/>
        <w:rPr>
          <w:rFonts w:ascii="Calibri" w:hAnsi="Calibri"/>
          <w:sz w:val="24"/>
        </w:rPr>
      </w:pPr>
      <w:r w:rsidRPr="00E204E0">
        <w:rPr>
          <w:rFonts w:ascii="Calibri" w:hAnsi="Calibri"/>
          <w:sz w:val="24"/>
        </w:rPr>
        <w:t>Siembra de  bancos de forrraje</w:t>
      </w:r>
      <w:r w:rsidR="003C2F61">
        <w:rPr>
          <w:rFonts w:ascii="Calibri" w:hAnsi="Calibri"/>
          <w:sz w:val="24"/>
        </w:rPr>
        <w:t xml:space="preserve"> con las siguientes especies</w:t>
      </w:r>
      <w:r w:rsidR="0012531B">
        <w:rPr>
          <w:rFonts w:ascii="Calibri" w:hAnsi="Calibri"/>
          <w:sz w:val="24"/>
        </w:rPr>
        <w:t>:</w:t>
      </w:r>
      <w:r w:rsidR="003C2F61">
        <w:rPr>
          <w:rFonts w:ascii="Calibri" w:hAnsi="Calibri"/>
          <w:sz w:val="24"/>
        </w:rPr>
        <w:t xml:space="preserve"> c</w:t>
      </w:r>
      <w:r w:rsidRPr="00E204E0">
        <w:rPr>
          <w:rFonts w:ascii="Calibri" w:hAnsi="Calibri"/>
          <w:sz w:val="24"/>
        </w:rPr>
        <w:t xml:space="preserve">reatilia, betiver, </w:t>
      </w:r>
      <w:r w:rsidR="003C2F61">
        <w:rPr>
          <w:rFonts w:ascii="Calibri" w:hAnsi="Calibri"/>
          <w:sz w:val="24"/>
        </w:rPr>
        <w:t>manicillo.</w:t>
      </w:r>
    </w:p>
    <w:p w:rsidR="00923C56" w:rsidRPr="005E5C56" w:rsidRDefault="00923C56" w:rsidP="00923C56">
      <w:pPr>
        <w:pStyle w:val="Prrafodelista"/>
        <w:widowControl w:val="0"/>
        <w:spacing w:line="276" w:lineRule="auto"/>
        <w:ind w:left="566"/>
        <w:rPr>
          <w:rFonts w:cs="Arial"/>
          <w:szCs w:val="22"/>
        </w:rPr>
      </w:pPr>
    </w:p>
    <w:p w:rsidR="00923C56" w:rsidRPr="00EA17A4" w:rsidRDefault="00923C56" w:rsidP="00923C56"/>
    <w:p w:rsidR="00923C56" w:rsidRPr="00FC1F70" w:rsidRDefault="00923C56" w:rsidP="00923C56">
      <w:pPr>
        <w:pStyle w:val="Prrafodelista"/>
        <w:widowControl w:val="0"/>
        <w:numPr>
          <w:ilvl w:val="0"/>
          <w:numId w:val="17"/>
        </w:numPr>
        <w:spacing w:line="276" w:lineRule="auto"/>
        <w:rPr>
          <w:rFonts w:ascii="Calibri" w:hAnsi="Calibri"/>
          <w:sz w:val="24"/>
        </w:rPr>
      </w:pPr>
      <w:r>
        <w:rPr>
          <w:rFonts w:ascii="Calibri" w:hAnsi="Calibri"/>
          <w:sz w:val="24"/>
        </w:rPr>
        <w:t xml:space="preserve">La población de </w:t>
      </w:r>
      <w:r w:rsidR="0012531B">
        <w:rPr>
          <w:rFonts w:ascii="Calibri" w:hAnsi="Calibri"/>
          <w:sz w:val="24"/>
        </w:rPr>
        <w:t>l</w:t>
      </w:r>
      <w:r>
        <w:rPr>
          <w:rFonts w:ascii="Calibri" w:hAnsi="Calibri"/>
          <w:sz w:val="24"/>
        </w:rPr>
        <w:t>a comunidad se encuentra sensibilizado con las prácticas de conservación que están realizando los productores en sus fincas, y con las actividades de capacitación que ha realizado el ADI  y a la cual invitó a participar a la población de la comunidad.</w:t>
      </w:r>
    </w:p>
    <w:p w:rsidR="00923C56" w:rsidRPr="00FC1F70" w:rsidRDefault="00923C56" w:rsidP="00923C56">
      <w:pPr>
        <w:pStyle w:val="Prrafodelista"/>
        <w:widowControl w:val="0"/>
        <w:numPr>
          <w:ilvl w:val="0"/>
          <w:numId w:val="17"/>
        </w:numPr>
        <w:spacing w:line="276" w:lineRule="auto"/>
        <w:rPr>
          <w:rFonts w:ascii="Calibri" w:hAnsi="Calibri"/>
          <w:sz w:val="24"/>
        </w:rPr>
      </w:pPr>
      <w:r>
        <w:rPr>
          <w:rFonts w:ascii="Calibri" w:hAnsi="Calibri"/>
          <w:sz w:val="24"/>
        </w:rPr>
        <w:t>Muchos de los productores se anotaron a ser parte del proyecto, mediante la protección de nacientes, en un principio se considera que iba a ser un “</w:t>
      </w:r>
      <w:r w:rsidRPr="00FC1F70">
        <w:rPr>
          <w:rFonts w:ascii="Calibri" w:hAnsi="Calibri"/>
          <w:sz w:val="24"/>
        </w:rPr>
        <w:t>un pedacito</w:t>
      </w:r>
      <w:r>
        <w:rPr>
          <w:rFonts w:ascii="Calibri" w:hAnsi="Calibri"/>
          <w:sz w:val="24"/>
        </w:rPr>
        <w:t xml:space="preserve"> de terreno que abarcará la naciente</w:t>
      </w:r>
      <w:r w:rsidRPr="00FC1F70">
        <w:rPr>
          <w:rFonts w:ascii="Calibri" w:hAnsi="Calibri"/>
          <w:sz w:val="24"/>
        </w:rPr>
        <w:t>,</w:t>
      </w:r>
      <w:r>
        <w:rPr>
          <w:rFonts w:ascii="Calibri" w:hAnsi="Calibri"/>
          <w:sz w:val="24"/>
        </w:rPr>
        <w:t xml:space="preserve"> sin embargo este fue ampliado  </w:t>
      </w:r>
      <w:r w:rsidRPr="00FC1F70">
        <w:rPr>
          <w:rFonts w:ascii="Calibri" w:hAnsi="Calibri"/>
          <w:sz w:val="24"/>
        </w:rPr>
        <w:t xml:space="preserve">y lo dejaron en </w:t>
      </w:r>
      <w:r>
        <w:rPr>
          <w:rFonts w:ascii="Calibri" w:hAnsi="Calibri"/>
          <w:sz w:val="24"/>
        </w:rPr>
        <w:t>regeneración</w:t>
      </w:r>
      <w:r w:rsidR="00E65522">
        <w:rPr>
          <w:rFonts w:ascii="Calibri" w:hAnsi="Calibri"/>
          <w:sz w:val="24"/>
        </w:rPr>
        <w:t xml:space="preserve"> total</w:t>
      </w:r>
      <w:r>
        <w:rPr>
          <w:rFonts w:ascii="Calibri" w:hAnsi="Calibri"/>
          <w:sz w:val="24"/>
        </w:rPr>
        <w:t>”.</w:t>
      </w:r>
    </w:p>
    <w:p w:rsidR="00923C56" w:rsidRPr="00FC1F70" w:rsidRDefault="00923C56" w:rsidP="00923C56">
      <w:pPr>
        <w:pStyle w:val="Prrafodelista"/>
        <w:widowControl w:val="0"/>
        <w:numPr>
          <w:ilvl w:val="0"/>
          <w:numId w:val="17"/>
        </w:numPr>
        <w:spacing w:line="276" w:lineRule="auto"/>
        <w:rPr>
          <w:rFonts w:ascii="Calibri" w:hAnsi="Calibri"/>
          <w:sz w:val="24"/>
        </w:rPr>
      </w:pPr>
      <w:r>
        <w:rPr>
          <w:rFonts w:ascii="Calibri" w:hAnsi="Calibri"/>
          <w:sz w:val="24"/>
        </w:rPr>
        <w:t>Co</w:t>
      </w:r>
      <w:r w:rsidR="003C2F61">
        <w:rPr>
          <w:rFonts w:ascii="Calibri" w:hAnsi="Calibri"/>
          <w:sz w:val="24"/>
        </w:rPr>
        <w:t>mo práctica de producción, siemp</w:t>
      </w:r>
      <w:r>
        <w:rPr>
          <w:rFonts w:ascii="Calibri" w:hAnsi="Calibri"/>
          <w:sz w:val="24"/>
        </w:rPr>
        <w:t xml:space="preserve">re se chapea todo antes de la siembra, ahora los productores han dejado de chapear (cortar) los arbolitos nativos, como ejemplo un   </w:t>
      </w:r>
      <w:r w:rsidRPr="00FC1F70">
        <w:rPr>
          <w:rFonts w:ascii="Calibri" w:hAnsi="Calibri"/>
          <w:sz w:val="24"/>
        </w:rPr>
        <w:t>productor tiene 75 arbolitos  de guapichelín</w:t>
      </w:r>
      <w:r>
        <w:rPr>
          <w:rFonts w:ascii="Calibri" w:hAnsi="Calibri"/>
          <w:sz w:val="24"/>
        </w:rPr>
        <w:t xml:space="preserve"> en crecimiento.</w:t>
      </w:r>
    </w:p>
    <w:p w:rsidR="00923C56" w:rsidRPr="00FC1F70" w:rsidRDefault="00923C56" w:rsidP="00923C56">
      <w:pPr>
        <w:pStyle w:val="Prrafodelista"/>
        <w:widowControl w:val="0"/>
        <w:numPr>
          <w:ilvl w:val="0"/>
          <w:numId w:val="17"/>
        </w:numPr>
        <w:spacing w:line="276" w:lineRule="auto"/>
        <w:rPr>
          <w:rFonts w:ascii="Calibri" w:hAnsi="Calibri"/>
          <w:sz w:val="24"/>
        </w:rPr>
      </w:pPr>
      <w:r>
        <w:rPr>
          <w:rFonts w:ascii="Calibri" w:hAnsi="Calibri"/>
          <w:sz w:val="24"/>
        </w:rPr>
        <w:t xml:space="preserve">Cuando el proyecto inició, se realizó una convocatoria abierta y se apuntaron  </w:t>
      </w:r>
      <w:r w:rsidRPr="00FC1F70">
        <w:rPr>
          <w:rFonts w:ascii="Calibri" w:hAnsi="Calibri"/>
          <w:sz w:val="24"/>
        </w:rPr>
        <w:t>23 finqueros</w:t>
      </w:r>
      <w:r>
        <w:rPr>
          <w:rFonts w:ascii="Calibri" w:hAnsi="Calibri"/>
          <w:sz w:val="24"/>
        </w:rPr>
        <w:t xml:space="preserve"> a participar</w:t>
      </w:r>
      <w:r w:rsidRPr="00FC1F70">
        <w:rPr>
          <w:rFonts w:ascii="Calibri" w:hAnsi="Calibri"/>
          <w:sz w:val="24"/>
        </w:rPr>
        <w:t>,</w:t>
      </w:r>
      <w:r>
        <w:rPr>
          <w:rFonts w:ascii="Calibri" w:hAnsi="Calibri"/>
          <w:sz w:val="24"/>
        </w:rPr>
        <w:t xml:space="preserve"> sin embargo durante la implementación de la iniciativa 4 productores desertaron, quedando </w:t>
      </w:r>
      <w:r w:rsidR="00E65522">
        <w:rPr>
          <w:rFonts w:ascii="Calibri" w:hAnsi="Calibri"/>
          <w:sz w:val="24"/>
        </w:rPr>
        <w:t>20</w:t>
      </w:r>
      <w:r>
        <w:rPr>
          <w:rFonts w:ascii="Calibri" w:hAnsi="Calibri"/>
          <w:sz w:val="24"/>
        </w:rPr>
        <w:t xml:space="preserve"> productores como población meta directa del proyecto. </w:t>
      </w:r>
    </w:p>
    <w:p w:rsidR="00923C56" w:rsidRPr="00FC1F70" w:rsidRDefault="00923C56" w:rsidP="00923C56">
      <w:pPr>
        <w:pStyle w:val="Prrafodelista"/>
        <w:widowControl w:val="0"/>
        <w:numPr>
          <w:ilvl w:val="0"/>
          <w:numId w:val="17"/>
        </w:numPr>
        <w:spacing w:line="276" w:lineRule="auto"/>
        <w:rPr>
          <w:rFonts w:ascii="Calibri" w:hAnsi="Calibri"/>
          <w:sz w:val="24"/>
        </w:rPr>
      </w:pPr>
      <w:r w:rsidRPr="00FC1F70">
        <w:rPr>
          <w:rFonts w:ascii="Calibri" w:hAnsi="Calibri"/>
          <w:sz w:val="24"/>
        </w:rPr>
        <w:t>El proyecto apoyo más la concientización de la gente y empujo para que muchos productores se pusieran a derecho,</w:t>
      </w:r>
      <w:r>
        <w:rPr>
          <w:rFonts w:ascii="Calibri" w:hAnsi="Calibri"/>
          <w:sz w:val="24"/>
        </w:rPr>
        <w:t xml:space="preserve"> con lo que exige la ley de salud por ejemplo los productores de </w:t>
      </w:r>
      <w:r w:rsidRPr="00FC1F70">
        <w:rPr>
          <w:rFonts w:ascii="Calibri" w:hAnsi="Calibri"/>
          <w:sz w:val="24"/>
        </w:rPr>
        <w:t xml:space="preserve"> las chancheras.</w:t>
      </w:r>
    </w:p>
    <w:p w:rsidR="00923C56" w:rsidRDefault="00923C56" w:rsidP="00923C56">
      <w:pPr>
        <w:pStyle w:val="Prrafodelista"/>
        <w:widowControl w:val="0"/>
        <w:numPr>
          <w:ilvl w:val="0"/>
          <w:numId w:val="17"/>
        </w:numPr>
        <w:spacing w:line="276" w:lineRule="auto"/>
        <w:rPr>
          <w:rFonts w:ascii="Calibri" w:hAnsi="Calibri"/>
          <w:sz w:val="24"/>
        </w:rPr>
      </w:pPr>
      <w:r>
        <w:rPr>
          <w:rFonts w:ascii="Calibri" w:hAnsi="Calibri"/>
          <w:sz w:val="24"/>
        </w:rPr>
        <w:t xml:space="preserve">Se considera que hay una mayor </w:t>
      </w:r>
      <w:r w:rsidRPr="00FC1F70">
        <w:rPr>
          <w:rFonts w:ascii="Calibri" w:hAnsi="Calibri"/>
          <w:sz w:val="24"/>
        </w:rPr>
        <w:t xml:space="preserve">Belleza escénica de las propiedades  de los </w:t>
      </w:r>
      <w:r>
        <w:rPr>
          <w:rFonts w:ascii="Calibri" w:hAnsi="Calibri"/>
          <w:sz w:val="24"/>
        </w:rPr>
        <w:t xml:space="preserve">productores </w:t>
      </w:r>
      <w:r w:rsidRPr="00FC1F70">
        <w:rPr>
          <w:rFonts w:ascii="Calibri" w:hAnsi="Calibri"/>
          <w:sz w:val="24"/>
        </w:rPr>
        <w:t>y de la cuenca en general.</w:t>
      </w:r>
    </w:p>
    <w:p w:rsidR="00B51D57" w:rsidRPr="00FC1F70" w:rsidRDefault="00B51D57" w:rsidP="00923C56">
      <w:pPr>
        <w:pStyle w:val="Prrafodelista"/>
        <w:widowControl w:val="0"/>
        <w:numPr>
          <w:ilvl w:val="0"/>
          <w:numId w:val="17"/>
        </w:numPr>
        <w:spacing w:line="276" w:lineRule="auto"/>
        <w:rPr>
          <w:rFonts w:ascii="Calibri" w:hAnsi="Calibri"/>
          <w:sz w:val="24"/>
        </w:rPr>
      </w:pPr>
      <w:r>
        <w:rPr>
          <w:rFonts w:ascii="Calibri" w:hAnsi="Calibri"/>
          <w:sz w:val="24"/>
        </w:rPr>
        <w:t>Siete has y media de nacientes cercadas con reforestación y regeneración natural.</w:t>
      </w:r>
    </w:p>
    <w:p w:rsidR="00C425B5" w:rsidRPr="000D2C56" w:rsidRDefault="00C425B5" w:rsidP="00C425B5">
      <w:pPr>
        <w:widowControl w:val="0"/>
        <w:spacing w:line="276" w:lineRule="auto"/>
        <w:rPr>
          <w:rFonts w:ascii="Calibri" w:hAnsi="Calibri"/>
          <w:sz w:val="24"/>
          <w:highlight w:val="yellow"/>
        </w:rPr>
      </w:pPr>
    </w:p>
    <w:p w:rsidR="0062681E" w:rsidRDefault="00923C56" w:rsidP="000401F0">
      <w:pPr>
        <w:tabs>
          <w:tab w:val="left" w:pos="-720"/>
        </w:tabs>
        <w:spacing w:line="360" w:lineRule="auto"/>
        <w:rPr>
          <w:rFonts w:ascii="Calibri" w:hAnsi="Calibri"/>
          <w:spacing w:val="-2"/>
          <w:sz w:val="24"/>
          <w:szCs w:val="22"/>
        </w:rPr>
      </w:pPr>
      <w:r w:rsidRPr="000401F0">
        <w:rPr>
          <w:rFonts w:ascii="Calibri" w:hAnsi="Calibri"/>
          <w:spacing w:val="-2"/>
          <w:sz w:val="24"/>
          <w:szCs w:val="22"/>
        </w:rPr>
        <w:t>Quedan pendientes dos actividades</w:t>
      </w:r>
      <w:r w:rsidR="0062681E">
        <w:rPr>
          <w:rFonts w:ascii="Calibri" w:hAnsi="Calibri"/>
          <w:spacing w:val="-2"/>
          <w:sz w:val="24"/>
          <w:szCs w:val="22"/>
        </w:rPr>
        <w:t xml:space="preserve"> de las programadas en el prodoc, las cuales se refieren </w:t>
      </w:r>
      <w:r w:rsidR="0012531B">
        <w:rPr>
          <w:rFonts w:ascii="Calibri" w:hAnsi="Calibri"/>
          <w:spacing w:val="-2"/>
          <w:sz w:val="24"/>
          <w:szCs w:val="22"/>
        </w:rPr>
        <w:t xml:space="preserve">a </w:t>
      </w:r>
      <w:r w:rsidR="0062681E">
        <w:rPr>
          <w:rFonts w:ascii="Calibri" w:hAnsi="Calibri"/>
          <w:spacing w:val="-2"/>
          <w:sz w:val="24"/>
          <w:szCs w:val="22"/>
        </w:rPr>
        <w:t>Intercambio</w:t>
      </w:r>
      <w:r w:rsidR="00447E4B">
        <w:rPr>
          <w:rFonts w:ascii="Calibri" w:hAnsi="Calibri"/>
          <w:spacing w:val="-2"/>
          <w:sz w:val="24"/>
          <w:szCs w:val="22"/>
        </w:rPr>
        <w:t>s</w:t>
      </w:r>
      <w:r w:rsidR="0062681E">
        <w:rPr>
          <w:rFonts w:ascii="Calibri" w:hAnsi="Calibri"/>
          <w:spacing w:val="-2"/>
          <w:sz w:val="24"/>
          <w:szCs w:val="22"/>
        </w:rPr>
        <w:t xml:space="preserve"> de experiencias</w:t>
      </w:r>
      <w:r w:rsidRPr="000401F0">
        <w:rPr>
          <w:rFonts w:ascii="Calibri" w:hAnsi="Calibri"/>
          <w:spacing w:val="-2"/>
          <w:sz w:val="24"/>
          <w:szCs w:val="22"/>
        </w:rPr>
        <w:t xml:space="preserve"> que se llevarán a cabo en el mes de enero</w:t>
      </w:r>
      <w:r w:rsidR="0062681E">
        <w:rPr>
          <w:rFonts w:ascii="Calibri" w:hAnsi="Calibri"/>
          <w:spacing w:val="-2"/>
          <w:sz w:val="24"/>
          <w:szCs w:val="22"/>
        </w:rPr>
        <w:t xml:space="preserve"> y/o</w:t>
      </w:r>
      <w:r w:rsidRPr="000401F0">
        <w:rPr>
          <w:rFonts w:ascii="Calibri" w:hAnsi="Calibri"/>
          <w:spacing w:val="-2"/>
          <w:sz w:val="24"/>
          <w:szCs w:val="22"/>
        </w:rPr>
        <w:t xml:space="preserve"> febrero 2015. Por lo cual, se </w:t>
      </w:r>
      <w:r w:rsidR="0062681E">
        <w:rPr>
          <w:rFonts w:ascii="Calibri" w:hAnsi="Calibri"/>
          <w:spacing w:val="-2"/>
          <w:sz w:val="24"/>
          <w:szCs w:val="22"/>
        </w:rPr>
        <w:t xml:space="preserve">le recomienda </w:t>
      </w:r>
      <w:r w:rsidRPr="000401F0">
        <w:rPr>
          <w:rFonts w:ascii="Calibri" w:hAnsi="Calibri"/>
          <w:spacing w:val="-2"/>
          <w:sz w:val="24"/>
          <w:szCs w:val="22"/>
        </w:rPr>
        <w:t>al PPD comprobar</w:t>
      </w:r>
      <w:r w:rsidR="0062681E">
        <w:rPr>
          <w:rFonts w:ascii="Calibri" w:hAnsi="Calibri"/>
          <w:spacing w:val="-2"/>
          <w:sz w:val="24"/>
          <w:szCs w:val="22"/>
        </w:rPr>
        <w:t xml:space="preserve"> verificar el cumplimiento de e</w:t>
      </w:r>
      <w:r w:rsidRPr="000401F0">
        <w:rPr>
          <w:rFonts w:ascii="Calibri" w:hAnsi="Calibri"/>
          <w:spacing w:val="-2"/>
          <w:sz w:val="24"/>
          <w:szCs w:val="22"/>
        </w:rPr>
        <w:t>stas actividades una vez transcurrido el plazo otorgado.</w:t>
      </w:r>
    </w:p>
    <w:p w:rsidR="0062681E" w:rsidRDefault="0062681E" w:rsidP="000401F0">
      <w:pPr>
        <w:tabs>
          <w:tab w:val="left" w:pos="-720"/>
        </w:tabs>
        <w:spacing w:line="360" w:lineRule="auto"/>
        <w:rPr>
          <w:rFonts w:ascii="Calibri" w:hAnsi="Calibri"/>
          <w:spacing w:val="-2"/>
          <w:sz w:val="24"/>
          <w:szCs w:val="22"/>
        </w:rPr>
      </w:pPr>
    </w:p>
    <w:p w:rsidR="002E47E0" w:rsidRPr="00E63A85" w:rsidRDefault="00923C56" w:rsidP="00FE7214">
      <w:pPr>
        <w:tabs>
          <w:tab w:val="left" w:pos="-720"/>
        </w:tabs>
        <w:spacing w:line="360" w:lineRule="auto"/>
        <w:rPr>
          <w:rFonts w:ascii="Calibri" w:hAnsi="Calibri"/>
          <w:spacing w:val="-2"/>
          <w:sz w:val="24"/>
          <w:szCs w:val="22"/>
        </w:rPr>
      </w:pPr>
      <w:r w:rsidRPr="000401F0">
        <w:rPr>
          <w:rFonts w:ascii="Calibri" w:hAnsi="Calibri"/>
          <w:spacing w:val="-2"/>
          <w:sz w:val="24"/>
          <w:szCs w:val="22"/>
        </w:rPr>
        <w:t xml:space="preserve"> Mediante la evaluación de la ejecución del proyecto, fue posible identificar la existencia </w:t>
      </w:r>
      <w:r w:rsidR="00C425B5" w:rsidRPr="000401F0">
        <w:rPr>
          <w:rFonts w:ascii="Calibri" w:hAnsi="Calibri"/>
          <w:spacing w:val="-2"/>
          <w:sz w:val="24"/>
          <w:szCs w:val="22"/>
        </w:rPr>
        <w:t xml:space="preserve">medios de verificación de los resultados, en términos de listas de asistencia, fotos, certificados de capacitación </w:t>
      </w:r>
      <w:r w:rsidRPr="000401F0">
        <w:rPr>
          <w:rFonts w:ascii="Calibri" w:hAnsi="Calibri"/>
          <w:spacing w:val="-2"/>
          <w:sz w:val="24"/>
          <w:szCs w:val="22"/>
        </w:rPr>
        <w:t xml:space="preserve">con los cursos </w:t>
      </w:r>
      <w:r w:rsidR="00C425B5" w:rsidRPr="000401F0">
        <w:rPr>
          <w:rFonts w:ascii="Calibri" w:hAnsi="Calibri"/>
          <w:spacing w:val="-2"/>
          <w:sz w:val="24"/>
          <w:szCs w:val="22"/>
        </w:rPr>
        <w:t>llevados a cabo, y otros.</w:t>
      </w:r>
      <w:r w:rsidR="0012531B">
        <w:rPr>
          <w:rFonts w:ascii="Calibri" w:hAnsi="Calibri"/>
          <w:spacing w:val="-2"/>
          <w:sz w:val="24"/>
          <w:szCs w:val="22"/>
        </w:rPr>
        <w:t xml:space="preserve"> La organización supero el cofinanciamiento propuesto en el prodoc aprobado por el PPD.</w:t>
      </w:r>
      <w:r w:rsidR="0062681E">
        <w:rPr>
          <w:rFonts w:ascii="Calibri" w:hAnsi="Calibri"/>
          <w:spacing w:val="-2"/>
          <w:sz w:val="24"/>
          <w:szCs w:val="22"/>
        </w:rPr>
        <w:t xml:space="preserve"> </w:t>
      </w:r>
      <w:r w:rsidR="00D536DC" w:rsidRPr="00923C56">
        <w:rPr>
          <w:rFonts w:ascii="Calibri" w:hAnsi="Calibri"/>
          <w:spacing w:val="-2"/>
          <w:sz w:val="24"/>
          <w:szCs w:val="22"/>
        </w:rPr>
        <w:t>El presente documento representa la evaluación final del p</w:t>
      </w:r>
      <w:r w:rsidR="004E657C" w:rsidRPr="00923C56">
        <w:rPr>
          <w:rFonts w:ascii="Calibri" w:hAnsi="Calibri"/>
          <w:spacing w:val="-2"/>
          <w:sz w:val="24"/>
          <w:szCs w:val="22"/>
        </w:rPr>
        <w:t xml:space="preserve">royecto, resultado de reuniones </w:t>
      </w:r>
      <w:r w:rsidR="002E74C9" w:rsidRPr="00923C56">
        <w:rPr>
          <w:rFonts w:ascii="Calibri" w:hAnsi="Calibri"/>
          <w:spacing w:val="-2"/>
          <w:sz w:val="24"/>
          <w:szCs w:val="22"/>
        </w:rPr>
        <w:t xml:space="preserve">con el </w:t>
      </w:r>
      <w:r w:rsidR="00BF6129" w:rsidRPr="00923C56">
        <w:rPr>
          <w:rFonts w:ascii="Calibri" w:hAnsi="Calibri"/>
          <w:spacing w:val="-2"/>
          <w:sz w:val="24"/>
          <w:szCs w:val="22"/>
        </w:rPr>
        <w:t>personal de</w:t>
      </w:r>
      <w:r w:rsidR="002E74C9" w:rsidRPr="00923C56">
        <w:rPr>
          <w:rFonts w:ascii="Calibri" w:hAnsi="Calibri"/>
          <w:spacing w:val="-2"/>
          <w:sz w:val="24"/>
          <w:szCs w:val="22"/>
        </w:rPr>
        <w:t xml:space="preserve"> la </w:t>
      </w:r>
      <w:r w:rsidR="003B1979" w:rsidRPr="00923C56">
        <w:rPr>
          <w:rFonts w:ascii="Calibri" w:hAnsi="Calibri"/>
          <w:spacing w:val="-2"/>
          <w:sz w:val="24"/>
          <w:szCs w:val="22"/>
        </w:rPr>
        <w:lastRenderedPageBreak/>
        <w:t>organización</w:t>
      </w:r>
      <w:r w:rsidRPr="00923C56">
        <w:rPr>
          <w:rFonts w:ascii="Calibri" w:hAnsi="Calibri"/>
          <w:spacing w:val="-2"/>
          <w:sz w:val="24"/>
          <w:szCs w:val="22"/>
        </w:rPr>
        <w:t xml:space="preserve">, visita de seguimiento y </w:t>
      </w:r>
      <w:r w:rsidR="004E657C" w:rsidRPr="00923C56">
        <w:rPr>
          <w:rFonts w:ascii="Calibri" w:hAnsi="Calibri"/>
          <w:spacing w:val="-2"/>
          <w:sz w:val="24"/>
          <w:szCs w:val="22"/>
        </w:rPr>
        <w:t xml:space="preserve"> </w:t>
      </w:r>
      <w:r w:rsidR="00D73E7A" w:rsidRPr="00923C56">
        <w:rPr>
          <w:rFonts w:ascii="Calibri" w:hAnsi="Calibri"/>
          <w:spacing w:val="-2"/>
          <w:sz w:val="24"/>
          <w:szCs w:val="22"/>
        </w:rPr>
        <w:t xml:space="preserve">entrevistas al </w:t>
      </w:r>
      <w:r w:rsidR="004E657C" w:rsidRPr="00923C56">
        <w:rPr>
          <w:rFonts w:ascii="Calibri" w:hAnsi="Calibri"/>
          <w:spacing w:val="-2"/>
          <w:sz w:val="24"/>
          <w:szCs w:val="22"/>
        </w:rPr>
        <w:t xml:space="preserve">personal del </w:t>
      </w:r>
      <w:r w:rsidR="00D73E7A" w:rsidRPr="00923C56">
        <w:rPr>
          <w:rFonts w:ascii="Calibri" w:hAnsi="Calibri"/>
          <w:spacing w:val="-2"/>
          <w:sz w:val="24"/>
          <w:szCs w:val="22"/>
        </w:rPr>
        <w:t>PPD</w:t>
      </w:r>
      <w:r w:rsidR="0069722D" w:rsidRPr="00923C56">
        <w:rPr>
          <w:rFonts w:ascii="Calibri" w:hAnsi="Calibri"/>
          <w:spacing w:val="-2"/>
          <w:sz w:val="24"/>
          <w:szCs w:val="22"/>
        </w:rPr>
        <w:t xml:space="preserve"> del MAG</w:t>
      </w:r>
      <w:r w:rsidR="002E74C9" w:rsidRPr="00923C56">
        <w:rPr>
          <w:rFonts w:ascii="Calibri" w:hAnsi="Calibri"/>
          <w:spacing w:val="-2"/>
          <w:sz w:val="24"/>
          <w:szCs w:val="22"/>
        </w:rPr>
        <w:t xml:space="preserve"> y revisión de información secundaria.</w:t>
      </w:r>
    </w:p>
    <w:p w:rsidR="00D536DC" w:rsidRPr="005D3B64" w:rsidRDefault="00D536DC" w:rsidP="00C11922">
      <w:pPr>
        <w:rPr>
          <w:rFonts w:ascii="Calibri" w:hAnsi="Calibri"/>
          <w:sz w:val="24"/>
        </w:rPr>
      </w:pPr>
    </w:p>
    <w:p w:rsidR="00D536DC" w:rsidRPr="005D3B64" w:rsidRDefault="00D536DC" w:rsidP="00C11922">
      <w:pPr>
        <w:rPr>
          <w:rFonts w:ascii="Calibri" w:hAnsi="Calibri"/>
          <w:sz w:val="24"/>
        </w:rPr>
      </w:pPr>
    </w:p>
    <w:p w:rsidR="00B76378" w:rsidRPr="005D3B64" w:rsidRDefault="00B76378" w:rsidP="00C11922">
      <w:pPr>
        <w:rPr>
          <w:rFonts w:ascii="Calibri" w:hAnsi="Calibri"/>
          <w:sz w:val="24"/>
        </w:rPr>
      </w:pPr>
    </w:p>
    <w:p w:rsidR="00B76378" w:rsidRDefault="00B76378" w:rsidP="00C11922"/>
    <w:p w:rsidR="00F65DC8" w:rsidRPr="00B82526" w:rsidRDefault="0057731B" w:rsidP="002C11A7">
      <w:pPr>
        <w:pStyle w:val="Prrafodelista"/>
        <w:numPr>
          <w:ilvl w:val="0"/>
          <w:numId w:val="10"/>
        </w:numPr>
        <w:spacing w:line="276" w:lineRule="auto"/>
        <w:rPr>
          <w:rStyle w:val="Ttulo1Car"/>
          <w:rFonts w:ascii="Calibri Light" w:hAnsi="Calibri Light" w:cs="Arial"/>
          <w:color w:val="auto"/>
          <w:sz w:val="24"/>
          <w:szCs w:val="24"/>
        </w:rPr>
      </w:pPr>
      <w:bookmarkStart w:id="2" w:name="_Toc378318412"/>
      <w:bookmarkStart w:id="3" w:name="_Toc410132281"/>
      <w:r w:rsidRPr="00B82526">
        <w:rPr>
          <w:rStyle w:val="Ttulo1Car"/>
          <w:rFonts w:ascii="Calibri Light" w:hAnsi="Calibri Light" w:cs="Arial"/>
          <w:color w:val="auto"/>
          <w:sz w:val="24"/>
          <w:szCs w:val="24"/>
        </w:rPr>
        <w:t>DESCRIPCIÓN DEL PROYECTO Y RESUMEN DE INFORMACIÓN DE LÍNEA DE BASE</w:t>
      </w:r>
      <w:bookmarkEnd w:id="2"/>
      <w:r w:rsidR="00DC2284" w:rsidRPr="00B82526">
        <w:rPr>
          <w:rStyle w:val="Ttulo1Car"/>
          <w:rFonts w:ascii="Calibri Light" w:hAnsi="Calibri Light" w:cs="Arial"/>
          <w:color w:val="auto"/>
          <w:sz w:val="24"/>
          <w:szCs w:val="24"/>
        </w:rPr>
        <w:t>:</w:t>
      </w:r>
      <w:bookmarkEnd w:id="3"/>
    </w:p>
    <w:p w:rsidR="00F65DC8" w:rsidRPr="00A45297" w:rsidRDefault="00F65DC8" w:rsidP="00F65DC8">
      <w:pPr>
        <w:ind w:firstLine="360"/>
        <w:rPr>
          <w:rFonts w:cs="Arial"/>
          <w:bCs/>
          <w:sz w:val="24"/>
        </w:rPr>
      </w:pPr>
    </w:p>
    <w:p w:rsidR="00F65DC8" w:rsidRDefault="00F65DC8" w:rsidP="002C11A7">
      <w:pPr>
        <w:pStyle w:val="Ttulo2"/>
        <w:numPr>
          <w:ilvl w:val="0"/>
          <w:numId w:val="6"/>
        </w:numPr>
        <w:spacing w:line="276" w:lineRule="auto"/>
        <w:rPr>
          <w:rFonts w:ascii="Calibri Light" w:hAnsi="Calibri Light"/>
          <w:color w:val="auto"/>
          <w:sz w:val="24"/>
          <w:szCs w:val="24"/>
        </w:rPr>
      </w:pPr>
      <w:bookmarkStart w:id="4" w:name="_Toc378318413"/>
      <w:bookmarkStart w:id="5" w:name="_Toc410132282"/>
      <w:r w:rsidRPr="00B82526">
        <w:rPr>
          <w:rFonts w:ascii="Calibri Light" w:hAnsi="Calibri Light"/>
          <w:color w:val="auto"/>
          <w:sz w:val="24"/>
          <w:szCs w:val="24"/>
        </w:rPr>
        <w:t>Organización ejecutora</w:t>
      </w:r>
      <w:bookmarkEnd w:id="4"/>
      <w:r w:rsidR="002E47E0" w:rsidRPr="00B82526">
        <w:rPr>
          <w:rFonts w:ascii="Calibri Light" w:hAnsi="Calibri Light"/>
          <w:color w:val="auto"/>
          <w:sz w:val="24"/>
          <w:szCs w:val="24"/>
        </w:rPr>
        <w:t>:</w:t>
      </w:r>
      <w:bookmarkEnd w:id="5"/>
    </w:p>
    <w:p w:rsidR="001B39B0" w:rsidRPr="001B39B0" w:rsidRDefault="001B39B0" w:rsidP="001B39B0"/>
    <w:p w:rsidR="009E4D02" w:rsidRPr="009E4D02" w:rsidRDefault="00E074F8" w:rsidP="009E4D02">
      <w:pPr>
        <w:tabs>
          <w:tab w:val="left" w:pos="-720"/>
        </w:tabs>
        <w:spacing w:line="360" w:lineRule="auto"/>
        <w:rPr>
          <w:rFonts w:ascii="Calibri" w:hAnsi="Calibri"/>
          <w:sz w:val="24"/>
        </w:rPr>
      </w:pPr>
      <w:r>
        <w:rPr>
          <w:rFonts w:ascii="Calibri" w:hAnsi="Calibri"/>
          <w:noProof/>
          <w:sz w:val="24"/>
        </w:rPr>
        <w:drawing>
          <wp:anchor distT="0" distB="0" distL="114300" distR="114300" simplePos="0" relativeHeight="251730944" behindDoc="0" locked="0" layoutInCell="1" allowOverlap="1">
            <wp:simplePos x="0" y="0"/>
            <wp:positionH relativeFrom="column">
              <wp:posOffset>3449955</wp:posOffset>
            </wp:positionH>
            <wp:positionV relativeFrom="paragraph">
              <wp:posOffset>615950</wp:posOffset>
            </wp:positionV>
            <wp:extent cx="1908810" cy="1432560"/>
            <wp:effectExtent l="19050" t="0" r="0" b="0"/>
            <wp:wrapSquare wrapText="bothSides"/>
            <wp:docPr id="1" name="0 Imagen" descr="DSCN0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883.JPG"/>
                    <pic:cNvPicPr/>
                  </pic:nvPicPr>
                  <pic:blipFill>
                    <a:blip r:embed="rId11" cstate="print"/>
                    <a:stretch>
                      <a:fillRect/>
                    </a:stretch>
                  </pic:blipFill>
                  <pic:spPr>
                    <a:xfrm>
                      <a:off x="0" y="0"/>
                      <a:ext cx="1908810" cy="1432560"/>
                    </a:xfrm>
                    <a:prstGeom prst="rect">
                      <a:avLst/>
                    </a:prstGeom>
                  </pic:spPr>
                </pic:pic>
              </a:graphicData>
            </a:graphic>
          </wp:anchor>
        </w:drawing>
      </w:r>
      <w:r w:rsidR="0043777C" w:rsidRPr="00E63A85">
        <w:rPr>
          <w:rFonts w:ascii="Calibri" w:hAnsi="Calibri"/>
          <w:sz w:val="24"/>
        </w:rPr>
        <w:t>Según el Registro  Público de Asociaciones de Desarrollo de la comunidad de DINADECO la Asociación se encuentra inscrita y vigente</w:t>
      </w:r>
      <w:r w:rsidR="009E4D02">
        <w:rPr>
          <w:rFonts w:ascii="Calibri" w:hAnsi="Calibri"/>
          <w:sz w:val="24"/>
        </w:rPr>
        <w:t xml:space="preserve">, constituida en el año de </w:t>
      </w:r>
      <w:r w:rsidR="009E4D02" w:rsidRPr="009E4D02">
        <w:rPr>
          <w:rFonts w:ascii="Calibri" w:hAnsi="Calibri"/>
          <w:sz w:val="24"/>
        </w:rPr>
        <w:t>1980 por los vecinos de la comunidad y se sustenta en la Ley No 3859 de Asociaciones. Recibe apoyo, tanto técnico como financiero, por parte de DINADECO, y recursos correspondientes al 2% de lo que estipula la Ley de Asociaciones.</w:t>
      </w:r>
    </w:p>
    <w:p w:rsidR="009E4D02" w:rsidRPr="00F80C08" w:rsidRDefault="009E4D02" w:rsidP="009E4D02">
      <w:pPr>
        <w:tabs>
          <w:tab w:val="left" w:pos="-720"/>
        </w:tabs>
        <w:suppressAutoHyphens/>
        <w:rPr>
          <w:spacing w:val="-2"/>
          <w:szCs w:val="22"/>
          <w:lang w:val="es-ES"/>
        </w:rPr>
      </w:pPr>
    </w:p>
    <w:p w:rsidR="00C10AAE" w:rsidRPr="00E63A85" w:rsidRDefault="006C2A7B" w:rsidP="009E4D02">
      <w:pPr>
        <w:tabs>
          <w:tab w:val="left" w:pos="-720"/>
        </w:tabs>
        <w:spacing w:line="360" w:lineRule="auto"/>
        <w:rPr>
          <w:rFonts w:ascii="Calibri" w:hAnsi="Calibri"/>
          <w:sz w:val="24"/>
        </w:rPr>
      </w:pPr>
      <w:r w:rsidRPr="00E63A85">
        <w:rPr>
          <w:rFonts w:ascii="Calibri" w:hAnsi="Calibri"/>
          <w:sz w:val="24"/>
        </w:rPr>
        <w:t xml:space="preserve">La </w:t>
      </w:r>
      <w:r w:rsidR="000D2C56">
        <w:rPr>
          <w:rFonts w:ascii="Calibri" w:hAnsi="Calibri"/>
          <w:sz w:val="24"/>
        </w:rPr>
        <w:t>ADI RIO JESUS</w:t>
      </w:r>
      <w:r w:rsidRPr="00E63A85">
        <w:rPr>
          <w:rFonts w:ascii="Calibri" w:hAnsi="Calibri"/>
          <w:sz w:val="24"/>
        </w:rPr>
        <w:t xml:space="preserve"> </w:t>
      </w:r>
      <w:r w:rsidR="00C10AAE" w:rsidRPr="00E63A85">
        <w:rPr>
          <w:rFonts w:ascii="Calibri" w:hAnsi="Calibri"/>
          <w:sz w:val="24"/>
        </w:rPr>
        <w:t xml:space="preserve">está compuesta por una Asamblea General de </w:t>
      </w:r>
      <w:r w:rsidRPr="00E63A85">
        <w:rPr>
          <w:rFonts w:ascii="Calibri" w:hAnsi="Calibri"/>
          <w:sz w:val="24"/>
        </w:rPr>
        <w:t xml:space="preserve">Asociados y una Junta Directiva, </w:t>
      </w:r>
      <w:r w:rsidR="00C10AAE" w:rsidRPr="00E63A85">
        <w:rPr>
          <w:rFonts w:ascii="Calibri" w:hAnsi="Calibri"/>
          <w:sz w:val="24"/>
        </w:rPr>
        <w:t xml:space="preserve">todos </w:t>
      </w:r>
      <w:r w:rsidRPr="00E63A85">
        <w:rPr>
          <w:rFonts w:ascii="Calibri" w:hAnsi="Calibri"/>
          <w:sz w:val="24"/>
        </w:rPr>
        <w:t xml:space="preserve">y todas </w:t>
      </w:r>
      <w:r w:rsidR="00C10AAE" w:rsidRPr="00E63A85">
        <w:rPr>
          <w:rFonts w:ascii="Calibri" w:hAnsi="Calibri"/>
          <w:sz w:val="24"/>
        </w:rPr>
        <w:t>voluntarios,  compuesta de la siguiente manera:</w:t>
      </w:r>
    </w:p>
    <w:p w:rsidR="00E63A85" w:rsidRDefault="00E63A85" w:rsidP="00C10AAE">
      <w:pPr>
        <w:overflowPunct w:val="0"/>
        <w:autoSpaceDE w:val="0"/>
        <w:autoSpaceDN w:val="0"/>
        <w:adjustRightInd w:val="0"/>
        <w:spacing w:line="360" w:lineRule="auto"/>
        <w:rPr>
          <w:rFonts w:ascii="Calibri" w:hAnsi="Calibri"/>
          <w:sz w:val="24"/>
        </w:rPr>
      </w:pPr>
    </w:p>
    <w:p w:rsidR="0006399F" w:rsidRDefault="00A157E2" w:rsidP="003C2F61">
      <w:pPr>
        <w:overflowPunct w:val="0"/>
        <w:autoSpaceDE w:val="0"/>
        <w:autoSpaceDN w:val="0"/>
        <w:adjustRightInd w:val="0"/>
        <w:jc w:val="center"/>
        <w:rPr>
          <w:rFonts w:ascii="Calibri" w:hAnsi="Calibri"/>
          <w:sz w:val="24"/>
        </w:rPr>
      </w:pPr>
      <w:r>
        <w:rPr>
          <w:rFonts w:ascii="Calibri" w:hAnsi="Calibri"/>
          <w:sz w:val="24"/>
        </w:rPr>
        <w:t>Tabla 1: Integrantes de Junta Directiva Actual</w:t>
      </w:r>
    </w:p>
    <w:tbl>
      <w:tblPr>
        <w:tblStyle w:val="Tablaconcuadrcula"/>
        <w:tblW w:w="0" w:type="auto"/>
        <w:jc w:val="center"/>
        <w:tblLook w:val="04A0" w:firstRow="1" w:lastRow="0" w:firstColumn="1" w:lastColumn="0" w:noHBand="0" w:noVBand="1"/>
      </w:tblPr>
      <w:tblGrid>
        <w:gridCol w:w="2374"/>
        <w:gridCol w:w="4973"/>
      </w:tblGrid>
      <w:tr w:rsidR="0062681E" w:rsidTr="0062681E">
        <w:trPr>
          <w:jc w:val="center"/>
        </w:trPr>
        <w:tc>
          <w:tcPr>
            <w:tcW w:w="2374" w:type="dxa"/>
            <w:hideMark/>
          </w:tcPr>
          <w:p w:rsidR="0062681E" w:rsidRDefault="0062681E">
            <w:pPr>
              <w:rPr>
                <w:rFonts w:ascii="Calibri" w:hAnsi="Calibri"/>
                <w:b/>
                <w:szCs w:val="22"/>
                <w:lang w:val="en-US" w:eastAsia="en-US"/>
              </w:rPr>
            </w:pPr>
            <w:r>
              <w:rPr>
                <w:rFonts w:ascii="Calibri" w:hAnsi="Calibri"/>
                <w:b/>
              </w:rPr>
              <w:t>CARGO</w:t>
            </w:r>
          </w:p>
        </w:tc>
        <w:tc>
          <w:tcPr>
            <w:tcW w:w="4973" w:type="dxa"/>
            <w:hideMark/>
          </w:tcPr>
          <w:p w:rsidR="0062681E" w:rsidRDefault="0062681E">
            <w:pPr>
              <w:rPr>
                <w:rFonts w:ascii="Calibri" w:hAnsi="Calibri"/>
                <w:b/>
                <w:szCs w:val="22"/>
                <w:lang w:val="en-US" w:eastAsia="en-US"/>
              </w:rPr>
            </w:pPr>
            <w:r>
              <w:rPr>
                <w:rFonts w:ascii="Calibri" w:hAnsi="Calibri"/>
                <w:b/>
              </w:rPr>
              <w:t>NOMBRE DEL REPRESENTANTE</w:t>
            </w:r>
          </w:p>
        </w:tc>
      </w:tr>
      <w:tr w:rsidR="0062681E" w:rsidTr="0062681E">
        <w:trPr>
          <w:jc w:val="center"/>
        </w:trPr>
        <w:tc>
          <w:tcPr>
            <w:tcW w:w="2374" w:type="dxa"/>
            <w:hideMark/>
          </w:tcPr>
          <w:p w:rsidR="0062681E" w:rsidRDefault="0062681E">
            <w:pPr>
              <w:rPr>
                <w:rFonts w:ascii="Calibri" w:hAnsi="Calibri"/>
                <w:szCs w:val="22"/>
                <w:lang w:val="en-US" w:eastAsia="en-US"/>
              </w:rPr>
            </w:pPr>
            <w:r>
              <w:rPr>
                <w:rFonts w:ascii="Calibri" w:hAnsi="Calibri"/>
              </w:rPr>
              <w:t>Presidente:</w:t>
            </w:r>
            <w:r>
              <w:rPr>
                <w:rFonts w:ascii="Calibri" w:hAnsi="Calibri"/>
              </w:rPr>
              <w:tab/>
            </w:r>
          </w:p>
        </w:tc>
        <w:tc>
          <w:tcPr>
            <w:tcW w:w="4973" w:type="dxa"/>
            <w:hideMark/>
          </w:tcPr>
          <w:p w:rsidR="0062681E" w:rsidRDefault="0062681E">
            <w:pPr>
              <w:rPr>
                <w:rFonts w:ascii="Calibri" w:hAnsi="Calibri"/>
                <w:szCs w:val="22"/>
                <w:lang w:val="en-US" w:eastAsia="en-US"/>
              </w:rPr>
            </w:pPr>
            <w:r>
              <w:rPr>
                <w:rFonts w:ascii="Calibri" w:hAnsi="Calibri"/>
              </w:rPr>
              <w:t>Geovanny Jiménez</w:t>
            </w:r>
          </w:p>
        </w:tc>
      </w:tr>
      <w:tr w:rsidR="0062681E" w:rsidTr="0062681E">
        <w:trPr>
          <w:jc w:val="center"/>
        </w:trPr>
        <w:tc>
          <w:tcPr>
            <w:tcW w:w="2374" w:type="dxa"/>
            <w:hideMark/>
          </w:tcPr>
          <w:p w:rsidR="0062681E" w:rsidRDefault="0062681E">
            <w:pPr>
              <w:rPr>
                <w:rFonts w:ascii="Calibri" w:hAnsi="Calibri"/>
                <w:szCs w:val="22"/>
                <w:lang w:val="en-US" w:eastAsia="en-US"/>
              </w:rPr>
            </w:pPr>
            <w:r>
              <w:rPr>
                <w:rFonts w:ascii="Calibri" w:hAnsi="Calibri"/>
              </w:rPr>
              <w:t>Vice-Presidente:</w:t>
            </w:r>
          </w:p>
        </w:tc>
        <w:tc>
          <w:tcPr>
            <w:tcW w:w="4973" w:type="dxa"/>
            <w:hideMark/>
          </w:tcPr>
          <w:p w:rsidR="0062681E" w:rsidRDefault="0062681E">
            <w:pPr>
              <w:rPr>
                <w:rFonts w:ascii="Calibri" w:hAnsi="Calibri"/>
                <w:szCs w:val="22"/>
                <w:lang w:val="en-US" w:eastAsia="en-US"/>
              </w:rPr>
            </w:pPr>
            <w:r>
              <w:rPr>
                <w:rFonts w:ascii="Calibri" w:hAnsi="Calibri"/>
              </w:rPr>
              <w:t xml:space="preserve">María Elietthe </w:t>
            </w:r>
            <w:r w:rsidR="003C2F61">
              <w:rPr>
                <w:rFonts w:ascii="Calibri" w:hAnsi="Calibri"/>
              </w:rPr>
              <w:t>Lizano</w:t>
            </w:r>
            <w:r>
              <w:rPr>
                <w:rFonts w:ascii="Calibri" w:hAnsi="Calibri"/>
              </w:rPr>
              <w:t xml:space="preserve"> Jiménez</w:t>
            </w:r>
          </w:p>
        </w:tc>
      </w:tr>
      <w:tr w:rsidR="0062681E" w:rsidTr="0062681E">
        <w:trPr>
          <w:jc w:val="center"/>
        </w:trPr>
        <w:tc>
          <w:tcPr>
            <w:tcW w:w="2374" w:type="dxa"/>
            <w:hideMark/>
          </w:tcPr>
          <w:p w:rsidR="0062681E" w:rsidRDefault="0062681E">
            <w:pPr>
              <w:rPr>
                <w:rFonts w:ascii="Calibri" w:hAnsi="Calibri"/>
                <w:szCs w:val="22"/>
                <w:lang w:val="en-US" w:eastAsia="en-US"/>
              </w:rPr>
            </w:pPr>
            <w:r>
              <w:rPr>
                <w:rFonts w:ascii="Calibri" w:hAnsi="Calibri"/>
              </w:rPr>
              <w:t>Secretario:</w:t>
            </w:r>
            <w:r>
              <w:rPr>
                <w:rFonts w:ascii="Calibri" w:hAnsi="Calibri"/>
              </w:rPr>
              <w:tab/>
            </w:r>
          </w:p>
        </w:tc>
        <w:tc>
          <w:tcPr>
            <w:tcW w:w="4973" w:type="dxa"/>
            <w:hideMark/>
          </w:tcPr>
          <w:p w:rsidR="0062681E" w:rsidRDefault="0062681E">
            <w:pPr>
              <w:rPr>
                <w:rFonts w:ascii="Calibri" w:hAnsi="Calibri"/>
                <w:szCs w:val="22"/>
                <w:lang w:val="en-US" w:eastAsia="en-US"/>
              </w:rPr>
            </w:pPr>
            <w:r>
              <w:rPr>
                <w:rFonts w:ascii="Calibri" w:hAnsi="Calibri"/>
              </w:rPr>
              <w:t>Lorena Rodríguez h.</w:t>
            </w:r>
          </w:p>
        </w:tc>
      </w:tr>
      <w:tr w:rsidR="0062681E" w:rsidTr="0062681E">
        <w:trPr>
          <w:jc w:val="center"/>
        </w:trPr>
        <w:tc>
          <w:tcPr>
            <w:tcW w:w="2374" w:type="dxa"/>
            <w:hideMark/>
          </w:tcPr>
          <w:p w:rsidR="0062681E" w:rsidRDefault="0062681E">
            <w:pPr>
              <w:rPr>
                <w:rFonts w:ascii="Calibri" w:hAnsi="Calibri"/>
                <w:szCs w:val="22"/>
                <w:lang w:val="en-US" w:eastAsia="en-US"/>
              </w:rPr>
            </w:pPr>
            <w:r>
              <w:rPr>
                <w:rFonts w:ascii="Calibri" w:hAnsi="Calibri"/>
              </w:rPr>
              <w:t>Tesorero:</w:t>
            </w:r>
          </w:p>
        </w:tc>
        <w:tc>
          <w:tcPr>
            <w:tcW w:w="4973" w:type="dxa"/>
            <w:hideMark/>
          </w:tcPr>
          <w:p w:rsidR="0062681E" w:rsidRDefault="0062681E">
            <w:pPr>
              <w:rPr>
                <w:rFonts w:ascii="Calibri" w:hAnsi="Calibri"/>
                <w:szCs w:val="22"/>
                <w:lang w:val="en-US" w:eastAsia="en-US"/>
              </w:rPr>
            </w:pPr>
            <w:r>
              <w:rPr>
                <w:rFonts w:ascii="Calibri" w:hAnsi="Calibri"/>
              </w:rPr>
              <w:t>Jorge Conejo</w:t>
            </w:r>
          </w:p>
        </w:tc>
      </w:tr>
      <w:tr w:rsidR="0062681E" w:rsidTr="0062681E">
        <w:trPr>
          <w:jc w:val="center"/>
        </w:trPr>
        <w:tc>
          <w:tcPr>
            <w:tcW w:w="2374" w:type="dxa"/>
            <w:hideMark/>
          </w:tcPr>
          <w:p w:rsidR="0062681E" w:rsidRDefault="0062681E">
            <w:pPr>
              <w:rPr>
                <w:rFonts w:ascii="Calibri" w:hAnsi="Calibri"/>
                <w:szCs w:val="22"/>
                <w:lang w:val="en-US" w:eastAsia="en-US"/>
              </w:rPr>
            </w:pPr>
            <w:r>
              <w:rPr>
                <w:rFonts w:ascii="Calibri" w:hAnsi="Calibri"/>
              </w:rPr>
              <w:t>Vocales:</w:t>
            </w:r>
          </w:p>
        </w:tc>
        <w:tc>
          <w:tcPr>
            <w:tcW w:w="4973" w:type="dxa"/>
            <w:hideMark/>
          </w:tcPr>
          <w:p w:rsidR="0062681E" w:rsidRDefault="0062681E">
            <w:pPr>
              <w:rPr>
                <w:rFonts w:ascii="Calibri" w:hAnsi="Calibri"/>
                <w:szCs w:val="22"/>
                <w:lang w:val="en-US" w:eastAsia="en-US"/>
              </w:rPr>
            </w:pPr>
            <w:r>
              <w:rPr>
                <w:rFonts w:ascii="Calibri" w:hAnsi="Calibri"/>
              </w:rPr>
              <w:t>Javier Hidalgo</w:t>
            </w:r>
          </w:p>
        </w:tc>
      </w:tr>
    </w:tbl>
    <w:p w:rsidR="0006399F" w:rsidRDefault="0006399F" w:rsidP="00C10AAE">
      <w:pPr>
        <w:spacing w:line="360" w:lineRule="auto"/>
        <w:rPr>
          <w:rFonts w:ascii="Calibri" w:hAnsi="Calibri"/>
          <w:sz w:val="24"/>
        </w:rPr>
      </w:pPr>
    </w:p>
    <w:p w:rsidR="009E4D02" w:rsidRPr="00766D63" w:rsidRDefault="00C10AAE" w:rsidP="00766D63">
      <w:pPr>
        <w:pStyle w:val="NormalWeb"/>
        <w:spacing w:before="0" w:beforeAutospacing="0" w:after="0" w:afterAutospacing="0" w:line="360" w:lineRule="auto"/>
        <w:jc w:val="both"/>
        <w:rPr>
          <w:rFonts w:ascii="Calibri" w:hAnsi="Calibri"/>
          <w:lang w:val="es-CR" w:eastAsia="es-CR"/>
        </w:rPr>
      </w:pPr>
      <w:r w:rsidRPr="00766D63">
        <w:rPr>
          <w:rFonts w:ascii="Calibri" w:hAnsi="Calibri"/>
          <w:lang w:val="es-CR" w:eastAsia="es-CR"/>
        </w:rPr>
        <w:t xml:space="preserve">Como organización </w:t>
      </w:r>
      <w:r w:rsidR="00252B41" w:rsidRPr="00766D63">
        <w:rPr>
          <w:rFonts w:ascii="Calibri" w:hAnsi="Calibri"/>
          <w:lang w:val="es-CR" w:eastAsia="es-CR"/>
        </w:rPr>
        <w:t>es el primer proyecto que ejecutan para actividades productivas de la organización, pues los demás proy</w:t>
      </w:r>
      <w:r w:rsidR="00D70656" w:rsidRPr="00766D63">
        <w:rPr>
          <w:rFonts w:ascii="Calibri" w:hAnsi="Calibri"/>
          <w:lang w:val="es-CR" w:eastAsia="es-CR"/>
        </w:rPr>
        <w:t>ectos han sido destinados al desarrollo de la comunidad, con infraest</w:t>
      </w:r>
      <w:r w:rsidR="00BA18BF" w:rsidRPr="00766D63">
        <w:rPr>
          <w:rFonts w:ascii="Calibri" w:hAnsi="Calibri"/>
          <w:lang w:val="es-CR" w:eastAsia="es-CR"/>
        </w:rPr>
        <w:t xml:space="preserve">ructura básica para dotar de </w:t>
      </w:r>
      <w:r w:rsidR="0012531B">
        <w:rPr>
          <w:rFonts w:ascii="Calibri" w:hAnsi="Calibri"/>
          <w:lang w:val="es-CR" w:eastAsia="es-CR"/>
        </w:rPr>
        <w:t xml:space="preserve">mejores condiciones de </w:t>
      </w:r>
      <w:r w:rsidR="00BA18BF" w:rsidRPr="00766D63">
        <w:rPr>
          <w:rFonts w:ascii="Calibri" w:hAnsi="Calibri"/>
          <w:lang w:val="es-CR" w:eastAsia="es-CR"/>
        </w:rPr>
        <w:t xml:space="preserve">vida a los habitantes de la misma. </w:t>
      </w:r>
      <w:bookmarkStart w:id="6" w:name="_Toc378318414"/>
      <w:r w:rsidR="009E4D02" w:rsidRPr="00766D63">
        <w:rPr>
          <w:rFonts w:ascii="Calibri" w:hAnsi="Calibri"/>
          <w:lang w:val="es-CR" w:eastAsia="es-CR"/>
        </w:rPr>
        <w:t xml:space="preserve">En mayo del 2013, la Asociación de Desarrollo Integral de Río Jesús de San Ramón de Alajuela </w:t>
      </w:r>
      <w:r w:rsidR="00E204E0" w:rsidRPr="00766D63">
        <w:rPr>
          <w:rFonts w:ascii="Calibri" w:hAnsi="Calibri"/>
          <w:lang w:val="es-CR" w:eastAsia="es-CR"/>
        </w:rPr>
        <w:t>inauguró</w:t>
      </w:r>
      <w:r w:rsidR="009E4D02" w:rsidRPr="00766D63">
        <w:rPr>
          <w:rFonts w:ascii="Calibri" w:hAnsi="Calibri"/>
          <w:lang w:val="es-CR" w:eastAsia="es-CR"/>
        </w:rPr>
        <w:t xml:space="preserve"> el proyecto de cancha de baloncesto y </w:t>
      </w:r>
      <w:r w:rsidR="009E4D02" w:rsidRPr="00766D63">
        <w:rPr>
          <w:rFonts w:ascii="Calibri" w:hAnsi="Calibri"/>
          <w:lang w:val="es-CR" w:eastAsia="es-CR"/>
        </w:rPr>
        <w:lastRenderedPageBreak/>
        <w:t>camerinos de la cancha de fútbol. Dicho proye</w:t>
      </w:r>
      <w:r w:rsidR="00E074F8" w:rsidRPr="00766D63">
        <w:rPr>
          <w:rFonts w:ascii="Calibri" w:hAnsi="Calibri"/>
          <w:lang w:val="es-CR" w:eastAsia="es-CR"/>
        </w:rPr>
        <w:t xml:space="preserve">cto fue financiado por </w:t>
      </w:r>
      <w:r w:rsidR="00923C56" w:rsidRPr="00766D63">
        <w:rPr>
          <w:rFonts w:ascii="Calibri" w:hAnsi="Calibri"/>
          <w:lang w:val="es-CR" w:eastAsia="es-CR"/>
        </w:rPr>
        <w:t>DINADECO</w:t>
      </w:r>
      <w:r w:rsidR="00E074F8" w:rsidRPr="00766D63">
        <w:rPr>
          <w:rFonts w:ascii="Calibri" w:hAnsi="Calibri"/>
          <w:lang w:val="es-CR" w:eastAsia="es-CR"/>
        </w:rPr>
        <w:t>, con un costo mayor a los 100.000.000 de colones.</w:t>
      </w:r>
    </w:p>
    <w:p w:rsidR="00252B41" w:rsidRPr="00E63A85" w:rsidRDefault="00252B41" w:rsidP="00252B41">
      <w:pPr>
        <w:tabs>
          <w:tab w:val="left" w:pos="3544"/>
          <w:tab w:val="center" w:pos="4680"/>
        </w:tabs>
        <w:suppressAutoHyphens/>
        <w:spacing w:line="360" w:lineRule="auto"/>
        <w:rPr>
          <w:rFonts w:ascii="Calibri" w:hAnsi="Calibri"/>
          <w:sz w:val="24"/>
        </w:rPr>
      </w:pPr>
    </w:p>
    <w:p w:rsidR="00434714" w:rsidRDefault="00C11922" w:rsidP="00EA17A4">
      <w:pPr>
        <w:tabs>
          <w:tab w:val="left" w:pos="3544"/>
          <w:tab w:val="center" w:pos="4680"/>
        </w:tabs>
        <w:suppressAutoHyphens/>
        <w:spacing w:line="360" w:lineRule="auto"/>
        <w:rPr>
          <w:rFonts w:ascii="Calibri" w:hAnsi="Calibri"/>
          <w:sz w:val="24"/>
        </w:rPr>
      </w:pPr>
      <w:r w:rsidRPr="00E63A85">
        <w:rPr>
          <w:rFonts w:ascii="Calibri Light" w:hAnsi="Calibri Light"/>
          <w:b/>
          <w:sz w:val="24"/>
        </w:rPr>
        <w:t>Ubi</w:t>
      </w:r>
      <w:r w:rsidR="00F65DC8" w:rsidRPr="00E63A85">
        <w:rPr>
          <w:rFonts w:ascii="Calibri Light" w:hAnsi="Calibri Light"/>
          <w:b/>
          <w:sz w:val="24"/>
        </w:rPr>
        <w:t>cación</w:t>
      </w:r>
      <w:bookmarkEnd w:id="6"/>
      <w:r w:rsidR="00CC6E76" w:rsidRPr="00E63A85">
        <w:rPr>
          <w:rFonts w:ascii="Calibri Light" w:hAnsi="Calibri Light"/>
          <w:sz w:val="24"/>
        </w:rPr>
        <w:t>: Provincia</w:t>
      </w:r>
      <w:r w:rsidR="00113208" w:rsidRPr="00E63A85">
        <w:rPr>
          <w:rFonts w:ascii="Calibri" w:hAnsi="Calibri"/>
          <w:sz w:val="24"/>
        </w:rPr>
        <w:t xml:space="preserve"> de </w:t>
      </w:r>
      <w:r w:rsidR="00252B41" w:rsidRPr="00E63A85">
        <w:rPr>
          <w:rFonts w:ascii="Calibri" w:hAnsi="Calibri"/>
          <w:sz w:val="24"/>
        </w:rPr>
        <w:t xml:space="preserve">Alajuela, </w:t>
      </w:r>
      <w:r w:rsidR="00E074F8">
        <w:rPr>
          <w:rFonts w:ascii="Calibri" w:hAnsi="Calibri"/>
          <w:sz w:val="24"/>
        </w:rPr>
        <w:t xml:space="preserve">Santiago de San Ramón. </w:t>
      </w:r>
      <w:r w:rsidR="00252B41" w:rsidRPr="00E63A85">
        <w:rPr>
          <w:rFonts w:ascii="Calibri" w:hAnsi="Calibri"/>
          <w:sz w:val="24"/>
        </w:rPr>
        <w:t>C</w:t>
      </w:r>
      <w:r w:rsidR="0006399F" w:rsidRPr="00E63A85">
        <w:rPr>
          <w:rFonts w:ascii="Calibri" w:hAnsi="Calibri"/>
          <w:sz w:val="24"/>
        </w:rPr>
        <w:t xml:space="preserve">uentan con </w:t>
      </w:r>
      <w:r w:rsidR="00252B41" w:rsidRPr="00E63A85">
        <w:rPr>
          <w:rFonts w:ascii="Calibri" w:hAnsi="Calibri"/>
          <w:sz w:val="24"/>
        </w:rPr>
        <w:t xml:space="preserve">una oficina propia en el salón comunal de la comunidad </w:t>
      </w:r>
      <w:r w:rsidR="00F35E59" w:rsidRPr="00E63A85">
        <w:rPr>
          <w:rFonts w:ascii="Calibri" w:hAnsi="Calibri"/>
          <w:sz w:val="24"/>
        </w:rPr>
        <w:t>donde efectúan las reuniones de la organización y se guardan todos los documentos de la misma</w:t>
      </w:r>
      <w:r w:rsidR="00C425B5">
        <w:rPr>
          <w:rFonts w:ascii="Calibri" w:hAnsi="Calibri"/>
          <w:sz w:val="24"/>
        </w:rPr>
        <w:t>.</w:t>
      </w:r>
    </w:p>
    <w:p w:rsidR="00C425B5" w:rsidRPr="00E63A85" w:rsidRDefault="00C425B5" w:rsidP="00EA17A4">
      <w:pPr>
        <w:tabs>
          <w:tab w:val="left" w:pos="3544"/>
          <w:tab w:val="center" w:pos="4680"/>
        </w:tabs>
        <w:suppressAutoHyphens/>
        <w:spacing w:line="360" w:lineRule="auto"/>
        <w:rPr>
          <w:sz w:val="24"/>
        </w:rPr>
      </w:pPr>
    </w:p>
    <w:p w:rsidR="00F65DC8" w:rsidRPr="000D77DC" w:rsidRDefault="00F65DC8" w:rsidP="002C11A7">
      <w:pPr>
        <w:pStyle w:val="Ttulo2"/>
        <w:numPr>
          <w:ilvl w:val="0"/>
          <w:numId w:val="6"/>
        </w:numPr>
        <w:spacing w:line="276" w:lineRule="auto"/>
        <w:rPr>
          <w:rFonts w:ascii="Calibri Light" w:hAnsi="Calibri Light"/>
          <w:color w:val="auto"/>
          <w:sz w:val="24"/>
          <w:szCs w:val="24"/>
        </w:rPr>
      </w:pPr>
      <w:bookmarkStart w:id="7" w:name="_Toc378318415"/>
      <w:bookmarkStart w:id="8" w:name="_Toc410132283"/>
      <w:r w:rsidRPr="000D77DC">
        <w:rPr>
          <w:rFonts w:ascii="Calibri Light" w:hAnsi="Calibri Light"/>
          <w:color w:val="auto"/>
          <w:sz w:val="24"/>
          <w:szCs w:val="24"/>
        </w:rPr>
        <w:t>Contribución PPD</w:t>
      </w:r>
      <w:bookmarkEnd w:id="7"/>
      <w:r w:rsidR="009B0AEF" w:rsidRPr="000D77DC">
        <w:rPr>
          <w:rFonts w:ascii="Calibri Light" w:hAnsi="Calibri Light"/>
          <w:color w:val="auto"/>
          <w:sz w:val="24"/>
          <w:szCs w:val="24"/>
        </w:rPr>
        <w:t>:</w:t>
      </w:r>
      <w:bookmarkEnd w:id="8"/>
    </w:p>
    <w:p w:rsidR="0098015B" w:rsidRPr="00BC2102" w:rsidRDefault="0098015B" w:rsidP="008558FF">
      <w:pPr>
        <w:spacing w:line="276" w:lineRule="auto"/>
        <w:ind w:left="360"/>
        <w:rPr>
          <w:rFonts w:ascii="Calibri Light" w:hAnsi="Calibri Light" w:cs="Arial"/>
          <w:sz w:val="24"/>
          <w:highlight w:val="yellow"/>
        </w:rPr>
      </w:pPr>
    </w:p>
    <w:p w:rsidR="0098015B" w:rsidRPr="00766D63" w:rsidRDefault="00D20D78" w:rsidP="00140A71">
      <w:pPr>
        <w:shd w:val="clear" w:color="auto" w:fill="FFFFFF" w:themeFill="background1"/>
        <w:spacing w:line="360" w:lineRule="auto"/>
        <w:rPr>
          <w:rFonts w:ascii="Calibri" w:eastAsiaTheme="minorHAnsi" w:hAnsi="Calibri"/>
          <w:bCs/>
          <w:sz w:val="24"/>
        </w:rPr>
      </w:pPr>
      <w:r w:rsidRPr="00766D63">
        <w:rPr>
          <w:rFonts w:ascii="Calibri" w:eastAsiaTheme="minorHAnsi" w:hAnsi="Calibri"/>
          <w:bCs/>
          <w:sz w:val="24"/>
        </w:rPr>
        <w:t xml:space="preserve">El proyecto tiene un costo total de </w:t>
      </w:r>
      <w:r w:rsidR="0012531B">
        <w:rPr>
          <w:rFonts w:ascii="Calibri" w:eastAsiaTheme="minorHAnsi" w:hAnsi="Calibri"/>
          <w:bCs/>
          <w:sz w:val="24"/>
        </w:rPr>
        <w:t>US</w:t>
      </w:r>
      <w:r w:rsidRPr="00766D63">
        <w:rPr>
          <w:rFonts w:ascii="Calibri" w:eastAsiaTheme="minorHAnsi" w:hAnsi="Calibri"/>
          <w:bCs/>
          <w:sz w:val="24"/>
        </w:rPr>
        <w:t>$</w:t>
      </w:r>
      <w:r w:rsidR="00E074F8" w:rsidRPr="0012531B">
        <w:rPr>
          <w:bCs/>
          <w:sz w:val="24"/>
          <w:szCs w:val="22"/>
        </w:rPr>
        <w:t>110.366.45</w:t>
      </w:r>
      <w:r w:rsidR="00BE796A" w:rsidRPr="00766D63">
        <w:rPr>
          <w:rFonts w:ascii="Calibri" w:eastAsiaTheme="minorHAnsi" w:hAnsi="Calibri"/>
          <w:bCs/>
          <w:sz w:val="24"/>
        </w:rPr>
        <w:t xml:space="preserve"> (</w:t>
      </w:r>
      <w:r w:rsidR="00E074F8" w:rsidRPr="00766D63">
        <w:rPr>
          <w:rFonts w:ascii="Calibri" w:eastAsiaTheme="minorHAnsi" w:hAnsi="Calibri"/>
          <w:bCs/>
          <w:sz w:val="24"/>
        </w:rPr>
        <w:t>ciento diez mil tres cientos sesenta y seis mil con cuarenta y cinco c</w:t>
      </w:r>
      <w:r w:rsidR="007727B6">
        <w:rPr>
          <w:rFonts w:ascii="Calibri" w:eastAsiaTheme="minorHAnsi" w:hAnsi="Calibri"/>
          <w:bCs/>
          <w:sz w:val="24"/>
        </w:rPr>
        <w:t>en</w:t>
      </w:r>
      <w:r w:rsidR="00E074F8" w:rsidRPr="00766D63">
        <w:rPr>
          <w:rFonts w:ascii="Calibri" w:eastAsiaTheme="minorHAnsi" w:hAnsi="Calibri"/>
          <w:bCs/>
          <w:sz w:val="24"/>
        </w:rPr>
        <w:t>t</w:t>
      </w:r>
      <w:r w:rsidR="007727B6">
        <w:rPr>
          <w:rFonts w:ascii="Calibri" w:eastAsiaTheme="minorHAnsi" w:hAnsi="Calibri"/>
          <w:bCs/>
          <w:sz w:val="24"/>
        </w:rPr>
        <w:t>a</w:t>
      </w:r>
      <w:r w:rsidR="00E074F8" w:rsidRPr="00766D63">
        <w:rPr>
          <w:rFonts w:ascii="Calibri" w:eastAsiaTheme="minorHAnsi" w:hAnsi="Calibri"/>
          <w:bCs/>
          <w:sz w:val="24"/>
        </w:rPr>
        <w:t>vos.)</w:t>
      </w:r>
      <w:r w:rsidR="00BE796A" w:rsidRPr="00766D63">
        <w:rPr>
          <w:rFonts w:ascii="Calibri" w:eastAsiaTheme="minorHAnsi" w:hAnsi="Calibri"/>
          <w:bCs/>
          <w:sz w:val="24"/>
        </w:rPr>
        <w:t xml:space="preserve"> de los cuales el PPD</w:t>
      </w:r>
      <w:r w:rsidR="00AF2C23" w:rsidRPr="00766D63">
        <w:rPr>
          <w:rFonts w:ascii="Calibri" w:eastAsiaTheme="minorHAnsi" w:hAnsi="Calibri"/>
          <w:bCs/>
          <w:sz w:val="24"/>
        </w:rPr>
        <w:t>-FMAM</w:t>
      </w:r>
      <w:r w:rsidR="00BE796A" w:rsidRPr="00766D63">
        <w:rPr>
          <w:rFonts w:ascii="Calibri" w:eastAsiaTheme="minorHAnsi" w:hAnsi="Calibri"/>
          <w:bCs/>
          <w:sz w:val="24"/>
        </w:rPr>
        <w:t xml:space="preserve"> aportó </w:t>
      </w:r>
      <w:r w:rsidR="0012531B">
        <w:rPr>
          <w:rFonts w:ascii="Calibri" w:eastAsiaTheme="minorHAnsi" w:hAnsi="Calibri"/>
          <w:bCs/>
          <w:sz w:val="24"/>
        </w:rPr>
        <w:t>US</w:t>
      </w:r>
      <w:r w:rsidR="00BE796A" w:rsidRPr="00766D63">
        <w:rPr>
          <w:rFonts w:ascii="Calibri" w:eastAsiaTheme="minorHAnsi" w:hAnsi="Calibri"/>
          <w:bCs/>
          <w:sz w:val="24"/>
        </w:rPr>
        <w:t>$</w:t>
      </w:r>
      <w:r w:rsidR="00E074F8" w:rsidRPr="00766D63">
        <w:rPr>
          <w:rFonts w:ascii="Calibri" w:eastAsiaTheme="minorHAnsi" w:hAnsi="Calibri"/>
          <w:bCs/>
          <w:sz w:val="24"/>
        </w:rPr>
        <w:t>25.543.00</w:t>
      </w:r>
      <w:r w:rsidR="00BE796A" w:rsidRPr="00766D63">
        <w:rPr>
          <w:rFonts w:ascii="Calibri" w:eastAsiaTheme="minorHAnsi" w:hAnsi="Calibri"/>
          <w:bCs/>
          <w:sz w:val="24"/>
        </w:rPr>
        <w:t xml:space="preserve"> (</w:t>
      </w:r>
      <w:r w:rsidR="00E074F8" w:rsidRPr="00766D63">
        <w:rPr>
          <w:rFonts w:ascii="Calibri" w:eastAsiaTheme="minorHAnsi" w:hAnsi="Calibri"/>
          <w:bCs/>
          <w:sz w:val="24"/>
        </w:rPr>
        <w:t xml:space="preserve">veinte cinco mil quinientos cuarenta y tres </w:t>
      </w:r>
      <w:r w:rsidR="00F35E59" w:rsidRPr="00766D63">
        <w:rPr>
          <w:rFonts w:ascii="Calibri" w:eastAsiaTheme="minorHAnsi" w:hAnsi="Calibri"/>
          <w:bCs/>
          <w:sz w:val="24"/>
        </w:rPr>
        <w:t xml:space="preserve">mil </w:t>
      </w:r>
      <w:r w:rsidR="00B5232D" w:rsidRPr="00766D63">
        <w:rPr>
          <w:rFonts w:ascii="Calibri" w:eastAsiaTheme="minorHAnsi" w:hAnsi="Calibri"/>
          <w:bCs/>
          <w:sz w:val="24"/>
        </w:rPr>
        <w:t xml:space="preserve"> </w:t>
      </w:r>
      <w:r w:rsidR="00092C5E" w:rsidRPr="00766D63">
        <w:rPr>
          <w:rFonts w:ascii="Calibri" w:eastAsiaTheme="minorHAnsi" w:hAnsi="Calibri"/>
          <w:bCs/>
          <w:sz w:val="24"/>
        </w:rPr>
        <w:t>dólares)</w:t>
      </w:r>
      <w:r w:rsidR="00B5232D" w:rsidRPr="00766D63">
        <w:rPr>
          <w:rFonts w:ascii="Calibri" w:eastAsiaTheme="minorHAnsi" w:hAnsi="Calibri"/>
          <w:bCs/>
          <w:sz w:val="24"/>
        </w:rPr>
        <w:t>.</w:t>
      </w:r>
    </w:p>
    <w:p w:rsidR="00140A71" w:rsidRPr="00EB4C1E" w:rsidRDefault="00140A71" w:rsidP="008B6DFA">
      <w:pPr>
        <w:shd w:val="clear" w:color="auto" w:fill="FFFFFF" w:themeFill="background1"/>
        <w:spacing w:line="360" w:lineRule="auto"/>
        <w:rPr>
          <w:rFonts w:ascii="Calibri" w:hAnsi="Calibri" w:cs="Arial"/>
          <w:sz w:val="24"/>
        </w:rPr>
      </w:pPr>
    </w:p>
    <w:p w:rsidR="0098015B" w:rsidRDefault="00F65DC8" w:rsidP="002C11A7">
      <w:pPr>
        <w:pStyle w:val="Ttulo2"/>
        <w:numPr>
          <w:ilvl w:val="0"/>
          <w:numId w:val="6"/>
        </w:numPr>
        <w:spacing w:line="276" w:lineRule="auto"/>
        <w:rPr>
          <w:rFonts w:ascii="Calibri Light" w:hAnsi="Calibri Light"/>
          <w:color w:val="auto"/>
          <w:sz w:val="24"/>
          <w:szCs w:val="24"/>
        </w:rPr>
      </w:pPr>
      <w:bookmarkStart w:id="9" w:name="_Toc378318416"/>
      <w:bookmarkStart w:id="10" w:name="_Toc410132284"/>
      <w:r w:rsidRPr="008558FF">
        <w:rPr>
          <w:rFonts w:ascii="Calibri Light" w:hAnsi="Calibri Light"/>
          <w:color w:val="auto"/>
          <w:sz w:val="24"/>
          <w:szCs w:val="24"/>
        </w:rPr>
        <w:t>Co-financiamiento</w:t>
      </w:r>
      <w:bookmarkEnd w:id="9"/>
      <w:r w:rsidR="00594111">
        <w:rPr>
          <w:rFonts w:ascii="Calibri Light" w:hAnsi="Calibri Light"/>
          <w:color w:val="auto"/>
          <w:sz w:val="24"/>
          <w:szCs w:val="24"/>
        </w:rPr>
        <w:t xml:space="preserve"> propuesto en la iniciativa</w:t>
      </w:r>
      <w:r w:rsidR="001E36A2" w:rsidRPr="008558FF">
        <w:rPr>
          <w:rFonts w:ascii="Calibri Light" w:hAnsi="Calibri Light"/>
          <w:color w:val="auto"/>
          <w:sz w:val="24"/>
          <w:szCs w:val="24"/>
        </w:rPr>
        <w:t>:</w:t>
      </w:r>
      <w:bookmarkEnd w:id="10"/>
    </w:p>
    <w:p w:rsidR="004C310F" w:rsidRPr="004C310F" w:rsidRDefault="004C310F" w:rsidP="004C310F"/>
    <w:p w:rsidR="004C310F" w:rsidRPr="00766D63" w:rsidRDefault="004C310F" w:rsidP="006B5A44">
      <w:pPr>
        <w:shd w:val="clear" w:color="auto" w:fill="FFFFFF" w:themeFill="background1"/>
        <w:spacing w:line="360" w:lineRule="auto"/>
        <w:rPr>
          <w:rFonts w:ascii="Calibri" w:eastAsiaTheme="minorHAnsi" w:hAnsi="Calibri"/>
          <w:bCs/>
          <w:sz w:val="24"/>
        </w:rPr>
      </w:pPr>
      <w:r w:rsidRPr="00766D63">
        <w:rPr>
          <w:rFonts w:ascii="Calibri" w:eastAsiaTheme="minorHAnsi" w:hAnsi="Calibri"/>
          <w:bCs/>
          <w:sz w:val="24"/>
        </w:rPr>
        <w:t xml:space="preserve">El cofinanciamiento propuesto por la iniciativa </w:t>
      </w:r>
      <w:r w:rsidR="00AF2C23" w:rsidRPr="00766D63">
        <w:rPr>
          <w:rFonts w:ascii="Calibri" w:eastAsiaTheme="minorHAnsi" w:hAnsi="Calibri"/>
          <w:bCs/>
          <w:sz w:val="24"/>
        </w:rPr>
        <w:t xml:space="preserve"> fue</w:t>
      </w:r>
      <w:r w:rsidRPr="00766D63">
        <w:rPr>
          <w:rFonts w:ascii="Calibri" w:eastAsiaTheme="minorHAnsi" w:hAnsi="Calibri"/>
          <w:bCs/>
          <w:sz w:val="24"/>
        </w:rPr>
        <w:t xml:space="preserve"> de US$</w:t>
      </w:r>
      <w:r w:rsidR="00E074F8" w:rsidRPr="00766D63">
        <w:rPr>
          <w:rFonts w:ascii="Calibri" w:eastAsiaTheme="minorHAnsi" w:hAnsi="Calibri"/>
          <w:bCs/>
          <w:sz w:val="24"/>
        </w:rPr>
        <w:t>63.356.60</w:t>
      </w:r>
      <w:r w:rsidRPr="00766D63">
        <w:rPr>
          <w:rFonts w:ascii="Calibri" w:eastAsiaTheme="minorHAnsi" w:hAnsi="Calibri"/>
          <w:bCs/>
          <w:sz w:val="24"/>
        </w:rPr>
        <w:t xml:space="preserve">, tal y como se detalla en la tabla siguiente. </w:t>
      </w:r>
    </w:p>
    <w:p w:rsidR="006565D0" w:rsidRPr="008558FF" w:rsidRDefault="006565D0" w:rsidP="0098015B">
      <w:pPr>
        <w:ind w:left="360"/>
        <w:rPr>
          <w:rFonts w:ascii="Calibri Light" w:hAnsi="Calibri Light" w:cs="Arial"/>
          <w:sz w:val="24"/>
        </w:rPr>
      </w:pPr>
    </w:p>
    <w:p w:rsidR="006565D0" w:rsidRPr="00FD2D3D" w:rsidRDefault="005341F3" w:rsidP="005341F3">
      <w:pPr>
        <w:jc w:val="center"/>
        <w:rPr>
          <w:rFonts w:ascii="Calibri" w:hAnsi="Calibri"/>
        </w:rPr>
      </w:pPr>
      <w:r w:rsidRPr="00FD2D3D">
        <w:rPr>
          <w:rFonts w:ascii="Calibri" w:hAnsi="Calibri"/>
        </w:rPr>
        <w:t xml:space="preserve">Tabla </w:t>
      </w:r>
      <w:r w:rsidR="00A157E2">
        <w:rPr>
          <w:rFonts w:ascii="Calibri" w:hAnsi="Calibri"/>
        </w:rPr>
        <w:t>2</w:t>
      </w:r>
      <w:r w:rsidRPr="00FD2D3D">
        <w:rPr>
          <w:rFonts w:ascii="Calibri" w:hAnsi="Calibri"/>
        </w:rPr>
        <w:t>: Cofinanciamiento propuesto por la Iniciativa</w:t>
      </w: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2"/>
        <w:gridCol w:w="1350"/>
        <w:gridCol w:w="1440"/>
        <w:gridCol w:w="1620"/>
        <w:gridCol w:w="1710"/>
      </w:tblGrid>
      <w:tr w:rsidR="003D782A" w:rsidRPr="00F80C08" w:rsidTr="00E204E0">
        <w:tc>
          <w:tcPr>
            <w:tcW w:w="3922" w:type="dxa"/>
            <w:vAlign w:val="center"/>
          </w:tcPr>
          <w:p w:rsidR="003D782A" w:rsidRPr="003D782A" w:rsidRDefault="003D782A" w:rsidP="00E204E0">
            <w:pPr>
              <w:tabs>
                <w:tab w:val="left" w:pos="-720"/>
              </w:tabs>
              <w:suppressAutoHyphens/>
              <w:jc w:val="center"/>
              <w:rPr>
                <w:spacing w:val="-2"/>
                <w:sz w:val="16"/>
                <w:szCs w:val="22"/>
              </w:rPr>
            </w:pPr>
            <w:r w:rsidRPr="003D782A">
              <w:rPr>
                <w:spacing w:val="-2"/>
                <w:sz w:val="16"/>
                <w:szCs w:val="22"/>
              </w:rPr>
              <w:t>FUENTE DE LA CONTRIBUCION</w:t>
            </w:r>
          </w:p>
        </w:tc>
        <w:tc>
          <w:tcPr>
            <w:tcW w:w="1350" w:type="dxa"/>
            <w:vAlign w:val="center"/>
          </w:tcPr>
          <w:p w:rsidR="003D782A" w:rsidRPr="003D782A" w:rsidRDefault="003D782A" w:rsidP="00E204E0">
            <w:pPr>
              <w:tabs>
                <w:tab w:val="left" w:pos="-720"/>
              </w:tabs>
              <w:suppressAutoHyphens/>
              <w:jc w:val="center"/>
              <w:rPr>
                <w:spacing w:val="-2"/>
                <w:sz w:val="16"/>
                <w:szCs w:val="22"/>
              </w:rPr>
            </w:pPr>
            <w:r w:rsidRPr="003D782A">
              <w:rPr>
                <w:spacing w:val="-2"/>
                <w:sz w:val="16"/>
                <w:szCs w:val="22"/>
              </w:rPr>
              <w:t>Tipo de la contribución</w:t>
            </w:r>
          </w:p>
          <w:p w:rsidR="003D782A" w:rsidRPr="003D782A" w:rsidRDefault="003D782A" w:rsidP="00E204E0">
            <w:pPr>
              <w:tabs>
                <w:tab w:val="left" w:pos="-720"/>
              </w:tabs>
              <w:suppressAutoHyphens/>
              <w:jc w:val="center"/>
              <w:rPr>
                <w:i/>
                <w:spacing w:val="-2"/>
                <w:sz w:val="16"/>
                <w:szCs w:val="22"/>
              </w:rPr>
            </w:pPr>
            <w:r w:rsidRPr="003D782A">
              <w:rPr>
                <w:i/>
                <w:spacing w:val="-2"/>
                <w:sz w:val="16"/>
                <w:szCs w:val="22"/>
              </w:rPr>
              <w:t>(especie o efectivo)</w:t>
            </w:r>
          </w:p>
        </w:tc>
        <w:tc>
          <w:tcPr>
            <w:tcW w:w="1440" w:type="dxa"/>
            <w:vAlign w:val="center"/>
          </w:tcPr>
          <w:p w:rsidR="003D782A" w:rsidRPr="003D782A" w:rsidRDefault="003D782A" w:rsidP="00E204E0">
            <w:pPr>
              <w:tabs>
                <w:tab w:val="left" w:pos="-720"/>
              </w:tabs>
              <w:suppressAutoHyphens/>
              <w:jc w:val="center"/>
              <w:rPr>
                <w:spacing w:val="-2"/>
                <w:sz w:val="16"/>
                <w:szCs w:val="22"/>
              </w:rPr>
            </w:pPr>
            <w:r w:rsidRPr="003D782A">
              <w:rPr>
                <w:spacing w:val="-2"/>
                <w:sz w:val="16"/>
                <w:szCs w:val="22"/>
              </w:rPr>
              <w:t>¿Efectuado o proyectado?</w:t>
            </w:r>
          </w:p>
        </w:tc>
        <w:tc>
          <w:tcPr>
            <w:tcW w:w="1620" w:type="dxa"/>
            <w:vAlign w:val="center"/>
          </w:tcPr>
          <w:p w:rsidR="003D782A" w:rsidRPr="003D782A" w:rsidRDefault="003D782A" w:rsidP="00E204E0">
            <w:pPr>
              <w:tabs>
                <w:tab w:val="left" w:pos="-720"/>
              </w:tabs>
              <w:suppressAutoHyphens/>
              <w:jc w:val="center"/>
              <w:rPr>
                <w:spacing w:val="-2"/>
                <w:sz w:val="16"/>
                <w:szCs w:val="22"/>
              </w:rPr>
            </w:pPr>
            <w:r w:rsidRPr="003D782A">
              <w:rPr>
                <w:spacing w:val="-2"/>
                <w:sz w:val="16"/>
                <w:szCs w:val="22"/>
              </w:rPr>
              <w:t>Valor de la contribución</w:t>
            </w:r>
          </w:p>
          <w:p w:rsidR="003D782A" w:rsidRPr="003D782A" w:rsidRDefault="003D782A" w:rsidP="00E204E0">
            <w:pPr>
              <w:tabs>
                <w:tab w:val="left" w:pos="-720"/>
              </w:tabs>
              <w:suppressAutoHyphens/>
              <w:jc w:val="center"/>
              <w:rPr>
                <w:spacing w:val="-2"/>
                <w:sz w:val="16"/>
                <w:szCs w:val="22"/>
              </w:rPr>
            </w:pPr>
            <w:r w:rsidRPr="003D782A">
              <w:rPr>
                <w:spacing w:val="-2"/>
                <w:sz w:val="16"/>
                <w:szCs w:val="22"/>
              </w:rPr>
              <w:t>Colones</w:t>
            </w:r>
          </w:p>
        </w:tc>
        <w:tc>
          <w:tcPr>
            <w:tcW w:w="1710" w:type="dxa"/>
          </w:tcPr>
          <w:p w:rsidR="003D782A" w:rsidRPr="003D782A" w:rsidRDefault="003D782A" w:rsidP="00E204E0">
            <w:pPr>
              <w:tabs>
                <w:tab w:val="left" w:pos="-720"/>
              </w:tabs>
              <w:suppressAutoHyphens/>
              <w:jc w:val="center"/>
              <w:rPr>
                <w:spacing w:val="-2"/>
                <w:sz w:val="16"/>
                <w:szCs w:val="22"/>
              </w:rPr>
            </w:pPr>
            <w:r w:rsidRPr="003D782A">
              <w:rPr>
                <w:spacing w:val="-2"/>
                <w:sz w:val="16"/>
                <w:szCs w:val="22"/>
              </w:rPr>
              <w:t>Valor de la contribución</w:t>
            </w:r>
          </w:p>
          <w:p w:rsidR="003D782A" w:rsidRPr="003D782A" w:rsidRDefault="003D782A" w:rsidP="00E204E0">
            <w:pPr>
              <w:tabs>
                <w:tab w:val="left" w:pos="-720"/>
              </w:tabs>
              <w:suppressAutoHyphens/>
              <w:jc w:val="center"/>
              <w:rPr>
                <w:spacing w:val="-2"/>
                <w:sz w:val="16"/>
                <w:szCs w:val="22"/>
              </w:rPr>
            </w:pPr>
            <w:r w:rsidRPr="003D782A">
              <w:rPr>
                <w:spacing w:val="-2"/>
                <w:sz w:val="16"/>
                <w:szCs w:val="22"/>
              </w:rPr>
              <w:t>Dólares</w:t>
            </w:r>
          </w:p>
        </w:tc>
      </w:tr>
      <w:tr w:rsidR="003D782A" w:rsidRPr="00F80C08" w:rsidTr="00E204E0">
        <w:tc>
          <w:tcPr>
            <w:tcW w:w="3922" w:type="dxa"/>
          </w:tcPr>
          <w:p w:rsidR="003D782A" w:rsidRPr="003D782A" w:rsidRDefault="003D782A" w:rsidP="00E204E0">
            <w:pPr>
              <w:tabs>
                <w:tab w:val="left" w:pos="-720"/>
              </w:tabs>
              <w:suppressAutoHyphens/>
              <w:rPr>
                <w:spacing w:val="-2"/>
                <w:sz w:val="16"/>
                <w:szCs w:val="22"/>
              </w:rPr>
            </w:pPr>
            <w:r w:rsidRPr="003D782A">
              <w:rPr>
                <w:spacing w:val="-2"/>
                <w:sz w:val="16"/>
                <w:szCs w:val="22"/>
              </w:rPr>
              <w:t>Asistencia técnica MAG/San Mateo:</w:t>
            </w:r>
          </w:p>
          <w:p w:rsidR="003D782A" w:rsidRPr="003D782A" w:rsidRDefault="003D782A" w:rsidP="00E204E0">
            <w:pPr>
              <w:tabs>
                <w:tab w:val="left" w:pos="-720"/>
              </w:tabs>
              <w:suppressAutoHyphens/>
              <w:rPr>
                <w:spacing w:val="-2"/>
                <w:sz w:val="16"/>
                <w:szCs w:val="22"/>
              </w:rPr>
            </w:pPr>
            <w:r w:rsidRPr="003D782A">
              <w:rPr>
                <w:spacing w:val="-2"/>
                <w:sz w:val="16"/>
                <w:szCs w:val="22"/>
              </w:rPr>
              <w:t>-. Salarios: un Ingeniero, un técnico y una Secretaria (6 meses): 8.400.000.00</w:t>
            </w:r>
          </w:p>
          <w:p w:rsidR="003D782A" w:rsidRPr="003D782A" w:rsidRDefault="003D782A" w:rsidP="00E204E0">
            <w:pPr>
              <w:tabs>
                <w:tab w:val="left" w:pos="-720"/>
              </w:tabs>
              <w:suppressAutoHyphens/>
              <w:rPr>
                <w:spacing w:val="-2"/>
                <w:sz w:val="16"/>
                <w:szCs w:val="22"/>
              </w:rPr>
            </w:pPr>
            <w:r w:rsidRPr="003D782A">
              <w:rPr>
                <w:spacing w:val="-2"/>
                <w:sz w:val="16"/>
                <w:szCs w:val="22"/>
              </w:rPr>
              <w:t>-. Uso de vehículos y gasolina (6 meses): 1.225.000.00</w:t>
            </w:r>
          </w:p>
          <w:p w:rsidR="003D782A" w:rsidRPr="003D782A" w:rsidRDefault="003D782A" w:rsidP="00E204E0">
            <w:pPr>
              <w:tabs>
                <w:tab w:val="left" w:pos="-720"/>
              </w:tabs>
              <w:suppressAutoHyphens/>
              <w:rPr>
                <w:spacing w:val="-2"/>
                <w:sz w:val="16"/>
                <w:szCs w:val="22"/>
              </w:rPr>
            </w:pPr>
            <w:r w:rsidRPr="003D782A">
              <w:rPr>
                <w:spacing w:val="-2"/>
                <w:sz w:val="16"/>
                <w:szCs w:val="22"/>
              </w:rPr>
              <w:t>-. Telecomunicaciones y equipo de oficina (6 meses): 1.500.00.00</w:t>
            </w:r>
          </w:p>
        </w:tc>
        <w:tc>
          <w:tcPr>
            <w:tcW w:w="1350" w:type="dxa"/>
          </w:tcPr>
          <w:p w:rsidR="003D782A" w:rsidRPr="003D782A" w:rsidRDefault="003D782A" w:rsidP="00E204E0">
            <w:pPr>
              <w:tabs>
                <w:tab w:val="left" w:pos="-720"/>
              </w:tabs>
              <w:suppressAutoHyphens/>
              <w:jc w:val="center"/>
              <w:rPr>
                <w:spacing w:val="-2"/>
                <w:sz w:val="16"/>
                <w:szCs w:val="22"/>
              </w:rPr>
            </w:pPr>
            <w:r w:rsidRPr="003D782A">
              <w:rPr>
                <w:spacing w:val="-2"/>
                <w:sz w:val="16"/>
                <w:szCs w:val="22"/>
              </w:rPr>
              <w:t>Especie</w:t>
            </w:r>
          </w:p>
        </w:tc>
        <w:tc>
          <w:tcPr>
            <w:tcW w:w="1440" w:type="dxa"/>
          </w:tcPr>
          <w:p w:rsidR="003D782A" w:rsidRPr="003D782A" w:rsidRDefault="003D782A" w:rsidP="00E204E0">
            <w:pPr>
              <w:tabs>
                <w:tab w:val="left" w:pos="-720"/>
              </w:tabs>
              <w:suppressAutoHyphens/>
              <w:jc w:val="center"/>
              <w:rPr>
                <w:spacing w:val="-2"/>
                <w:sz w:val="16"/>
                <w:szCs w:val="22"/>
              </w:rPr>
            </w:pPr>
            <w:r w:rsidRPr="003D782A">
              <w:rPr>
                <w:spacing w:val="-2"/>
                <w:sz w:val="16"/>
                <w:szCs w:val="22"/>
              </w:rPr>
              <w:t>Proyectado</w:t>
            </w:r>
          </w:p>
        </w:tc>
        <w:tc>
          <w:tcPr>
            <w:tcW w:w="1620" w:type="dxa"/>
          </w:tcPr>
          <w:p w:rsidR="003D782A" w:rsidRPr="003D782A" w:rsidRDefault="003D782A" w:rsidP="00E204E0">
            <w:pPr>
              <w:tabs>
                <w:tab w:val="left" w:pos="-720"/>
              </w:tabs>
              <w:suppressAutoHyphens/>
              <w:jc w:val="center"/>
              <w:rPr>
                <w:spacing w:val="-2"/>
                <w:sz w:val="16"/>
                <w:szCs w:val="22"/>
              </w:rPr>
            </w:pPr>
            <w:r w:rsidRPr="003D782A">
              <w:rPr>
                <w:spacing w:val="-2"/>
                <w:sz w:val="16"/>
                <w:szCs w:val="22"/>
              </w:rPr>
              <w:t>11.225.000.00</w:t>
            </w:r>
          </w:p>
        </w:tc>
        <w:tc>
          <w:tcPr>
            <w:tcW w:w="1710" w:type="dxa"/>
          </w:tcPr>
          <w:p w:rsidR="003D782A" w:rsidRPr="003D782A" w:rsidRDefault="003D782A" w:rsidP="00E204E0">
            <w:pPr>
              <w:tabs>
                <w:tab w:val="left" w:pos="-720"/>
              </w:tabs>
              <w:suppressAutoHyphens/>
              <w:jc w:val="center"/>
              <w:rPr>
                <w:spacing w:val="-2"/>
                <w:sz w:val="16"/>
                <w:szCs w:val="22"/>
              </w:rPr>
            </w:pPr>
            <w:r w:rsidRPr="003D782A">
              <w:rPr>
                <w:spacing w:val="-2"/>
                <w:sz w:val="16"/>
                <w:szCs w:val="22"/>
              </w:rPr>
              <w:t>21.720.90</w:t>
            </w:r>
          </w:p>
        </w:tc>
      </w:tr>
      <w:tr w:rsidR="003D782A" w:rsidRPr="00F80C08" w:rsidTr="00E204E0">
        <w:tc>
          <w:tcPr>
            <w:tcW w:w="3922" w:type="dxa"/>
          </w:tcPr>
          <w:p w:rsidR="003D782A" w:rsidRPr="003D782A" w:rsidRDefault="003D782A" w:rsidP="00E204E0">
            <w:pPr>
              <w:tabs>
                <w:tab w:val="left" w:pos="-720"/>
              </w:tabs>
              <w:suppressAutoHyphens/>
              <w:rPr>
                <w:spacing w:val="-2"/>
                <w:sz w:val="16"/>
                <w:szCs w:val="22"/>
              </w:rPr>
            </w:pPr>
            <w:r w:rsidRPr="003D782A">
              <w:rPr>
                <w:spacing w:val="-2"/>
                <w:sz w:val="16"/>
                <w:szCs w:val="22"/>
              </w:rPr>
              <w:t>Mano de obra de los finqueros para construcción de infraestructura rústica en las fincas (42 meses/hombre): 10.000.000.00</w:t>
            </w:r>
          </w:p>
        </w:tc>
        <w:tc>
          <w:tcPr>
            <w:tcW w:w="1350" w:type="dxa"/>
          </w:tcPr>
          <w:p w:rsidR="003D782A" w:rsidRPr="003D782A" w:rsidRDefault="003D782A" w:rsidP="00E204E0">
            <w:pPr>
              <w:tabs>
                <w:tab w:val="left" w:pos="-720"/>
              </w:tabs>
              <w:suppressAutoHyphens/>
              <w:jc w:val="center"/>
              <w:rPr>
                <w:spacing w:val="-2"/>
                <w:sz w:val="16"/>
                <w:szCs w:val="22"/>
              </w:rPr>
            </w:pPr>
            <w:r w:rsidRPr="003D782A">
              <w:rPr>
                <w:spacing w:val="-2"/>
                <w:sz w:val="16"/>
                <w:szCs w:val="22"/>
              </w:rPr>
              <w:t>Especie</w:t>
            </w:r>
          </w:p>
        </w:tc>
        <w:tc>
          <w:tcPr>
            <w:tcW w:w="1440" w:type="dxa"/>
          </w:tcPr>
          <w:p w:rsidR="003D782A" w:rsidRPr="003D782A" w:rsidRDefault="003D782A" w:rsidP="00E204E0">
            <w:pPr>
              <w:tabs>
                <w:tab w:val="left" w:pos="-720"/>
              </w:tabs>
              <w:suppressAutoHyphens/>
              <w:jc w:val="center"/>
              <w:rPr>
                <w:spacing w:val="-2"/>
                <w:sz w:val="16"/>
                <w:szCs w:val="22"/>
              </w:rPr>
            </w:pPr>
            <w:r w:rsidRPr="003D782A">
              <w:rPr>
                <w:spacing w:val="-2"/>
                <w:sz w:val="16"/>
                <w:szCs w:val="22"/>
              </w:rPr>
              <w:t>Proyectado</w:t>
            </w:r>
          </w:p>
        </w:tc>
        <w:tc>
          <w:tcPr>
            <w:tcW w:w="1620" w:type="dxa"/>
          </w:tcPr>
          <w:p w:rsidR="003D782A" w:rsidRPr="003D782A" w:rsidRDefault="003D782A" w:rsidP="00E204E0">
            <w:pPr>
              <w:tabs>
                <w:tab w:val="left" w:pos="-720"/>
              </w:tabs>
              <w:suppressAutoHyphens/>
              <w:jc w:val="center"/>
              <w:rPr>
                <w:spacing w:val="-2"/>
                <w:sz w:val="16"/>
                <w:szCs w:val="22"/>
              </w:rPr>
            </w:pPr>
            <w:r w:rsidRPr="003D782A">
              <w:rPr>
                <w:spacing w:val="-2"/>
                <w:sz w:val="16"/>
                <w:szCs w:val="22"/>
              </w:rPr>
              <w:t>10.000.000.00</w:t>
            </w:r>
          </w:p>
        </w:tc>
        <w:tc>
          <w:tcPr>
            <w:tcW w:w="1710" w:type="dxa"/>
          </w:tcPr>
          <w:p w:rsidR="003D782A" w:rsidRPr="003D782A" w:rsidRDefault="003D782A" w:rsidP="00E204E0">
            <w:pPr>
              <w:tabs>
                <w:tab w:val="left" w:pos="-720"/>
              </w:tabs>
              <w:suppressAutoHyphens/>
              <w:jc w:val="center"/>
              <w:rPr>
                <w:spacing w:val="-2"/>
                <w:sz w:val="16"/>
                <w:szCs w:val="22"/>
              </w:rPr>
            </w:pPr>
            <w:r w:rsidRPr="003D782A">
              <w:rPr>
                <w:spacing w:val="-2"/>
                <w:sz w:val="16"/>
                <w:szCs w:val="22"/>
              </w:rPr>
              <w:t>19.524.40</w:t>
            </w:r>
          </w:p>
        </w:tc>
      </w:tr>
      <w:tr w:rsidR="003D782A" w:rsidRPr="00F80C08" w:rsidTr="00E204E0">
        <w:tc>
          <w:tcPr>
            <w:tcW w:w="3922" w:type="dxa"/>
          </w:tcPr>
          <w:p w:rsidR="003D782A" w:rsidRPr="003D782A" w:rsidRDefault="003D782A" w:rsidP="00E204E0">
            <w:pPr>
              <w:tabs>
                <w:tab w:val="left" w:pos="-720"/>
              </w:tabs>
              <w:suppressAutoHyphens/>
              <w:rPr>
                <w:spacing w:val="-2"/>
                <w:sz w:val="16"/>
                <w:szCs w:val="22"/>
              </w:rPr>
            </w:pPr>
            <w:r w:rsidRPr="003D782A">
              <w:rPr>
                <w:spacing w:val="-2"/>
                <w:sz w:val="16"/>
                <w:szCs w:val="22"/>
              </w:rPr>
              <w:t>Apoyo técnico Subregión San Ramón ACCVC/ SINAC:</w:t>
            </w:r>
          </w:p>
          <w:p w:rsidR="003D782A" w:rsidRPr="003D782A" w:rsidRDefault="003D782A" w:rsidP="00E204E0">
            <w:pPr>
              <w:tabs>
                <w:tab w:val="left" w:pos="-720"/>
              </w:tabs>
              <w:suppressAutoHyphens/>
              <w:rPr>
                <w:spacing w:val="-2"/>
                <w:sz w:val="16"/>
                <w:szCs w:val="22"/>
              </w:rPr>
            </w:pPr>
            <w:r w:rsidRPr="003D782A">
              <w:rPr>
                <w:spacing w:val="-2"/>
                <w:sz w:val="16"/>
                <w:szCs w:val="22"/>
              </w:rPr>
              <w:t>-. Salarios: un Profesional, un Técnico y una Secretaria (6meses/hombre): 8.400.000.00</w:t>
            </w:r>
          </w:p>
          <w:p w:rsidR="003D782A" w:rsidRPr="003D782A" w:rsidRDefault="003D782A" w:rsidP="00E204E0">
            <w:pPr>
              <w:tabs>
                <w:tab w:val="left" w:pos="-720"/>
              </w:tabs>
              <w:suppressAutoHyphens/>
              <w:rPr>
                <w:spacing w:val="-2"/>
                <w:sz w:val="16"/>
                <w:szCs w:val="22"/>
              </w:rPr>
            </w:pPr>
            <w:r w:rsidRPr="003D782A">
              <w:rPr>
                <w:spacing w:val="-2"/>
                <w:sz w:val="16"/>
                <w:szCs w:val="22"/>
              </w:rPr>
              <w:t>-. Uso de vehículos y gasolina (6 meses): 1.225.000.00</w:t>
            </w:r>
          </w:p>
          <w:p w:rsidR="003D782A" w:rsidRPr="003D782A" w:rsidRDefault="003D782A" w:rsidP="00E204E0">
            <w:pPr>
              <w:tabs>
                <w:tab w:val="left" w:pos="-720"/>
              </w:tabs>
              <w:suppressAutoHyphens/>
              <w:rPr>
                <w:spacing w:val="-2"/>
                <w:sz w:val="16"/>
                <w:szCs w:val="22"/>
              </w:rPr>
            </w:pPr>
            <w:r w:rsidRPr="003D782A">
              <w:rPr>
                <w:spacing w:val="-2"/>
                <w:sz w:val="16"/>
                <w:szCs w:val="22"/>
              </w:rPr>
              <w:t>-. Telecomunicaciones y equipo de oficina (6 meses): 1.500.000.00</w:t>
            </w:r>
          </w:p>
          <w:p w:rsidR="003D782A" w:rsidRPr="003D782A" w:rsidRDefault="003D782A" w:rsidP="00E204E0">
            <w:pPr>
              <w:tabs>
                <w:tab w:val="left" w:pos="-720"/>
              </w:tabs>
              <w:suppressAutoHyphens/>
              <w:rPr>
                <w:spacing w:val="-2"/>
                <w:sz w:val="16"/>
                <w:szCs w:val="22"/>
              </w:rPr>
            </w:pPr>
          </w:p>
        </w:tc>
        <w:tc>
          <w:tcPr>
            <w:tcW w:w="1350" w:type="dxa"/>
          </w:tcPr>
          <w:p w:rsidR="003D782A" w:rsidRPr="003D782A" w:rsidRDefault="003D782A" w:rsidP="00E204E0">
            <w:pPr>
              <w:tabs>
                <w:tab w:val="left" w:pos="-720"/>
              </w:tabs>
              <w:suppressAutoHyphens/>
              <w:jc w:val="center"/>
              <w:rPr>
                <w:spacing w:val="-2"/>
                <w:sz w:val="16"/>
                <w:szCs w:val="22"/>
              </w:rPr>
            </w:pPr>
            <w:r w:rsidRPr="003D782A">
              <w:rPr>
                <w:spacing w:val="-2"/>
                <w:sz w:val="16"/>
                <w:szCs w:val="22"/>
              </w:rPr>
              <w:t>Especie</w:t>
            </w:r>
          </w:p>
          <w:p w:rsidR="003D782A" w:rsidRPr="003D782A" w:rsidRDefault="003D782A" w:rsidP="00E204E0">
            <w:pPr>
              <w:tabs>
                <w:tab w:val="left" w:pos="-720"/>
              </w:tabs>
              <w:suppressAutoHyphens/>
              <w:jc w:val="center"/>
              <w:rPr>
                <w:spacing w:val="-2"/>
                <w:sz w:val="16"/>
                <w:szCs w:val="22"/>
              </w:rPr>
            </w:pPr>
          </w:p>
          <w:p w:rsidR="003D782A" w:rsidRPr="003D782A" w:rsidRDefault="003D782A" w:rsidP="00E204E0">
            <w:pPr>
              <w:tabs>
                <w:tab w:val="left" w:pos="-720"/>
              </w:tabs>
              <w:suppressAutoHyphens/>
              <w:jc w:val="center"/>
              <w:rPr>
                <w:spacing w:val="-2"/>
                <w:sz w:val="16"/>
                <w:szCs w:val="22"/>
              </w:rPr>
            </w:pPr>
            <w:r w:rsidRPr="003D782A">
              <w:rPr>
                <w:spacing w:val="-2"/>
                <w:sz w:val="16"/>
                <w:szCs w:val="22"/>
              </w:rPr>
              <w:t>Especie</w:t>
            </w:r>
          </w:p>
          <w:p w:rsidR="003D782A" w:rsidRPr="003D782A" w:rsidRDefault="003D782A" w:rsidP="00E204E0">
            <w:pPr>
              <w:tabs>
                <w:tab w:val="left" w:pos="-720"/>
              </w:tabs>
              <w:suppressAutoHyphens/>
              <w:jc w:val="center"/>
              <w:rPr>
                <w:spacing w:val="-2"/>
                <w:sz w:val="16"/>
                <w:szCs w:val="22"/>
              </w:rPr>
            </w:pPr>
          </w:p>
          <w:p w:rsidR="003D782A" w:rsidRPr="003D782A" w:rsidRDefault="003D782A" w:rsidP="00E204E0">
            <w:pPr>
              <w:tabs>
                <w:tab w:val="left" w:pos="-720"/>
              </w:tabs>
              <w:suppressAutoHyphens/>
              <w:jc w:val="center"/>
              <w:rPr>
                <w:spacing w:val="-2"/>
                <w:sz w:val="16"/>
                <w:szCs w:val="22"/>
              </w:rPr>
            </w:pPr>
          </w:p>
          <w:p w:rsidR="003D782A" w:rsidRPr="003D782A" w:rsidRDefault="003D782A" w:rsidP="00E204E0">
            <w:pPr>
              <w:tabs>
                <w:tab w:val="left" w:pos="-720"/>
              </w:tabs>
              <w:suppressAutoHyphens/>
              <w:jc w:val="center"/>
              <w:rPr>
                <w:spacing w:val="-2"/>
                <w:sz w:val="16"/>
                <w:szCs w:val="22"/>
              </w:rPr>
            </w:pPr>
            <w:r w:rsidRPr="003D782A">
              <w:rPr>
                <w:spacing w:val="-2"/>
                <w:sz w:val="16"/>
                <w:szCs w:val="22"/>
              </w:rPr>
              <w:t>Especie</w:t>
            </w:r>
          </w:p>
          <w:p w:rsidR="003D782A" w:rsidRPr="003D782A" w:rsidRDefault="003D782A" w:rsidP="00E204E0">
            <w:pPr>
              <w:tabs>
                <w:tab w:val="left" w:pos="-720"/>
              </w:tabs>
              <w:suppressAutoHyphens/>
              <w:jc w:val="center"/>
              <w:rPr>
                <w:spacing w:val="-2"/>
                <w:sz w:val="16"/>
                <w:szCs w:val="22"/>
              </w:rPr>
            </w:pPr>
          </w:p>
          <w:p w:rsidR="003D782A" w:rsidRPr="003D782A" w:rsidRDefault="003D782A" w:rsidP="00E204E0">
            <w:pPr>
              <w:tabs>
                <w:tab w:val="left" w:pos="-720"/>
              </w:tabs>
              <w:suppressAutoHyphens/>
              <w:jc w:val="center"/>
              <w:rPr>
                <w:spacing w:val="-2"/>
                <w:sz w:val="16"/>
                <w:szCs w:val="22"/>
              </w:rPr>
            </w:pPr>
            <w:r w:rsidRPr="003D782A">
              <w:rPr>
                <w:spacing w:val="-2"/>
                <w:sz w:val="16"/>
                <w:szCs w:val="22"/>
              </w:rPr>
              <w:t>Especie</w:t>
            </w:r>
          </w:p>
          <w:p w:rsidR="003D782A" w:rsidRPr="003D782A" w:rsidRDefault="003D782A" w:rsidP="00E204E0">
            <w:pPr>
              <w:tabs>
                <w:tab w:val="left" w:pos="-720"/>
              </w:tabs>
              <w:suppressAutoHyphens/>
              <w:jc w:val="center"/>
              <w:rPr>
                <w:spacing w:val="-2"/>
                <w:sz w:val="16"/>
                <w:szCs w:val="22"/>
              </w:rPr>
            </w:pPr>
          </w:p>
        </w:tc>
        <w:tc>
          <w:tcPr>
            <w:tcW w:w="1440" w:type="dxa"/>
          </w:tcPr>
          <w:p w:rsidR="003D782A" w:rsidRPr="003D782A" w:rsidRDefault="003D782A" w:rsidP="00E204E0">
            <w:pPr>
              <w:tabs>
                <w:tab w:val="left" w:pos="-720"/>
              </w:tabs>
              <w:suppressAutoHyphens/>
              <w:jc w:val="center"/>
              <w:rPr>
                <w:spacing w:val="-2"/>
                <w:sz w:val="16"/>
                <w:szCs w:val="22"/>
              </w:rPr>
            </w:pPr>
            <w:r w:rsidRPr="003D782A">
              <w:rPr>
                <w:spacing w:val="-2"/>
                <w:sz w:val="16"/>
                <w:szCs w:val="22"/>
              </w:rPr>
              <w:t>Proyectado</w:t>
            </w:r>
          </w:p>
          <w:p w:rsidR="003D782A" w:rsidRPr="003D782A" w:rsidRDefault="003D782A" w:rsidP="00E204E0">
            <w:pPr>
              <w:tabs>
                <w:tab w:val="left" w:pos="-720"/>
              </w:tabs>
              <w:suppressAutoHyphens/>
              <w:jc w:val="center"/>
              <w:rPr>
                <w:spacing w:val="-2"/>
                <w:sz w:val="16"/>
                <w:szCs w:val="22"/>
              </w:rPr>
            </w:pPr>
          </w:p>
          <w:p w:rsidR="003D782A" w:rsidRPr="003D782A" w:rsidRDefault="003D782A" w:rsidP="00E204E0">
            <w:pPr>
              <w:tabs>
                <w:tab w:val="left" w:pos="-720"/>
              </w:tabs>
              <w:suppressAutoHyphens/>
              <w:jc w:val="center"/>
              <w:rPr>
                <w:spacing w:val="-2"/>
                <w:sz w:val="16"/>
                <w:szCs w:val="22"/>
              </w:rPr>
            </w:pPr>
            <w:r w:rsidRPr="003D782A">
              <w:rPr>
                <w:spacing w:val="-2"/>
                <w:sz w:val="16"/>
                <w:szCs w:val="22"/>
              </w:rPr>
              <w:t>Proyectado</w:t>
            </w:r>
          </w:p>
          <w:p w:rsidR="003D782A" w:rsidRPr="003D782A" w:rsidRDefault="003D782A" w:rsidP="00E204E0">
            <w:pPr>
              <w:tabs>
                <w:tab w:val="left" w:pos="-720"/>
              </w:tabs>
              <w:suppressAutoHyphens/>
              <w:jc w:val="center"/>
              <w:rPr>
                <w:spacing w:val="-2"/>
                <w:sz w:val="16"/>
                <w:szCs w:val="22"/>
              </w:rPr>
            </w:pPr>
          </w:p>
          <w:p w:rsidR="003D782A" w:rsidRPr="003D782A" w:rsidRDefault="003D782A" w:rsidP="00E204E0">
            <w:pPr>
              <w:tabs>
                <w:tab w:val="left" w:pos="-720"/>
              </w:tabs>
              <w:suppressAutoHyphens/>
              <w:jc w:val="center"/>
              <w:rPr>
                <w:spacing w:val="-2"/>
                <w:sz w:val="16"/>
                <w:szCs w:val="22"/>
              </w:rPr>
            </w:pPr>
          </w:p>
          <w:p w:rsidR="003D782A" w:rsidRPr="003D782A" w:rsidRDefault="003D782A" w:rsidP="00E204E0">
            <w:pPr>
              <w:tabs>
                <w:tab w:val="left" w:pos="-720"/>
              </w:tabs>
              <w:suppressAutoHyphens/>
              <w:jc w:val="center"/>
              <w:rPr>
                <w:spacing w:val="-2"/>
                <w:sz w:val="16"/>
                <w:szCs w:val="22"/>
              </w:rPr>
            </w:pPr>
            <w:r w:rsidRPr="003D782A">
              <w:rPr>
                <w:spacing w:val="-2"/>
                <w:sz w:val="16"/>
                <w:szCs w:val="22"/>
              </w:rPr>
              <w:t>Proyectado</w:t>
            </w:r>
          </w:p>
          <w:p w:rsidR="003D782A" w:rsidRPr="003D782A" w:rsidRDefault="003D782A" w:rsidP="00E204E0">
            <w:pPr>
              <w:tabs>
                <w:tab w:val="left" w:pos="-720"/>
              </w:tabs>
              <w:suppressAutoHyphens/>
              <w:rPr>
                <w:spacing w:val="-2"/>
                <w:sz w:val="16"/>
                <w:szCs w:val="22"/>
              </w:rPr>
            </w:pPr>
          </w:p>
          <w:p w:rsidR="003D782A" w:rsidRPr="003D782A" w:rsidRDefault="003D782A" w:rsidP="00E204E0">
            <w:pPr>
              <w:tabs>
                <w:tab w:val="left" w:pos="-720"/>
              </w:tabs>
              <w:suppressAutoHyphens/>
              <w:jc w:val="center"/>
              <w:rPr>
                <w:spacing w:val="-2"/>
                <w:sz w:val="16"/>
                <w:szCs w:val="22"/>
              </w:rPr>
            </w:pPr>
            <w:r w:rsidRPr="003D782A">
              <w:rPr>
                <w:spacing w:val="-2"/>
                <w:sz w:val="16"/>
                <w:szCs w:val="22"/>
              </w:rPr>
              <w:t>Proyectado</w:t>
            </w:r>
          </w:p>
        </w:tc>
        <w:tc>
          <w:tcPr>
            <w:tcW w:w="1620" w:type="dxa"/>
          </w:tcPr>
          <w:p w:rsidR="003D782A" w:rsidRPr="003D782A" w:rsidRDefault="003D782A" w:rsidP="00E204E0">
            <w:pPr>
              <w:tabs>
                <w:tab w:val="left" w:pos="-720"/>
              </w:tabs>
              <w:suppressAutoHyphens/>
              <w:jc w:val="center"/>
              <w:rPr>
                <w:spacing w:val="-2"/>
                <w:sz w:val="16"/>
                <w:szCs w:val="22"/>
              </w:rPr>
            </w:pPr>
            <w:r w:rsidRPr="003D782A">
              <w:rPr>
                <w:spacing w:val="-2"/>
                <w:sz w:val="16"/>
                <w:szCs w:val="22"/>
              </w:rPr>
              <w:t xml:space="preserve"> 11.225.000.00</w:t>
            </w:r>
          </w:p>
        </w:tc>
        <w:tc>
          <w:tcPr>
            <w:tcW w:w="1710" w:type="dxa"/>
          </w:tcPr>
          <w:p w:rsidR="003D782A" w:rsidRPr="003D782A" w:rsidRDefault="003D782A" w:rsidP="00E204E0">
            <w:pPr>
              <w:tabs>
                <w:tab w:val="left" w:pos="-720"/>
              </w:tabs>
              <w:suppressAutoHyphens/>
              <w:jc w:val="center"/>
              <w:rPr>
                <w:spacing w:val="-2"/>
                <w:sz w:val="16"/>
                <w:szCs w:val="22"/>
              </w:rPr>
            </w:pPr>
            <w:r w:rsidRPr="003D782A">
              <w:rPr>
                <w:spacing w:val="-2"/>
                <w:sz w:val="16"/>
                <w:szCs w:val="22"/>
              </w:rPr>
              <w:t>21.720.90</w:t>
            </w:r>
          </w:p>
        </w:tc>
      </w:tr>
      <w:tr w:rsidR="003D782A" w:rsidRPr="00F80C08" w:rsidTr="00E204E0">
        <w:tc>
          <w:tcPr>
            <w:tcW w:w="3922" w:type="dxa"/>
          </w:tcPr>
          <w:p w:rsidR="003D782A" w:rsidRPr="003D782A" w:rsidRDefault="003D782A" w:rsidP="00E204E0">
            <w:pPr>
              <w:tabs>
                <w:tab w:val="left" w:pos="-720"/>
              </w:tabs>
              <w:suppressAutoHyphens/>
              <w:jc w:val="center"/>
              <w:rPr>
                <w:spacing w:val="-2"/>
                <w:sz w:val="16"/>
                <w:szCs w:val="22"/>
              </w:rPr>
            </w:pPr>
            <w:r w:rsidRPr="003D782A">
              <w:rPr>
                <w:spacing w:val="-2"/>
                <w:sz w:val="16"/>
                <w:szCs w:val="22"/>
              </w:rPr>
              <w:t>TOTAL</w:t>
            </w:r>
          </w:p>
        </w:tc>
        <w:tc>
          <w:tcPr>
            <w:tcW w:w="1350" w:type="dxa"/>
          </w:tcPr>
          <w:p w:rsidR="003D782A" w:rsidRPr="003D782A" w:rsidRDefault="003D782A" w:rsidP="00E204E0">
            <w:pPr>
              <w:tabs>
                <w:tab w:val="left" w:pos="-720"/>
              </w:tabs>
              <w:suppressAutoHyphens/>
              <w:jc w:val="center"/>
              <w:rPr>
                <w:spacing w:val="-2"/>
                <w:sz w:val="16"/>
                <w:szCs w:val="22"/>
              </w:rPr>
            </w:pPr>
          </w:p>
        </w:tc>
        <w:tc>
          <w:tcPr>
            <w:tcW w:w="1440" w:type="dxa"/>
          </w:tcPr>
          <w:p w:rsidR="003D782A" w:rsidRPr="003D782A" w:rsidRDefault="003D782A" w:rsidP="00E204E0">
            <w:pPr>
              <w:tabs>
                <w:tab w:val="left" w:pos="-720"/>
              </w:tabs>
              <w:suppressAutoHyphens/>
              <w:jc w:val="center"/>
              <w:rPr>
                <w:spacing w:val="-2"/>
                <w:sz w:val="16"/>
                <w:szCs w:val="22"/>
              </w:rPr>
            </w:pPr>
          </w:p>
        </w:tc>
        <w:tc>
          <w:tcPr>
            <w:tcW w:w="1620" w:type="dxa"/>
          </w:tcPr>
          <w:p w:rsidR="003D782A" w:rsidRPr="003D782A" w:rsidRDefault="003D782A" w:rsidP="0012531B">
            <w:pPr>
              <w:tabs>
                <w:tab w:val="left" w:pos="-720"/>
              </w:tabs>
              <w:suppressAutoHyphens/>
              <w:rPr>
                <w:spacing w:val="-2"/>
                <w:sz w:val="16"/>
                <w:szCs w:val="22"/>
              </w:rPr>
            </w:pPr>
            <w:r w:rsidRPr="003D782A">
              <w:rPr>
                <w:spacing w:val="-2"/>
                <w:sz w:val="16"/>
                <w:szCs w:val="22"/>
              </w:rPr>
              <w:t xml:space="preserve"> 32.450.000.00</w:t>
            </w:r>
          </w:p>
        </w:tc>
        <w:tc>
          <w:tcPr>
            <w:tcW w:w="1710" w:type="dxa"/>
          </w:tcPr>
          <w:p w:rsidR="003D782A" w:rsidRPr="003D782A" w:rsidRDefault="003D782A" w:rsidP="00E204E0">
            <w:pPr>
              <w:tabs>
                <w:tab w:val="left" w:pos="-720"/>
              </w:tabs>
              <w:suppressAutoHyphens/>
              <w:jc w:val="center"/>
              <w:rPr>
                <w:spacing w:val="-2"/>
                <w:sz w:val="16"/>
                <w:szCs w:val="22"/>
              </w:rPr>
            </w:pPr>
            <w:r w:rsidRPr="003D782A">
              <w:rPr>
                <w:spacing w:val="-2"/>
                <w:sz w:val="16"/>
                <w:szCs w:val="22"/>
              </w:rPr>
              <w:t>63.356.60</w:t>
            </w:r>
          </w:p>
        </w:tc>
      </w:tr>
    </w:tbl>
    <w:p w:rsidR="00755E68" w:rsidRDefault="00755E68" w:rsidP="005341F3">
      <w:pPr>
        <w:jc w:val="center"/>
      </w:pPr>
    </w:p>
    <w:p w:rsidR="0006399F" w:rsidRDefault="0006399F" w:rsidP="005341F3">
      <w:pPr>
        <w:jc w:val="center"/>
      </w:pPr>
    </w:p>
    <w:p w:rsidR="00F65DC8" w:rsidRPr="008558FF" w:rsidRDefault="00F65DC8" w:rsidP="002C11A7">
      <w:pPr>
        <w:pStyle w:val="Ttulo2"/>
        <w:numPr>
          <w:ilvl w:val="0"/>
          <w:numId w:val="6"/>
        </w:numPr>
        <w:spacing w:line="276" w:lineRule="auto"/>
        <w:rPr>
          <w:rFonts w:ascii="Calibri Light" w:hAnsi="Calibri Light" w:cs="Arial"/>
          <w:i/>
          <w:color w:val="253356" w:themeColor="accent4" w:themeShade="80"/>
          <w:sz w:val="24"/>
          <w:szCs w:val="24"/>
        </w:rPr>
      </w:pPr>
      <w:bookmarkStart w:id="11" w:name="_Toc378318417"/>
      <w:bookmarkStart w:id="12" w:name="_Toc410132285"/>
      <w:r w:rsidRPr="008558FF">
        <w:rPr>
          <w:rFonts w:ascii="Calibri Light" w:hAnsi="Calibri Light"/>
          <w:color w:val="auto"/>
          <w:sz w:val="24"/>
          <w:szCs w:val="24"/>
        </w:rPr>
        <w:lastRenderedPageBreak/>
        <w:t>Duración del Proyec</w:t>
      </w:r>
      <w:bookmarkEnd w:id="11"/>
      <w:r w:rsidR="001E36A2" w:rsidRPr="008558FF">
        <w:rPr>
          <w:rFonts w:ascii="Calibri Light" w:hAnsi="Calibri Light"/>
          <w:color w:val="auto"/>
          <w:sz w:val="24"/>
          <w:szCs w:val="24"/>
        </w:rPr>
        <w:t>to</w:t>
      </w:r>
      <w:r w:rsidR="001E36A2" w:rsidRPr="008558FF">
        <w:rPr>
          <w:rFonts w:ascii="Calibri Light" w:hAnsi="Calibri Light" w:cs="Arial"/>
          <w:i/>
          <w:color w:val="000000" w:themeColor="text1"/>
          <w:sz w:val="24"/>
          <w:szCs w:val="24"/>
        </w:rPr>
        <w:t>:</w:t>
      </w:r>
      <w:bookmarkEnd w:id="12"/>
    </w:p>
    <w:p w:rsidR="0098015B" w:rsidRPr="008558FF" w:rsidRDefault="0098015B" w:rsidP="008558FF">
      <w:pPr>
        <w:spacing w:line="276" w:lineRule="auto"/>
        <w:ind w:left="360"/>
        <w:rPr>
          <w:rFonts w:ascii="Calibri Light" w:hAnsi="Calibri Light" w:cs="Arial"/>
          <w:sz w:val="24"/>
        </w:rPr>
      </w:pPr>
    </w:p>
    <w:p w:rsidR="00F35E59" w:rsidRPr="00E63A85" w:rsidRDefault="00F157C7" w:rsidP="006B5A44">
      <w:pPr>
        <w:shd w:val="clear" w:color="auto" w:fill="FFFFFF" w:themeFill="background1"/>
        <w:spacing w:line="360" w:lineRule="auto"/>
        <w:rPr>
          <w:rFonts w:ascii="Calibri" w:eastAsiaTheme="minorHAnsi" w:hAnsi="Calibri"/>
          <w:bCs/>
          <w:sz w:val="28"/>
        </w:rPr>
      </w:pPr>
      <w:r w:rsidRPr="00E63A85">
        <w:rPr>
          <w:rFonts w:ascii="Calibri" w:eastAsiaTheme="minorHAnsi" w:hAnsi="Calibri"/>
          <w:bCs/>
          <w:sz w:val="24"/>
        </w:rPr>
        <w:t>De acuerdo al Memorando de Acuerdo, la fecha de inicio</w:t>
      </w:r>
      <w:r w:rsidR="006E1049" w:rsidRPr="00E63A85">
        <w:rPr>
          <w:rFonts w:ascii="Calibri" w:eastAsiaTheme="minorHAnsi" w:hAnsi="Calibri"/>
          <w:bCs/>
          <w:sz w:val="24"/>
        </w:rPr>
        <w:t xml:space="preserve"> del proyecto </w:t>
      </w:r>
      <w:r w:rsidR="00E074F8">
        <w:rPr>
          <w:rFonts w:ascii="Calibri" w:eastAsiaTheme="minorHAnsi" w:hAnsi="Calibri"/>
          <w:bCs/>
          <w:sz w:val="24"/>
        </w:rPr>
        <w:t>9</w:t>
      </w:r>
      <w:r w:rsidR="006E1049" w:rsidRPr="00E63A85">
        <w:rPr>
          <w:rFonts w:ascii="Calibri" w:eastAsiaTheme="minorHAnsi" w:hAnsi="Calibri"/>
          <w:bCs/>
          <w:sz w:val="24"/>
        </w:rPr>
        <w:t xml:space="preserve"> Julio del 2012 </w:t>
      </w:r>
      <w:r w:rsidR="003A3FB7" w:rsidRPr="00E63A85">
        <w:rPr>
          <w:rFonts w:ascii="Calibri" w:eastAsiaTheme="minorHAnsi" w:hAnsi="Calibri"/>
          <w:bCs/>
          <w:sz w:val="24"/>
        </w:rPr>
        <w:t xml:space="preserve">y </w:t>
      </w:r>
      <w:r w:rsidR="00766D63" w:rsidRPr="00E63A85">
        <w:rPr>
          <w:rFonts w:ascii="Calibri" w:eastAsiaTheme="minorHAnsi" w:hAnsi="Calibri"/>
          <w:bCs/>
          <w:sz w:val="24"/>
        </w:rPr>
        <w:t>finaliz</w:t>
      </w:r>
      <w:r w:rsidR="00766D63">
        <w:rPr>
          <w:rFonts w:ascii="Calibri" w:eastAsiaTheme="minorHAnsi" w:hAnsi="Calibri"/>
          <w:bCs/>
          <w:sz w:val="24"/>
        </w:rPr>
        <w:t>a</w:t>
      </w:r>
      <w:r w:rsidR="00E074F8">
        <w:rPr>
          <w:rFonts w:ascii="Calibri" w:eastAsiaTheme="minorHAnsi" w:hAnsi="Calibri"/>
          <w:bCs/>
          <w:sz w:val="24"/>
        </w:rPr>
        <w:t xml:space="preserve"> el 30 de Junio del 2014. Sin embargo hay una solicitud de enmienda por tres meses hasta el mes de Octubre, </w:t>
      </w:r>
      <w:r w:rsidR="00F35E59" w:rsidRPr="00E63A85">
        <w:rPr>
          <w:rFonts w:ascii="Calibri" w:eastAsiaTheme="minorHAnsi" w:hAnsi="Calibri"/>
          <w:bCs/>
          <w:sz w:val="24"/>
        </w:rPr>
        <w:t>2014</w:t>
      </w:r>
      <w:r w:rsidR="00F35E59" w:rsidRPr="00E63A85">
        <w:rPr>
          <w:rFonts w:ascii="Calibri" w:eastAsiaTheme="minorHAnsi" w:hAnsi="Calibri"/>
          <w:bCs/>
          <w:sz w:val="28"/>
        </w:rPr>
        <w:t xml:space="preserve">. </w:t>
      </w:r>
    </w:p>
    <w:p w:rsidR="00B76378" w:rsidRPr="00F22F38" w:rsidRDefault="00B76378" w:rsidP="008B6DFA">
      <w:pPr>
        <w:spacing w:line="360" w:lineRule="auto"/>
        <w:rPr>
          <w:rFonts w:ascii="Calibri" w:hAnsi="Calibri" w:cs="Arial"/>
          <w:sz w:val="24"/>
          <w:lang w:val="es-ES_tradnl"/>
        </w:rPr>
      </w:pPr>
    </w:p>
    <w:p w:rsidR="00F65DC8" w:rsidRPr="008558FF" w:rsidRDefault="00F65DC8" w:rsidP="002C11A7">
      <w:pPr>
        <w:pStyle w:val="Ttulo2"/>
        <w:numPr>
          <w:ilvl w:val="0"/>
          <w:numId w:val="6"/>
        </w:numPr>
        <w:spacing w:line="276" w:lineRule="auto"/>
        <w:rPr>
          <w:rFonts w:ascii="Calibri Light" w:hAnsi="Calibri Light"/>
          <w:color w:val="auto"/>
          <w:sz w:val="24"/>
          <w:szCs w:val="24"/>
        </w:rPr>
      </w:pPr>
      <w:bookmarkStart w:id="13" w:name="_Toc378318418"/>
      <w:bookmarkStart w:id="14" w:name="_Toc410132286"/>
      <w:r w:rsidRPr="008558FF">
        <w:rPr>
          <w:rFonts w:ascii="Calibri Light" w:hAnsi="Calibri Light"/>
          <w:color w:val="auto"/>
          <w:sz w:val="24"/>
          <w:szCs w:val="24"/>
        </w:rPr>
        <w:t>Objetivo</w:t>
      </w:r>
      <w:r w:rsidR="00780E93" w:rsidRPr="008558FF">
        <w:rPr>
          <w:rFonts w:ascii="Calibri Light" w:hAnsi="Calibri Light"/>
          <w:color w:val="auto"/>
          <w:sz w:val="24"/>
          <w:szCs w:val="24"/>
        </w:rPr>
        <w:t>s</w:t>
      </w:r>
      <w:r w:rsidRPr="008558FF">
        <w:rPr>
          <w:rFonts w:ascii="Calibri Light" w:hAnsi="Calibri Light"/>
          <w:color w:val="auto"/>
          <w:sz w:val="24"/>
          <w:szCs w:val="24"/>
        </w:rPr>
        <w:t xml:space="preserve"> del Proyecto</w:t>
      </w:r>
      <w:bookmarkEnd w:id="13"/>
      <w:r w:rsidR="00DC2284" w:rsidRPr="008558FF">
        <w:rPr>
          <w:rFonts w:ascii="Calibri Light" w:hAnsi="Calibri Light"/>
          <w:color w:val="auto"/>
          <w:sz w:val="24"/>
          <w:szCs w:val="24"/>
        </w:rPr>
        <w:t>:</w:t>
      </w:r>
      <w:bookmarkEnd w:id="14"/>
    </w:p>
    <w:p w:rsidR="004E657C" w:rsidRDefault="004E657C" w:rsidP="004E657C">
      <w:pPr>
        <w:tabs>
          <w:tab w:val="left" w:pos="-1008"/>
          <w:tab w:val="left" w:pos="-720"/>
          <w:tab w:val="left" w:pos="-288"/>
          <w:tab w:val="left" w:pos="432"/>
          <w:tab w:val="left" w:pos="1152"/>
          <w:tab w:val="left" w:pos="1872"/>
          <w:tab w:val="left" w:pos="2592"/>
          <w:tab w:val="left" w:pos="3312"/>
          <w:tab w:val="left" w:pos="4032"/>
          <w:tab w:val="left" w:pos="4752"/>
          <w:tab w:val="left" w:pos="5472"/>
          <w:tab w:val="left" w:pos="6192"/>
          <w:tab w:val="left" w:pos="6912"/>
          <w:tab w:val="left" w:pos="7632"/>
        </w:tabs>
        <w:suppressAutoHyphens/>
        <w:ind w:left="360"/>
        <w:rPr>
          <w:rFonts w:ascii="Calibri" w:hAnsi="Calibri" w:cs="Arial"/>
          <w:b/>
        </w:rPr>
      </w:pPr>
    </w:p>
    <w:p w:rsidR="004E657C" w:rsidRDefault="004E657C" w:rsidP="004E657C">
      <w:pPr>
        <w:tabs>
          <w:tab w:val="left" w:pos="-1008"/>
          <w:tab w:val="left" w:pos="-720"/>
          <w:tab w:val="left" w:pos="-288"/>
          <w:tab w:val="left" w:pos="432"/>
          <w:tab w:val="left" w:pos="1152"/>
          <w:tab w:val="left" w:pos="1872"/>
          <w:tab w:val="left" w:pos="2592"/>
          <w:tab w:val="left" w:pos="3312"/>
          <w:tab w:val="left" w:pos="4032"/>
          <w:tab w:val="left" w:pos="4752"/>
          <w:tab w:val="left" w:pos="5472"/>
          <w:tab w:val="left" w:pos="6192"/>
          <w:tab w:val="left" w:pos="6912"/>
          <w:tab w:val="left" w:pos="7632"/>
        </w:tabs>
        <w:suppressAutoHyphens/>
        <w:ind w:left="360"/>
        <w:rPr>
          <w:rFonts w:ascii="Calibri" w:hAnsi="Calibri" w:cs="Arial"/>
          <w:spacing w:val="-2"/>
          <w:sz w:val="24"/>
          <w:lang w:val="es-ES"/>
        </w:rPr>
      </w:pPr>
      <w:r w:rsidRPr="00EB4C1E">
        <w:rPr>
          <w:rFonts w:ascii="Calibri" w:hAnsi="Calibri" w:cs="Arial"/>
          <w:b/>
          <w:sz w:val="24"/>
        </w:rPr>
        <w:t>Objetivo General</w:t>
      </w:r>
      <w:r w:rsidRPr="00EB4C1E">
        <w:rPr>
          <w:rFonts w:ascii="Calibri" w:hAnsi="Calibri" w:cs="Arial"/>
          <w:color w:val="374C80" w:themeColor="accent4" w:themeShade="BF"/>
          <w:sz w:val="24"/>
        </w:rPr>
        <w:t>:</w:t>
      </w:r>
      <w:r w:rsidRPr="00EB4C1E">
        <w:rPr>
          <w:rFonts w:ascii="Calibri" w:hAnsi="Calibri" w:cs="Arial"/>
          <w:spacing w:val="-2"/>
          <w:sz w:val="24"/>
          <w:lang w:val="es-ES"/>
        </w:rPr>
        <w:t xml:space="preserve"> </w:t>
      </w:r>
    </w:p>
    <w:p w:rsidR="00F27CB8" w:rsidRPr="00EA17A4" w:rsidRDefault="00F27CB8" w:rsidP="004E657C">
      <w:pPr>
        <w:tabs>
          <w:tab w:val="left" w:pos="-1008"/>
          <w:tab w:val="left" w:pos="-720"/>
          <w:tab w:val="left" w:pos="-288"/>
          <w:tab w:val="left" w:pos="432"/>
          <w:tab w:val="left" w:pos="1152"/>
          <w:tab w:val="left" w:pos="1872"/>
          <w:tab w:val="left" w:pos="2592"/>
          <w:tab w:val="left" w:pos="3312"/>
          <w:tab w:val="left" w:pos="4032"/>
          <w:tab w:val="left" w:pos="4752"/>
          <w:tab w:val="left" w:pos="5472"/>
          <w:tab w:val="left" w:pos="6192"/>
          <w:tab w:val="left" w:pos="6912"/>
          <w:tab w:val="left" w:pos="7632"/>
        </w:tabs>
        <w:suppressAutoHyphens/>
        <w:ind w:left="360"/>
        <w:rPr>
          <w:rFonts w:ascii="Calibri" w:hAnsi="Calibri" w:cs="Arial"/>
          <w:spacing w:val="-2"/>
          <w:lang w:val="es-ES"/>
        </w:rPr>
      </w:pPr>
    </w:p>
    <w:p w:rsidR="00140A71" w:rsidRDefault="005A21A3" w:rsidP="00A866E2">
      <w:pPr>
        <w:tabs>
          <w:tab w:val="left" w:pos="-1008"/>
          <w:tab w:val="left" w:pos="-720"/>
          <w:tab w:val="left" w:pos="-288"/>
          <w:tab w:val="left" w:pos="432"/>
          <w:tab w:val="left" w:pos="1152"/>
          <w:tab w:val="left" w:pos="1872"/>
          <w:tab w:val="left" w:pos="2592"/>
          <w:tab w:val="left" w:pos="3312"/>
          <w:tab w:val="left" w:pos="4032"/>
          <w:tab w:val="left" w:pos="4752"/>
          <w:tab w:val="left" w:pos="5472"/>
          <w:tab w:val="left" w:pos="6192"/>
          <w:tab w:val="left" w:pos="6912"/>
          <w:tab w:val="left" w:pos="7632"/>
        </w:tabs>
        <w:suppressAutoHyphens/>
        <w:spacing w:line="360" w:lineRule="auto"/>
        <w:ind w:left="720"/>
        <w:rPr>
          <w:rFonts w:ascii="Calibri" w:eastAsiaTheme="minorHAnsi" w:hAnsi="Calibri"/>
          <w:bCs/>
          <w:sz w:val="24"/>
        </w:rPr>
      </w:pPr>
      <w:r w:rsidRPr="005A21A3">
        <w:rPr>
          <w:rFonts w:ascii="Calibri" w:eastAsiaTheme="minorHAnsi" w:hAnsi="Calibri"/>
          <w:bCs/>
          <w:sz w:val="24"/>
          <w:lang w:val="es-MX"/>
        </w:rPr>
        <w:t>Contribuir a mitigar la degradación de tierras agropecuarias y los procesos erosivos de la cuenca alta y media del Río Jesús María, mediante una adecuada gestión del recurso suelo, la adopción de prácticas pr</w:t>
      </w:r>
      <w:r>
        <w:rPr>
          <w:rFonts w:ascii="Calibri" w:eastAsiaTheme="minorHAnsi" w:hAnsi="Calibri"/>
          <w:bCs/>
          <w:sz w:val="24"/>
          <w:lang w:val="es-MX"/>
        </w:rPr>
        <w:t>oductivas sostenibles, la resti</w:t>
      </w:r>
      <w:r w:rsidRPr="005A21A3">
        <w:rPr>
          <w:rFonts w:ascii="Calibri" w:eastAsiaTheme="minorHAnsi" w:hAnsi="Calibri"/>
          <w:bCs/>
          <w:sz w:val="24"/>
          <w:lang w:val="es-MX"/>
        </w:rPr>
        <w:t>tución de la cobertura vegetal en potreros, áreas de protección de nacientes y quebradas, presentes, mejorando la calidad de vida de los finqueros de la comunidad de Río Jesús.</w:t>
      </w:r>
    </w:p>
    <w:p w:rsidR="0092630B" w:rsidRDefault="0092630B" w:rsidP="00A866E2">
      <w:pPr>
        <w:tabs>
          <w:tab w:val="left" w:pos="-1008"/>
          <w:tab w:val="left" w:pos="-720"/>
          <w:tab w:val="left" w:pos="-288"/>
          <w:tab w:val="left" w:pos="432"/>
          <w:tab w:val="left" w:pos="1152"/>
          <w:tab w:val="left" w:pos="1872"/>
          <w:tab w:val="left" w:pos="2592"/>
          <w:tab w:val="left" w:pos="3312"/>
          <w:tab w:val="left" w:pos="4032"/>
          <w:tab w:val="left" w:pos="4752"/>
          <w:tab w:val="left" w:pos="5472"/>
          <w:tab w:val="left" w:pos="6192"/>
          <w:tab w:val="left" w:pos="6912"/>
          <w:tab w:val="left" w:pos="7632"/>
        </w:tabs>
        <w:suppressAutoHyphens/>
        <w:spacing w:line="360" w:lineRule="auto"/>
        <w:ind w:left="720"/>
        <w:rPr>
          <w:rFonts w:ascii="Calibri" w:eastAsiaTheme="minorHAnsi" w:hAnsi="Calibri"/>
          <w:bCs/>
          <w:sz w:val="24"/>
        </w:rPr>
      </w:pPr>
    </w:p>
    <w:p w:rsidR="0092630B" w:rsidRPr="00092C5E" w:rsidRDefault="0092630B" w:rsidP="00A866E2">
      <w:pPr>
        <w:tabs>
          <w:tab w:val="left" w:pos="-1008"/>
          <w:tab w:val="left" w:pos="-720"/>
          <w:tab w:val="left" w:pos="-288"/>
          <w:tab w:val="left" w:pos="432"/>
          <w:tab w:val="left" w:pos="1152"/>
          <w:tab w:val="left" w:pos="1872"/>
          <w:tab w:val="left" w:pos="2592"/>
          <w:tab w:val="left" w:pos="3312"/>
          <w:tab w:val="left" w:pos="4032"/>
          <w:tab w:val="left" w:pos="4752"/>
          <w:tab w:val="left" w:pos="5472"/>
          <w:tab w:val="left" w:pos="6192"/>
          <w:tab w:val="left" w:pos="6912"/>
          <w:tab w:val="left" w:pos="7632"/>
        </w:tabs>
        <w:suppressAutoHyphens/>
        <w:spacing w:line="360" w:lineRule="auto"/>
        <w:ind w:left="720"/>
        <w:rPr>
          <w:rFonts w:ascii="Calibri" w:eastAsiaTheme="minorHAnsi" w:hAnsi="Calibri"/>
          <w:bCs/>
          <w:sz w:val="24"/>
        </w:rPr>
      </w:pPr>
    </w:p>
    <w:p w:rsidR="004E657C" w:rsidRPr="007700F7" w:rsidRDefault="004E657C" w:rsidP="00A866E2">
      <w:pPr>
        <w:spacing w:line="360" w:lineRule="auto"/>
        <w:ind w:left="360"/>
        <w:rPr>
          <w:rFonts w:ascii="Calibri" w:hAnsi="Calibri" w:cs="Arial"/>
          <w:b/>
          <w:sz w:val="24"/>
        </w:rPr>
      </w:pPr>
      <w:r w:rsidRPr="007700F7">
        <w:rPr>
          <w:rFonts w:ascii="Calibri" w:hAnsi="Calibri" w:cs="Arial"/>
          <w:b/>
          <w:sz w:val="24"/>
        </w:rPr>
        <w:t xml:space="preserve">Objetivos Específicos: </w:t>
      </w:r>
    </w:p>
    <w:p w:rsidR="00FC1F70" w:rsidRPr="00766D63" w:rsidRDefault="00FC1F70" w:rsidP="005A21A3">
      <w:pPr>
        <w:numPr>
          <w:ilvl w:val="0"/>
          <w:numId w:val="28"/>
        </w:numPr>
        <w:tabs>
          <w:tab w:val="left" w:pos="-720"/>
        </w:tabs>
        <w:suppressAutoHyphens/>
        <w:spacing w:line="360" w:lineRule="auto"/>
        <w:rPr>
          <w:rFonts w:ascii="Calibri" w:eastAsiaTheme="minorHAnsi" w:hAnsi="Calibri"/>
          <w:bCs/>
          <w:sz w:val="24"/>
          <w:lang w:val="es-MX"/>
        </w:rPr>
      </w:pPr>
      <w:r w:rsidRPr="00766D63">
        <w:rPr>
          <w:rFonts w:ascii="Calibri" w:eastAsiaTheme="minorHAnsi" w:hAnsi="Calibri"/>
          <w:bCs/>
          <w:sz w:val="24"/>
          <w:lang w:val="es-MX"/>
        </w:rPr>
        <w:t xml:space="preserve">Mejorar  la capacidad de manejo de los finqueros de la comunidad de Río Jesús para contribuir a mejorar la conservación de suelos, aguas y bosques y la calidad de vida a nivel familiar en la cuenca alta y media del Río Jesús María. </w:t>
      </w:r>
    </w:p>
    <w:p w:rsidR="00FC1F70" w:rsidRPr="00766D63" w:rsidRDefault="00FC1F70" w:rsidP="005A21A3">
      <w:pPr>
        <w:numPr>
          <w:ilvl w:val="0"/>
          <w:numId w:val="28"/>
        </w:numPr>
        <w:tabs>
          <w:tab w:val="left" w:pos="-720"/>
        </w:tabs>
        <w:suppressAutoHyphens/>
        <w:spacing w:line="360" w:lineRule="auto"/>
        <w:rPr>
          <w:rFonts w:ascii="Calibri" w:eastAsiaTheme="minorHAnsi" w:hAnsi="Calibri"/>
          <w:bCs/>
          <w:sz w:val="24"/>
          <w:lang w:val="es-MX"/>
        </w:rPr>
      </w:pPr>
      <w:r w:rsidRPr="00766D63">
        <w:rPr>
          <w:rFonts w:ascii="Calibri" w:eastAsiaTheme="minorHAnsi" w:hAnsi="Calibri"/>
          <w:bCs/>
          <w:sz w:val="24"/>
          <w:lang w:val="es-MX"/>
        </w:rPr>
        <w:t>Ayudar la recuperación de áreas degradadas producto del mal uso del suelo y proteger áreas de nacien</w:t>
      </w:r>
      <w:r w:rsidR="005A21A3" w:rsidRPr="00766D63">
        <w:rPr>
          <w:rFonts w:ascii="Calibri" w:eastAsiaTheme="minorHAnsi" w:hAnsi="Calibri"/>
          <w:bCs/>
          <w:sz w:val="24"/>
          <w:lang w:val="es-MX"/>
        </w:rPr>
        <w:t>tes.</w:t>
      </w:r>
      <w:r w:rsidRPr="00766D63">
        <w:rPr>
          <w:rFonts w:ascii="Calibri" w:eastAsiaTheme="minorHAnsi" w:hAnsi="Calibri"/>
          <w:bCs/>
          <w:sz w:val="24"/>
          <w:lang w:val="es-MX"/>
        </w:rPr>
        <w:t xml:space="preserve"> </w:t>
      </w:r>
    </w:p>
    <w:p w:rsidR="00FC1F70" w:rsidRPr="00766D63" w:rsidRDefault="00FC1F70" w:rsidP="005A21A3">
      <w:pPr>
        <w:numPr>
          <w:ilvl w:val="0"/>
          <w:numId w:val="28"/>
        </w:numPr>
        <w:tabs>
          <w:tab w:val="left" w:pos="-720"/>
        </w:tabs>
        <w:suppressAutoHyphens/>
        <w:spacing w:line="360" w:lineRule="auto"/>
        <w:rPr>
          <w:rFonts w:ascii="Calibri" w:eastAsiaTheme="minorHAnsi" w:hAnsi="Calibri"/>
          <w:bCs/>
          <w:sz w:val="24"/>
          <w:lang w:val="es-MX"/>
        </w:rPr>
      </w:pPr>
      <w:r w:rsidRPr="00766D63">
        <w:rPr>
          <w:rFonts w:ascii="Calibri" w:eastAsiaTheme="minorHAnsi" w:hAnsi="Calibri"/>
          <w:bCs/>
          <w:sz w:val="24"/>
          <w:lang w:val="es-MX"/>
        </w:rPr>
        <w:t>Contar con la infraestructura básica a nivel de finca que contribuya a mejorar el  manejo y la conservación de suelos</w:t>
      </w:r>
      <w:r w:rsidR="005A21A3" w:rsidRPr="00766D63">
        <w:rPr>
          <w:rFonts w:ascii="Calibri" w:eastAsiaTheme="minorHAnsi" w:hAnsi="Calibri"/>
          <w:bCs/>
          <w:sz w:val="24"/>
          <w:lang w:val="es-MX"/>
        </w:rPr>
        <w:t xml:space="preserve"> a nivel de cuenca hidrográfica</w:t>
      </w:r>
      <w:r w:rsidRPr="00766D63">
        <w:rPr>
          <w:rFonts w:ascii="Calibri" w:eastAsiaTheme="minorHAnsi" w:hAnsi="Calibri"/>
          <w:bCs/>
          <w:sz w:val="24"/>
          <w:lang w:val="es-MX"/>
        </w:rPr>
        <w:t>.</w:t>
      </w:r>
    </w:p>
    <w:p w:rsidR="002D5B33" w:rsidRPr="00766D63" w:rsidRDefault="005A21A3" w:rsidP="00766D63">
      <w:pPr>
        <w:tabs>
          <w:tab w:val="left" w:pos="-720"/>
        </w:tabs>
        <w:suppressAutoHyphens/>
        <w:spacing w:line="360" w:lineRule="auto"/>
        <w:ind w:left="709" w:hanging="283"/>
        <w:rPr>
          <w:rFonts w:ascii="Calibri" w:eastAsiaTheme="minorHAnsi" w:hAnsi="Calibri"/>
          <w:bCs/>
          <w:sz w:val="24"/>
          <w:lang w:val="es-MX"/>
        </w:rPr>
      </w:pPr>
      <w:r w:rsidRPr="00766D63">
        <w:rPr>
          <w:rFonts w:ascii="Calibri" w:eastAsiaTheme="minorHAnsi" w:hAnsi="Calibri"/>
          <w:bCs/>
          <w:sz w:val="24"/>
          <w:lang w:val="es-MX"/>
        </w:rPr>
        <w:t xml:space="preserve">4. </w:t>
      </w:r>
      <w:r w:rsidR="00766D63">
        <w:rPr>
          <w:rFonts w:ascii="Calibri" w:eastAsiaTheme="minorHAnsi" w:hAnsi="Calibri"/>
          <w:bCs/>
          <w:sz w:val="24"/>
          <w:lang w:val="es-MX"/>
        </w:rPr>
        <w:t xml:space="preserve"> </w:t>
      </w:r>
      <w:r w:rsidRPr="00766D63">
        <w:rPr>
          <w:rFonts w:ascii="Calibri" w:eastAsiaTheme="minorHAnsi" w:hAnsi="Calibri"/>
          <w:bCs/>
          <w:sz w:val="24"/>
          <w:lang w:val="es-MX"/>
        </w:rPr>
        <w:t>Contratar el equipo básico para la construcción de infraestructura de soporte en conservación de suelos y el adecuado transporte de materiales y suministros necesarios.</w:t>
      </w:r>
    </w:p>
    <w:p w:rsidR="00F65DC8" w:rsidRPr="008558FF" w:rsidRDefault="00F65DC8" w:rsidP="002C11A7">
      <w:pPr>
        <w:pStyle w:val="Ttulo2"/>
        <w:numPr>
          <w:ilvl w:val="0"/>
          <w:numId w:val="6"/>
        </w:numPr>
        <w:spacing w:line="276" w:lineRule="auto"/>
        <w:rPr>
          <w:rFonts w:ascii="Calibri Light" w:hAnsi="Calibri Light"/>
          <w:color w:val="auto"/>
          <w:sz w:val="24"/>
          <w:szCs w:val="24"/>
        </w:rPr>
      </w:pPr>
      <w:bookmarkStart w:id="15" w:name="_Toc378318419"/>
      <w:bookmarkStart w:id="16" w:name="_Toc410132287"/>
      <w:r w:rsidRPr="008558FF">
        <w:rPr>
          <w:rFonts w:ascii="Calibri Light" w:hAnsi="Calibri Light"/>
          <w:color w:val="auto"/>
          <w:sz w:val="24"/>
          <w:szCs w:val="24"/>
        </w:rPr>
        <w:lastRenderedPageBreak/>
        <w:t>Implementación</w:t>
      </w:r>
      <w:bookmarkEnd w:id="15"/>
      <w:r w:rsidR="00DC2284" w:rsidRPr="008558FF">
        <w:rPr>
          <w:rFonts w:ascii="Calibri Light" w:hAnsi="Calibri Light"/>
          <w:color w:val="auto"/>
          <w:sz w:val="24"/>
          <w:szCs w:val="24"/>
        </w:rPr>
        <w:t>:</w:t>
      </w:r>
      <w:bookmarkEnd w:id="16"/>
    </w:p>
    <w:tbl>
      <w:tblPr>
        <w:tblW w:w="5080" w:type="pct"/>
        <w:tblCellSpacing w:w="0" w:type="dxa"/>
        <w:tblInd w:w="-142" w:type="dxa"/>
        <w:tblCellMar>
          <w:left w:w="0" w:type="dxa"/>
          <w:right w:w="0" w:type="dxa"/>
        </w:tblCellMar>
        <w:tblLook w:val="04A0" w:firstRow="1" w:lastRow="0" w:firstColumn="1" w:lastColumn="0" w:noHBand="0" w:noVBand="1"/>
      </w:tblPr>
      <w:tblGrid>
        <w:gridCol w:w="8979"/>
      </w:tblGrid>
      <w:tr w:rsidR="002E45AA" w:rsidRPr="002E45AA" w:rsidTr="00A866E2">
        <w:trPr>
          <w:tblCellSpacing w:w="0" w:type="dxa"/>
        </w:trPr>
        <w:tc>
          <w:tcPr>
            <w:tcW w:w="5000" w:type="pct"/>
            <w:hideMark/>
          </w:tcPr>
          <w:p w:rsidR="00183F64" w:rsidRDefault="00183F64"/>
          <w:tbl>
            <w:tblPr>
              <w:tblW w:w="5000" w:type="pct"/>
              <w:tblCellSpacing w:w="0" w:type="dxa"/>
              <w:tblCellMar>
                <w:left w:w="0" w:type="dxa"/>
                <w:right w:w="0" w:type="dxa"/>
              </w:tblCellMar>
              <w:tblLook w:val="04A0" w:firstRow="1" w:lastRow="0" w:firstColumn="1" w:lastColumn="0" w:noHBand="0" w:noVBand="1"/>
            </w:tblPr>
            <w:tblGrid>
              <w:gridCol w:w="8979"/>
            </w:tblGrid>
            <w:tr w:rsidR="002E45AA" w:rsidRPr="002E45AA">
              <w:trPr>
                <w:tblCellSpacing w:w="0" w:type="dxa"/>
              </w:trPr>
              <w:tc>
                <w:tcPr>
                  <w:tcW w:w="0" w:type="auto"/>
                  <w:hideMark/>
                </w:tcPr>
                <w:p w:rsidR="002E45AA" w:rsidRPr="002E45AA" w:rsidRDefault="002E45AA" w:rsidP="002E45AA">
                  <w:pPr>
                    <w:jc w:val="left"/>
                    <w:rPr>
                      <w:rFonts w:ascii="Verdana" w:hAnsi="Verdana"/>
                      <w:color w:val="676767"/>
                      <w:sz w:val="16"/>
                      <w:szCs w:val="16"/>
                    </w:rPr>
                  </w:pPr>
                </w:p>
              </w:tc>
            </w:tr>
          </w:tbl>
          <w:p w:rsidR="002E45AA" w:rsidRPr="002E45AA" w:rsidRDefault="002E45AA" w:rsidP="002E45AA">
            <w:pPr>
              <w:jc w:val="left"/>
              <w:rPr>
                <w:rFonts w:ascii="Verdana" w:hAnsi="Verdana"/>
                <w:color w:val="676767"/>
                <w:sz w:val="16"/>
                <w:szCs w:val="16"/>
              </w:rPr>
            </w:pPr>
          </w:p>
        </w:tc>
      </w:tr>
      <w:tr w:rsidR="002E45AA" w:rsidRPr="002E45AA" w:rsidTr="00A866E2">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8979"/>
            </w:tblGrid>
            <w:tr w:rsidR="002E45AA" w:rsidRPr="002E45AA" w:rsidTr="00183F64">
              <w:trPr>
                <w:trHeight w:val="84"/>
                <w:tblCellSpacing w:w="0" w:type="dxa"/>
              </w:trPr>
              <w:tc>
                <w:tcPr>
                  <w:tcW w:w="5000" w:type="pct"/>
                  <w:hideMark/>
                </w:tcPr>
                <w:p w:rsidR="002E45AA" w:rsidRPr="002E45AA" w:rsidRDefault="002E45AA" w:rsidP="00092C5E">
                  <w:pPr>
                    <w:spacing w:line="360" w:lineRule="auto"/>
                    <w:rPr>
                      <w:rFonts w:ascii="Calibri" w:eastAsiaTheme="minorHAnsi" w:hAnsi="Calibri"/>
                      <w:bCs/>
                      <w:sz w:val="24"/>
                    </w:rPr>
                  </w:pPr>
                </w:p>
              </w:tc>
            </w:tr>
          </w:tbl>
          <w:p w:rsidR="002E45AA" w:rsidRPr="002E45AA" w:rsidRDefault="002E45AA" w:rsidP="00092C5E">
            <w:pPr>
              <w:spacing w:line="360" w:lineRule="auto"/>
              <w:jc w:val="left"/>
              <w:rPr>
                <w:rFonts w:ascii="Calibri" w:eastAsiaTheme="minorHAnsi" w:hAnsi="Calibri"/>
                <w:bCs/>
                <w:sz w:val="24"/>
              </w:rPr>
            </w:pPr>
          </w:p>
        </w:tc>
      </w:tr>
    </w:tbl>
    <w:p w:rsidR="00F27CB8" w:rsidRPr="00F27CB8" w:rsidRDefault="00B0394D" w:rsidP="00B41534">
      <w:pPr>
        <w:pStyle w:val="Prrafodelista"/>
        <w:numPr>
          <w:ilvl w:val="0"/>
          <w:numId w:val="13"/>
        </w:numPr>
        <w:spacing w:line="276" w:lineRule="auto"/>
      </w:pPr>
      <w:bookmarkStart w:id="17" w:name="_Toc378318420"/>
      <w:r w:rsidRPr="00766D63">
        <w:rPr>
          <w:rFonts w:ascii="Calibri" w:hAnsi="Calibri"/>
          <w:b/>
          <w:sz w:val="24"/>
        </w:rPr>
        <w:t>Línea de base al inicio del proyecto</w:t>
      </w:r>
      <w:bookmarkEnd w:id="17"/>
      <w:r w:rsidRPr="00766D63">
        <w:rPr>
          <w:rFonts w:ascii="Calibri" w:hAnsi="Calibri"/>
          <w:b/>
          <w:sz w:val="24"/>
        </w:rPr>
        <w:t>:</w:t>
      </w:r>
      <w:r w:rsidR="00766D63" w:rsidRPr="00766D63">
        <w:rPr>
          <w:rFonts w:ascii="Calibri" w:hAnsi="Calibri"/>
          <w:b/>
          <w:sz w:val="24"/>
        </w:rPr>
        <w:t xml:space="preserve"> </w:t>
      </w:r>
      <w:r w:rsidR="0095165E" w:rsidRPr="00F27CB8">
        <w:t xml:space="preserve">Cuenca </w:t>
      </w:r>
      <w:r w:rsidR="00CC1DC1" w:rsidRPr="00F27CB8">
        <w:t>Jesús</w:t>
      </w:r>
      <w:r w:rsidR="0095165E" w:rsidRPr="00F27CB8">
        <w:t xml:space="preserve"> </w:t>
      </w:r>
      <w:r w:rsidR="00CC1DC1" w:rsidRPr="00F27CB8">
        <w:t>María</w:t>
      </w:r>
      <w:r w:rsidR="0095165E" w:rsidRPr="00F27CB8">
        <w:t xml:space="preserve">: </w:t>
      </w:r>
    </w:p>
    <w:p w:rsidR="00F27CB8" w:rsidRDefault="00F27CB8" w:rsidP="00B41534">
      <w:pPr>
        <w:rPr>
          <w:highlight w:val="yellow"/>
        </w:rPr>
      </w:pPr>
    </w:p>
    <w:p w:rsidR="00F27CB8" w:rsidRPr="00E63A85" w:rsidRDefault="0095165E" w:rsidP="00EA17A4">
      <w:pPr>
        <w:spacing w:line="360" w:lineRule="auto"/>
        <w:rPr>
          <w:rFonts w:ascii="Calibri" w:hAnsi="Calibri"/>
          <w:spacing w:val="-2"/>
          <w:sz w:val="24"/>
          <w:szCs w:val="22"/>
        </w:rPr>
      </w:pPr>
      <w:r w:rsidRPr="00E63A85">
        <w:rPr>
          <w:rFonts w:ascii="Calibri" w:hAnsi="Calibri"/>
          <w:noProof/>
          <w:spacing w:val="-2"/>
          <w:sz w:val="24"/>
          <w:szCs w:val="22"/>
        </w:rPr>
        <w:drawing>
          <wp:anchor distT="0" distB="0" distL="114300" distR="114300" simplePos="0" relativeHeight="251725824" behindDoc="0" locked="0" layoutInCell="1" allowOverlap="1">
            <wp:simplePos x="0" y="0"/>
            <wp:positionH relativeFrom="column">
              <wp:posOffset>2657475</wp:posOffset>
            </wp:positionH>
            <wp:positionV relativeFrom="paragraph">
              <wp:posOffset>649605</wp:posOffset>
            </wp:positionV>
            <wp:extent cx="3307080" cy="2336800"/>
            <wp:effectExtent l="19050" t="0" r="762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3307080" cy="2336800"/>
                    </a:xfrm>
                    <a:prstGeom prst="rect">
                      <a:avLst/>
                    </a:prstGeom>
                    <a:noFill/>
                    <a:ln w="9525">
                      <a:noFill/>
                      <a:miter lim="800000"/>
                      <a:headEnd/>
                      <a:tailEnd/>
                    </a:ln>
                  </pic:spPr>
                </pic:pic>
              </a:graphicData>
            </a:graphic>
          </wp:anchor>
        </w:drawing>
      </w:r>
      <w:r w:rsidR="00F27CB8" w:rsidRPr="00E63A85">
        <w:rPr>
          <w:rFonts w:ascii="Calibri" w:hAnsi="Calibri"/>
          <w:spacing w:val="-2"/>
          <w:sz w:val="24"/>
          <w:szCs w:val="22"/>
        </w:rPr>
        <w:t xml:space="preserve">La cuenca del Río Jesús María va desde el nivel del mar hasta los 1541 msnm, tiene una extensión de 37.725 hectáreas y colinda con dos cuencas importantes como son la del Río Tárcoles y Río Barranca; se distribuye entre las provincias de Alajuela y Puntarenas. </w:t>
      </w:r>
    </w:p>
    <w:p w:rsidR="00F27CB8" w:rsidRPr="00E63A85" w:rsidRDefault="00F27CB8" w:rsidP="00EA17A4">
      <w:pPr>
        <w:spacing w:line="360" w:lineRule="auto"/>
        <w:rPr>
          <w:rFonts w:ascii="Calibri" w:hAnsi="Calibri"/>
          <w:spacing w:val="-2"/>
          <w:sz w:val="24"/>
          <w:szCs w:val="22"/>
        </w:rPr>
      </w:pPr>
    </w:p>
    <w:p w:rsidR="00F27CB8" w:rsidRPr="00E63A85" w:rsidRDefault="00F27CB8" w:rsidP="00EA17A4">
      <w:pPr>
        <w:spacing w:line="360" w:lineRule="auto"/>
        <w:rPr>
          <w:rFonts w:ascii="Calibri" w:hAnsi="Calibri"/>
          <w:spacing w:val="-2"/>
          <w:sz w:val="24"/>
          <w:szCs w:val="22"/>
        </w:rPr>
      </w:pPr>
      <w:r w:rsidRPr="00E63A85">
        <w:rPr>
          <w:rFonts w:ascii="Calibri" w:hAnsi="Calibri"/>
          <w:spacing w:val="-2"/>
          <w:sz w:val="24"/>
          <w:szCs w:val="22"/>
        </w:rPr>
        <w:t xml:space="preserve">Tiene una población de 16.875 habitantes (52% hombres y 48% mujeres) y depende directamente de los recursos naturales para su subsistencia; un 57,5 % de su territorio está dedicado a la ganadería extensiva, un 13,8% a actividades agrícolas y 28,7% es bosque en diferentes etapas de sucesión natural (un 2 % corresponde a humedales específicamente a los manglares de la Zona Protectora Tivives), la fuerte erosión de las partes altas de la cuenca está provocando muerte descendente en algunas áreas del manglar por la acumulación de sedimentos. </w:t>
      </w:r>
    </w:p>
    <w:p w:rsidR="00F27CB8" w:rsidRDefault="00F27CB8" w:rsidP="00F27CB8">
      <w:pPr>
        <w:spacing w:before="28" w:after="28"/>
        <w:rPr>
          <w:spacing w:val="-2"/>
          <w:szCs w:val="22"/>
        </w:rPr>
      </w:pPr>
    </w:p>
    <w:p w:rsidR="00AA16AF" w:rsidRDefault="00AA16AF" w:rsidP="00F27CB8">
      <w:pPr>
        <w:spacing w:before="28" w:after="28"/>
        <w:rPr>
          <w:b/>
          <w:spacing w:val="-2"/>
          <w:szCs w:val="22"/>
        </w:rPr>
      </w:pPr>
    </w:p>
    <w:p w:rsidR="00AA16AF" w:rsidRDefault="005A21A3" w:rsidP="00F27CB8">
      <w:pPr>
        <w:spacing w:before="28" w:after="28"/>
        <w:rPr>
          <w:b/>
          <w:spacing w:val="-2"/>
          <w:szCs w:val="22"/>
        </w:rPr>
      </w:pPr>
      <w:r>
        <w:rPr>
          <w:b/>
          <w:spacing w:val="-2"/>
          <w:szCs w:val="22"/>
        </w:rPr>
        <w:t xml:space="preserve">Línea </w:t>
      </w:r>
      <w:r w:rsidR="00D449D3">
        <w:rPr>
          <w:b/>
          <w:spacing w:val="-2"/>
          <w:szCs w:val="22"/>
        </w:rPr>
        <w:t xml:space="preserve">base de la comunidad de Río Jesús: </w:t>
      </w:r>
    </w:p>
    <w:p w:rsidR="00D449D3" w:rsidRDefault="00D449D3" w:rsidP="00F27CB8">
      <w:pPr>
        <w:spacing w:before="28" w:after="28"/>
        <w:rPr>
          <w:b/>
          <w:spacing w:val="-2"/>
          <w:szCs w:val="22"/>
        </w:rPr>
      </w:pPr>
    </w:p>
    <w:p w:rsidR="005A21A3" w:rsidRPr="00766D63" w:rsidRDefault="005A21A3" w:rsidP="00766D63">
      <w:pPr>
        <w:tabs>
          <w:tab w:val="left" w:pos="-720"/>
        </w:tabs>
        <w:suppressAutoHyphens/>
        <w:spacing w:line="360" w:lineRule="auto"/>
        <w:rPr>
          <w:rFonts w:ascii="Calibri" w:hAnsi="Calibri"/>
          <w:spacing w:val="-2"/>
          <w:sz w:val="24"/>
          <w:szCs w:val="22"/>
        </w:rPr>
      </w:pPr>
      <w:r w:rsidRPr="00766D63">
        <w:rPr>
          <w:rFonts w:ascii="Calibri" w:hAnsi="Calibri"/>
          <w:spacing w:val="-2"/>
          <w:sz w:val="24"/>
          <w:szCs w:val="22"/>
        </w:rPr>
        <w:t>La Comunidad de Río Jesús, ubicada entre los 1000 y 1100 msnm, se encuentra en las estribaciones de los Montes del Aguacate, en el sector de la cuenca alta del Río Jesús María</w:t>
      </w:r>
      <w:r w:rsidR="00D449D3" w:rsidRPr="00766D63">
        <w:rPr>
          <w:rFonts w:ascii="Calibri" w:hAnsi="Calibri"/>
          <w:spacing w:val="-2"/>
          <w:sz w:val="24"/>
          <w:szCs w:val="22"/>
        </w:rPr>
        <w:t>. C</w:t>
      </w:r>
      <w:r w:rsidRPr="00766D63">
        <w:rPr>
          <w:rFonts w:ascii="Calibri" w:hAnsi="Calibri"/>
          <w:spacing w:val="-2"/>
          <w:sz w:val="24"/>
          <w:szCs w:val="22"/>
        </w:rPr>
        <w:t xml:space="preserve">uenta con una población de cerca de 800 habitantes, provenientes de un promedio de 130 familias.  Posee una escuela rural (Carlos Luis Valverde), donde se imparten los niveles de preescolar y primer ciclo completo; con una población promedio anual de 70 alumnos.  Además, tiene una plaza de futbol para la práctica deportiva, un EBAIS, un puesto de la Guardia Civil y un Templo de la Iglesia Católica.  </w:t>
      </w:r>
    </w:p>
    <w:p w:rsidR="005A21A3" w:rsidRPr="00766D63" w:rsidRDefault="005A21A3" w:rsidP="00766D63">
      <w:pPr>
        <w:tabs>
          <w:tab w:val="left" w:pos="-720"/>
        </w:tabs>
        <w:suppressAutoHyphens/>
        <w:spacing w:line="360" w:lineRule="auto"/>
        <w:rPr>
          <w:rFonts w:ascii="Calibri" w:hAnsi="Calibri"/>
          <w:spacing w:val="-2"/>
          <w:sz w:val="24"/>
          <w:szCs w:val="22"/>
        </w:rPr>
      </w:pPr>
    </w:p>
    <w:p w:rsidR="005A21A3" w:rsidRPr="00766D63" w:rsidRDefault="005A21A3" w:rsidP="00766D63">
      <w:pPr>
        <w:tabs>
          <w:tab w:val="left" w:pos="-720"/>
        </w:tabs>
        <w:suppressAutoHyphens/>
        <w:spacing w:line="360" w:lineRule="auto"/>
        <w:rPr>
          <w:rFonts w:ascii="Calibri" w:hAnsi="Calibri"/>
          <w:spacing w:val="-2"/>
          <w:sz w:val="24"/>
          <w:szCs w:val="22"/>
        </w:rPr>
      </w:pPr>
      <w:r w:rsidRPr="00766D63">
        <w:rPr>
          <w:rFonts w:ascii="Calibri" w:hAnsi="Calibri"/>
          <w:spacing w:val="-2"/>
          <w:sz w:val="24"/>
          <w:szCs w:val="22"/>
        </w:rPr>
        <w:lastRenderedPageBreak/>
        <w:t>Entre las organizaciones comunitarias presentes, están: Junta Directiva de la Asociación Desarrollo Integral de la Comunidad;  Junta Directiva de la ASADA; el Patronato Escolar; la Junta de Educación de la Escuela.</w:t>
      </w:r>
    </w:p>
    <w:p w:rsidR="005A21A3" w:rsidRPr="00766D63" w:rsidRDefault="005A21A3" w:rsidP="00766D63">
      <w:pPr>
        <w:tabs>
          <w:tab w:val="left" w:pos="-720"/>
        </w:tabs>
        <w:suppressAutoHyphens/>
        <w:spacing w:line="360" w:lineRule="auto"/>
        <w:rPr>
          <w:rFonts w:ascii="Calibri" w:hAnsi="Calibri"/>
          <w:spacing w:val="-2"/>
          <w:sz w:val="24"/>
          <w:szCs w:val="22"/>
        </w:rPr>
      </w:pPr>
    </w:p>
    <w:p w:rsidR="005A21A3" w:rsidRPr="00766D63" w:rsidRDefault="009C74F5" w:rsidP="00766D63">
      <w:pPr>
        <w:spacing w:line="360" w:lineRule="auto"/>
        <w:rPr>
          <w:rFonts w:ascii="Calibri" w:hAnsi="Calibri"/>
          <w:spacing w:val="-2"/>
          <w:sz w:val="24"/>
          <w:szCs w:val="22"/>
        </w:rPr>
      </w:pPr>
      <w:r>
        <w:rPr>
          <w:rFonts w:ascii="Calibri" w:hAnsi="Calibri"/>
          <w:noProof/>
          <w:spacing w:val="-2"/>
          <w:sz w:val="24"/>
          <w:szCs w:val="22"/>
        </w:rPr>
        <w:drawing>
          <wp:anchor distT="0" distB="0" distL="114300" distR="114300" simplePos="0" relativeHeight="251732992" behindDoc="0" locked="0" layoutInCell="1" allowOverlap="1">
            <wp:simplePos x="0" y="0"/>
            <wp:positionH relativeFrom="column">
              <wp:posOffset>3326130</wp:posOffset>
            </wp:positionH>
            <wp:positionV relativeFrom="paragraph">
              <wp:posOffset>438785</wp:posOffset>
            </wp:positionV>
            <wp:extent cx="2072640" cy="1552575"/>
            <wp:effectExtent l="19050" t="0" r="3810" b="0"/>
            <wp:wrapSquare wrapText="bothSides"/>
            <wp:docPr id="7" name="5 Imagen" descr="P1020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835.JPG"/>
                    <pic:cNvPicPr/>
                  </pic:nvPicPr>
                  <pic:blipFill>
                    <a:blip r:embed="rId13" cstate="print"/>
                    <a:stretch>
                      <a:fillRect/>
                    </a:stretch>
                  </pic:blipFill>
                  <pic:spPr>
                    <a:xfrm>
                      <a:off x="0" y="0"/>
                      <a:ext cx="2072640" cy="1552575"/>
                    </a:xfrm>
                    <a:prstGeom prst="rect">
                      <a:avLst/>
                    </a:prstGeom>
                  </pic:spPr>
                </pic:pic>
              </a:graphicData>
            </a:graphic>
          </wp:anchor>
        </w:drawing>
      </w:r>
      <w:r w:rsidR="005A21A3" w:rsidRPr="00766D63">
        <w:rPr>
          <w:rFonts w:ascii="Calibri" w:hAnsi="Calibri"/>
          <w:spacing w:val="-2"/>
          <w:sz w:val="24"/>
          <w:szCs w:val="22"/>
        </w:rPr>
        <w:t>Los ingresos de las familias provienen mayormente de actividades agropecuarias como la ganadería de doble propósito: desarrollo y engorde de ganado (utilizando cerdaza, pollinaza y pastos mejorados) y producción de leche en menor escala, principalmente, para la elaboración de quesos artesanales a nivel familiar. También hay cría y engorde de cerdos, a pequeña y mediana escala (varias chancheras: de 100 hasta 1000 cerdos), y, engorde de pollos (de 200 hasta 20</w:t>
      </w:r>
      <w:r w:rsidR="00D449D3" w:rsidRPr="00766D63">
        <w:rPr>
          <w:rFonts w:ascii="Calibri" w:hAnsi="Calibri"/>
          <w:spacing w:val="-2"/>
          <w:sz w:val="24"/>
          <w:szCs w:val="22"/>
        </w:rPr>
        <w:t>0</w:t>
      </w:r>
      <w:r w:rsidR="005A21A3" w:rsidRPr="00766D63">
        <w:rPr>
          <w:rFonts w:ascii="Calibri" w:hAnsi="Calibri"/>
          <w:spacing w:val="-2"/>
          <w:sz w:val="24"/>
          <w:szCs w:val="22"/>
        </w:rPr>
        <w:t xml:space="preserve">00 pollos por galpón); así como, el cultivo de café en menor escala, hortalizas y frutales para autoconsumo. </w:t>
      </w:r>
    </w:p>
    <w:p w:rsidR="005A21A3" w:rsidRPr="00766D63" w:rsidRDefault="005A21A3" w:rsidP="00766D63">
      <w:pPr>
        <w:spacing w:line="360" w:lineRule="auto"/>
        <w:rPr>
          <w:rFonts w:ascii="Calibri" w:hAnsi="Calibri"/>
          <w:spacing w:val="-2"/>
          <w:sz w:val="24"/>
          <w:szCs w:val="22"/>
        </w:rPr>
      </w:pPr>
    </w:p>
    <w:p w:rsidR="005A21A3" w:rsidRPr="00766D63" w:rsidRDefault="005A21A3" w:rsidP="00766D63">
      <w:pPr>
        <w:spacing w:line="360" w:lineRule="auto"/>
        <w:rPr>
          <w:rFonts w:ascii="Calibri" w:hAnsi="Calibri"/>
          <w:spacing w:val="-2"/>
          <w:sz w:val="24"/>
          <w:szCs w:val="22"/>
        </w:rPr>
      </w:pPr>
      <w:r w:rsidRPr="00766D63">
        <w:rPr>
          <w:rFonts w:ascii="Calibri" w:hAnsi="Calibri"/>
          <w:spacing w:val="-2"/>
          <w:sz w:val="24"/>
          <w:szCs w:val="22"/>
        </w:rPr>
        <w:t>La problemática principal de la cuenca identificada por sus pobladores a través de los dirigentes de la Asociación de Desarrollo Integral, se resume de la siguiente manera:</w:t>
      </w:r>
    </w:p>
    <w:p w:rsidR="005A21A3" w:rsidRPr="00F80C08" w:rsidRDefault="005A21A3" w:rsidP="005A21A3">
      <w:pPr>
        <w:pStyle w:val="Sinespaciado"/>
        <w:rPr>
          <w:rFonts w:ascii="Times New Roman" w:hAnsi="Times New Roman"/>
          <w:u w:val="single"/>
        </w:rPr>
      </w:pPr>
    </w:p>
    <w:p w:rsidR="005A21A3" w:rsidRPr="00766D63" w:rsidRDefault="00766D63" w:rsidP="005A21A3">
      <w:pPr>
        <w:pStyle w:val="Sinespaciado"/>
        <w:rPr>
          <w:rFonts w:ascii="Calibri" w:hAnsi="Calibri"/>
          <w:u w:val="single"/>
        </w:rPr>
      </w:pPr>
      <w:r w:rsidRPr="00766D63">
        <w:rPr>
          <w:rFonts w:ascii="Calibri" w:hAnsi="Calibri"/>
          <w:u w:val="single"/>
        </w:rPr>
        <w:t>Problemas identificados</w:t>
      </w:r>
      <w:r w:rsidR="005A21A3" w:rsidRPr="00766D63">
        <w:rPr>
          <w:rFonts w:ascii="Calibri" w:hAnsi="Calibri"/>
          <w:u w:val="single"/>
        </w:rPr>
        <w:t>:</w:t>
      </w:r>
    </w:p>
    <w:p w:rsidR="005A21A3" w:rsidRPr="00766D63" w:rsidRDefault="005A21A3" w:rsidP="00D449D3">
      <w:pPr>
        <w:pStyle w:val="Sinespaciado"/>
        <w:numPr>
          <w:ilvl w:val="0"/>
          <w:numId w:val="31"/>
        </w:numPr>
        <w:rPr>
          <w:rFonts w:ascii="Calibri" w:hAnsi="Calibri"/>
        </w:rPr>
      </w:pPr>
      <w:r w:rsidRPr="00766D63">
        <w:rPr>
          <w:rFonts w:ascii="Calibri" w:hAnsi="Calibri"/>
        </w:rPr>
        <w:t>Falta manejo de residuos sólidos y reciclaje.</w:t>
      </w:r>
    </w:p>
    <w:p w:rsidR="005A21A3" w:rsidRPr="00766D63" w:rsidRDefault="005A21A3" w:rsidP="00D449D3">
      <w:pPr>
        <w:pStyle w:val="Sinespaciado"/>
        <w:numPr>
          <w:ilvl w:val="0"/>
          <w:numId w:val="31"/>
        </w:numPr>
        <w:rPr>
          <w:rFonts w:ascii="Calibri" w:hAnsi="Calibri"/>
        </w:rPr>
      </w:pPr>
      <w:r w:rsidRPr="00766D63">
        <w:rPr>
          <w:rFonts w:ascii="Calibri" w:hAnsi="Calibri"/>
        </w:rPr>
        <w:t>Falta fuentes alternativas de trabajo.</w:t>
      </w:r>
    </w:p>
    <w:p w:rsidR="005A21A3" w:rsidRPr="00766D63" w:rsidRDefault="005A21A3" w:rsidP="00D449D3">
      <w:pPr>
        <w:pStyle w:val="Sinespaciado"/>
        <w:numPr>
          <w:ilvl w:val="0"/>
          <w:numId w:val="31"/>
        </w:numPr>
        <w:rPr>
          <w:rFonts w:ascii="Calibri" w:hAnsi="Calibri"/>
        </w:rPr>
      </w:pPr>
      <w:r w:rsidRPr="00766D63">
        <w:rPr>
          <w:rFonts w:ascii="Calibri" w:hAnsi="Calibri"/>
        </w:rPr>
        <w:t>Falta capacitación en manejo de desechos de lechería, polleras y porquerizas.</w:t>
      </w:r>
    </w:p>
    <w:p w:rsidR="005A21A3" w:rsidRPr="00766D63" w:rsidRDefault="00D449D3" w:rsidP="00D449D3">
      <w:pPr>
        <w:pStyle w:val="Sinespaciado"/>
        <w:numPr>
          <w:ilvl w:val="0"/>
          <w:numId w:val="31"/>
        </w:numPr>
        <w:rPr>
          <w:rFonts w:ascii="Calibri" w:hAnsi="Calibri"/>
        </w:rPr>
      </w:pPr>
      <w:r w:rsidRPr="00766D63">
        <w:rPr>
          <w:rFonts w:ascii="Calibri" w:hAnsi="Calibri"/>
        </w:rPr>
        <w:t>Falta de barreras corta vientas (e</w:t>
      </w:r>
      <w:r w:rsidR="005A21A3" w:rsidRPr="00766D63">
        <w:rPr>
          <w:rFonts w:ascii="Calibri" w:hAnsi="Calibri"/>
        </w:rPr>
        <w:t>fectos de erosión y sobre los cultivos).</w:t>
      </w:r>
    </w:p>
    <w:p w:rsidR="005A21A3" w:rsidRPr="00766D63" w:rsidRDefault="005A21A3" w:rsidP="00D449D3">
      <w:pPr>
        <w:pStyle w:val="Sinespaciado"/>
        <w:numPr>
          <w:ilvl w:val="0"/>
          <w:numId w:val="31"/>
        </w:numPr>
        <w:rPr>
          <w:rFonts w:ascii="Calibri" w:hAnsi="Calibri"/>
        </w:rPr>
      </w:pPr>
      <w:r w:rsidRPr="00766D63">
        <w:rPr>
          <w:rFonts w:ascii="Calibri" w:hAnsi="Calibri"/>
        </w:rPr>
        <w:t>Falta diagnóstico para determinar regulación de polleras y porquerizas.</w:t>
      </w:r>
    </w:p>
    <w:p w:rsidR="005A21A3" w:rsidRPr="00766D63" w:rsidRDefault="005A21A3" w:rsidP="00D449D3">
      <w:pPr>
        <w:pStyle w:val="Sinespaciado"/>
        <w:numPr>
          <w:ilvl w:val="0"/>
          <w:numId w:val="31"/>
        </w:numPr>
        <w:rPr>
          <w:rFonts w:ascii="Calibri" w:hAnsi="Calibri"/>
        </w:rPr>
      </w:pPr>
      <w:r w:rsidRPr="00766D63">
        <w:rPr>
          <w:rFonts w:ascii="Calibri" w:hAnsi="Calibri"/>
        </w:rPr>
        <w:t>Falta bancos de fo</w:t>
      </w:r>
      <w:r w:rsidR="00D449D3" w:rsidRPr="00766D63">
        <w:rPr>
          <w:rFonts w:ascii="Calibri" w:hAnsi="Calibri"/>
        </w:rPr>
        <w:t>rraj</w:t>
      </w:r>
      <w:r w:rsidRPr="00766D63">
        <w:rPr>
          <w:rFonts w:ascii="Calibri" w:hAnsi="Calibri"/>
        </w:rPr>
        <w:t>e (proteínas vegetales para el ganado).</w:t>
      </w:r>
    </w:p>
    <w:p w:rsidR="005A21A3" w:rsidRPr="00766D63" w:rsidRDefault="005A21A3" w:rsidP="00D449D3">
      <w:pPr>
        <w:pStyle w:val="Sinespaciado"/>
        <w:numPr>
          <w:ilvl w:val="0"/>
          <w:numId w:val="31"/>
        </w:numPr>
        <w:rPr>
          <w:rFonts w:ascii="Calibri" w:hAnsi="Calibri"/>
        </w:rPr>
      </w:pPr>
      <w:r w:rsidRPr="00766D63">
        <w:rPr>
          <w:rFonts w:ascii="Calibri" w:hAnsi="Calibri"/>
        </w:rPr>
        <w:t>Formación de cárcavas y derrumbes en potreros y áreas de protección de nacientes.</w:t>
      </w:r>
    </w:p>
    <w:p w:rsidR="005A21A3" w:rsidRPr="00766D63" w:rsidRDefault="005A21A3" w:rsidP="00D449D3">
      <w:pPr>
        <w:pStyle w:val="Sinespaciado"/>
        <w:numPr>
          <w:ilvl w:val="0"/>
          <w:numId w:val="31"/>
        </w:numPr>
        <w:rPr>
          <w:rFonts w:ascii="Calibri" w:hAnsi="Calibri"/>
        </w:rPr>
      </w:pPr>
      <w:r w:rsidRPr="00766D63">
        <w:rPr>
          <w:rFonts w:ascii="Calibri" w:hAnsi="Calibri"/>
        </w:rPr>
        <w:t>Erosión por pisoteo y formación de trillos del ganado.</w:t>
      </w:r>
    </w:p>
    <w:p w:rsidR="005A21A3" w:rsidRPr="00766D63" w:rsidRDefault="005A21A3" w:rsidP="00D449D3">
      <w:pPr>
        <w:pStyle w:val="Sinespaciado"/>
        <w:numPr>
          <w:ilvl w:val="0"/>
          <w:numId w:val="31"/>
        </w:numPr>
        <w:rPr>
          <w:rFonts w:ascii="Calibri" w:hAnsi="Calibri"/>
        </w:rPr>
      </w:pPr>
      <w:r w:rsidRPr="00766D63">
        <w:rPr>
          <w:rFonts w:ascii="Calibri" w:hAnsi="Calibri"/>
        </w:rPr>
        <w:t>Hormiga arriera (asociada a cultivos y especies forestales).</w:t>
      </w:r>
    </w:p>
    <w:p w:rsidR="005A21A3" w:rsidRPr="00766D63" w:rsidRDefault="005A21A3" w:rsidP="00D449D3">
      <w:pPr>
        <w:pStyle w:val="Prrafodelista"/>
        <w:numPr>
          <w:ilvl w:val="0"/>
          <w:numId w:val="31"/>
        </w:numPr>
        <w:spacing w:before="28" w:after="28"/>
        <w:rPr>
          <w:rFonts w:ascii="Calibri" w:hAnsi="Calibri"/>
          <w:b/>
          <w:spacing w:val="-2"/>
          <w:szCs w:val="22"/>
        </w:rPr>
      </w:pPr>
      <w:r w:rsidRPr="00766D63">
        <w:rPr>
          <w:rFonts w:ascii="Calibri" w:hAnsi="Calibri"/>
        </w:rPr>
        <w:t>Alta precipitación y fuertes pendientes que provocan mucha escorrentía</w:t>
      </w:r>
    </w:p>
    <w:p w:rsidR="00092C5E" w:rsidRDefault="00092C5E" w:rsidP="00B41534">
      <w:pPr>
        <w:rPr>
          <w:highlight w:val="yellow"/>
        </w:rPr>
      </w:pPr>
    </w:p>
    <w:p w:rsidR="003C2F61" w:rsidRDefault="003C2F61" w:rsidP="00B41534">
      <w:pPr>
        <w:rPr>
          <w:highlight w:val="yellow"/>
        </w:rPr>
      </w:pPr>
    </w:p>
    <w:p w:rsidR="003C2F61" w:rsidRDefault="003C2F61" w:rsidP="00B41534">
      <w:pPr>
        <w:rPr>
          <w:highlight w:val="yellow"/>
        </w:rPr>
      </w:pPr>
    </w:p>
    <w:p w:rsidR="003C2F61" w:rsidRDefault="003C2F61" w:rsidP="00B41534">
      <w:pPr>
        <w:rPr>
          <w:highlight w:val="yellow"/>
        </w:rPr>
      </w:pPr>
    </w:p>
    <w:p w:rsidR="003C2F61" w:rsidRDefault="003C2F61" w:rsidP="00B41534">
      <w:pPr>
        <w:rPr>
          <w:highlight w:val="yellow"/>
        </w:rPr>
      </w:pPr>
    </w:p>
    <w:p w:rsidR="00AA16AF" w:rsidRPr="006742E1" w:rsidRDefault="00AA16AF" w:rsidP="00130DFF">
      <w:pPr>
        <w:pStyle w:val="Textoindependiente2"/>
        <w:rPr>
          <w:rFonts w:ascii="Verdana" w:hAnsi="Verdana"/>
          <w:szCs w:val="24"/>
          <w:lang w:val="es-CR"/>
        </w:rPr>
      </w:pPr>
    </w:p>
    <w:p w:rsidR="00A14C02" w:rsidRPr="00140CED" w:rsidRDefault="00A14C02" w:rsidP="00A14C02"/>
    <w:p w:rsidR="006C02E6" w:rsidRPr="002A1530" w:rsidRDefault="00C11922" w:rsidP="002C11A7">
      <w:pPr>
        <w:pStyle w:val="Prrafodelista"/>
        <w:numPr>
          <w:ilvl w:val="0"/>
          <w:numId w:val="10"/>
        </w:numPr>
        <w:spacing w:line="276" w:lineRule="auto"/>
        <w:rPr>
          <w:rStyle w:val="Ttulo1Car"/>
          <w:rFonts w:ascii="Calibri Light" w:hAnsi="Calibri Light" w:cs="Arial"/>
          <w:color w:val="auto"/>
          <w:sz w:val="24"/>
          <w:szCs w:val="24"/>
        </w:rPr>
      </w:pPr>
      <w:bookmarkStart w:id="18" w:name="_Toc410132288"/>
      <w:bookmarkStart w:id="19" w:name="_Toc378318421"/>
      <w:r w:rsidRPr="002A1530">
        <w:rPr>
          <w:rStyle w:val="Ttulo1Car"/>
          <w:rFonts w:ascii="Calibri Light" w:hAnsi="Calibri Light" w:cs="Arial"/>
          <w:color w:val="auto"/>
          <w:sz w:val="24"/>
          <w:szCs w:val="24"/>
        </w:rPr>
        <w:lastRenderedPageBreak/>
        <w:t>PRODUCTOS Y RESULTADOS:</w:t>
      </w:r>
      <w:bookmarkEnd w:id="18"/>
    </w:p>
    <w:p w:rsidR="00C11922" w:rsidRDefault="00C11922" w:rsidP="008558FF">
      <w:pPr>
        <w:spacing w:line="276" w:lineRule="auto"/>
        <w:rPr>
          <w:rFonts w:ascii="Calibri Light" w:hAnsi="Calibri Light"/>
          <w:spacing w:val="-2"/>
          <w:sz w:val="24"/>
          <w:highlight w:val="yellow"/>
        </w:rPr>
      </w:pPr>
    </w:p>
    <w:p w:rsidR="00453A6D" w:rsidRPr="004B1608" w:rsidRDefault="00453A6D" w:rsidP="00453A6D">
      <w:pPr>
        <w:spacing w:line="360" w:lineRule="auto"/>
        <w:rPr>
          <w:rFonts w:ascii="Calibri" w:hAnsi="Calibri"/>
          <w:sz w:val="24"/>
        </w:rPr>
      </w:pPr>
      <w:r w:rsidRPr="004B1608">
        <w:rPr>
          <w:rFonts w:ascii="Calibri" w:hAnsi="Calibri"/>
          <w:sz w:val="24"/>
        </w:rPr>
        <w:t>Para la identificación de los productos del Proyecto se utilizó la siguiente metodología: revisión de la información secundaria correspondi</w:t>
      </w:r>
      <w:r w:rsidR="00CC1DC1">
        <w:rPr>
          <w:rFonts w:ascii="Calibri" w:hAnsi="Calibri"/>
          <w:sz w:val="24"/>
        </w:rPr>
        <w:t>ente a los informes de avance I y</w:t>
      </w:r>
      <w:r w:rsidRPr="004B1608">
        <w:rPr>
          <w:rFonts w:ascii="Calibri" w:hAnsi="Calibri"/>
          <w:sz w:val="24"/>
        </w:rPr>
        <w:t xml:space="preserve"> II, así como también un taller participativo de evaluación </w:t>
      </w:r>
      <w:r w:rsidR="007A5D1A">
        <w:rPr>
          <w:rFonts w:ascii="Calibri" w:hAnsi="Calibri"/>
          <w:sz w:val="24"/>
        </w:rPr>
        <w:t xml:space="preserve">y de elaboración del informe final,  </w:t>
      </w:r>
      <w:r w:rsidRPr="004B1608">
        <w:rPr>
          <w:rFonts w:ascii="Calibri" w:hAnsi="Calibri"/>
          <w:sz w:val="24"/>
        </w:rPr>
        <w:t>con varios</w:t>
      </w:r>
      <w:r w:rsidR="006B5A44">
        <w:rPr>
          <w:rFonts w:ascii="Calibri" w:hAnsi="Calibri"/>
          <w:sz w:val="24"/>
        </w:rPr>
        <w:t xml:space="preserve"> integrantes</w:t>
      </w:r>
      <w:r w:rsidR="00CC1DC1">
        <w:rPr>
          <w:rFonts w:ascii="Calibri" w:hAnsi="Calibri"/>
          <w:sz w:val="24"/>
        </w:rPr>
        <w:t xml:space="preserve"> de la organización</w:t>
      </w:r>
      <w:r w:rsidRPr="004B1608">
        <w:rPr>
          <w:rFonts w:ascii="Calibri" w:hAnsi="Calibri"/>
          <w:sz w:val="24"/>
        </w:rPr>
        <w:t xml:space="preserve">.  Se anexa la lista de participantes. </w:t>
      </w:r>
      <w:r w:rsidR="0003202E">
        <w:rPr>
          <w:rFonts w:ascii="Calibri" w:hAnsi="Calibri"/>
          <w:sz w:val="24"/>
        </w:rPr>
        <w:t>Como metodología para</w:t>
      </w:r>
      <w:r w:rsidR="008C24F7">
        <w:rPr>
          <w:rFonts w:ascii="Calibri" w:hAnsi="Calibri"/>
          <w:sz w:val="24"/>
        </w:rPr>
        <w:t xml:space="preserve"> que los participantes autoevaluaran en cuanto a los  resultados alcanzados en el proyecto</w:t>
      </w:r>
      <w:r w:rsidR="0003202E">
        <w:rPr>
          <w:rFonts w:ascii="Calibri" w:hAnsi="Calibri"/>
          <w:sz w:val="24"/>
        </w:rPr>
        <w:t>, se solicito a los participantes de la reu</w:t>
      </w:r>
      <w:r w:rsidR="00A32C0D">
        <w:rPr>
          <w:rFonts w:ascii="Calibri" w:hAnsi="Calibri"/>
          <w:sz w:val="24"/>
        </w:rPr>
        <w:t>nión que pusieran una nota de 1</w:t>
      </w:r>
      <w:r w:rsidR="0003202E">
        <w:rPr>
          <w:rFonts w:ascii="Calibri" w:hAnsi="Calibri"/>
          <w:sz w:val="24"/>
        </w:rPr>
        <w:t xml:space="preserve"> al 100% </w:t>
      </w:r>
      <w:r w:rsidR="008C24F7">
        <w:rPr>
          <w:rFonts w:ascii="Calibri" w:hAnsi="Calibri"/>
          <w:sz w:val="24"/>
        </w:rPr>
        <w:t xml:space="preserve">esto con el fin de indicar el grado de cumplimiento del </w:t>
      </w:r>
      <w:r w:rsidR="00BA18BF">
        <w:rPr>
          <w:rFonts w:ascii="Calibri" w:hAnsi="Calibri"/>
          <w:sz w:val="24"/>
        </w:rPr>
        <w:t>resultado desde la perspectiva del grupo.</w:t>
      </w:r>
    </w:p>
    <w:p w:rsidR="00DC2550" w:rsidRPr="00842B71" w:rsidRDefault="009C74F5" w:rsidP="008558FF">
      <w:pPr>
        <w:spacing w:line="276" w:lineRule="auto"/>
        <w:rPr>
          <w:rFonts w:ascii="Calibri Light" w:hAnsi="Calibri Light"/>
          <w:spacing w:val="-2"/>
          <w:sz w:val="24"/>
          <w:highlight w:val="yellow"/>
        </w:rPr>
      </w:pPr>
      <w:r>
        <w:rPr>
          <w:rFonts w:ascii="Calibri Light" w:hAnsi="Calibri Light"/>
          <w:noProof/>
          <w:spacing w:val="-2"/>
          <w:sz w:val="24"/>
        </w:rPr>
        <w:drawing>
          <wp:anchor distT="0" distB="0" distL="114300" distR="114300" simplePos="0" relativeHeight="251731968" behindDoc="0" locked="0" layoutInCell="1" allowOverlap="1">
            <wp:simplePos x="0" y="0"/>
            <wp:positionH relativeFrom="column">
              <wp:posOffset>2990215</wp:posOffset>
            </wp:positionH>
            <wp:positionV relativeFrom="paragraph">
              <wp:posOffset>-1719580</wp:posOffset>
            </wp:positionV>
            <wp:extent cx="2488565" cy="1868170"/>
            <wp:effectExtent l="19050" t="0" r="6985" b="0"/>
            <wp:wrapSquare wrapText="bothSides"/>
            <wp:docPr id="5" name="1 Imagen" descr="P1020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852.JPG"/>
                    <pic:cNvPicPr/>
                  </pic:nvPicPr>
                  <pic:blipFill>
                    <a:blip r:embed="rId14" cstate="print"/>
                    <a:stretch>
                      <a:fillRect/>
                    </a:stretch>
                  </pic:blipFill>
                  <pic:spPr>
                    <a:xfrm>
                      <a:off x="0" y="0"/>
                      <a:ext cx="2488565" cy="1868170"/>
                    </a:xfrm>
                    <a:prstGeom prst="rect">
                      <a:avLst/>
                    </a:prstGeom>
                  </pic:spPr>
                </pic:pic>
              </a:graphicData>
            </a:graphic>
          </wp:anchor>
        </w:drawing>
      </w:r>
    </w:p>
    <w:p w:rsidR="00C11922" w:rsidRPr="002A1530" w:rsidRDefault="0006399F" w:rsidP="002C11A7">
      <w:pPr>
        <w:pStyle w:val="Ttulo2"/>
        <w:numPr>
          <w:ilvl w:val="0"/>
          <w:numId w:val="7"/>
        </w:numPr>
        <w:spacing w:line="276" w:lineRule="auto"/>
        <w:rPr>
          <w:rFonts w:ascii="Calibri Light" w:hAnsi="Calibri Light"/>
          <w:color w:val="auto"/>
          <w:sz w:val="24"/>
          <w:szCs w:val="24"/>
        </w:rPr>
      </w:pPr>
      <w:bookmarkStart w:id="20" w:name="_Toc410132289"/>
      <w:r w:rsidRPr="002A1530">
        <w:rPr>
          <w:rFonts w:ascii="Calibri Light" w:hAnsi="Calibri Light"/>
          <w:color w:val="auto"/>
          <w:sz w:val="24"/>
          <w:szCs w:val="24"/>
        </w:rPr>
        <w:t>Productos</w:t>
      </w:r>
      <w:r>
        <w:rPr>
          <w:rFonts w:ascii="Calibri Light" w:hAnsi="Calibri Light"/>
          <w:color w:val="auto"/>
          <w:sz w:val="24"/>
          <w:szCs w:val="24"/>
        </w:rPr>
        <w:t xml:space="preserve"> tangibles </w:t>
      </w:r>
      <w:r w:rsidR="00CB72D4">
        <w:rPr>
          <w:rFonts w:ascii="Calibri Light" w:hAnsi="Calibri Light"/>
          <w:color w:val="auto"/>
          <w:sz w:val="24"/>
          <w:szCs w:val="24"/>
        </w:rPr>
        <w:t>de la iniciativa</w:t>
      </w:r>
      <w:r w:rsidR="00C11922" w:rsidRPr="002A1530">
        <w:rPr>
          <w:rFonts w:ascii="Calibri Light" w:hAnsi="Calibri Light"/>
          <w:color w:val="auto"/>
          <w:sz w:val="24"/>
          <w:szCs w:val="24"/>
        </w:rPr>
        <w:t>:</w:t>
      </w:r>
      <w:bookmarkEnd w:id="20"/>
    </w:p>
    <w:p w:rsidR="00FC1F70" w:rsidRPr="003D782A" w:rsidRDefault="00FC1F70" w:rsidP="0012607C">
      <w:pPr>
        <w:numPr>
          <w:ilvl w:val="0"/>
          <w:numId w:val="35"/>
        </w:numPr>
        <w:spacing w:line="276" w:lineRule="auto"/>
        <w:rPr>
          <w:rFonts w:ascii="Calibri" w:hAnsi="Calibri"/>
          <w:sz w:val="24"/>
        </w:rPr>
      </w:pPr>
      <w:r w:rsidRPr="003D782A">
        <w:rPr>
          <w:rFonts w:ascii="Calibri" w:hAnsi="Calibri"/>
          <w:sz w:val="24"/>
        </w:rPr>
        <w:t xml:space="preserve">10 productores cuentan con pastos mejorados </w:t>
      </w:r>
    </w:p>
    <w:p w:rsidR="00FC1F70" w:rsidRPr="003D782A" w:rsidRDefault="00FC1F70" w:rsidP="0012607C">
      <w:pPr>
        <w:numPr>
          <w:ilvl w:val="0"/>
          <w:numId w:val="35"/>
        </w:numPr>
        <w:spacing w:line="276" w:lineRule="auto"/>
        <w:rPr>
          <w:rFonts w:ascii="Calibri" w:hAnsi="Calibri"/>
          <w:sz w:val="24"/>
        </w:rPr>
      </w:pPr>
      <w:r w:rsidRPr="003D782A">
        <w:rPr>
          <w:rFonts w:ascii="Calibri" w:hAnsi="Calibri"/>
          <w:sz w:val="24"/>
        </w:rPr>
        <w:t>Un productor cuenta con un galerón totalmente remodelado y en funcionamiento</w:t>
      </w:r>
      <w:r w:rsidR="0012531B">
        <w:rPr>
          <w:rFonts w:ascii="Calibri" w:hAnsi="Calibri"/>
          <w:sz w:val="24"/>
        </w:rPr>
        <w:t>.</w:t>
      </w:r>
      <w:r w:rsidRPr="003D782A">
        <w:rPr>
          <w:rFonts w:ascii="Calibri" w:hAnsi="Calibri"/>
          <w:sz w:val="24"/>
        </w:rPr>
        <w:t xml:space="preserve"> </w:t>
      </w:r>
    </w:p>
    <w:p w:rsidR="00FC1F70" w:rsidRPr="003D782A" w:rsidRDefault="00FC1F70" w:rsidP="0012607C">
      <w:pPr>
        <w:numPr>
          <w:ilvl w:val="0"/>
          <w:numId w:val="35"/>
        </w:numPr>
        <w:spacing w:line="276" w:lineRule="auto"/>
        <w:rPr>
          <w:rFonts w:ascii="Calibri" w:hAnsi="Calibri"/>
          <w:sz w:val="24"/>
        </w:rPr>
      </w:pPr>
      <w:r w:rsidRPr="003D782A">
        <w:rPr>
          <w:rFonts w:ascii="Calibri" w:hAnsi="Calibri"/>
          <w:sz w:val="24"/>
        </w:rPr>
        <w:t xml:space="preserve">Nacientes de la comunidad se encuentran protegidas, los productores realizaron acciones como siembra de árboles y cercado de nacientes. </w:t>
      </w:r>
    </w:p>
    <w:p w:rsidR="00FC1F70" w:rsidRPr="003D782A" w:rsidRDefault="00FC1F70" w:rsidP="0012607C">
      <w:pPr>
        <w:numPr>
          <w:ilvl w:val="0"/>
          <w:numId w:val="35"/>
        </w:numPr>
        <w:spacing w:line="276" w:lineRule="auto"/>
        <w:rPr>
          <w:rFonts w:ascii="Calibri" w:hAnsi="Calibri"/>
          <w:sz w:val="24"/>
        </w:rPr>
      </w:pPr>
      <w:r w:rsidRPr="003D782A">
        <w:rPr>
          <w:rFonts w:ascii="Calibri" w:hAnsi="Calibri"/>
          <w:sz w:val="24"/>
        </w:rPr>
        <w:t>Arreglaron el camino, para la mejor el traslado de los productos pero a la vez para mejorar la conducci</w:t>
      </w:r>
      <w:r w:rsidR="003C2F61">
        <w:rPr>
          <w:rFonts w:ascii="Calibri" w:hAnsi="Calibri"/>
          <w:sz w:val="24"/>
        </w:rPr>
        <w:t>ón del agua y que esta no haga z</w:t>
      </w:r>
      <w:r w:rsidRPr="003D782A">
        <w:rPr>
          <w:rFonts w:ascii="Calibri" w:hAnsi="Calibri"/>
          <w:sz w:val="24"/>
        </w:rPr>
        <w:t>anjas en el camino.</w:t>
      </w:r>
    </w:p>
    <w:p w:rsidR="00FC1F70" w:rsidRPr="003D782A" w:rsidRDefault="00FC1F70" w:rsidP="0012607C">
      <w:pPr>
        <w:numPr>
          <w:ilvl w:val="0"/>
          <w:numId w:val="35"/>
        </w:numPr>
        <w:spacing w:line="276" w:lineRule="auto"/>
        <w:rPr>
          <w:rFonts w:ascii="Calibri" w:hAnsi="Calibri"/>
          <w:sz w:val="24"/>
        </w:rPr>
      </w:pPr>
      <w:r w:rsidRPr="003D782A">
        <w:rPr>
          <w:rFonts w:ascii="Calibri" w:hAnsi="Calibri"/>
          <w:sz w:val="24"/>
        </w:rPr>
        <w:t>Se realizaron lagunas de oxidación para los productores que cuentan con producción de cerdos</w:t>
      </w:r>
      <w:r w:rsidR="0012531B">
        <w:rPr>
          <w:rFonts w:ascii="Calibri" w:hAnsi="Calibri"/>
          <w:sz w:val="24"/>
        </w:rPr>
        <w:t>.</w:t>
      </w:r>
    </w:p>
    <w:p w:rsidR="00FC1F70" w:rsidRPr="003D782A" w:rsidRDefault="0012607C" w:rsidP="0012607C">
      <w:pPr>
        <w:numPr>
          <w:ilvl w:val="0"/>
          <w:numId w:val="35"/>
        </w:numPr>
        <w:spacing w:line="276" w:lineRule="auto"/>
        <w:rPr>
          <w:rFonts w:ascii="Calibri" w:hAnsi="Calibri"/>
          <w:sz w:val="24"/>
        </w:rPr>
      </w:pPr>
      <w:r w:rsidRPr="003D782A">
        <w:rPr>
          <w:rFonts w:ascii="Calibri" w:hAnsi="Calibri"/>
          <w:sz w:val="24"/>
        </w:rPr>
        <w:t>Se llevó a cabo el t</w:t>
      </w:r>
      <w:r w:rsidR="00FC1F70" w:rsidRPr="003D782A">
        <w:rPr>
          <w:rFonts w:ascii="Calibri" w:hAnsi="Calibri"/>
          <w:sz w:val="24"/>
        </w:rPr>
        <w:t>rata</w:t>
      </w:r>
      <w:r w:rsidR="00E204E0">
        <w:rPr>
          <w:rFonts w:ascii="Calibri" w:hAnsi="Calibri"/>
          <w:sz w:val="24"/>
        </w:rPr>
        <w:t>miento de  la boñiga para conver</w:t>
      </w:r>
      <w:r w:rsidR="00FC1F70" w:rsidRPr="003D782A">
        <w:rPr>
          <w:rFonts w:ascii="Calibri" w:hAnsi="Calibri"/>
          <w:sz w:val="24"/>
        </w:rPr>
        <w:t>tirlo en lombricompost</w:t>
      </w:r>
      <w:r w:rsidR="003C2F61">
        <w:rPr>
          <w:rFonts w:ascii="Calibri" w:hAnsi="Calibri"/>
          <w:sz w:val="24"/>
        </w:rPr>
        <w:t>.</w:t>
      </w:r>
      <w:r w:rsidR="00FC1F70" w:rsidRPr="003D782A">
        <w:rPr>
          <w:rFonts w:ascii="Calibri" w:hAnsi="Calibri"/>
          <w:sz w:val="24"/>
        </w:rPr>
        <w:t xml:space="preserve"> </w:t>
      </w:r>
    </w:p>
    <w:p w:rsidR="00FC1F70" w:rsidRPr="003D782A" w:rsidRDefault="0012607C" w:rsidP="0012607C">
      <w:pPr>
        <w:numPr>
          <w:ilvl w:val="0"/>
          <w:numId w:val="35"/>
        </w:numPr>
        <w:spacing w:line="276" w:lineRule="auto"/>
        <w:rPr>
          <w:rFonts w:ascii="Calibri" w:hAnsi="Calibri"/>
          <w:sz w:val="24"/>
        </w:rPr>
      </w:pPr>
      <w:r w:rsidRPr="003D782A">
        <w:rPr>
          <w:rFonts w:ascii="Calibri" w:hAnsi="Calibri"/>
          <w:sz w:val="24"/>
        </w:rPr>
        <w:t>Se cuentan con 7 biodigestores: 3 lo tienen instalaos y 4 están por instalarse.</w:t>
      </w:r>
    </w:p>
    <w:p w:rsidR="0012607C" w:rsidRPr="003D782A" w:rsidRDefault="00FC1F70" w:rsidP="0012607C">
      <w:pPr>
        <w:numPr>
          <w:ilvl w:val="0"/>
          <w:numId w:val="35"/>
        </w:numPr>
        <w:spacing w:line="276" w:lineRule="auto"/>
        <w:rPr>
          <w:rFonts w:ascii="Calibri" w:hAnsi="Calibri"/>
          <w:sz w:val="24"/>
        </w:rPr>
      </w:pPr>
      <w:r w:rsidRPr="003D782A">
        <w:rPr>
          <w:rFonts w:ascii="Calibri" w:hAnsi="Calibri"/>
          <w:sz w:val="24"/>
        </w:rPr>
        <w:t xml:space="preserve">18 </w:t>
      </w:r>
      <w:r w:rsidR="0012607C" w:rsidRPr="003D782A">
        <w:rPr>
          <w:rFonts w:ascii="Calibri" w:hAnsi="Calibri"/>
          <w:sz w:val="24"/>
        </w:rPr>
        <w:t>Productores beneficiados efectuaron obras de conservación de suelos y l</w:t>
      </w:r>
      <w:r w:rsidR="0012531B">
        <w:rPr>
          <w:rFonts w:ascii="Calibri" w:hAnsi="Calibri"/>
          <w:sz w:val="24"/>
        </w:rPr>
        <w:t>es están brindando mantenimiento</w:t>
      </w:r>
      <w:r w:rsidR="0012607C" w:rsidRPr="003D782A">
        <w:rPr>
          <w:rFonts w:ascii="Calibri" w:hAnsi="Calibri"/>
          <w:sz w:val="24"/>
        </w:rPr>
        <w:t>.</w:t>
      </w:r>
    </w:p>
    <w:p w:rsidR="00FC1F70" w:rsidRPr="003D782A" w:rsidRDefault="0012607C" w:rsidP="0012607C">
      <w:pPr>
        <w:numPr>
          <w:ilvl w:val="0"/>
          <w:numId w:val="35"/>
        </w:numPr>
        <w:spacing w:line="276" w:lineRule="auto"/>
        <w:rPr>
          <w:rFonts w:ascii="Calibri" w:hAnsi="Calibri"/>
          <w:sz w:val="24"/>
        </w:rPr>
      </w:pPr>
      <w:r w:rsidRPr="003D782A">
        <w:rPr>
          <w:rFonts w:ascii="Calibri" w:hAnsi="Calibri"/>
          <w:sz w:val="24"/>
        </w:rPr>
        <w:t xml:space="preserve">Se </w:t>
      </w:r>
      <w:r w:rsidR="00923C56" w:rsidRPr="003D782A">
        <w:rPr>
          <w:rFonts w:ascii="Calibri" w:hAnsi="Calibri"/>
          <w:sz w:val="24"/>
        </w:rPr>
        <w:t>está</w:t>
      </w:r>
      <w:r w:rsidRPr="003D782A">
        <w:rPr>
          <w:rFonts w:ascii="Calibri" w:hAnsi="Calibri"/>
          <w:sz w:val="24"/>
        </w:rPr>
        <w:t xml:space="preserve"> utilizando los MSS para el t</w:t>
      </w:r>
      <w:r w:rsidR="00FC1F70" w:rsidRPr="003D782A">
        <w:rPr>
          <w:rFonts w:ascii="Calibri" w:hAnsi="Calibri"/>
          <w:sz w:val="24"/>
        </w:rPr>
        <w:t>ratamiento de  aguas residuales</w:t>
      </w:r>
      <w:r w:rsidRPr="003D782A">
        <w:rPr>
          <w:rFonts w:ascii="Calibri" w:hAnsi="Calibri"/>
          <w:sz w:val="24"/>
        </w:rPr>
        <w:t xml:space="preserve">, estos fueron realizados en base a </w:t>
      </w:r>
      <w:r w:rsidR="00FC1F70" w:rsidRPr="003D782A">
        <w:rPr>
          <w:rFonts w:ascii="Calibri" w:hAnsi="Calibri"/>
          <w:sz w:val="24"/>
        </w:rPr>
        <w:t xml:space="preserve">frutas, de hojas, hongos, </w:t>
      </w:r>
    </w:p>
    <w:p w:rsidR="00AC124E" w:rsidRPr="003D782A" w:rsidRDefault="00FC1F70" w:rsidP="0012607C">
      <w:pPr>
        <w:pStyle w:val="Prrafodelista"/>
        <w:numPr>
          <w:ilvl w:val="0"/>
          <w:numId w:val="35"/>
        </w:numPr>
        <w:spacing w:line="276" w:lineRule="auto"/>
        <w:rPr>
          <w:rFonts w:ascii="Calibri" w:hAnsi="Calibri"/>
          <w:sz w:val="24"/>
        </w:rPr>
      </w:pPr>
      <w:r w:rsidRPr="003D782A">
        <w:rPr>
          <w:rFonts w:ascii="Calibri" w:hAnsi="Calibri"/>
          <w:sz w:val="24"/>
        </w:rPr>
        <w:t xml:space="preserve">Siembra de  bancos de forraje </w:t>
      </w:r>
      <w:r w:rsidR="003C2F61">
        <w:rPr>
          <w:rFonts w:ascii="Calibri" w:hAnsi="Calibri"/>
          <w:sz w:val="24"/>
        </w:rPr>
        <w:t>con especies de: c</w:t>
      </w:r>
      <w:r w:rsidRPr="003D782A">
        <w:rPr>
          <w:rFonts w:ascii="Calibri" w:hAnsi="Calibri"/>
          <w:sz w:val="24"/>
        </w:rPr>
        <w:t>reatilia, betiver, manicilllo</w:t>
      </w:r>
    </w:p>
    <w:p w:rsidR="00FA4CBA" w:rsidRPr="005E5C56" w:rsidRDefault="00FA4CBA" w:rsidP="00FA4CBA">
      <w:pPr>
        <w:pStyle w:val="Prrafodelista"/>
        <w:widowControl w:val="0"/>
        <w:spacing w:line="276" w:lineRule="auto"/>
        <w:ind w:left="566"/>
        <w:rPr>
          <w:rFonts w:cs="Arial"/>
          <w:szCs w:val="22"/>
        </w:rPr>
      </w:pPr>
    </w:p>
    <w:p w:rsidR="00FA4CBA" w:rsidRPr="00FA4CBA" w:rsidRDefault="00FA4CBA" w:rsidP="008558FF">
      <w:pPr>
        <w:spacing w:line="276" w:lineRule="auto"/>
        <w:rPr>
          <w:rFonts w:ascii="Calibri Light" w:hAnsi="Calibri Light"/>
          <w:sz w:val="24"/>
          <w:highlight w:val="yellow"/>
          <w:lang w:val="es-MX"/>
        </w:rPr>
      </w:pPr>
    </w:p>
    <w:p w:rsidR="00E561F2" w:rsidRDefault="0006399F" w:rsidP="0003202E">
      <w:pPr>
        <w:pStyle w:val="Ttulo2"/>
        <w:numPr>
          <w:ilvl w:val="0"/>
          <w:numId w:val="7"/>
        </w:numPr>
        <w:spacing w:line="276" w:lineRule="auto"/>
        <w:rPr>
          <w:rFonts w:ascii="Calibri Light" w:hAnsi="Calibri Light"/>
          <w:color w:val="auto"/>
          <w:sz w:val="24"/>
          <w:szCs w:val="24"/>
        </w:rPr>
      </w:pPr>
      <w:bookmarkStart w:id="21" w:name="_Toc410132290"/>
      <w:r w:rsidRPr="0003202E">
        <w:rPr>
          <w:rFonts w:ascii="Calibri Light" w:hAnsi="Calibri Light"/>
          <w:color w:val="auto"/>
          <w:sz w:val="24"/>
          <w:szCs w:val="24"/>
        </w:rPr>
        <w:lastRenderedPageBreak/>
        <w:t>Elementos intangibles</w:t>
      </w:r>
      <w:r w:rsidR="003A411A" w:rsidRPr="0003202E">
        <w:rPr>
          <w:rFonts w:ascii="Calibri Light" w:hAnsi="Calibri Light"/>
          <w:color w:val="auto"/>
          <w:sz w:val="24"/>
          <w:szCs w:val="24"/>
        </w:rPr>
        <w:t xml:space="preserve"> como </w:t>
      </w:r>
      <w:r w:rsidRPr="0003202E">
        <w:rPr>
          <w:rFonts w:ascii="Calibri Light" w:hAnsi="Calibri Light"/>
          <w:color w:val="auto"/>
          <w:sz w:val="24"/>
          <w:szCs w:val="24"/>
        </w:rPr>
        <w:t>productos de la iniciativa implementada</w:t>
      </w:r>
      <w:r w:rsidR="00B82556" w:rsidRPr="0003202E">
        <w:rPr>
          <w:rFonts w:ascii="Calibri Light" w:hAnsi="Calibri Light"/>
          <w:color w:val="auto"/>
          <w:sz w:val="24"/>
          <w:szCs w:val="24"/>
        </w:rPr>
        <w:t>.</w:t>
      </w:r>
      <w:bookmarkEnd w:id="21"/>
    </w:p>
    <w:p w:rsidR="00EA17A4" w:rsidRPr="00EA17A4" w:rsidRDefault="00EA17A4" w:rsidP="00EA17A4"/>
    <w:p w:rsidR="00FC1F70" w:rsidRPr="00FC1F70" w:rsidRDefault="0012607C" w:rsidP="003D782A">
      <w:pPr>
        <w:numPr>
          <w:ilvl w:val="0"/>
          <w:numId w:val="35"/>
        </w:numPr>
        <w:spacing w:line="276" w:lineRule="auto"/>
        <w:rPr>
          <w:rFonts w:ascii="Calibri" w:hAnsi="Calibri"/>
          <w:sz w:val="24"/>
        </w:rPr>
      </w:pPr>
      <w:r>
        <w:rPr>
          <w:rFonts w:ascii="Calibri" w:hAnsi="Calibri"/>
          <w:sz w:val="24"/>
        </w:rPr>
        <w:t xml:space="preserve">La población de </w:t>
      </w:r>
      <w:r w:rsidR="003C2F61">
        <w:rPr>
          <w:rFonts w:ascii="Calibri" w:hAnsi="Calibri"/>
          <w:sz w:val="24"/>
        </w:rPr>
        <w:t>l</w:t>
      </w:r>
      <w:r>
        <w:rPr>
          <w:rFonts w:ascii="Calibri" w:hAnsi="Calibri"/>
          <w:sz w:val="24"/>
        </w:rPr>
        <w:t>a comu</w:t>
      </w:r>
      <w:r w:rsidR="003C2F61">
        <w:rPr>
          <w:rFonts w:ascii="Calibri" w:hAnsi="Calibri"/>
          <w:sz w:val="24"/>
        </w:rPr>
        <w:t>nidad se encuentra sensibilizada</w:t>
      </w:r>
      <w:r>
        <w:rPr>
          <w:rFonts w:ascii="Calibri" w:hAnsi="Calibri"/>
          <w:sz w:val="24"/>
        </w:rPr>
        <w:t xml:space="preserve"> con las prácticas de conservación que están realizando los productores en sus fincas, y con las actividades de capacitación que ha realizado el ADI</w:t>
      </w:r>
      <w:r w:rsidR="003C2F61">
        <w:rPr>
          <w:rFonts w:ascii="Calibri" w:hAnsi="Calibri"/>
          <w:sz w:val="24"/>
        </w:rPr>
        <w:t xml:space="preserve">, </w:t>
      </w:r>
      <w:r>
        <w:rPr>
          <w:rFonts w:ascii="Calibri" w:hAnsi="Calibri"/>
          <w:sz w:val="24"/>
        </w:rPr>
        <w:t xml:space="preserve">la cual </w:t>
      </w:r>
      <w:r w:rsidR="003C2F61">
        <w:rPr>
          <w:rFonts w:ascii="Calibri" w:hAnsi="Calibri"/>
          <w:sz w:val="24"/>
        </w:rPr>
        <w:t>realizo una invitación abierta a toda l</w:t>
      </w:r>
      <w:r>
        <w:rPr>
          <w:rFonts w:ascii="Calibri" w:hAnsi="Calibri"/>
          <w:sz w:val="24"/>
        </w:rPr>
        <w:t>a población de la comunidad.</w:t>
      </w:r>
    </w:p>
    <w:p w:rsidR="00FC1F70" w:rsidRPr="00FC1F70" w:rsidRDefault="0012607C" w:rsidP="003D782A">
      <w:pPr>
        <w:numPr>
          <w:ilvl w:val="0"/>
          <w:numId w:val="35"/>
        </w:numPr>
        <w:spacing w:line="276" w:lineRule="auto"/>
        <w:rPr>
          <w:rFonts w:ascii="Calibri" w:hAnsi="Calibri"/>
          <w:sz w:val="24"/>
        </w:rPr>
      </w:pPr>
      <w:r>
        <w:rPr>
          <w:rFonts w:ascii="Calibri" w:hAnsi="Calibri"/>
          <w:sz w:val="24"/>
        </w:rPr>
        <w:t>Muchos de los productores se anotaron a ser parte del proyecto, mediante la protección de nacientes, en un principio se considera que iba a ser un “</w:t>
      </w:r>
      <w:r w:rsidR="00FC1F70" w:rsidRPr="00FC1F70">
        <w:rPr>
          <w:rFonts w:ascii="Calibri" w:hAnsi="Calibri"/>
          <w:sz w:val="24"/>
        </w:rPr>
        <w:t>un pedacito</w:t>
      </w:r>
      <w:r>
        <w:rPr>
          <w:rFonts w:ascii="Calibri" w:hAnsi="Calibri"/>
          <w:sz w:val="24"/>
        </w:rPr>
        <w:t xml:space="preserve"> de terreno que abarcará la naciente</w:t>
      </w:r>
      <w:r w:rsidR="00FC1F70" w:rsidRPr="00FC1F70">
        <w:rPr>
          <w:rFonts w:ascii="Calibri" w:hAnsi="Calibri"/>
          <w:sz w:val="24"/>
        </w:rPr>
        <w:t>,</w:t>
      </w:r>
      <w:r>
        <w:rPr>
          <w:rFonts w:ascii="Calibri" w:hAnsi="Calibri"/>
          <w:sz w:val="24"/>
        </w:rPr>
        <w:t xml:space="preserve"> sin embargo este fue ampliado  </w:t>
      </w:r>
      <w:r w:rsidR="00FC1F70" w:rsidRPr="00FC1F70">
        <w:rPr>
          <w:rFonts w:ascii="Calibri" w:hAnsi="Calibri"/>
          <w:sz w:val="24"/>
        </w:rPr>
        <w:t xml:space="preserve">y lo dejaron en </w:t>
      </w:r>
      <w:r>
        <w:rPr>
          <w:rFonts w:ascii="Calibri" w:hAnsi="Calibri"/>
          <w:sz w:val="24"/>
        </w:rPr>
        <w:t>regeneración</w:t>
      </w:r>
      <w:r w:rsidR="00717AC6">
        <w:rPr>
          <w:rFonts w:ascii="Calibri" w:hAnsi="Calibri"/>
          <w:sz w:val="24"/>
        </w:rPr>
        <w:t>”</w:t>
      </w:r>
      <w:r>
        <w:rPr>
          <w:rFonts w:ascii="Calibri" w:hAnsi="Calibri"/>
          <w:sz w:val="24"/>
        </w:rPr>
        <w:t>.</w:t>
      </w:r>
    </w:p>
    <w:p w:rsidR="00FC1F70" w:rsidRPr="00FC1F70" w:rsidRDefault="0012607C" w:rsidP="003D782A">
      <w:pPr>
        <w:numPr>
          <w:ilvl w:val="0"/>
          <w:numId w:val="35"/>
        </w:numPr>
        <w:spacing w:line="276" w:lineRule="auto"/>
        <w:rPr>
          <w:rFonts w:ascii="Calibri" w:hAnsi="Calibri"/>
          <w:sz w:val="24"/>
        </w:rPr>
      </w:pPr>
      <w:r>
        <w:rPr>
          <w:rFonts w:ascii="Calibri" w:hAnsi="Calibri"/>
          <w:sz w:val="24"/>
        </w:rPr>
        <w:t>Como práctica</w:t>
      </w:r>
      <w:r w:rsidR="00717AC6">
        <w:rPr>
          <w:rFonts w:ascii="Calibri" w:hAnsi="Calibri"/>
          <w:sz w:val="24"/>
        </w:rPr>
        <w:t xml:space="preserve"> de producción, siembre se chapea todo antes de la siembra, ahora los productores han dejado de chapear (cortar) los arbolitos nativos, c</w:t>
      </w:r>
      <w:r w:rsidR="009E0D9E">
        <w:rPr>
          <w:rFonts w:ascii="Calibri" w:hAnsi="Calibri"/>
          <w:sz w:val="24"/>
        </w:rPr>
        <w:t>o</w:t>
      </w:r>
      <w:r w:rsidR="00717AC6">
        <w:rPr>
          <w:rFonts w:ascii="Calibri" w:hAnsi="Calibri"/>
          <w:sz w:val="24"/>
        </w:rPr>
        <w:t xml:space="preserve">mo ejemplo un  </w:t>
      </w:r>
      <w:r>
        <w:rPr>
          <w:rFonts w:ascii="Calibri" w:hAnsi="Calibri"/>
          <w:sz w:val="24"/>
        </w:rPr>
        <w:t xml:space="preserve"> </w:t>
      </w:r>
      <w:r w:rsidR="00FC1F70" w:rsidRPr="00FC1F70">
        <w:rPr>
          <w:rFonts w:ascii="Calibri" w:hAnsi="Calibri"/>
          <w:sz w:val="24"/>
        </w:rPr>
        <w:t>productor tiene 75 arbolitos  de guapichelín</w:t>
      </w:r>
      <w:r w:rsidR="00717AC6">
        <w:rPr>
          <w:rFonts w:ascii="Calibri" w:hAnsi="Calibri"/>
          <w:sz w:val="24"/>
        </w:rPr>
        <w:t xml:space="preserve"> en crecimiento.</w:t>
      </w:r>
    </w:p>
    <w:p w:rsidR="00FC1F70" w:rsidRPr="00FC1F70" w:rsidRDefault="00717AC6" w:rsidP="003D782A">
      <w:pPr>
        <w:numPr>
          <w:ilvl w:val="0"/>
          <w:numId w:val="35"/>
        </w:numPr>
        <w:spacing w:line="276" w:lineRule="auto"/>
        <w:rPr>
          <w:rFonts w:ascii="Calibri" w:hAnsi="Calibri"/>
          <w:sz w:val="24"/>
        </w:rPr>
      </w:pPr>
      <w:r>
        <w:rPr>
          <w:rFonts w:ascii="Calibri" w:hAnsi="Calibri"/>
          <w:sz w:val="24"/>
        </w:rPr>
        <w:t xml:space="preserve">Cuando el proyecto inició, se realizó una convocatoria abierta y se apuntaron  </w:t>
      </w:r>
      <w:r w:rsidR="00FC1F70" w:rsidRPr="00FC1F70">
        <w:rPr>
          <w:rFonts w:ascii="Calibri" w:hAnsi="Calibri"/>
          <w:sz w:val="24"/>
        </w:rPr>
        <w:t>23 finqueros</w:t>
      </w:r>
      <w:r>
        <w:rPr>
          <w:rFonts w:ascii="Calibri" w:hAnsi="Calibri"/>
          <w:sz w:val="24"/>
        </w:rPr>
        <w:t xml:space="preserve"> a participar</w:t>
      </w:r>
      <w:r w:rsidR="00FC1F70" w:rsidRPr="00FC1F70">
        <w:rPr>
          <w:rFonts w:ascii="Calibri" w:hAnsi="Calibri"/>
          <w:sz w:val="24"/>
        </w:rPr>
        <w:t>,</w:t>
      </w:r>
      <w:r>
        <w:rPr>
          <w:rFonts w:ascii="Calibri" w:hAnsi="Calibri"/>
          <w:sz w:val="24"/>
        </w:rPr>
        <w:t xml:space="preserve"> sin embargo durante la implementación de la iniciativa 4 productores desertaron, quedando </w:t>
      </w:r>
      <w:r w:rsidR="00FC1F70" w:rsidRPr="00FC1F70">
        <w:rPr>
          <w:rFonts w:ascii="Calibri" w:hAnsi="Calibri"/>
          <w:sz w:val="24"/>
        </w:rPr>
        <w:t>19</w:t>
      </w:r>
      <w:r>
        <w:rPr>
          <w:rFonts w:ascii="Calibri" w:hAnsi="Calibri"/>
          <w:sz w:val="24"/>
        </w:rPr>
        <w:t xml:space="preserve"> productores como población meta directa del proyecto. </w:t>
      </w:r>
    </w:p>
    <w:p w:rsidR="00FC1F70" w:rsidRPr="00FC1F70" w:rsidRDefault="00FC1F70" w:rsidP="003D782A">
      <w:pPr>
        <w:numPr>
          <w:ilvl w:val="0"/>
          <w:numId w:val="35"/>
        </w:numPr>
        <w:spacing w:line="276" w:lineRule="auto"/>
        <w:rPr>
          <w:rFonts w:ascii="Calibri" w:hAnsi="Calibri"/>
          <w:sz w:val="24"/>
        </w:rPr>
      </w:pPr>
      <w:r w:rsidRPr="00FC1F70">
        <w:rPr>
          <w:rFonts w:ascii="Calibri" w:hAnsi="Calibri"/>
          <w:sz w:val="24"/>
        </w:rPr>
        <w:t xml:space="preserve">El proyecto apoyo </w:t>
      </w:r>
      <w:r w:rsidR="00717AC6" w:rsidRPr="00FC1F70">
        <w:rPr>
          <w:rFonts w:ascii="Calibri" w:hAnsi="Calibri"/>
          <w:sz w:val="24"/>
        </w:rPr>
        <w:t>más</w:t>
      </w:r>
      <w:r w:rsidRPr="00FC1F70">
        <w:rPr>
          <w:rFonts w:ascii="Calibri" w:hAnsi="Calibri"/>
          <w:sz w:val="24"/>
        </w:rPr>
        <w:t xml:space="preserve"> la concientización de la gente y empujo para que muchos productores se pusieran a derecho,</w:t>
      </w:r>
      <w:r w:rsidR="00717AC6">
        <w:rPr>
          <w:rFonts w:ascii="Calibri" w:hAnsi="Calibri"/>
          <w:sz w:val="24"/>
        </w:rPr>
        <w:t xml:space="preserve"> con lo que exige la ley de salud por ejemplo los productores de </w:t>
      </w:r>
      <w:r w:rsidRPr="00FC1F70">
        <w:rPr>
          <w:rFonts w:ascii="Calibri" w:hAnsi="Calibri"/>
          <w:sz w:val="24"/>
        </w:rPr>
        <w:t xml:space="preserve"> las chancheras.</w:t>
      </w:r>
    </w:p>
    <w:p w:rsidR="00FC1F70" w:rsidRPr="00FC1F70" w:rsidRDefault="00717AC6" w:rsidP="003D782A">
      <w:pPr>
        <w:numPr>
          <w:ilvl w:val="0"/>
          <w:numId w:val="35"/>
        </w:numPr>
        <w:spacing w:line="276" w:lineRule="auto"/>
        <w:rPr>
          <w:rFonts w:ascii="Calibri" w:hAnsi="Calibri"/>
          <w:sz w:val="24"/>
        </w:rPr>
      </w:pPr>
      <w:r>
        <w:rPr>
          <w:rFonts w:ascii="Calibri" w:hAnsi="Calibri"/>
          <w:sz w:val="24"/>
        </w:rPr>
        <w:t xml:space="preserve">Se considera que hay una mayor </w:t>
      </w:r>
      <w:r w:rsidR="00FC1F70" w:rsidRPr="00FC1F70">
        <w:rPr>
          <w:rFonts w:ascii="Calibri" w:hAnsi="Calibri"/>
          <w:sz w:val="24"/>
        </w:rPr>
        <w:t xml:space="preserve">Belleza </w:t>
      </w:r>
      <w:r w:rsidRPr="00FC1F70">
        <w:rPr>
          <w:rFonts w:ascii="Calibri" w:hAnsi="Calibri"/>
          <w:sz w:val="24"/>
        </w:rPr>
        <w:t>escénica</w:t>
      </w:r>
      <w:r w:rsidR="00FC1F70" w:rsidRPr="00FC1F70">
        <w:rPr>
          <w:rFonts w:ascii="Calibri" w:hAnsi="Calibri"/>
          <w:sz w:val="24"/>
        </w:rPr>
        <w:t xml:space="preserve"> de las propiedades  de los </w:t>
      </w:r>
      <w:r>
        <w:rPr>
          <w:rFonts w:ascii="Calibri" w:hAnsi="Calibri"/>
          <w:sz w:val="24"/>
        </w:rPr>
        <w:t xml:space="preserve">productores </w:t>
      </w:r>
      <w:r w:rsidR="00FC1F70" w:rsidRPr="00FC1F70">
        <w:rPr>
          <w:rFonts w:ascii="Calibri" w:hAnsi="Calibri"/>
          <w:sz w:val="24"/>
        </w:rPr>
        <w:t>y de la cuenca en general.</w:t>
      </w:r>
    </w:p>
    <w:p w:rsidR="005E5C56" w:rsidRPr="005E5C56" w:rsidRDefault="005E5C56" w:rsidP="00593F23">
      <w:pPr>
        <w:pStyle w:val="Prrafodelista"/>
        <w:widowControl w:val="0"/>
        <w:numPr>
          <w:ilvl w:val="0"/>
          <w:numId w:val="17"/>
        </w:numPr>
        <w:spacing w:line="276" w:lineRule="auto"/>
        <w:rPr>
          <w:rFonts w:ascii="Calibri" w:hAnsi="Calibri"/>
          <w:sz w:val="24"/>
        </w:rPr>
        <w:sectPr w:rsidR="005E5C56" w:rsidRPr="005E5C56" w:rsidSect="00986DF5">
          <w:headerReference w:type="default" r:id="rId15"/>
          <w:footerReference w:type="even" r:id="rId16"/>
          <w:footerReference w:type="default" r:id="rId17"/>
          <w:footerReference w:type="first" r:id="rId18"/>
          <w:pgSz w:w="12240" w:h="15840"/>
          <w:pgMar w:top="1418" w:right="1701" w:bottom="1418" w:left="1701" w:header="709" w:footer="709" w:gutter="0"/>
          <w:cols w:space="708"/>
          <w:titlePg/>
          <w:docGrid w:linePitch="360"/>
        </w:sectPr>
      </w:pPr>
    </w:p>
    <w:p w:rsidR="00DC2284" w:rsidRPr="0059518D" w:rsidRDefault="00F05D65" w:rsidP="002C11A7">
      <w:pPr>
        <w:pStyle w:val="Ttulo2"/>
        <w:numPr>
          <w:ilvl w:val="0"/>
          <w:numId w:val="7"/>
        </w:numPr>
        <w:rPr>
          <w:rFonts w:ascii="Calibri Light" w:hAnsi="Calibri Light"/>
          <w:color w:val="auto"/>
          <w:sz w:val="24"/>
          <w:szCs w:val="24"/>
        </w:rPr>
      </w:pPr>
      <w:bookmarkStart w:id="22" w:name="_Toc410132291"/>
      <w:bookmarkEnd w:id="19"/>
      <w:r w:rsidRPr="0059518D">
        <w:rPr>
          <w:rFonts w:ascii="Calibri Light" w:hAnsi="Calibri Light"/>
          <w:color w:val="auto"/>
          <w:sz w:val="24"/>
          <w:szCs w:val="24"/>
        </w:rPr>
        <w:lastRenderedPageBreak/>
        <w:t>Matriz de Resultados Esperados y Alcanzados</w:t>
      </w:r>
      <w:r w:rsidR="00DC2284" w:rsidRPr="0059518D">
        <w:rPr>
          <w:rFonts w:ascii="Calibri Light" w:hAnsi="Calibri Light"/>
          <w:color w:val="auto"/>
          <w:sz w:val="24"/>
          <w:szCs w:val="24"/>
        </w:rPr>
        <w:t>:</w:t>
      </w:r>
      <w:bookmarkEnd w:id="22"/>
      <w:r w:rsidR="00E73B9C" w:rsidRPr="0059518D">
        <w:rPr>
          <w:rFonts w:ascii="Calibri Light" w:hAnsi="Calibri Light"/>
          <w:color w:val="auto"/>
          <w:sz w:val="24"/>
          <w:szCs w:val="24"/>
        </w:rPr>
        <w:t xml:space="preserve"> </w:t>
      </w:r>
    </w:p>
    <w:p w:rsidR="00DC2284" w:rsidRPr="00F22F38" w:rsidRDefault="00DC2284" w:rsidP="00DC2284">
      <w:pPr>
        <w:pStyle w:val="Prrafodelista"/>
        <w:rPr>
          <w:rFonts w:ascii="Calibri" w:hAnsi="Calibri" w:cs="Arial"/>
          <w:b/>
          <w:sz w:val="24"/>
        </w:rPr>
      </w:pPr>
    </w:p>
    <w:p w:rsidR="00F65DC8" w:rsidRPr="00F22F38" w:rsidRDefault="00DC2284" w:rsidP="003C2F61">
      <w:pPr>
        <w:jc w:val="center"/>
        <w:rPr>
          <w:rFonts w:ascii="Calibri" w:hAnsi="Calibri" w:cs="Arial"/>
          <w:b/>
          <w:sz w:val="24"/>
        </w:rPr>
      </w:pPr>
      <w:r w:rsidRPr="00FD2D3D">
        <w:rPr>
          <w:rFonts w:ascii="Calibri" w:eastAsiaTheme="majorEastAsia" w:hAnsi="Calibri"/>
          <w:sz w:val="24"/>
        </w:rPr>
        <w:t xml:space="preserve">Tabla </w:t>
      </w:r>
      <w:r w:rsidR="0006399F" w:rsidRPr="00FD2D3D">
        <w:rPr>
          <w:rFonts w:ascii="Calibri" w:eastAsiaTheme="majorEastAsia" w:hAnsi="Calibri"/>
          <w:sz w:val="24"/>
        </w:rPr>
        <w:t>3</w:t>
      </w:r>
      <w:r w:rsidRPr="00FD2D3D">
        <w:rPr>
          <w:rFonts w:ascii="Calibri" w:eastAsiaTheme="majorEastAsia" w:hAnsi="Calibri"/>
          <w:sz w:val="24"/>
        </w:rPr>
        <w:t>:</w:t>
      </w:r>
      <w:r w:rsidRPr="00F22F38">
        <w:rPr>
          <w:rFonts w:ascii="Calibri" w:eastAsiaTheme="majorEastAsia" w:hAnsi="Calibri"/>
          <w:sz w:val="24"/>
        </w:rPr>
        <w:t xml:space="preserve"> de Resultados Esperados y Alcanzados </w:t>
      </w:r>
      <w:r w:rsidR="00E73B9C" w:rsidRPr="00F22F38">
        <w:rPr>
          <w:rFonts w:ascii="Calibri" w:hAnsi="Calibri" w:cs="Arial"/>
          <w:i/>
          <w:sz w:val="24"/>
        </w:rPr>
        <w:t>según el documento de proyecto aprobado por el PPD-PNUD</w:t>
      </w:r>
      <w:r w:rsidR="00F05D65" w:rsidRPr="00F22F38">
        <w:rPr>
          <w:rFonts w:ascii="Calibri" w:hAnsi="Calibri" w:cs="Arial"/>
          <w:i/>
          <w:sz w:val="24"/>
        </w:rPr>
        <w:t>:</w:t>
      </w:r>
    </w:p>
    <w:p w:rsidR="00F05D65" w:rsidRDefault="00F05D65" w:rsidP="00F05D65">
      <w:pPr>
        <w:rPr>
          <w:rFonts w:ascii="Calibri Light" w:hAnsi="Calibri Light" w:cs="Arial"/>
          <w:sz w:val="24"/>
          <w:highlight w:val="yellow"/>
        </w:rPr>
      </w:pPr>
    </w:p>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0098"/>
      </w:tblGrid>
      <w:tr w:rsidR="00717AC6" w:rsidRPr="00DB78AD" w:rsidTr="00717AC6">
        <w:tc>
          <w:tcPr>
            <w:tcW w:w="3369" w:type="dxa"/>
          </w:tcPr>
          <w:p w:rsidR="00717AC6" w:rsidRPr="00DB78AD" w:rsidRDefault="00717AC6" w:rsidP="00717AC6">
            <w:pPr>
              <w:tabs>
                <w:tab w:val="left" w:pos="3544"/>
                <w:tab w:val="center" w:pos="4680"/>
              </w:tabs>
              <w:suppressAutoHyphens/>
              <w:rPr>
                <w:rFonts w:ascii="Calibri" w:hAnsi="Calibri"/>
                <w:spacing w:val="-2"/>
                <w:szCs w:val="22"/>
              </w:rPr>
            </w:pPr>
            <w:r w:rsidRPr="00DB78AD">
              <w:rPr>
                <w:rFonts w:ascii="Calibri" w:hAnsi="Calibri"/>
                <w:b/>
                <w:bCs/>
                <w:szCs w:val="22"/>
              </w:rPr>
              <w:t>Titulo del Proyecto:</w:t>
            </w:r>
          </w:p>
        </w:tc>
        <w:tc>
          <w:tcPr>
            <w:tcW w:w="10098" w:type="dxa"/>
          </w:tcPr>
          <w:p w:rsidR="00717AC6" w:rsidRPr="00DB78AD" w:rsidRDefault="00717AC6" w:rsidP="00717AC6">
            <w:pPr>
              <w:tabs>
                <w:tab w:val="left" w:pos="3544"/>
                <w:tab w:val="center" w:pos="4680"/>
              </w:tabs>
              <w:suppressAutoHyphens/>
              <w:rPr>
                <w:rFonts w:ascii="Calibri" w:hAnsi="Calibri"/>
                <w:b/>
                <w:szCs w:val="22"/>
              </w:rPr>
            </w:pPr>
            <w:r w:rsidRPr="00DB78AD">
              <w:rPr>
                <w:rFonts w:ascii="Calibri" w:hAnsi="Calibri"/>
                <w:b/>
                <w:szCs w:val="22"/>
              </w:rPr>
              <w:t>Recuperación de tierras degradadas, áreas de cultivo, bosque natural y de protección de nacientes, asociadas a fincas agropecuarias de la cuenca alta y media del  Río Jesús María.</w:t>
            </w:r>
          </w:p>
        </w:tc>
      </w:tr>
      <w:tr w:rsidR="00717AC6" w:rsidRPr="00DB78AD" w:rsidTr="00717AC6">
        <w:tc>
          <w:tcPr>
            <w:tcW w:w="3369" w:type="dxa"/>
          </w:tcPr>
          <w:p w:rsidR="00717AC6" w:rsidRPr="00DB78AD" w:rsidRDefault="00717AC6" w:rsidP="00717AC6">
            <w:pPr>
              <w:rPr>
                <w:rFonts w:ascii="Calibri" w:hAnsi="Calibri"/>
                <w:b/>
                <w:bCs/>
                <w:szCs w:val="22"/>
              </w:rPr>
            </w:pPr>
            <w:r w:rsidRPr="00DB78AD">
              <w:rPr>
                <w:rFonts w:ascii="Calibri" w:hAnsi="Calibri"/>
                <w:b/>
                <w:bCs/>
                <w:szCs w:val="22"/>
              </w:rPr>
              <w:t>Objetivo General del Proyecto:</w:t>
            </w:r>
          </w:p>
        </w:tc>
        <w:tc>
          <w:tcPr>
            <w:tcW w:w="10098" w:type="dxa"/>
          </w:tcPr>
          <w:p w:rsidR="00717AC6" w:rsidRPr="00DB78AD" w:rsidRDefault="00717AC6" w:rsidP="00717AC6">
            <w:pPr>
              <w:tabs>
                <w:tab w:val="left" w:pos="-720"/>
              </w:tabs>
              <w:suppressAutoHyphens/>
              <w:rPr>
                <w:rFonts w:ascii="Calibri" w:hAnsi="Calibri"/>
                <w:spacing w:val="-2"/>
                <w:szCs w:val="22"/>
              </w:rPr>
            </w:pPr>
            <w:r w:rsidRPr="00DB78AD">
              <w:rPr>
                <w:rFonts w:ascii="Calibri" w:hAnsi="Calibri"/>
                <w:spacing w:val="-2"/>
                <w:szCs w:val="22"/>
              </w:rPr>
              <w:t xml:space="preserve">Contribuir a mitigar la degradación de tierras agropecuarias y los procesos erosivos de la cuenca alta y media del Río Jesús María, mediante una adecuada gestión del recurso suelo, la adopción de prácticas productivas sostenibles, la restitución de la cobertura vegetal en potreros, áreas de protección de nacientes y quebradas presentes,  mejorando la calidad de vida de los finqueros de la comunidad de Río Jesús.  </w:t>
            </w:r>
          </w:p>
        </w:tc>
      </w:tr>
    </w:tbl>
    <w:p w:rsidR="00717AC6" w:rsidRPr="00DB78AD" w:rsidRDefault="00717AC6" w:rsidP="00F05D65">
      <w:pPr>
        <w:rPr>
          <w:rFonts w:ascii="Calibri" w:hAnsi="Calibri" w:cs="Arial"/>
          <w:szCs w:val="22"/>
          <w:highlight w:val="yellow"/>
        </w:rPr>
      </w:pPr>
    </w:p>
    <w:p w:rsidR="00717AC6" w:rsidRPr="00DB78AD" w:rsidRDefault="00717AC6" w:rsidP="00F05D65">
      <w:pPr>
        <w:rPr>
          <w:rFonts w:ascii="Calibri" w:hAnsi="Calibri" w:cs="Arial"/>
          <w:szCs w:val="22"/>
          <w:highlight w:val="yellow"/>
        </w:rPr>
      </w:pPr>
    </w:p>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7"/>
        <w:gridCol w:w="2076"/>
        <w:gridCol w:w="2487"/>
        <w:gridCol w:w="4709"/>
        <w:gridCol w:w="2148"/>
      </w:tblGrid>
      <w:tr w:rsidR="00717AC6" w:rsidRPr="00DB78AD" w:rsidTr="00E552F2">
        <w:trPr>
          <w:tblHeader/>
        </w:trPr>
        <w:tc>
          <w:tcPr>
            <w:tcW w:w="2047" w:type="dxa"/>
            <w:shd w:val="clear" w:color="auto" w:fill="DDD9C3"/>
          </w:tcPr>
          <w:p w:rsidR="00717AC6" w:rsidRPr="00DB78AD" w:rsidRDefault="00717AC6" w:rsidP="00717AC6">
            <w:pPr>
              <w:jc w:val="center"/>
              <w:rPr>
                <w:rFonts w:ascii="Calibri" w:hAnsi="Calibri"/>
                <w:b/>
                <w:szCs w:val="22"/>
              </w:rPr>
            </w:pPr>
            <w:bookmarkStart w:id="23" w:name="_Toc378318422"/>
            <w:r w:rsidRPr="00DB78AD">
              <w:rPr>
                <w:rFonts w:ascii="Calibri" w:hAnsi="Calibri"/>
                <w:b/>
                <w:szCs w:val="22"/>
              </w:rPr>
              <w:t>Objetivos Específicos</w:t>
            </w:r>
          </w:p>
        </w:tc>
        <w:tc>
          <w:tcPr>
            <w:tcW w:w="2076" w:type="dxa"/>
            <w:shd w:val="clear" w:color="auto" w:fill="DDD9C3"/>
          </w:tcPr>
          <w:p w:rsidR="00717AC6" w:rsidRPr="00DB78AD" w:rsidRDefault="00717AC6" w:rsidP="00717AC6">
            <w:pPr>
              <w:jc w:val="center"/>
              <w:rPr>
                <w:rFonts w:ascii="Calibri" w:hAnsi="Calibri"/>
                <w:b/>
                <w:szCs w:val="22"/>
              </w:rPr>
            </w:pPr>
            <w:r w:rsidRPr="00DB78AD">
              <w:rPr>
                <w:rFonts w:ascii="Calibri" w:hAnsi="Calibri"/>
                <w:b/>
                <w:szCs w:val="22"/>
              </w:rPr>
              <w:t>Resultados Esperados</w:t>
            </w:r>
          </w:p>
        </w:tc>
        <w:tc>
          <w:tcPr>
            <w:tcW w:w="2487" w:type="dxa"/>
            <w:shd w:val="clear" w:color="auto" w:fill="DDD9C3"/>
          </w:tcPr>
          <w:p w:rsidR="00717AC6" w:rsidRPr="00DB78AD" w:rsidRDefault="00717AC6" w:rsidP="00717AC6">
            <w:pPr>
              <w:jc w:val="center"/>
              <w:rPr>
                <w:rFonts w:ascii="Calibri" w:hAnsi="Calibri"/>
                <w:b/>
                <w:szCs w:val="22"/>
              </w:rPr>
            </w:pPr>
            <w:r w:rsidRPr="00DB78AD">
              <w:rPr>
                <w:rFonts w:ascii="Calibri" w:hAnsi="Calibri"/>
                <w:b/>
                <w:szCs w:val="22"/>
              </w:rPr>
              <w:t>Actividades</w:t>
            </w:r>
          </w:p>
        </w:tc>
        <w:tc>
          <w:tcPr>
            <w:tcW w:w="4709" w:type="dxa"/>
            <w:shd w:val="clear" w:color="auto" w:fill="DDD9C3"/>
          </w:tcPr>
          <w:p w:rsidR="00717AC6" w:rsidRPr="00DB78AD" w:rsidRDefault="00717AC6" w:rsidP="00717AC6">
            <w:pPr>
              <w:jc w:val="center"/>
              <w:rPr>
                <w:rFonts w:ascii="Calibri" w:hAnsi="Calibri"/>
                <w:b/>
                <w:szCs w:val="22"/>
              </w:rPr>
            </w:pPr>
            <w:r w:rsidRPr="00DB78AD">
              <w:rPr>
                <w:rFonts w:ascii="Calibri" w:hAnsi="Calibri"/>
                <w:b/>
                <w:szCs w:val="22"/>
              </w:rPr>
              <w:t>LOGRO DEL RESULTADO</w:t>
            </w:r>
          </w:p>
        </w:tc>
        <w:tc>
          <w:tcPr>
            <w:tcW w:w="2148" w:type="dxa"/>
            <w:shd w:val="clear" w:color="auto" w:fill="DDD9C3"/>
          </w:tcPr>
          <w:p w:rsidR="00717AC6" w:rsidRPr="00DB78AD" w:rsidRDefault="00717AC6" w:rsidP="00717AC6">
            <w:pPr>
              <w:jc w:val="center"/>
              <w:rPr>
                <w:rFonts w:ascii="Calibri" w:hAnsi="Calibri"/>
                <w:b/>
                <w:szCs w:val="22"/>
              </w:rPr>
            </w:pPr>
            <w:r w:rsidRPr="00DB78AD">
              <w:rPr>
                <w:rFonts w:ascii="Calibri" w:hAnsi="Calibri"/>
                <w:b/>
                <w:szCs w:val="22"/>
              </w:rPr>
              <w:t>OBSERVACIONES</w:t>
            </w:r>
          </w:p>
        </w:tc>
      </w:tr>
      <w:tr w:rsidR="00717AC6" w:rsidRPr="00DB78AD" w:rsidTr="00E552F2">
        <w:trPr>
          <w:trHeight w:val="1887"/>
        </w:trPr>
        <w:tc>
          <w:tcPr>
            <w:tcW w:w="2047" w:type="dxa"/>
          </w:tcPr>
          <w:p w:rsidR="00717AC6" w:rsidRPr="00DB78AD" w:rsidRDefault="00717AC6" w:rsidP="00717AC6">
            <w:pPr>
              <w:rPr>
                <w:rFonts w:ascii="Calibri" w:hAnsi="Calibri"/>
                <w:spacing w:val="-2"/>
                <w:szCs w:val="22"/>
              </w:rPr>
            </w:pPr>
            <w:r w:rsidRPr="00DB78AD">
              <w:rPr>
                <w:rFonts w:ascii="Calibri" w:hAnsi="Calibri"/>
                <w:spacing w:val="-2"/>
                <w:szCs w:val="22"/>
              </w:rPr>
              <w:t>1. Mejorar  la capacidad de manejo de los finqueros de la comunidad de Río Jesús para contribuir a mejorar la conservación de suelos, aguas y bosques de la cuenca alta y media del Río Jesús María.</w:t>
            </w:r>
          </w:p>
          <w:p w:rsidR="00717AC6" w:rsidRPr="00DB78AD" w:rsidRDefault="00717AC6" w:rsidP="00717AC6">
            <w:pPr>
              <w:rPr>
                <w:rFonts w:ascii="Calibri" w:hAnsi="Calibri"/>
                <w:spacing w:val="-2"/>
                <w:szCs w:val="22"/>
              </w:rPr>
            </w:pPr>
          </w:p>
        </w:tc>
        <w:tc>
          <w:tcPr>
            <w:tcW w:w="2076" w:type="dxa"/>
          </w:tcPr>
          <w:p w:rsidR="00717AC6" w:rsidRPr="00DB78AD" w:rsidRDefault="00717AC6" w:rsidP="00717AC6">
            <w:pPr>
              <w:tabs>
                <w:tab w:val="left" w:pos="-720"/>
              </w:tabs>
              <w:suppressAutoHyphens/>
              <w:rPr>
                <w:rFonts w:ascii="Calibri" w:hAnsi="Calibri"/>
                <w:spacing w:val="-2"/>
                <w:szCs w:val="22"/>
              </w:rPr>
            </w:pPr>
            <w:r w:rsidRPr="00DB78AD">
              <w:rPr>
                <w:rFonts w:ascii="Calibri" w:hAnsi="Calibri"/>
                <w:spacing w:val="-2"/>
                <w:szCs w:val="22"/>
              </w:rPr>
              <w:t>1.1. Capacitación en manejo de suelos, agua y bosques a los finqueros de la comunidad y miembros de la Asociación de Desarrollo de Río Jesús.</w:t>
            </w:r>
          </w:p>
          <w:p w:rsidR="00717AC6" w:rsidRPr="00DB78AD" w:rsidRDefault="00717AC6" w:rsidP="00717AC6">
            <w:pPr>
              <w:tabs>
                <w:tab w:val="left" w:pos="-720"/>
              </w:tabs>
              <w:suppressAutoHyphens/>
              <w:rPr>
                <w:rFonts w:ascii="Calibri" w:hAnsi="Calibri"/>
                <w:spacing w:val="-2"/>
                <w:szCs w:val="22"/>
              </w:rPr>
            </w:pPr>
          </w:p>
          <w:p w:rsidR="00717AC6" w:rsidRPr="00DB78AD" w:rsidRDefault="00717AC6" w:rsidP="00717AC6">
            <w:pPr>
              <w:tabs>
                <w:tab w:val="left" w:pos="-720"/>
              </w:tabs>
              <w:suppressAutoHyphens/>
              <w:rPr>
                <w:rFonts w:ascii="Calibri" w:hAnsi="Calibri"/>
                <w:spacing w:val="-2"/>
                <w:szCs w:val="22"/>
              </w:rPr>
            </w:pPr>
          </w:p>
          <w:p w:rsidR="00717AC6" w:rsidRPr="00DB78AD" w:rsidRDefault="00717AC6" w:rsidP="00717AC6">
            <w:pPr>
              <w:tabs>
                <w:tab w:val="left" w:pos="-720"/>
              </w:tabs>
              <w:suppressAutoHyphens/>
              <w:rPr>
                <w:rFonts w:ascii="Calibri" w:hAnsi="Calibri"/>
                <w:spacing w:val="-2"/>
                <w:szCs w:val="22"/>
              </w:rPr>
            </w:pPr>
          </w:p>
        </w:tc>
        <w:tc>
          <w:tcPr>
            <w:tcW w:w="2487" w:type="dxa"/>
          </w:tcPr>
          <w:p w:rsidR="00717AC6" w:rsidRPr="00DB78AD" w:rsidRDefault="00717AC6" w:rsidP="00717AC6">
            <w:pPr>
              <w:suppressAutoHyphens/>
              <w:rPr>
                <w:rFonts w:ascii="Calibri" w:hAnsi="Calibri"/>
                <w:spacing w:val="-2"/>
                <w:szCs w:val="22"/>
              </w:rPr>
            </w:pPr>
            <w:r w:rsidRPr="00DB78AD">
              <w:rPr>
                <w:rFonts w:ascii="Calibri" w:hAnsi="Calibri"/>
                <w:spacing w:val="-2"/>
                <w:szCs w:val="22"/>
              </w:rPr>
              <w:t>1.1.1-Curso de capacitación en manejo de suelos, aguas y bosques a los finqueros de la comunidad y miembros de la Asociación de Desarrollo de Río Jesús.</w:t>
            </w:r>
          </w:p>
          <w:p w:rsidR="00717AC6" w:rsidRPr="00DB78AD" w:rsidRDefault="00717AC6" w:rsidP="00717AC6">
            <w:pPr>
              <w:suppressAutoHyphens/>
              <w:ind w:left="720"/>
              <w:rPr>
                <w:rFonts w:ascii="Calibri" w:hAnsi="Calibri"/>
                <w:spacing w:val="-2"/>
                <w:szCs w:val="22"/>
              </w:rPr>
            </w:pPr>
          </w:p>
          <w:p w:rsidR="00717AC6" w:rsidRPr="00DB78AD" w:rsidRDefault="00717AC6" w:rsidP="00717AC6">
            <w:pPr>
              <w:suppressAutoHyphens/>
              <w:ind w:left="720"/>
              <w:rPr>
                <w:rFonts w:ascii="Calibri" w:hAnsi="Calibri"/>
                <w:spacing w:val="-2"/>
                <w:szCs w:val="22"/>
              </w:rPr>
            </w:pPr>
          </w:p>
          <w:p w:rsidR="00717AC6" w:rsidRPr="00DB78AD" w:rsidRDefault="00717AC6" w:rsidP="00717AC6">
            <w:pPr>
              <w:suppressAutoHyphens/>
              <w:ind w:left="720"/>
              <w:rPr>
                <w:rFonts w:ascii="Calibri" w:hAnsi="Calibri"/>
                <w:spacing w:val="-2"/>
                <w:szCs w:val="22"/>
              </w:rPr>
            </w:pPr>
          </w:p>
          <w:p w:rsidR="00717AC6" w:rsidRPr="00DB78AD" w:rsidRDefault="00717AC6" w:rsidP="00717AC6">
            <w:pPr>
              <w:suppressAutoHyphens/>
              <w:ind w:left="720"/>
              <w:rPr>
                <w:rFonts w:ascii="Calibri" w:hAnsi="Calibri"/>
                <w:spacing w:val="-2"/>
                <w:szCs w:val="22"/>
              </w:rPr>
            </w:pPr>
          </w:p>
          <w:p w:rsidR="00717AC6" w:rsidRPr="00DB78AD" w:rsidRDefault="00717AC6" w:rsidP="00717AC6">
            <w:pPr>
              <w:suppressAutoHyphens/>
              <w:ind w:left="720"/>
              <w:rPr>
                <w:rFonts w:ascii="Calibri" w:hAnsi="Calibri"/>
                <w:spacing w:val="-2"/>
                <w:szCs w:val="22"/>
              </w:rPr>
            </w:pPr>
          </w:p>
          <w:p w:rsidR="00717AC6" w:rsidRPr="00DB78AD" w:rsidRDefault="00717AC6" w:rsidP="00717AC6">
            <w:pPr>
              <w:suppressAutoHyphens/>
              <w:ind w:left="720"/>
              <w:rPr>
                <w:rFonts w:ascii="Calibri" w:hAnsi="Calibri"/>
                <w:spacing w:val="-2"/>
                <w:szCs w:val="22"/>
              </w:rPr>
            </w:pPr>
          </w:p>
          <w:p w:rsidR="00717AC6" w:rsidRPr="00DB78AD" w:rsidRDefault="00717AC6" w:rsidP="00717AC6">
            <w:pPr>
              <w:suppressAutoHyphens/>
              <w:ind w:left="720"/>
              <w:rPr>
                <w:rFonts w:ascii="Calibri" w:hAnsi="Calibri"/>
                <w:spacing w:val="-2"/>
                <w:szCs w:val="22"/>
              </w:rPr>
            </w:pPr>
          </w:p>
          <w:p w:rsidR="00717AC6" w:rsidRPr="00DB78AD" w:rsidRDefault="00717AC6" w:rsidP="00717AC6">
            <w:pPr>
              <w:suppressAutoHyphens/>
              <w:rPr>
                <w:rFonts w:ascii="Calibri" w:hAnsi="Calibri"/>
                <w:spacing w:val="-2"/>
                <w:szCs w:val="22"/>
              </w:rPr>
            </w:pPr>
            <w:r w:rsidRPr="00DB78AD">
              <w:rPr>
                <w:rFonts w:ascii="Calibri" w:hAnsi="Calibri"/>
                <w:spacing w:val="-2"/>
                <w:szCs w:val="22"/>
              </w:rPr>
              <w:t xml:space="preserve">1.1.2- Una gira de intercambio de </w:t>
            </w:r>
            <w:r w:rsidRPr="00DB78AD">
              <w:rPr>
                <w:rFonts w:ascii="Calibri" w:hAnsi="Calibri"/>
                <w:spacing w:val="-2"/>
                <w:szCs w:val="22"/>
              </w:rPr>
              <w:lastRenderedPageBreak/>
              <w:t>experiencias y visita fincas demostrativas del MAG sobre conservación de suelos en otras cuencas hidrográficas.</w:t>
            </w:r>
          </w:p>
          <w:p w:rsidR="00717AC6" w:rsidRPr="00DB78AD" w:rsidRDefault="00717AC6" w:rsidP="00717AC6">
            <w:pPr>
              <w:suppressAutoHyphens/>
              <w:rPr>
                <w:rFonts w:ascii="Calibri" w:hAnsi="Calibri"/>
                <w:spacing w:val="-2"/>
                <w:szCs w:val="22"/>
              </w:rPr>
            </w:pPr>
          </w:p>
        </w:tc>
        <w:tc>
          <w:tcPr>
            <w:tcW w:w="4709" w:type="dxa"/>
          </w:tcPr>
          <w:p w:rsidR="00717AC6" w:rsidRPr="00A776BA" w:rsidRDefault="00717AC6" w:rsidP="00717AC6">
            <w:pPr>
              <w:rPr>
                <w:rFonts w:ascii="Calibri" w:hAnsi="Calibri"/>
                <w:b/>
                <w:i/>
                <w:color w:val="0E57C4" w:themeColor="background2" w:themeShade="80"/>
                <w:szCs w:val="22"/>
              </w:rPr>
            </w:pPr>
            <w:r w:rsidRPr="00A776BA">
              <w:rPr>
                <w:rFonts w:ascii="Calibri" w:hAnsi="Calibri"/>
                <w:b/>
                <w:i/>
                <w:color w:val="0E57C4" w:themeColor="background2" w:themeShade="80"/>
                <w:szCs w:val="22"/>
              </w:rPr>
              <w:lastRenderedPageBreak/>
              <w:t>Realizaron curso de capacitación sobre agricultura orgánica, manejo de suelos-</w:t>
            </w:r>
          </w:p>
          <w:p w:rsidR="00717AC6" w:rsidRPr="00A776BA" w:rsidRDefault="00717AC6" w:rsidP="00717AC6">
            <w:pPr>
              <w:rPr>
                <w:rFonts w:ascii="Calibri" w:hAnsi="Calibri"/>
                <w:b/>
                <w:i/>
                <w:color w:val="0E57C4" w:themeColor="background2" w:themeShade="80"/>
                <w:szCs w:val="22"/>
              </w:rPr>
            </w:pPr>
            <w:r w:rsidRPr="00A776BA">
              <w:rPr>
                <w:rFonts w:ascii="Calibri" w:hAnsi="Calibri"/>
                <w:b/>
                <w:i/>
                <w:color w:val="0E57C4" w:themeColor="background2" w:themeShade="80"/>
                <w:szCs w:val="22"/>
              </w:rPr>
              <w:t>Abonos orgánicos, lombri</w:t>
            </w:r>
            <w:r w:rsidR="003D782A">
              <w:rPr>
                <w:rFonts w:ascii="Calibri" w:hAnsi="Calibri"/>
                <w:b/>
                <w:i/>
                <w:color w:val="0E57C4" w:themeColor="background2" w:themeShade="80"/>
                <w:szCs w:val="22"/>
              </w:rPr>
              <w:t>compost</w:t>
            </w:r>
            <w:r w:rsidRPr="00A776BA">
              <w:rPr>
                <w:rFonts w:ascii="Calibri" w:hAnsi="Calibri"/>
                <w:b/>
                <w:i/>
                <w:color w:val="0E57C4" w:themeColor="background2" w:themeShade="80"/>
                <w:szCs w:val="22"/>
              </w:rPr>
              <w:t xml:space="preserve"> y agricultura orgánica.</w:t>
            </w:r>
          </w:p>
          <w:p w:rsidR="00717AC6" w:rsidRPr="00A776BA" w:rsidRDefault="00717AC6" w:rsidP="00717AC6">
            <w:pPr>
              <w:rPr>
                <w:rFonts w:ascii="Calibri" w:hAnsi="Calibri"/>
                <w:b/>
                <w:i/>
                <w:color w:val="0E57C4" w:themeColor="background2" w:themeShade="80"/>
                <w:szCs w:val="22"/>
              </w:rPr>
            </w:pPr>
            <w:r w:rsidRPr="00A776BA">
              <w:rPr>
                <w:rFonts w:ascii="Calibri" w:hAnsi="Calibri"/>
                <w:b/>
                <w:i/>
                <w:color w:val="0E57C4" w:themeColor="background2" w:themeShade="80"/>
                <w:szCs w:val="22"/>
              </w:rPr>
              <w:t>Charlas y cursos: INTA (manejo integrado de fincas, ensilajes, bancos de forraje)</w:t>
            </w:r>
          </w:p>
          <w:p w:rsidR="00717AC6" w:rsidRPr="00A776BA" w:rsidRDefault="00717AC6" w:rsidP="00717AC6">
            <w:pPr>
              <w:rPr>
                <w:rFonts w:ascii="Calibri" w:hAnsi="Calibri"/>
                <w:b/>
                <w:i/>
                <w:color w:val="0E57C4" w:themeColor="background2" w:themeShade="80"/>
                <w:szCs w:val="22"/>
              </w:rPr>
            </w:pPr>
            <w:r w:rsidRPr="00A776BA">
              <w:rPr>
                <w:rFonts w:ascii="Calibri" w:hAnsi="Calibri"/>
                <w:b/>
                <w:i/>
                <w:color w:val="0E57C4" w:themeColor="background2" w:themeShade="80"/>
                <w:szCs w:val="22"/>
              </w:rPr>
              <w:t>INA:  abonos orgánicos y manejo de suelos</w:t>
            </w:r>
          </w:p>
          <w:p w:rsidR="00717AC6" w:rsidRPr="00A776BA" w:rsidRDefault="00717AC6" w:rsidP="00717AC6">
            <w:pPr>
              <w:rPr>
                <w:rFonts w:ascii="Calibri" w:hAnsi="Calibri"/>
                <w:b/>
                <w:i/>
                <w:color w:val="0E57C4" w:themeColor="background2" w:themeShade="80"/>
                <w:szCs w:val="22"/>
              </w:rPr>
            </w:pPr>
            <w:r w:rsidRPr="00A776BA">
              <w:rPr>
                <w:rFonts w:ascii="Calibri" w:hAnsi="Calibri"/>
                <w:b/>
                <w:i/>
                <w:color w:val="0E57C4" w:themeColor="background2" w:themeShade="80"/>
                <w:szCs w:val="22"/>
              </w:rPr>
              <w:t>MINAE (sobre leyes forestales y cacería y denuncia de infracciones a la ley de vida silvestre y bosques en regeneración)</w:t>
            </w:r>
          </w:p>
          <w:p w:rsidR="00717AC6" w:rsidRPr="00DB78AD" w:rsidRDefault="00717AC6" w:rsidP="0012531B">
            <w:pPr>
              <w:jc w:val="center"/>
              <w:rPr>
                <w:rFonts w:ascii="Calibri" w:hAnsi="Calibri"/>
                <w:b/>
                <w:i/>
                <w:color w:val="FF0000"/>
                <w:szCs w:val="22"/>
              </w:rPr>
            </w:pPr>
            <w:r w:rsidRPr="00DB78AD">
              <w:rPr>
                <w:rFonts w:ascii="Calibri" w:hAnsi="Calibri"/>
                <w:b/>
                <w:i/>
                <w:color w:val="FF0000"/>
                <w:szCs w:val="22"/>
              </w:rPr>
              <w:t>Medio de verificación: lista de participantes</w:t>
            </w:r>
            <w:r w:rsidR="00E552F2" w:rsidRPr="00DB78AD">
              <w:rPr>
                <w:rFonts w:ascii="Calibri" w:hAnsi="Calibri"/>
                <w:b/>
                <w:i/>
                <w:color w:val="FF0000"/>
                <w:szCs w:val="22"/>
              </w:rPr>
              <w:t xml:space="preserve"> y copia de los títulos</w:t>
            </w:r>
          </w:p>
          <w:p w:rsidR="00717AC6" w:rsidRPr="00DB78AD" w:rsidRDefault="00717AC6" w:rsidP="00717AC6">
            <w:pPr>
              <w:rPr>
                <w:rFonts w:ascii="Calibri" w:hAnsi="Calibri"/>
                <w:color w:val="FF0000"/>
                <w:szCs w:val="22"/>
              </w:rPr>
            </w:pPr>
          </w:p>
          <w:p w:rsidR="00DB78AD" w:rsidRDefault="00DB78AD" w:rsidP="00717AC6">
            <w:pPr>
              <w:rPr>
                <w:rFonts w:ascii="Calibri" w:hAnsi="Calibri"/>
                <w:color w:val="000000" w:themeColor="text1"/>
                <w:szCs w:val="22"/>
              </w:rPr>
            </w:pPr>
          </w:p>
          <w:p w:rsidR="00DB78AD" w:rsidRDefault="00DB78AD" w:rsidP="00717AC6">
            <w:pPr>
              <w:rPr>
                <w:rFonts w:ascii="Calibri" w:hAnsi="Calibri"/>
                <w:color w:val="000000" w:themeColor="text1"/>
                <w:szCs w:val="22"/>
              </w:rPr>
            </w:pPr>
          </w:p>
          <w:p w:rsidR="00717AC6" w:rsidRPr="00A776BA" w:rsidRDefault="00717AC6" w:rsidP="00717AC6">
            <w:pPr>
              <w:rPr>
                <w:rFonts w:ascii="Calibri" w:hAnsi="Calibri"/>
                <w:b/>
                <w:i/>
                <w:color w:val="0E57C4" w:themeColor="background2" w:themeShade="80"/>
                <w:szCs w:val="22"/>
              </w:rPr>
            </w:pPr>
            <w:r w:rsidRPr="00A776BA">
              <w:rPr>
                <w:rFonts w:ascii="Calibri" w:hAnsi="Calibri"/>
                <w:b/>
                <w:i/>
                <w:color w:val="0E57C4" w:themeColor="background2" w:themeShade="80"/>
                <w:szCs w:val="22"/>
              </w:rPr>
              <w:t xml:space="preserve">Realización de gira de Intercambio a dos fincas demostrativas del INA (Chinchilla),Finca Acosta Y </w:t>
            </w:r>
            <w:r w:rsidRPr="00A776BA">
              <w:rPr>
                <w:rFonts w:ascii="Calibri" w:hAnsi="Calibri"/>
                <w:b/>
                <w:i/>
                <w:color w:val="0E57C4" w:themeColor="background2" w:themeShade="80"/>
                <w:szCs w:val="22"/>
              </w:rPr>
              <w:lastRenderedPageBreak/>
              <w:t>Orotina (Finca Carlos Blanco)</w:t>
            </w:r>
          </w:p>
          <w:p w:rsidR="00717AC6" w:rsidRPr="00A776BA" w:rsidRDefault="00717AC6" w:rsidP="00717AC6">
            <w:pPr>
              <w:rPr>
                <w:rFonts w:ascii="Calibri" w:hAnsi="Calibri"/>
                <w:b/>
                <w:i/>
                <w:color w:val="0E57C4" w:themeColor="background2" w:themeShade="80"/>
                <w:szCs w:val="22"/>
              </w:rPr>
            </w:pPr>
            <w:r w:rsidRPr="00A776BA">
              <w:rPr>
                <w:rFonts w:ascii="Calibri" w:hAnsi="Calibri"/>
                <w:b/>
                <w:i/>
                <w:color w:val="0E57C4" w:themeColor="background2" w:themeShade="80"/>
                <w:szCs w:val="22"/>
              </w:rPr>
              <w:t>En cursos 70, 40, 60 horas de cursos con el INA.</w:t>
            </w:r>
          </w:p>
          <w:p w:rsidR="00717AC6" w:rsidRPr="00DB78AD" w:rsidRDefault="00717AC6" w:rsidP="00717AC6">
            <w:pPr>
              <w:rPr>
                <w:rFonts w:ascii="Calibri" w:hAnsi="Calibri"/>
                <w:color w:val="000000" w:themeColor="text1"/>
                <w:szCs w:val="22"/>
              </w:rPr>
            </w:pPr>
            <w:r w:rsidRPr="00A776BA">
              <w:rPr>
                <w:rFonts w:ascii="Calibri" w:hAnsi="Calibri"/>
                <w:b/>
                <w:i/>
                <w:color w:val="0E57C4" w:themeColor="background2" w:themeShade="80"/>
                <w:szCs w:val="22"/>
              </w:rPr>
              <w:t>1 mujer  participo en los cursos de capacitación del INA, en total 72 días en tiempo de capacitación, de los produtores</w:t>
            </w:r>
            <w:r w:rsidRPr="00DB78AD">
              <w:rPr>
                <w:rFonts w:ascii="Calibri" w:hAnsi="Calibri"/>
                <w:color w:val="000000" w:themeColor="text1"/>
                <w:szCs w:val="22"/>
              </w:rPr>
              <w:t>.</w:t>
            </w:r>
          </w:p>
          <w:p w:rsidR="00717AC6" w:rsidRPr="00DB78AD" w:rsidRDefault="00717AC6" w:rsidP="0012531B">
            <w:pPr>
              <w:jc w:val="center"/>
              <w:rPr>
                <w:rFonts w:ascii="Calibri" w:hAnsi="Calibri"/>
                <w:b/>
                <w:i/>
                <w:color w:val="FF0000"/>
                <w:szCs w:val="22"/>
              </w:rPr>
            </w:pPr>
            <w:r w:rsidRPr="00DB78AD">
              <w:rPr>
                <w:rFonts w:ascii="Calibri" w:hAnsi="Calibri"/>
                <w:b/>
                <w:i/>
                <w:color w:val="FF0000"/>
                <w:szCs w:val="22"/>
              </w:rPr>
              <w:t>Medio de verificac</w:t>
            </w:r>
            <w:r w:rsidR="00E552F2" w:rsidRPr="00DB78AD">
              <w:rPr>
                <w:rFonts w:ascii="Calibri" w:hAnsi="Calibri"/>
                <w:b/>
                <w:i/>
                <w:color w:val="FF0000"/>
                <w:szCs w:val="22"/>
              </w:rPr>
              <w:t>ión; lista de asistencia, fotos y certificados de participación</w:t>
            </w:r>
          </w:p>
          <w:p w:rsidR="00717AC6" w:rsidRPr="00DB78AD" w:rsidRDefault="00717AC6" w:rsidP="00717AC6">
            <w:pPr>
              <w:rPr>
                <w:rFonts w:ascii="Calibri" w:hAnsi="Calibri"/>
                <w:color w:val="FF0000"/>
                <w:szCs w:val="22"/>
              </w:rPr>
            </w:pPr>
            <w:r w:rsidRPr="00DB78AD">
              <w:rPr>
                <w:rFonts w:ascii="Calibri" w:hAnsi="Calibri"/>
                <w:color w:val="FF0000"/>
                <w:szCs w:val="22"/>
              </w:rPr>
              <w:t xml:space="preserve"> </w:t>
            </w:r>
          </w:p>
        </w:tc>
        <w:tc>
          <w:tcPr>
            <w:tcW w:w="2148" w:type="dxa"/>
          </w:tcPr>
          <w:p w:rsidR="00717AC6" w:rsidRDefault="009E0D9E" w:rsidP="009E0D9E">
            <w:pPr>
              <w:jc w:val="center"/>
              <w:rPr>
                <w:rFonts w:ascii="Calibri" w:hAnsi="Calibri"/>
                <w:szCs w:val="22"/>
              </w:rPr>
            </w:pPr>
            <w:r>
              <w:rPr>
                <w:rFonts w:ascii="Calibri" w:hAnsi="Calibri"/>
                <w:szCs w:val="22"/>
              </w:rPr>
              <w:lastRenderedPageBreak/>
              <w:t>100%</w:t>
            </w:r>
          </w:p>
          <w:p w:rsidR="009E0D9E" w:rsidRDefault="009E0D9E" w:rsidP="009E0D9E">
            <w:pPr>
              <w:jc w:val="center"/>
              <w:rPr>
                <w:rFonts w:ascii="Calibri" w:hAnsi="Calibri"/>
                <w:szCs w:val="22"/>
              </w:rPr>
            </w:pPr>
          </w:p>
          <w:p w:rsidR="009E0D9E" w:rsidRDefault="009E0D9E" w:rsidP="009E0D9E">
            <w:pPr>
              <w:jc w:val="center"/>
              <w:rPr>
                <w:rFonts w:ascii="Calibri" w:hAnsi="Calibri"/>
                <w:szCs w:val="22"/>
              </w:rPr>
            </w:pPr>
          </w:p>
          <w:p w:rsidR="009E0D9E" w:rsidRDefault="009E0D9E" w:rsidP="009E0D9E">
            <w:pPr>
              <w:jc w:val="center"/>
              <w:rPr>
                <w:rFonts w:ascii="Calibri" w:hAnsi="Calibri"/>
                <w:szCs w:val="22"/>
              </w:rPr>
            </w:pPr>
          </w:p>
          <w:p w:rsidR="009E0D9E" w:rsidRDefault="009E0D9E" w:rsidP="009E0D9E">
            <w:pPr>
              <w:jc w:val="center"/>
              <w:rPr>
                <w:rFonts w:ascii="Calibri" w:hAnsi="Calibri"/>
                <w:szCs w:val="22"/>
              </w:rPr>
            </w:pPr>
          </w:p>
          <w:p w:rsidR="009E0D9E" w:rsidRDefault="009E0D9E" w:rsidP="009E0D9E">
            <w:pPr>
              <w:jc w:val="center"/>
              <w:rPr>
                <w:rFonts w:ascii="Calibri" w:hAnsi="Calibri"/>
                <w:szCs w:val="22"/>
              </w:rPr>
            </w:pPr>
          </w:p>
          <w:p w:rsidR="009E0D9E" w:rsidRDefault="009E0D9E" w:rsidP="009E0D9E">
            <w:pPr>
              <w:jc w:val="center"/>
              <w:rPr>
                <w:rFonts w:ascii="Calibri" w:hAnsi="Calibri"/>
                <w:szCs w:val="22"/>
              </w:rPr>
            </w:pPr>
          </w:p>
          <w:p w:rsidR="009E0D9E" w:rsidRDefault="009E0D9E" w:rsidP="009E0D9E">
            <w:pPr>
              <w:jc w:val="center"/>
              <w:rPr>
                <w:rFonts w:ascii="Calibri" w:hAnsi="Calibri"/>
                <w:szCs w:val="22"/>
              </w:rPr>
            </w:pPr>
          </w:p>
          <w:p w:rsidR="009E0D9E" w:rsidRDefault="009E0D9E" w:rsidP="009E0D9E">
            <w:pPr>
              <w:jc w:val="center"/>
              <w:rPr>
                <w:rFonts w:ascii="Calibri" w:hAnsi="Calibri"/>
                <w:szCs w:val="22"/>
              </w:rPr>
            </w:pPr>
          </w:p>
          <w:p w:rsidR="009E0D9E" w:rsidRDefault="009E0D9E" w:rsidP="009E0D9E">
            <w:pPr>
              <w:jc w:val="center"/>
              <w:rPr>
                <w:rFonts w:ascii="Calibri" w:hAnsi="Calibri"/>
                <w:szCs w:val="22"/>
              </w:rPr>
            </w:pPr>
          </w:p>
          <w:p w:rsidR="009E0D9E" w:rsidRDefault="009E0D9E" w:rsidP="009E0D9E">
            <w:pPr>
              <w:jc w:val="center"/>
              <w:rPr>
                <w:rFonts w:ascii="Calibri" w:hAnsi="Calibri"/>
                <w:szCs w:val="22"/>
              </w:rPr>
            </w:pPr>
          </w:p>
          <w:p w:rsidR="009E0D9E" w:rsidRDefault="009E0D9E" w:rsidP="009E0D9E">
            <w:pPr>
              <w:jc w:val="center"/>
              <w:rPr>
                <w:rFonts w:ascii="Calibri" w:hAnsi="Calibri"/>
                <w:szCs w:val="22"/>
              </w:rPr>
            </w:pPr>
          </w:p>
          <w:p w:rsidR="009E0D9E" w:rsidRDefault="009E0D9E" w:rsidP="009E0D9E">
            <w:pPr>
              <w:jc w:val="center"/>
              <w:rPr>
                <w:rFonts w:ascii="Calibri" w:hAnsi="Calibri"/>
                <w:szCs w:val="22"/>
              </w:rPr>
            </w:pPr>
          </w:p>
          <w:p w:rsidR="009E0D9E" w:rsidRDefault="009E0D9E" w:rsidP="009E0D9E">
            <w:pPr>
              <w:jc w:val="center"/>
              <w:rPr>
                <w:rFonts w:ascii="Calibri" w:hAnsi="Calibri"/>
                <w:szCs w:val="22"/>
              </w:rPr>
            </w:pPr>
          </w:p>
          <w:p w:rsidR="009E0D9E" w:rsidRDefault="009E0D9E" w:rsidP="009E0D9E">
            <w:pPr>
              <w:jc w:val="center"/>
              <w:rPr>
                <w:rFonts w:ascii="Calibri" w:hAnsi="Calibri"/>
                <w:szCs w:val="22"/>
              </w:rPr>
            </w:pPr>
          </w:p>
          <w:p w:rsidR="009E0D9E" w:rsidRPr="003C2F61" w:rsidRDefault="009E0D9E" w:rsidP="009E0D9E">
            <w:pPr>
              <w:jc w:val="center"/>
              <w:rPr>
                <w:rFonts w:ascii="Calibri" w:hAnsi="Calibri"/>
                <w:b/>
                <w:szCs w:val="22"/>
              </w:rPr>
            </w:pPr>
            <w:r w:rsidRPr="003C2F61">
              <w:rPr>
                <w:rFonts w:ascii="Calibri" w:hAnsi="Calibri"/>
                <w:b/>
                <w:szCs w:val="22"/>
              </w:rPr>
              <w:t>PENDIENTE</w:t>
            </w:r>
          </w:p>
        </w:tc>
      </w:tr>
      <w:tr w:rsidR="00E552F2" w:rsidRPr="00DB78AD" w:rsidTr="00E552F2">
        <w:trPr>
          <w:trHeight w:val="1943"/>
        </w:trPr>
        <w:tc>
          <w:tcPr>
            <w:tcW w:w="2047" w:type="dxa"/>
            <w:vMerge w:val="restart"/>
          </w:tcPr>
          <w:p w:rsidR="00E552F2" w:rsidRPr="00DB78AD" w:rsidRDefault="00E552F2" w:rsidP="00717AC6">
            <w:pPr>
              <w:tabs>
                <w:tab w:val="left" w:pos="-720"/>
              </w:tabs>
              <w:suppressAutoHyphens/>
              <w:rPr>
                <w:rFonts w:ascii="Calibri" w:hAnsi="Calibri"/>
                <w:spacing w:val="-2"/>
                <w:szCs w:val="22"/>
              </w:rPr>
            </w:pPr>
            <w:r w:rsidRPr="00DB78AD">
              <w:rPr>
                <w:rFonts w:ascii="Calibri" w:hAnsi="Calibri"/>
                <w:spacing w:val="-2"/>
                <w:szCs w:val="22"/>
              </w:rPr>
              <w:lastRenderedPageBreak/>
              <w:t>2. Ayudar la recuperación de áreas degradadas producto del mal uso del suelo y proteger áreas de nacientes.</w:t>
            </w:r>
          </w:p>
        </w:tc>
        <w:tc>
          <w:tcPr>
            <w:tcW w:w="2076" w:type="dxa"/>
          </w:tcPr>
          <w:p w:rsidR="00E552F2" w:rsidRPr="00DB78AD" w:rsidRDefault="00E552F2" w:rsidP="00717AC6">
            <w:pPr>
              <w:tabs>
                <w:tab w:val="left" w:pos="-720"/>
              </w:tabs>
              <w:suppressAutoHyphens/>
              <w:rPr>
                <w:rFonts w:ascii="Calibri" w:hAnsi="Calibri"/>
                <w:spacing w:val="-2"/>
                <w:szCs w:val="22"/>
              </w:rPr>
            </w:pPr>
            <w:r w:rsidRPr="00DB78AD">
              <w:rPr>
                <w:rFonts w:ascii="Calibri" w:hAnsi="Calibri"/>
                <w:spacing w:val="-2"/>
                <w:szCs w:val="22"/>
              </w:rPr>
              <w:t>2.1. Nacientes debidamente cercados y protegidas.</w:t>
            </w:r>
          </w:p>
        </w:tc>
        <w:tc>
          <w:tcPr>
            <w:tcW w:w="2487" w:type="dxa"/>
          </w:tcPr>
          <w:p w:rsidR="00E552F2" w:rsidRPr="00DB78AD" w:rsidRDefault="00E552F2" w:rsidP="00717AC6">
            <w:pPr>
              <w:suppressAutoHyphens/>
              <w:rPr>
                <w:rFonts w:ascii="Calibri" w:hAnsi="Calibri"/>
                <w:spacing w:val="-2"/>
                <w:szCs w:val="22"/>
              </w:rPr>
            </w:pPr>
            <w:r w:rsidRPr="00DB78AD">
              <w:rPr>
                <w:rFonts w:ascii="Calibri" w:hAnsi="Calibri"/>
                <w:spacing w:val="-2"/>
                <w:szCs w:val="22"/>
              </w:rPr>
              <w:t>2.1.1. Ubicación de nacientes a nivel de finca y visita con personal de MINAET,  MAG y AyA (informe técnico).</w:t>
            </w:r>
          </w:p>
          <w:p w:rsidR="00E552F2" w:rsidRPr="00DB78AD" w:rsidRDefault="00E552F2" w:rsidP="00717AC6">
            <w:pPr>
              <w:suppressAutoHyphens/>
              <w:rPr>
                <w:rFonts w:ascii="Calibri" w:hAnsi="Calibri"/>
                <w:spacing w:val="-2"/>
                <w:szCs w:val="22"/>
              </w:rPr>
            </w:pPr>
            <w:r w:rsidRPr="00DB78AD">
              <w:rPr>
                <w:rFonts w:ascii="Calibri" w:hAnsi="Calibri"/>
                <w:spacing w:val="-2"/>
                <w:szCs w:val="22"/>
              </w:rPr>
              <w:t>2.1.2. Cercado y alambrado de nacientes captados a nivel de finca.</w:t>
            </w:r>
          </w:p>
        </w:tc>
        <w:tc>
          <w:tcPr>
            <w:tcW w:w="4709" w:type="dxa"/>
          </w:tcPr>
          <w:p w:rsidR="00E552F2" w:rsidRPr="00A776BA" w:rsidRDefault="00E552F2" w:rsidP="00717AC6">
            <w:pPr>
              <w:rPr>
                <w:rFonts w:ascii="Calibri" w:hAnsi="Calibri"/>
                <w:b/>
                <w:i/>
                <w:color w:val="0E57C4" w:themeColor="background2" w:themeShade="80"/>
                <w:szCs w:val="22"/>
              </w:rPr>
            </w:pPr>
            <w:r w:rsidRPr="00A776BA">
              <w:rPr>
                <w:rFonts w:ascii="Calibri" w:hAnsi="Calibri"/>
                <w:b/>
                <w:i/>
                <w:color w:val="0E57C4" w:themeColor="background2" w:themeShade="80"/>
                <w:szCs w:val="22"/>
              </w:rPr>
              <w:t xml:space="preserve">Giras con personal del MAG-MINAE para ubicación de nacientes. </w:t>
            </w:r>
          </w:p>
          <w:p w:rsidR="00E552F2" w:rsidRPr="00A776BA" w:rsidRDefault="00E552F2" w:rsidP="00717AC6">
            <w:pPr>
              <w:rPr>
                <w:rFonts w:ascii="Calibri" w:hAnsi="Calibri"/>
                <w:b/>
                <w:i/>
                <w:color w:val="0E57C4" w:themeColor="background2" w:themeShade="80"/>
                <w:szCs w:val="22"/>
              </w:rPr>
            </w:pPr>
            <w:r w:rsidRPr="00A776BA">
              <w:rPr>
                <w:rFonts w:ascii="Calibri" w:hAnsi="Calibri"/>
                <w:b/>
                <w:i/>
                <w:color w:val="0E57C4" w:themeColor="background2" w:themeShade="80"/>
                <w:szCs w:val="22"/>
              </w:rPr>
              <w:t xml:space="preserve">A cada productor según </w:t>
            </w:r>
          </w:p>
          <w:p w:rsidR="00E552F2" w:rsidRPr="00A776BA" w:rsidRDefault="00E552F2" w:rsidP="00717AC6">
            <w:pPr>
              <w:rPr>
                <w:rFonts w:ascii="Calibri" w:hAnsi="Calibri"/>
                <w:b/>
                <w:i/>
                <w:color w:val="0E57C4" w:themeColor="background2" w:themeShade="80"/>
                <w:szCs w:val="22"/>
              </w:rPr>
            </w:pPr>
            <w:r w:rsidRPr="00A776BA">
              <w:rPr>
                <w:rFonts w:ascii="Calibri" w:hAnsi="Calibri"/>
                <w:b/>
                <w:i/>
                <w:color w:val="0E57C4" w:themeColor="background2" w:themeShade="80"/>
                <w:szCs w:val="22"/>
              </w:rPr>
              <w:t xml:space="preserve">Se les dio alambre, postes y grapa a varios finqueros. Cinco productores (Rogelio Salas , Orlando Salas B., Don Ulises Jiménez y Jorge Conejo, Fco Arguedas Conejo), se cercaron cinco nacientes. </w:t>
            </w:r>
          </w:p>
          <w:p w:rsidR="00E552F2" w:rsidRPr="00DB78AD" w:rsidRDefault="00E552F2" w:rsidP="0012531B">
            <w:pPr>
              <w:jc w:val="center"/>
              <w:rPr>
                <w:rFonts w:ascii="Calibri" w:hAnsi="Calibri"/>
                <w:szCs w:val="22"/>
              </w:rPr>
            </w:pPr>
            <w:r w:rsidRPr="00DB78AD">
              <w:rPr>
                <w:rFonts w:ascii="Calibri" w:hAnsi="Calibri"/>
                <w:b/>
                <w:i/>
                <w:color w:val="FF0000"/>
                <w:szCs w:val="22"/>
              </w:rPr>
              <w:t>Medio de verificación: Bitácora de entrega de materiales y foto de nacientes cercadas</w:t>
            </w:r>
          </w:p>
        </w:tc>
        <w:tc>
          <w:tcPr>
            <w:tcW w:w="2148" w:type="dxa"/>
          </w:tcPr>
          <w:p w:rsidR="00E552F2" w:rsidRPr="00DB78AD" w:rsidRDefault="009E0D9E" w:rsidP="003C2F61">
            <w:pPr>
              <w:spacing w:line="360" w:lineRule="auto"/>
              <w:jc w:val="center"/>
              <w:rPr>
                <w:rFonts w:ascii="Calibri" w:hAnsi="Calibri"/>
                <w:szCs w:val="22"/>
              </w:rPr>
            </w:pPr>
            <w:r>
              <w:rPr>
                <w:rFonts w:ascii="Calibri" w:hAnsi="Calibri"/>
                <w:szCs w:val="22"/>
              </w:rPr>
              <w:t>100%</w:t>
            </w:r>
          </w:p>
        </w:tc>
      </w:tr>
      <w:tr w:rsidR="00E552F2" w:rsidRPr="00DB78AD" w:rsidTr="00E552F2">
        <w:tc>
          <w:tcPr>
            <w:tcW w:w="2047" w:type="dxa"/>
            <w:vMerge/>
          </w:tcPr>
          <w:p w:rsidR="00E552F2" w:rsidRPr="00DB78AD" w:rsidRDefault="00E552F2" w:rsidP="00717AC6">
            <w:pPr>
              <w:tabs>
                <w:tab w:val="left" w:pos="-720"/>
              </w:tabs>
              <w:suppressAutoHyphens/>
              <w:rPr>
                <w:rFonts w:ascii="Calibri" w:hAnsi="Calibri"/>
                <w:spacing w:val="-2"/>
                <w:szCs w:val="22"/>
              </w:rPr>
            </w:pPr>
          </w:p>
        </w:tc>
        <w:tc>
          <w:tcPr>
            <w:tcW w:w="2076" w:type="dxa"/>
          </w:tcPr>
          <w:p w:rsidR="00E552F2" w:rsidRPr="00DB78AD" w:rsidRDefault="00E552F2" w:rsidP="00717AC6">
            <w:pPr>
              <w:tabs>
                <w:tab w:val="left" w:pos="-720"/>
              </w:tabs>
              <w:suppressAutoHyphens/>
              <w:rPr>
                <w:rFonts w:ascii="Calibri" w:hAnsi="Calibri"/>
                <w:spacing w:val="-2"/>
                <w:szCs w:val="22"/>
              </w:rPr>
            </w:pPr>
            <w:r w:rsidRPr="00DB78AD">
              <w:rPr>
                <w:rFonts w:ascii="Calibri" w:hAnsi="Calibri"/>
                <w:spacing w:val="-2"/>
                <w:szCs w:val="22"/>
              </w:rPr>
              <w:t>2.2. Áreas de nacientes restauradas y reforestadas  (200 m2 alrededor).</w:t>
            </w:r>
          </w:p>
        </w:tc>
        <w:tc>
          <w:tcPr>
            <w:tcW w:w="2487" w:type="dxa"/>
          </w:tcPr>
          <w:p w:rsidR="00E552F2" w:rsidRPr="00DB78AD" w:rsidRDefault="00E552F2" w:rsidP="00717AC6">
            <w:pPr>
              <w:suppressAutoHyphens/>
              <w:rPr>
                <w:rFonts w:ascii="Calibri" w:hAnsi="Calibri"/>
                <w:spacing w:val="-2"/>
                <w:szCs w:val="22"/>
              </w:rPr>
            </w:pPr>
            <w:r w:rsidRPr="00DB78AD">
              <w:rPr>
                <w:rFonts w:ascii="Calibri" w:hAnsi="Calibri"/>
                <w:spacing w:val="-2"/>
                <w:szCs w:val="22"/>
              </w:rPr>
              <w:t>2.2.1. Identificación de especies, compra o donación de árboles y reforestación de las nacientes.</w:t>
            </w:r>
          </w:p>
          <w:p w:rsidR="00E552F2" w:rsidRPr="00DB78AD" w:rsidRDefault="00E552F2" w:rsidP="00717AC6">
            <w:pPr>
              <w:suppressAutoHyphens/>
              <w:rPr>
                <w:rFonts w:ascii="Calibri" w:hAnsi="Calibri"/>
                <w:color w:val="000000"/>
                <w:spacing w:val="-2"/>
                <w:szCs w:val="22"/>
              </w:rPr>
            </w:pPr>
          </w:p>
          <w:p w:rsidR="00E552F2" w:rsidRPr="00DB78AD" w:rsidRDefault="00E552F2" w:rsidP="00717AC6">
            <w:pPr>
              <w:suppressAutoHyphens/>
              <w:rPr>
                <w:rFonts w:ascii="Calibri" w:hAnsi="Calibri"/>
                <w:color w:val="000000"/>
                <w:spacing w:val="-2"/>
                <w:szCs w:val="22"/>
              </w:rPr>
            </w:pPr>
          </w:p>
          <w:p w:rsidR="00E552F2" w:rsidRPr="00DB78AD" w:rsidRDefault="00E552F2" w:rsidP="00717AC6">
            <w:pPr>
              <w:suppressAutoHyphens/>
              <w:rPr>
                <w:rFonts w:ascii="Calibri" w:hAnsi="Calibri"/>
                <w:color w:val="000000"/>
                <w:spacing w:val="-2"/>
                <w:szCs w:val="22"/>
              </w:rPr>
            </w:pPr>
          </w:p>
          <w:p w:rsidR="00E552F2" w:rsidRPr="00DB78AD" w:rsidRDefault="00E552F2" w:rsidP="00717AC6">
            <w:pPr>
              <w:suppressAutoHyphens/>
              <w:rPr>
                <w:rFonts w:ascii="Calibri" w:hAnsi="Calibri"/>
                <w:color w:val="000000"/>
                <w:spacing w:val="-2"/>
                <w:szCs w:val="22"/>
              </w:rPr>
            </w:pPr>
          </w:p>
          <w:p w:rsidR="00E552F2" w:rsidRPr="00DB78AD" w:rsidRDefault="00E552F2" w:rsidP="00717AC6">
            <w:pPr>
              <w:suppressAutoHyphens/>
              <w:rPr>
                <w:rFonts w:ascii="Calibri" w:hAnsi="Calibri"/>
                <w:color w:val="000000"/>
                <w:spacing w:val="-2"/>
                <w:szCs w:val="22"/>
              </w:rPr>
            </w:pPr>
          </w:p>
          <w:p w:rsidR="00E552F2" w:rsidRPr="00DB78AD" w:rsidRDefault="00E552F2" w:rsidP="00717AC6">
            <w:pPr>
              <w:suppressAutoHyphens/>
              <w:rPr>
                <w:rFonts w:ascii="Calibri" w:hAnsi="Calibri"/>
                <w:spacing w:val="-2"/>
                <w:szCs w:val="22"/>
              </w:rPr>
            </w:pPr>
            <w:r w:rsidRPr="00DB78AD">
              <w:rPr>
                <w:rFonts w:ascii="Calibri" w:hAnsi="Calibri"/>
                <w:color w:val="000000"/>
                <w:spacing w:val="-2"/>
                <w:szCs w:val="22"/>
              </w:rPr>
              <w:t>2.2.2. J</w:t>
            </w:r>
            <w:r w:rsidRPr="00DB78AD">
              <w:rPr>
                <w:rFonts w:ascii="Calibri" w:hAnsi="Calibri"/>
                <w:spacing w:val="-2"/>
                <w:szCs w:val="22"/>
              </w:rPr>
              <w:t xml:space="preserve">ornada sensibilización y siembra </w:t>
            </w:r>
            <w:r w:rsidRPr="00DB78AD">
              <w:rPr>
                <w:rFonts w:ascii="Calibri" w:hAnsi="Calibri"/>
                <w:spacing w:val="-2"/>
                <w:szCs w:val="22"/>
              </w:rPr>
              <w:lastRenderedPageBreak/>
              <w:t>de árboles y prácticas de conservación de suelos.</w:t>
            </w:r>
          </w:p>
          <w:p w:rsidR="00E552F2" w:rsidRPr="00DB78AD" w:rsidRDefault="00E552F2" w:rsidP="00717AC6">
            <w:pPr>
              <w:suppressAutoHyphens/>
              <w:rPr>
                <w:rFonts w:ascii="Calibri" w:hAnsi="Calibri"/>
                <w:spacing w:val="-2"/>
                <w:szCs w:val="22"/>
                <w:lang w:val="es-ES"/>
              </w:rPr>
            </w:pPr>
            <w:r w:rsidRPr="00DB78AD">
              <w:rPr>
                <w:rFonts w:ascii="Calibri" w:hAnsi="Calibri"/>
                <w:spacing w:val="-2"/>
                <w:szCs w:val="22"/>
                <w:lang w:val="es-ES"/>
              </w:rPr>
              <w:t>2.2.3. Visitas de seguimiento y monitoreo a la reforestación con especies maderables, frutales y otras.</w:t>
            </w:r>
          </w:p>
        </w:tc>
        <w:tc>
          <w:tcPr>
            <w:tcW w:w="4709" w:type="dxa"/>
          </w:tcPr>
          <w:p w:rsidR="00E552F2" w:rsidRPr="00A776BA" w:rsidRDefault="00E552F2" w:rsidP="00717AC6">
            <w:pPr>
              <w:rPr>
                <w:rFonts w:ascii="Calibri" w:hAnsi="Calibri"/>
                <w:b/>
                <w:i/>
                <w:color w:val="0E57C4" w:themeColor="background2" w:themeShade="80"/>
                <w:szCs w:val="22"/>
              </w:rPr>
            </w:pPr>
            <w:r w:rsidRPr="00A776BA">
              <w:rPr>
                <w:rFonts w:ascii="Calibri" w:hAnsi="Calibri"/>
                <w:b/>
                <w:i/>
                <w:color w:val="0E57C4" w:themeColor="background2" w:themeShade="80"/>
                <w:szCs w:val="22"/>
              </w:rPr>
              <w:lastRenderedPageBreak/>
              <w:t xml:space="preserve">Se consiguió una donación de 3000 árboles con el </w:t>
            </w:r>
            <w:r w:rsidR="00A776BA" w:rsidRPr="00A776BA">
              <w:rPr>
                <w:rFonts w:ascii="Calibri" w:hAnsi="Calibri"/>
                <w:b/>
                <w:i/>
                <w:color w:val="0E57C4" w:themeColor="background2" w:themeShade="80"/>
                <w:szCs w:val="22"/>
              </w:rPr>
              <w:t>Instituto</w:t>
            </w:r>
            <w:r w:rsidRPr="00A776BA">
              <w:rPr>
                <w:rFonts w:ascii="Calibri" w:hAnsi="Calibri"/>
                <w:b/>
                <w:i/>
                <w:color w:val="0E57C4" w:themeColor="background2" w:themeShade="80"/>
                <w:szCs w:val="22"/>
              </w:rPr>
              <w:t xml:space="preserve"> Costarricense de Electricidad (ICE), de las siguientes especies; guanacaste, sota caballo, guachi pelín, manzana de agua, madero negro, roble sabana, corteza, cedro, ceiba, cenízaros, caobilla, manzana rosa, frutales.</w:t>
            </w:r>
          </w:p>
          <w:p w:rsidR="00E552F2" w:rsidRPr="00DB78AD" w:rsidRDefault="00E552F2" w:rsidP="0012531B">
            <w:pPr>
              <w:jc w:val="center"/>
              <w:rPr>
                <w:rFonts w:ascii="Calibri" w:hAnsi="Calibri"/>
                <w:szCs w:val="22"/>
              </w:rPr>
            </w:pPr>
            <w:r w:rsidRPr="00DB78AD">
              <w:rPr>
                <w:rFonts w:ascii="Calibri" w:hAnsi="Calibri"/>
                <w:b/>
                <w:i/>
                <w:color w:val="FF0000"/>
                <w:szCs w:val="22"/>
              </w:rPr>
              <w:t>Medio de verificación: Listado de árboles por productor</w:t>
            </w:r>
            <w:r w:rsidRPr="00DB78AD">
              <w:rPr>
                <w:rFonts w:ascii="Calibri" w:hAnsi="Calibri"/>
                <w:szCs w:val="22"/>
              </w:rPr>
              <w:t>.</w:t>
            </w:r>
          </w:p>
          <w:p w:rsidR="00E552F2" w:rsidRPr="00DB78AD" w:rsidRDefault="00E552F2" w:rsidP="00717AC6">
            <w:pPr>
              <w:rPr>
                <w:rFonts w:ascii="Calibri" w:hAnsi="Calibri"/>
                <w:szCs w:val="22"/>
              </w:rPr>
            </w:pPr>
          </w:p>
          <w:p w:rsidR="00DB78AD" w:rsidRDefault="00DB78AD" w:rsidP="00717AC6">
            <w:pPr>
              <w:rPr>
                <w:rFonts w:ascii="Calibri" w:hAnsi="Calibri"/>
                <w:color w:val="000000" w:themeColor="text1"/>
                <w:szCs w:val="22"/>
              </w:rPr>
            </w:pPr>
          </w:p>
          <w:p w:rsidR="00E552F2" w:rsidRPr="00A776BA" w:rsidRDefault="00E552F2" w:rsidP="00717AC6">
            <w:pPr>
              <w:rPr>
                <w:rFonts w:ascii="Calibri" w:hAnsi="Calibri"/>
                <w:b/>
                <w:i/>
                <w:color w:val="0E57C4" w:themeColor="background2" w:themeShade="80"/>
                <w:szCs w:val="22"/>
              </w:rPr>
            </w:pPr>
            <w:r w:rsidRPr="00A776BA">
              <w:rPr>
                <w:rFonts w:ascii="Calibri" w:hAnsi="Calibri"/>
                <w:b/>
                <w:i/>
                <w:color w:val="0E57C4" w:themeColor="background2" w:themeShade="80"/>
                <w:szCs w:val="22"/>
              </w:rPr>
              <w:t>Charlas  teóricas y prácticas de conservación de suelos, del MAG</w:t>
            </w:r>
            <w:r w:rsidR="00A776BA">
              <w:rPr>
                <w:rFonts w:ascii="Calibri" w:hAnsi="Calibri"/>
                <w:b/>
                <w:i/>
                <w:color w:val="0E57C4" w:themeColor="background2" w:themeShade="80"/>
                <w:szCs w:val="22"/>
              </w:rPr>
              <w:t>.</w:t>
            </w:r>
          </w:p>
          <w:p w:rsidR="00E552F2" w:rsidRPr="00DB78AD" w:rsidRDefault="00E552F2" w:rsidP="0012531B">
            <w:pPr>
              <w:jc w:val="center"/>
              <w:rPr>
                <w:rFonts w:ascii="Calibri" w:hAnsi="Calibri"/>
                <w:b/>
                <w:i/>
                <w:color w:val="FF0000"/>
                <w:szCs w:val="22"/>
              </w:rPr>
            </w:pPr>
            <w:r w:rsidRPr="00DB78AD">
              <w:rPr>
                <w:rFonts w:ascii="Calibri" w:hAnsi="Calibri"/>
                <w:b/>
                <w:i/>
                <w:color w:val="FF0000"/>
                <w:szCs w:val="22"/>
              </w:rPr>
              <w:lastRenderedPageBreak/>
              <w:t>Medio de verificación:</w:t>
            </w:r>
            <w:r w:rsidR="00E65522">
              <w:rPr>
                <w:rFonts w:ascii="Calibri" w:hAnsi="Calibri"/>
                <w:b/>
                <w:i/>
                <w:color w:val="FF0000"/>
                <w:szCs w:val="22"/>
              </w:rPr>
              <w:t xml:space="preserve"> </w:t>
            </w:r>
            <w:r w:rsidRPr="00DB78AD">
              <w:rPr>
                <w:rFonts w:ascii="Calibri" w:hAnsi="Calibri"/>
                <w:b/>
                <w:i/>
                <w:color w:val="FF0000"/>
                <w:szCs w:val="22"/>
              </w:rPr>
              <w:t>Lista de asistencia Cada productor realiza el monitoreo de las áreas reforestada.</w:t>
            </w:r>
          </w:p>
          <w:p w:rsidR="00E552F2" w:rsidRPr="00DB78AD" w:rsidRDefault="00E552F2" w:rsidP="0012531B">
            <w:pPr>
              <w:jc w:val="center"/>
              <w:rPr>
                <w:rFonts w:ascii="Calibri" w:hAnsi="Calibri"/>
                <w:b/>
                <w:i/>
                <w:color w:val="FF0000"/>
                <w:szCs w:val="22"/>
              </w:rPr>
            </w:pPr>
            <w:r w:rsidRPr="00DB78AD">
              <w:rPr>
                <w:rFonts w:ascii="Calibri" w:hAnsi="Calibri"/>
                <w:b/>
                <w:i/>
                <w:color w:val="FF0000"/>
                <w:szCs w:val="22"/>
              </w:rPr>
              <w:t>Fotocopia de los bitácoras</w:t>
            </w:r>
          </w:p>
          <w:p w:rsidR="00E552F2" w:rsidRPr="00DB78AD" w:rsidRDefault="00E552F2" w:rsidP="0012531B">
            <w:pPr>
              <w:jc w:val="center"/>
              <w:rPr>
                <w:rFonts w:ascii="Calibri" w:hAnsi="Calibri"/>
                <w:szCs w:val="22"/>
              </w:rPr>
            </w:pPr>
            <w:r w:rsidRPr="00DB78AD">
              <w:rPr>
                <w:rFonts w:ascii="Calibri" w:hAnsi="Calibri"/>
                <w:b/>
                <w:i/>
                <w:color w:val="FF0000"/>
                <w:szCs w:val="22"/>
              </w:rPr>
              <w:t>Planes de finca de productor realizada junto con funcionarios del Ministerio de Agricultura y Ganadería (MAG)</w:t>
            </w:r>
          </w:p>
        </w:tc>
        <w:tc>
          <w:tcPr>
            <w:tcW w:w="2148" w:type="dxa"/>
          </w:tcPr>
          <w:p w:rsidR="00E552F2" w:rsidRDefault="009E0D9E" w:rsidP="003C2F61">
            <w:pPr>
              <w:jc w:val="center"/>
              <w:rPr>
                <w:rFonts w:ascii="Calibri" w:hAnsi="Calibri"/>
                <w:szCs w:val="22"/>
              </w:rPr>
            </w:pPr>
            <w:r>
              <w:rPr>
                <w:rFonts w:ascii="Calibri" w:hAnsi="Calibri"/>
                <w:szCs w:val="22"/>
              </w:rPr>
              <w:lastRenderedPageBreak/>
              <w:t>100%</w:t>
            </w:r>
          </w:p>
          <w:p w:rsidR="009E0D9E" w:rsidRDefault="009E0D9E" w:rsidP="00717AC6">
            <w:pPr>
              <w:rPr>
                <w:rFonts w:ascii="Calibri" w:hAnsi="Calibri"/>
                <w:szCs w:val="22"/>
              </w:rPr>
            </w:pPr>
          </w:p>
          <w:p w:rsidR="009E0D9E" w:rsidRDefault="009E0D9E" w:rsidP="00717AC6">
            <w:pPr>
              <w:rPr>
                <w:rFonts w:ascii="Calibri" w:hAnsi="Calibri"/>
                <w:szCs w:val="22"/>
              </w:rPr>
            </w:pPr>
          </w:p>
          <w:p w:rsidR="009E0D9E" w:rsidRDefault="009E0D9E" w:rsidP="00717AC6">
            <w:pPr>
              <w:rPr>
                <w:rFonts w:ascii="Calibri" w:hAnsi="Calibri"/>
                <w:szCs w:val="22"/>
              </w:rPr>
            </w:pPr>
          </w:p>
          <w:p w:rsidR="009E0D9E" w:rsidRDefault="009E0D9E" w:rsidP="00717AC6">
            <w:pPr>
              <w:rPr>
                <w:rFonts w:ascii="Calibri" w:hAnsi="Calibri"/>
                <w:szCs w:val="22"/>
              </w:rPr>
            </w:pPr>
          </w:p>
          <w:p w:rsidR="009E0D9E" w:rsidRDefault="009E0D9E" w:rsidP="00717AC6">
            <w:pPr>
              <w:rPr>
                <w:rFonts w:ascii="Calibri" w:hAnsi="Calibri"/>
                <w:szCs w:val="22"/>
              </w:rPr>
            </w:pPr>
          </w:p>
          <w:p w:rsidR="009E0D9E" w:rsidRDefault="009E0D9E" w:rsidP="00717AC6">
            <w:pPr>
              <w:rPr>
                <w:rFonts w:ascii="Calibri" w:hAnsi="Calibri"/>
                <w:szCs w:val="22"/>
              </w:rPr>
            </w:pPr>
          </w:p>
          <w:p w:rsidR="009E0D9E" w:rsidRDefault="009E0D9E" w:rsidP="00717AC6">
            <w:pPr>
              <w:rPr>
                <w:rFonts w:ascii="Calibri" w:hAnsi="Calibri"/>
                <w:szCs w:val="22"/>
              </w:rPr>
            </w:pPr>
          </w:p>
          <w:p w:rsidR="009E0D9E" w:rsidRDefault="009E0D9E" w:rsidP="00717AC6">
            <w:pPr>
              <w:rPr>
                <w:rFonts w:ascii="Calibri" w:hAnsi="Calibri"/>
                <w:szCs w:val="22"/>
              </w:rPr>
            </w:pPr>
          </w:p>
          <w:p w:rsidR="009E0D9E" w:rsidRDefault="009E0D9E" w:rsidP="00717AC6">
            <w:pPr>
              <w:rPr>
                <w:rFonts w:ascii="Calibri" w:hAnsi="Calibri"/>
                <w:szCs w:val="22"/>
              </w:rPr>
            </w:pPr>
          </w:p>
          <w:p w:rsidR="009E0D9E" w:rsidRPr="00DB78AD" w:rsidRDefault="009E0D9E" w:rsidP="003C2F61">
            <w:pPr>
              <w:spacing w:line="360" w:lineRule="auto"/>
              <w:jc w:val="center"/>
              <w:rPr>
                <w:rFonts w:ascii="Calibri" w:hAnsi="Calibri"/>
                <w:szCs w:val="22"/>
              </w:rPr>
            </w:pPr>
            <w:r>
              <w:rPr>
                <w:rFonts w:ascii="Calibri" w:hAnsi="Calibri"/>
                <w:szCs w:val="22"/>
              </w:rPr>
              <w:t>100%</w:t>
            </w:r>
          </w:p>
        </w:tc>
      </w:tr>
      <w:tr w:rsidR="00717AC6" w:rsidRPr="00DB78AD" w:rsidTr="00E552F2">
        <w:tc>
          <w:tcPr>
            <w:tcW w:w="2047" w:type="dxa"/>
          </w:tcPr>
          <w:p w:rsidR="00717AC6" w:rsidRPr="00DB78AD" w:rsidRDefault="00717AC6" w:rsidP="00717AC6">
            <w:pPr>
              <w:rPr>
                <w:rFonts w:ascii="Calibri" w:hAnsi="Calibri"/>
                <w:spacing w:val="-2"/>
                <w:szCs w:val="22"/>
              </w:rPr>
            </w:pPr>
            <w:r w:rsidRPr="00DB78AD">
              <w:rPr>
                <w:rFonts w:ascii="Calibri" w:hAnsi="Calibri"/>
                <w:spacing w:val="-2"/>
                <w:szCs w:val="22"/>
              </w:rPr>
              <w:lastRenderedPageBreak/>
              <w:t>3. Contar con la infraestructura básica a nivel de finca que contribuya a mejorar el  manejo y la conservación de suelos a nivel de cuenca hidrográfica.</w:t>
            </w:r>
          </w:p>
        </w:tc>
        <w:tc>
          <w:tcPr>
            <w:tcW w:w="2076" w:type="dxa"/>
          </w:tcPr>
          <w:p w:rsidR="00717AC6" w:rsidRPr="00DB78AD" w:rsidRDefault="00717AC6" w:rsidP="00717AC6">
            <w:pPr>
              <w:tabs>
                <w:tab w:val="left" w:pos="-720"/>
              </w:tabs>
              <w:suppressAutoHyphens/>
              <w:rPr>
                <w:rFonts w:ascii="Calibri" w:hAnsi="Calibri"/>
                <w:spacing w:val="-2"/>
                <w:szCs w:val="22"/>
              </w:rPr>
            </w:pPr>
            <w:r w:rsidRPr="00DB78AD">
              <w:rPr>
                <w:rFonts w:ascii="Calibri" w:hAnsi="Calibri"/>
                <w:spacing w:val="-2"/>
                <w:szCs w:val="22"/>
              </w:rPr>
              <w:t>3.1. Construcción rústica de 189 m2  para la operación y funcionamiento de las fincas identificadas.</w:t>
            </w:r>
          </w:p>
          <w:p w:rsidR="00717AC6" w:rsidRPr="00DB78AD" w:rsidRDefault="00717AC6" w:rsidP="00717AC6">
            <w:pPr>
              <w:tabs>
                <w:tab w:val="left" w:pos="-720"/>
              </w:tabs>
              <w:suppressAutoHyphens/>
              <w:rPr>
                <w:rFonts w:ascii="Calibri" w:hAnsi="Calibri"/>
                <w:spacing w:val="-2"/>
                <w:szCs w:val="22"/>
              </w:rPr>
            </w:pPr>
          </w:p>
        </w:tc>
        <w:tc>
          <w:tcPr>
            <w:tcW w:w="2487" w:type="dxa"/>
          </w:tcPr>
          <w:p w:rsidR="00717AC6" w:rsidRPr="00DB78AD" w:rsidRDefault="00717AC6" w:rsidP="00717AC6">
            <w:pPr>
              <w:tabs>
                <w:tab w:val="center" w:pos="4252"/>
                <w:tab w:val="right" w:pos="8504"/>
              </w:tabs>
              <w:rPr>
                <w:rFonts w:ascii="Calibri" w:hAnsi="Calibri"/>
                <w:spacing w:val="-2"/>
                <w:szCs w:val="22"/>
              </w:rPr>
            </w:pPr>
            <w:r w:rsidRPr="00DB78AD">
              <w:rPr>
                <w:rFonts w:ascii="Calibri" w:hAnsi="Calibri"/>
                <w:spacing w:val="-2"/>
                <w:szCs w:val="22"/>
              </w:rPr>
              <w:t>3.1.1. Diseño básico de infraestructura rústica: galerones de ordeño y engorde, aboneras, etc</w:t>
            </w:r>
            <w:r w:rsidR="00363DD9">
              <w:rPr>
                <w:rFonts w:ascii="Calibri" w:hAnsi="Calibri"/>
                <w:spacing w:val="-2"/>
                <w:szCs w:val="22"/>
              </w:rPr>
              <w:t>.,</w:t>
            </w:r>
            <w:r w:rsidRPr="00DB78AD">
              <w:rPr>
                <w:rFonts w:ascii="Calibri" w:hAnsi="Calibri"/>
                <w:spacing w:val="-2"/>
                <w:szCs w:val="22"/>
              </w:rPr>
              <w:t xml:space="preserve"> con base en las disposiciones técnicas del MAG.</w:t>
            </w:r>
          </w:p>
          <w:p w:rsidR="00717AC6" w:rsidRPr="00DB78AD" w:rsidRDefault="00717AC6" w:rsidP="00717AC6">
            <w:pPr>
              <w:tabs>
                <w:tab w:val="center" w:pos="4252"/>
                <w:tab w:val="right" w:pos="8504"/>
              </w:tabs>
              <w:rPr>
                <w:rFonts w:ascii="Calibri" w:hAnsi="Calibri"/>
                <w:spacing w:val="-2"/>
                <w:szCs w:val="22"/>
              </w:rPr>
            </w:pPr>
            <w:r w:rsidRPr="00DB78AD">
              <w:rPr>
                <w:rFonts w:ascii="Calibri" w:hAnsi="Calibri"/>
                <w:spacing w:val="-2"/>
                <w:szCs w:val="22"/>
              </w:rPr>
              <w:t>3.1.2.  Presupuesto y compra de materiales para construcción.</w:t>
            </w:r>
          </w:p>
          <w:p w:rsidR="00717AC6" w:rsidRPr="00DB78AD" w:rsidRDefault="00717AC6" w:rsidP="00717AC6">
            <w:pPr>
              <w:tabs>
                <w:tab w:val="center" w:pos="4252"/>
                <w:tab w:val="right" w:pos="8504"/>
              </w:tabs>
              <w:rPr>
                <w:rFonts w:ascii="Calibri" w:hAnsi="Calibri"/>
                <w:spacing w:val="-2"/>
                <w:szCs w:val="22"/>
              </w:rPr>
            </w:pPr>
            <w:r w:rsidRPr="00DB78AD">
              <w:rPr>
                <w:rFonts w:ascii="Calibri" w:hAnsi="Calibri"/>
                <w:spacing w:val="-2"/>
                <w:szCs w:val="22"/>
              </w:rPr>
              <w:t>3.1.3 Etapa constructiva.</w:t>
            </w:r>
          </w:p>
          <w:p w:rsidR="00717AC6" w:rsidRPr="00DB78AD" w:rsidRDefault="00717AC6" w:rsidP="00717AC6">
            <w:pPr>
              <w:tabs>
                <w:tab w:val="center" w:pos="4252"/>
                <w:tab w:val="right" w:pos="8504"/>
              </w:tabs>
              <w:rPr>
                <w:rFonts w:ascii="Calibri" w:hAnsi="Calibri"/>
                <w:spacing w:val="-2"/>
                <w:szCs w:val="22"/>
              </w:rPr>
            </w:pPr>
            <w:r w:rsidRPr="00DB78AD">
              <w:rPr>
                <w:rFonts w:ascii="Calibri" w:hAnsi="Calibri"/>
                <w:spacing w:val="-2"/>
                <w:szCs w:val="22"/>
              </w:rPr>
              <w:t>3.1.5. Inauguración y funcionamiento de las instalaciones.</w:t>
            </w:r>
          </w:p>
        </w:tc>
        <w:tc>
          <w:tcPr>
            <w:tcW w:w="4709" w:type="dxa"/>
          </w:tcPr>
          <w:p w:rsidR="00717AC6" w:rsidRPr="00A776BA" w:rsidRDefault="00E552F2" w:rsidP="00717AC6">
            <w:pPr>
              <w:rPr>
                <w:rFonts w:ascii="Calibri" w:hAnsi="Calibri"/>
                <w:b/>
                <w:i/>
                <w:color w:val="0E57C4" w:themeColor="background2" w:themeShade="80"/>
                <w:szCs w:val="22"/>
              </w:rPr>
            </w:pPr>
            <w:r w:rsidRPr="00A776BA">
              <w:rPr>
                <w:rFonts w:ascii="Calibri" w:hAnsi="Calibri"/>
                <w:b/>
                <w:i/>
                <w:color w:val="0E57C4" w:themeColor="background2" w:themeShade="80"/>
                <w:szCs w:val="22"/>
              </w:rPr>
              <w:t xml:space="preserve">Se realizaron la reparación de 6 (algunos casos nuevos) de galerones </w:t>
            </w:r>
            <w:r w:rsidR="00717AC6" w:rsidRPr="00A776BA">
              <w:rPr>
                <w:rFonts w:ascii="Calibri" w:hAnsi="Calibri"/>
                <w:b/>
                <w:i/>
                <w:color w:val="0E57C4" w:themeColor="background2" w:themeShade="80"/>
                <w:szCs w:val="22"/>
              </w:rPr>
              <w:t>y abonera</w:t>
            </w:r>
            <w:r w:rsidRPr="00A776BA">
              <w:rPr>
                <w:rFonts w:ascii="Calibri" w:hAnsi="Calibri"/>
                <w:b/>
                <w:i/>
                <w:color w:val="0E57C4" w:themeColor="background2" w:themeShade="80"/>
                <w:szCs w:val="22"/>
              </w:rPr>
              <w:t>s</w:t>
            </w:r>
            <w:r w:rsidR="00717AC6" w:rsidRPr="00A776BA">
              <w:rPr>
                <w:rFonts w:ascii="Calibri" w:hAnsi="Calibri"/>
                <w:b/>
                <w:i/>
                <w:color w:val="0E57C4" w:themeColor="background2" w:themeShade="80"/>
                <w:szCs w:val="22"/>
              </w:rPr>
              <w:t>: Allen Rojas, José  Salas, Armando Arias, Ulises Jiménez, Orlando Salas y Rogelio Salas, Diego Conejo.</w:t>
            </w:r>
          </w:p>
          <w:p w:rsidR="00717AC6" w:rsidRPr="00A776BA" w:rsidRDefault="00717AC6" w:rsidP="00717AC6">
            <w:pPr>
              <w:rPr>
                <w:rFonts w:ascii="Calibri" w:hAnsi="Calibri"/>
                <w:b/>
                <w:i/>
                <w:color w:val="0E57C4" w:themeColor="background2" w:themeShade="80"/>
                <w:szCs w:val="22"/>
              </w:rPr>
            </w:pPr>
          </w:p>
          <w:p w:rsidR="00717AC6" w:rsidRPr="00A776BA" w:rsidRDefault="00717AC6" w:rsidP="00717AC6">
            <w:pPr>
              <w:rPr>
                <w:rFonts w:ascii="Calibri" w:hAnsi="Calibri"/>
                <w:b/>
                <w:i/>
                <w:color w:val="0E57C4" w:themeColor="background2" w:themeShade="80"/>
                <w:szCs w:val="22"/>
              </w:rPr>
            </w:pPr>
          </w:p>
          <w:p w:rsidR="00717AC6" w:rsidRPr="00DB78AD" w:rsidRDefault="00717AC6" w:rsidP="00717AC6">
            <w:pPr>
              <w:rPr>
                <w:rFonts w:ascii="Calibri" w:hAnsi="Calibri"/>
                <w:szCs w:val="22"/>
              </w:rPr>
            </w:pPr>
            <w:r w:rsidRPr="00A776BA">
              <w:rPr>
                <w:rFonts w:ascii="Calibri" w:hAnsi="Calibri"/>
                <w:b/>
                <w:i/>
                <w:color w:val="0E57C4" w:themeColor="background2" w:themeShade="80"/>
                <w:szCs w:val="22"/>
              </w:rPr>
              <w:t>Se realizo cotización de materiales en algunas casos tres cotizaciones, como se ya conocían los lugares entonces compraron en los lugares que les  hacían un mejor precio</w:t>
            </w:r>
            <w:r w:rsidRPr="00DB78AD">
              <w:rPr>
                <w:rFonts w:ascii="Calibri" w:hAnsi="Calibri"/>
                <w:szCs w:val="22"/>
              </w:rPr>
              <w:t>.</w:t>
            </w:r>
          </w:p>
          <w:p w:rsidR="00E552F2" w:rsidRPr="00DB78AD" w:rsidRDefault="00E552F2" w:rsidP="00717AC6">
            <w:pPr>
              <w:rPr>
                <w:rFonts w:ascii="Calibri" w:hAnsi="Calibri"/>
                <w:szCs w:val="22"/>
              </w:rPr>
            </w:pPr>
          </w:p>
          <w:p w:rsidR="00E65522" w:rsidRDefault="00E552F2" w:rsidP="0012531B">
            <w:pPr>
              <w:jc w:val="center"/>
              <w:rPr>
                <w:rFonts w:ascii="Calibri" w:hAnsi="Calibri"/>
                <w:b/>
                <w:i/>
                <w:color w:val="FF0000"/>
                <w:szCs w:val="22"/>
              </w:rPr>
            </w:pPr>
            <w:r w:rsidRPr="00DB78AD">
              <w:rPr>
                <w:rFonts w:ascii="Calibri" w:hAnsi="Calibri"/>
                <w:b/>
                <w:i/>
                <w:color w:val="FF0000"/>
                <w:szCs w:val="22"/>
              </w:rPr>
              <w:t>Medio de verificación:</w:t>
            </w:r>
            <w:r w:rsidR="00DB78AD" w:rsidRPr="00DB78AD">
              <w:rPr>
                <w:rFonts w:ascii="Calibri" w:hAnsi="Calibri"/>
                <w:b/>
                <w:i/>
                <w:color w:val="FF0000"/>
                <w:szCs w:val="22"/>
              </w:rPr>
              <w:t xml:space="preserve"> </w:t>
            </w:r>
          </w:p>
          <w:p w:rsidR="00E552F2" w:rsidRPr="00DB78AD" w:rsidRDefault="00E552F2" w:rsidP="0012531B">
            <w:pPr>
              <w:jc w:val="center"/>
              <w:rPr>
                <w:rFonts w:ascii="Calibri" w:hAnsi="Calibri"/>
                <w:szCs w:val="22"/>
              </w:rPr>
            </w:pPr>
            <w:r w:rsidRPr="00DB78AD">
              <w:rPr>
                <w:rFonts w:ascii="Calibri" w:hAnsi="Calibri"/>
                <w:b/>
                <w:i/>
                <w:color w:val="FF0000"/>
                <w:szCs w:val="22"/>
              </w:rPr>
              <w:t>Lista de productores y fotos.</w:t>
            </w:r>
          </w:p>
        </w:tc>
        <w:tc>
          <w:tcPr>
            <w:tcW w:w="2148" w:type="dxa"/>
          </w:tcPr>
          <w:p w:rsidR="00717AC6" w:rsidRPr="00DB78AD" w:rsidRDefault="009E0D9E" w:rsidP="003C2F61">
            <w:pPr>
              <w:jc w:val="center"/>
              <w:rPr>
                <w:rFonts w:ascii="Calibri" w:hAnsi="Calibri"/>
                <w:szCs w:val="22"/>
              </w:rPr>
            </w:pPr>
            <w:r>
              <w:rPr>
                <w:rFonts w:ascii="Calibri" w:hAnsi="Calibri"/>
                <w:szCs w:val="22"/>
              </w:rPr>
              <w:t>100%</w:t>
            </w:r>
          </w:p>
        </w:tc>
      </w:tr>
      <w:tr w:rsidR="00E552F2" w:rsidRPr="00DB78AD" w:rsidTr="00DB78AD">
        <w:trPr>
          <w:trHeight w:val="2738"/>
        </w:trPr>
        <w:tc>
          <w:tcPr>
            <w:tcW w:w="2047" w:type="dxa"/>
            <w:vMerge w:val="restart"/>
          </w:tcPr>
          <w:p w:rsidR="00E552F2" w:rsidRPr="00DB78AD" w:rsidRDefault="00E552F2" w:rsidP="00717AC6">
            <w:pPr>
              <w:rPr>
                <w:rFonts w:ascii="Calibri" w:hAnsi="Calibri"/>
                <w:spacing w:val="-2"/>
                <w:szCs w:val="22"/>
              </w:rPr>
            </w:pPr>
            <w:r w:rsidRPr="00DB78AD">
              <w:rPr>
                <w:rFonts w:ascii="Calibri" w:hAnsi="Calibri"/>
                <w:spacing w:val="-2"/>
                <w:szCs w:val="22"/>
              </w:rPr>
              <w:lastRenderedPageBreak/>
              <w:t xml:space="preserve">4. Contratar el equipo básico para la construcción de infraestructura de soporte en conservación de suelos y el adecuado transporte de materiales y suministros necesarios. </w:t>
            </w:r>
          </w:p>
        </w:tc>
        <w:tc>
          <w:tcPr>
            <w:tcW w:w="2076" w:type="dxa"/>
          </w:tcPr>
          <w:p w:rsidR="00E552F2" w:rsidRPr="00DB78AD" w:rsidRDefault="00E552F2" w:rsidP="00717AC6">
            <w:pPr>
              <w:tabs>
                <w:tab w:val="left" w:pos="-720"/>
              </w:tabs>
              <w:suppressAutoHyphens/>
              <w:rPr>
                <w:rFonts w:ascii="Calibri" w:hAnsi="Calibri"/>
                <w:spacing w:val="-2"/>
                <w:szCs w:val="22"/>
              </w:rPr>
            </w:pPr>
            <w:r w:rsidRPr="00DB78AD">
              <w:rPr>
                <w:rFonts w:ascii="Calibri" w:hAnsi="Calibri"/>
                <w:spacing w:val="-2"/>
                <w:szCs w:val="22"/>
              </w:rPr>
              <w:t>4.1.- Construcción de 10 kms de zanjas, callejones y accesos a fincas.</w:t>
            </w:r>
          </w:p>
          <w:p w:rsidR="00E552F2" w:rsidRPr="00DB78AD" w:rsidRDefault="00E552F2" w:rsidP="00717AC6">
            <w:pPr>
              <w:tabs>
                <w:tab w:val="left" w:pos="-720"/>
              </w:tabs>
              <w:suppressAutoHyphens/>
              <w:rPr>
                <w:rFonts w:ascii="Calibri" w:hAnsi="Calibri"/>
                <w:spacing w:val="-2"/>
                <w:szCs w:val="22"/>
              </w:rPr>
            </w:pPr>
          </w:p>
        </w:tc>
        <w:tc>
          <w:tcPr>
            <w:tcW w:w="2487" w:type="dxa"/>
          </w:tcPr>
          <w:p w:rsidR="00E552F2" w:rsidRPr="00DB78AD" w:rsidRDefault="00E552F2" w:rsidP="00717AC6">
            <w:pPr>
              <w:tabs>
                <w:tab w:val="center" w:pos="4252"/>
                <w:tab w:val="right" w:pos="8504"/>
              </w:tabs>
              <w:rPr>
                <w:rFonts w:ascii="Calibri" w:hAnsi="Calibri"/>
                <w:color w:val="000000"/>
                <w:spacing w:val="-2"/>
                <w:szCs w:val="22"/>
              </w:rPr>
            </w:pPr>
            <w:r w:rsidRPr="00DB78AD">
              <w:rPr>
                <w:rFonts w:ascii="Calibri" w:hAnsi="Calibri"/>
                <w:color w:val="000000"/>
                <w:spacing w:val="-2"/>
                <w:szCs w:val="22"/>
              </w:rPr>
              <w:t>4.1.1-.- Selección y contratación de maquinaria (backhoe) a nivel comunal.</w:t>
            </w:r>
          </w:p>
          <w:p w:rsidR="00E552F2" w:rsidRPr="00DB78AD" w:rsidRDefault="00E552F2" w:rsidP="00717AC6">
            <w:pPr>
              <w:tabs>
                <w:tab w:val="center" w:pos="4252"/>
                <w:tab w:val="right" w:pos="8504"/>
              </w:tabs>
              <w:rPr>
                <w:rFonts w:ascii="Calibri" w:hAnsi="Calibri"/>
                <w:color w:val="000000"/>
                <w:spacing w:val="-2"/>
                <w:szCs w:val="22"/>
              </w:rPr>
            </w:pPr>
          </w:p>
          <w:p w:rsidR="00E552F2" w:rsidRPr="00DB78AD" w:rsidRDefault="00E552F2" w:rsidP="00717AC6">
            <w:pPr>
              <w:tabs>
                <w:tab w:val="center" w:pos="4252"/>
                <w:tab w:val="right" w:pos="8504"/>
              </w:tabs>
              <w:rPr>
                <w:rFonts w:ascii="Calibri" w:hAnsi="Calibri"/>
                <w:spacing w:val="-2"/>
                <w:szCs w:val="22"/>
              </w:rPr>
            </w:pPr>
          </w:p>
        </w:tc>
        <w:tc>
          <w:tcPr>
            <w:tcW w:w="4709" w:type="dxa"/>
          </w:tcPr>
          <w:p w:rsidR="00E552F2" w:rsidRPr="00DB78AD" w:rsidRDefault="00E552F2" w:rsidP="00717AC6">
            <w:pPr>
              <w:rPr>
                <w:rFonts w:ascii="Calibri" w:hAnsi="Calibri"/>
                <w:color w:val="000000"/>
                <w:spacing w:val="-2"/>
                <w:szCs w:val="22"/>
              </w:rPr>
            </w:pPr>
            <w:r w:rsidRPr="00A776BA">
              <w:rPr>
                <w:rFonts w:ascii="Calibri" w:hAnsi="Calibri"/>
                <w:b/>
                <w:i/>
                <w:color w:val="0E57C4" w:themeColor="background2" w:themeShade="80"/>
                <w:szCs w:val="22"/>
              </w:rPr>
              <w:t>Se contrato  61 horas de  (backhoe)  3 km en limpieza de callejones y accesos a fincas</w:t>
            </w:r>
            <w:r w:rsidRPr="00DB78AD">
              <w:rPr>
                <w:rFonts w:ascii="Calibri" w:hAnsi="Calibri"/>
                <w:color w:val="000000"/>
                <w:spacing w:val="-2"/>
                <w:szCs w:val="22"/>
              </w:rPr>
              <w:t>.</w:t>
            </w:r>
          </w:p>
          <w:p w:rsidR="00E552F2" w:rsidRPr="00DB78AD" w:rsidRDefault="00E552F2" w:rsidP="00717AC6">
            <w:pPr>
              <w:rPr>
                <w:rFonts w:ascii="Calibri" w:hAnsi="Calibri"/>
                <w:color w:val="000000"/>
                <w:spacing w:val="-2"/>
                <w:szCs w:val="22"/>
              </w:rPr>
            </w:pPr>
          </w:p>
          <w:p w:rsidR="00E552F2" w:rsidRPr="00DB78AD" w:rsidRDefault="00E552F2" w:rsidP="0012531B">
            <w:pPr>
              <w:jc w:val="center"/>
              <w:rPr>
                <w:rFonts w:ascii="Calibri" w:hAnsi="Calibri"/>
                <w:szCs w:val="22"/>
              </w:rPr>
            </w:pPr>
            <w:r w:rsidRPr="00DB78AD">
              <w:rPr>
                <w:rFonts w:ascii="Calibri" w:hAnsi="Calibri"/>
                <w:b/>
                <w:i/>
                <w:color w:val="FF0000"/>
                <w:szCs w:val="22"/>
              </w:rPr>
              <w:t>Medio de verificación: fotos y facturas de contratación horas de backhoe.</w:t>
            </w:r>
          </w:p>
        </w:tc>
        <w:tc>
          <w:tcPr>
            <w:tcW w:w="2148" w:type="dxa"/>
          </w:tcPr>
          <w:p w:rsidR="00E552F2" w:rsidRPr="00DB78AD" w:rsidRDefault="009E0D9E" w:rsidP="003C2F61">
            <w:pPr>
              <w:spacing w:line="360" w:lineRule="auto"/>
              <w:jc w:val="center"/>
              <w:rPr>
                <w:rFonts w:ascii="Calibri" w:hAnsi="Calibri"/>
                <w:szCs w:val="22"/>
              </w:rPr>
            </w:pPr>
            <w:r>
              <w:rPr>
                <w:rFonts w:ascii="Calibri" w:hAnsi="Calibri"/>
                <w:szCs w:val="22"/>
              </w:rPr>
              <w:t>100%</w:t>
            </w:r>
          </w:p>
        </w:tc>
      </w:tr>
      <w:tr w:rsidR="00E552F2" w:rsidRPr="00DB78AD" w:rsidTr="00E552F2">
        <w:trPr>
          <w:trHeight w:val="1349"/>
        </w:trPr>
        <w:tc>
          <w:tcPr>
            <w:tcW w:w="2047" w:type="dxa"/>
            <w:vMerge/>
          </w:tcPr>
          <w:p w:rsidR="00E552F2" w:rsidRPr="00DB78AD" w:rsidRDefault="00E552F2" w:rsidP="00717AC6">
            <w:pPr>
              <w:rPr>
                <w:rFonts w:ascii="Calibri" w:hAnsi="Calibri"/>
                <w:spacing w:val="-2"/>
                <w:szCs w:val="22"/>
              </w:rPr>
            </w:pPr>
          </w:p>
        </w:tc>
        <w:tc>
          <w:tcPr>
            <w:tcW w:w="2076" w:type="dxa"/>
          </w:tcPr>
          <w:p w:rsidR="00E552F2" w:rsidRPr="00DB78AD" w:rsidRDefault="00E552F2" w:rsidP="00717AC6">
            <w:pPr>
              <w:tabs>
                <w:tab w:val="left" w:pos="-720"/>
              </w:tabs>
              <w:suppressAutoHyphens/>
              <w:rPr>
                <w:rFonts w:ascii="Calibri" w:hAnsi="Calibri"/>
                <w:spacing w:val="-2"/>
                <w:szCs w:val="22"/>
              </w:rPr>
            </w:pPr>
            <w:r w:rsidRPr="00DB78AD">
              <w:rPr>
                <w:rFonts w:ascii="Calibri" w:hAnsi="Calibri"/>
                <w:spacing w:val="-2"/>
                <w:szCs w:val="22"/>
              </w:rPr>
              <w:t>4.2.- Construcción de 1000 m2 de lagunas para oxida</w:t>
            </w:r>
            <w:r w:rsidR="00363DD9">
              <w:rPr>
                <w:rFonts w:ascii="Calibri" w:hAnsi="Calibri"/>
                <w:spacing w:val="-2"/>
                <w:szCs w:val="22"/>
              </w:rPr>
              <w:t>ción y 500 metros lineales de ac</w:t>
            </w:r>
            <w:r w:rsidRPr="00DB78AD">
              <w:rPr>
                <w:rFonts w:ascii="Calibri" w:hAnsi="Calibri"/>
                <w:spacing w:val="-2"/>
                <w:szCs w:val="22"/>
              </w:rPr>
              <w:t>equias y gavetas (trampas para sedimentos), curvas de nivel, terrazas, etc</w:t>
            </w:r>
          </w:p>
        </w:tc>
        <w:tc>
          <w:tcPr>
            <w:tcW w:w="2487" w:type="dxa"/>
          </w:tcPr>
          <w:p w:rsidR="00E552F2" w:rsidRPr="00DB78AD" w:rsidRDefault="00E552F2" w:rsidP="00717AC6">
            <w:pPr>
              <w:tabs>
                <w:tab w:val="center" w:pos="4252"/>
                <w:tab w:val="right" w:pos="8504"/>
              </w:tabs>
              <w:rPr>
                <w:rFonts w:ascii="Calibri" w:hAnsi="Calibri"/>
                <w:color w:val="000000"/>
                <w:spacing w:val="-2"/>
                <w:szCs w:val="22"/>
              </w:rPr>
            </w:pPr>
            <w:r w:rsidRPr="00DB78AD">
              <w:rPr>
                <w:rFonts w:ascii="Calibri" w:hAnsi="Calibri"/>
                <w:color w:val="000000"/>
                <w:spacing w:val="-2"/>
                <w:szCs w:val="22"/>
              </w:rPr>
              <w:t>4.2.1.- Selección y contratación de maquinaria (backhoe) a nivel comunal.</w:t>
            </w:r>
          </w:p>
          <w:p w:rsidR="00E552F2" w:rsidRPr="00DB78AD" w:rsidRDefault="00E552F2" w:rsidP="00717AC6">
            <w:pPr>
              <w:tabs>
                <w:tab w:val="center" w:pos="4252"/>
                <w:tab w:val="right" w:pos="8504"/>
              </w:tabs>
              <w:rPr>
                <w:rFonts w:ascii="Calibri" w:hAnsi="Calibri"/>
                <w:color w:val="000000"/>
                <w:spacing w:val="-2"/>
                <w:szCs w:val="22"/>
              </w:rPr>
            </w:pPr>
          </w:p>
        </w:tc>
        <w:tc>
          <w:tcPr>
            <w:tcW w:w="4709" w:type="dxa"/>
          </w:tcPr>
          <w:p w:rsidR="00E552F2" w:rsidRPr="00A776BA" w:rsidRDefault="00E552F2" w:rsidP="00717AC6">
            <w:pPr>
              <w:rPr>
                <w:rFonts w:ascii="Calibri" w:hAnsi="Calibri"/>
                <w:b/>
                <w:i/>
                <w:color w:val="0E57C4" w:themeColor="background2" w:themeShade="80"/>
                <w:szCs w:val="22"/>
              </w:rPr>
            </w:pPr>
            <w:r w:rsidRPr="00A776BA">
              <w:rPr>
                <w:rFonts w:ascii="Calibri" w:hAnsi="Calibri"/>
                <w:b/>
                <w:i/>
                <w:color w:val="0E57C4" w:themeColor="background2" w:themeShade="80"/>
                <w:szCs w:val="22"/>
              </w:rPr>
              <w:t xml:space="preserve">Lagunas: Alexis, ampliación de Armando, Rogelio y Jose, Abel. </w:t>
            </w:r>
          </w:p>
          <w:p w:rsidR="00E552F2" w:rsidRPr="00A776BA" w:rsidRDefault="00E552F2" w:rsidP="00717AC6">
            <w:pPr>
              <w:rPr>
                <w:rFonts w:ascii="Calibri" w:hAnsi="Calibri"/>
                <w:b/>
                <w:i/>
                <w:color w:val="0E57C4" w:themeColor="background2" w:themeShade="80"/>
                <w:szCs w:val="22"/>
              </w:rPr>
            </w:pPr>
            <w:r w:rsidRPr="00A776BA">
              <w:rPr>
                <w:rFonts w:ascii="Calibri" w:hAnsi="Calibri"/>
                <w:b/>
                <w:i/>
                <w:color w:val="0E57C4" w:themeColor="background2" w:themeShade="80"/>
                <w:szCs w:val="22"/>
              </w:rPr>
              <w:t>2000 mts cuadrados de lagunas</w:t>
            </w:r>
          </w:p>
          <w:p w:rsidR="00E552F2" w:rsidRPr="00DB78AD" w:rsidRDefault="00E552F2" w:rsidP="00717AC6">
            <w:pPr>
              <w:rPr>
                <w:rFonts w:ascii="Calibri" w:hAnsi="Calibri"/>
                <w:szCs w:val="22"/>
              </w:rPr>
            </w:pPr>
            <w:r w:rsidRPr="00A776BA">
              <w:rPr>
                <w:rFonts w:ascii="Calibri" w:hAnsi="Calibri"/>
                <w:b/>
                <w:i/>
                <w:color w:val="0E57C4" w:themeColor="background2" w:themeShade="80"/>
                <w:szCs w:val="22"/>
              </w:rPr>
              <w:t>Queibragradadientes, limpieza del camino, arreglo de desagues</w:t>
            </w:r>
            <w:r w:rsidRPr="00DB78AD">
              <w:rPr>
                <w:rFonts w:ascii="Calibri" w:hAnsi="Calibri"/>
                <w:szCs w:val="22"/>
              </w:rPr>
              <w:t>.</w:t>
            </w:r>
          </w:p>
          <w:p w:rsidR="00E65522" w:rsidRDefault="00E552F2" w:rsidP="0012531B">
            <w:pPr>
              <w:jc w:val="center"/>
              <w:rPr>
                <w:rFonts w:ascii="Calibri" w:hAnsi="Calibri"/>
                <w:b/>
                <w:color w:val="FF0000"/>
                <w:szCs w:val="22"/>
              </w:rPr>
            </w:pPr>
            <w:r w:rsidRPr="00DB78AD">
              <w:rPr>
                <w:rFonts w:ascii="Calibri" w:hAnsi="Calibri"/>
                <w:b/>
                <w:color w:val="FF0000"/>
                <w:szCs w:val="22"/>
              </w:rPr>
              <w:t>Medio de Verficacion:</w:t>
            </w:r>
            <w:r w:rsidR="00DB78AD" w:rsidRPr="00DB78AD">
              <w:rPr>
                <w:rFonts w:ascii="Calibri" w:hAnsi="Calibri"/>
                <w:b/>
                <w:color w:val="FF0000"/>
                <w:szCs w:val="22"/>
              </w:rPr>
              <w:t xml:space="preserve"> </w:t>
            </w:r>
          </w:p>
          <w:p w:rsidR="00E552F2" w:rsidRPr="00DB78AD" w:rsidRDefault="00E65522" w:rsidP="0012531B">
            <w:pPr>
              <w:jc w:val="center"/>
              <w:rPr>
                <w:rFonts w:ascii="Calibri" w:hAnsi="Calibri"/>
                <w:szCs w:val="22"/>
              </w:rPr>
            </w:pPr>
            <w:r w:rsidRPr="00DB78AD">
              <w:rPr>
                <w:rFonts w:ascii="Calibri" w:hAnsi="Calibri"/>
                <w:b/>
                <w:color w:val="FF0000"/>
                <w:szCs w:val="22"/>
              </w:rPr>
              <w:t>Bitácoras</w:t>
            </w:r>
            <w:r w:rsidR="00E552F2" w:rsidRPr="00DB78AD">
              <w:rPr>
                <w:rFonts w:ascii="Calibri" w:hAnsi="Calibri"/>
                <w:b/>
                <w:color w:val="FF0000"/>
                <w:szCs w:val="22"/>
              </w:rPr>
              <w:t xml:space="preserve"> de backhoe</w:t>
            </w:r>
          </w:p>
        </w:tc>
        <w:tc>
          <w:tcPr>
            <w:tcW w:w="2148" w:type="dxa"/>
          </w:tcPr>
          <w:p w:rsidR="00E552F2" w:rsidRPr="00DB78AD" w:rsidRDefault="009E0D9E" w:rsidP="003C2F61">
            <w:pPr>
              <w:spacing w:line="360" w:lineRule="auto"/>
              <w:jc w:val="center"/>
              <w:rPr>
                <w:rFonts w:ascii="Calibri" w:hAnsi="Calibri"/>
                <w:szCs w:val="22"/>
              </w:rPr>
            </w:pPr>
            <w:r>
              <w:rPr>
                <w:rFonts w:ascii="Calibri" w:hAnsi="Calibri"/>
                <w:szCs w:val="22"/>
              </w:rPr>
              <w:t>100%</w:t>
            </w:r>
          </w:p>
        </w:tc>
      </w:tr>
      <w:tr w:rsidR="00E552F2" w:rsidRPr="00DB78AD" w:rsidTr="00DB78AD">
        <w:trPr>
          <w:trHeight w:val="328"/>
        </w:trPr>
        <w:tc>
          <w:tcPr>
            <w:tcW w:w="2047" w:type="dxa"/>
            <w:vMerge/>
          </w:tcPr>
          <w:p w:rsidR="00E552F2" w:rsidRPr="00DB78AD" w:rsidRDefault="00E552F2" w:rsidP="00717AC6">
            <w:pPr>
              <w:rPr>
                <w:rFonts w:ascii="Calibri" w:hAnsi="Calibri"/>
                <w:spacing w:val="-2"/>
                <w:szCs w:val="22"/>
              </w:rPr>
            </w:pPr>
          </w:p>
        </w:tc>
        <w:tc>
          <w:tcPr>
            <w:tcW w:w="2076" w:type="dxa"/>
          </w:tcPr>
          <w:p w:rsidR="00E552F2" w:rsidRPr="00DB78AD" w:rsidRDefault="00E552F2" w:rsidP="00717AC6">
            <w:pPr>
              <w:tabs>
                <w:tab w:val="left" w:pos="-720"/>
              </w:tabs>
              <w:suppressAutoHyphens/>
              <w:rPr>
                <w:rFonts w:ascii="Calibri" w:hAnsi="Calibri"/>
                <w:spacing w:val="-2"/>
                <w:szCs w:val="22"/>
              </w:rPr>
            </w:pPr>
            <w:r w:rsidRPr="00DB78AD">
              <w:rPr>
                <w:rFonts w:ascii="Calibri" w:hAnsi="Calibri"/>
                <w:spacing w:val="-2"/>
                <w:szCs w:val="22"/>
              </w:rPr>
              <w:t>4.3.- Transporte adecuado y oportuno de los materiales y suministros para las practicas de conservación de suelos: árboles nativos, pastos, tempate, estacones, compost, etc</w:t>
            </w:r>
            <w:r w:rsidR="00DB78AD" w:rsidRPr="00DB78AD">
              <w:rPr>
                <w:rFonts w:ascii="Calibri" w:hAnsi="Calibri"/>
                <w:spacing w:val="-2"/>
                <w:szCs w:val="22"/>
              </w:rPr>
              <w:t>.</w:t>
            </w:r>
          </w:p>
        </w:tc>
        <w:tc>
          <w:tcPr>
            <w:tcW w:w="2487" w:type="dxa"/>
          </w:tcPr>
          <w:p w:rsidR="00E552F2" w:rsidRPr="00DB78AD" w:rsidRDefault="00E552F2" w:rsidP="00717AC6">
            <w:pPr>
              <w:tabs>
                <w:tab w:val="center" w:pos="4252"/>
                <w:tab w:val="right" w:pos="8504"/>
              </w:tabs>
              <w:rPr>
                <w:rFonts w:ascii="Calibri" w:hAnsi="Calibri"/>
                <w:color w:val="000000"/>
                <w:spacing w:val="-2"/>
                <w:szCs w:val="22"/>
              </w:rPr>
            </w:pPr>
            <w:r w:rsidRPr="00DB78AD">
              <w:rPr>
                <w:rFonts w:ascii="Calibri" w:hAnsi="Calibri"/>
                <w:color w:val="000000"/>
                <w:spacing w:val="-2"/>
                <w:szCs w:val="22"/>
              </w:rPr>
              <w:t>4.3.1.- Selección y contratación de vehículos (camiones) a nivel comunal.</w:t>
            </w:r>
          </w:p>
          <w:p w:rsidR="00E552F2" w:rsidRPr="00DB78AD" w:rsidRDefault="00E552F2" w:rsidP="00717AC6">
            <w:pPr>
              <w:tabs>
                <w:tab w:val="center" w:pos="4252"/>
                <w:tab w:val="right" w:pos="8504"/>
              </w:tabs>
              <w:rPr>
                <w:rFonts w:ascii="Calibri" w:hAnsi="Calibri"/>
                <w:color w:val="000000"/>
                <w:spacing w:val="-2"/>
                <w:szCs w:val="22"/>
              </w:rPr>
            </w:pPr>
          </w:p>
        </w:tc>
        <w:tc>
          <w:tcPr>
            <w:tcW w:w="4709" w:type="dxa"/>
          </w:tcPr>
          <w:p w:rsidR="00E552F2" w:rsidRPr="00DB78AD" w:rsidRDefault="00DB78AD" w:rsidP="00717AC6">
            <w:pPr>
              <w:rPr>
                <w:rFonts w:ascii="Calibri" w:hAnsi="Calibri"/>
                <w:szCs w:val="22"/>
              </w:rPr>
            </w:pPr>
            <w:r w:rsidRPr="00A776BA">
              <w:rPr>
                <w:rFonts w:ascii="Calibri" w:hAnsi="Calibri"/>
                <w:b/>
                <w:i/>
                <w:color w:val="0E57C4" w:themeColor="background2" w:themeShade="80"/>
                <w:szCs w:val="22"/>
              </w:rPr>
              <w:t>Contratación</w:t>
            </w:r>
            <w:r w:rsidR="00E552F2" w:rsidRPr="00A776BA">
              <w:rPr>
                <w:rFonts w:ascii="Calibri" w:hAnsi="Calibri"/>
                <w:b/>
                <w:i/>
                <w:color w:val="0E57C4" w:themeColor="background2" w:themeShade="80"/>
                <w:szCs w:val="22"/>
              </w:rPr>
              <w:t xml:space="preserve"> de transporte</w:t>
            </w:r>
            <w:r w:rsidR="00E552F2" w:rsidRPr="00DB78AD">
              <w:rPr>
                <w:rFonts w:ascii="Calibri" w:hAnsi="Calibri"/>
                <w:szCs w:val="22"/>
              </w:rPr>
              <w:t xml:space="preserve"> </w:t>
            </w:r>
          </w:p>
        </w:tc>
        <w:tc>
          <w:tcPr>
            <w:tcW w:w="2148" w:type="dxa"/>
          </w:tcPr>
          <w:p w:rsidR="00E552F2" w:rsidRPr="00DB78AD" w:rsidRDefault="00E552F2" w:rsidP="00717AC6">
            <w:pPr>
              <w:rPr>
                <w:rFonts w:ascii="Calibri" w:hAnsi="Calibri"/>
                <w:szCs w:val="22"/>
              </w:rPr>
            </w:pPr>
          </w:p>
        </w:tc>
      </w:tr>
      <w:tr w:rsidR="00717AC6" w:rsidRPr="00DB78AD" w:rsidTr="00E552F2">
        <w:trPr>
          <w:trHeight w:val="1349"/>
        </w:trPr>
        <w:tc>
          <w:tcPr>
            <w:tcW w:w="2047" w:type="dxa"/>
          </w:tcPr>
          <w:p w:rsidR="00717AC6" w:rsidRPr="00DB78AD" w:rsidRDefault="00717AC6" w:rsidP="00717AC6">
            <w:pPr>
              <w:rPr>
                <w:rFonts w:ascii="Calibri" w:hAnsi="Calibri"/>
                <w:spacing w:val="-2"/>
                <w:szCs w:val="22"/>
              </w:rPr>
            </w:pPr>
            <w:r w:rsidRPr="00DB78AD">
              <w:rPr>
                <w:rFonts w:ascii="Calibri" w:hAnsi="Calibri"/>
                <w:spacing w:val="-2"/>
                <w:szCs w:val="22"/>
              </w:rPr>
              <w:lastRenderedPageBreak/>
              <w:t>5. Contar con los materiales básicos y necesarios para apoyar el adecuado manejo de suelos a nivel fincas.</w:t>
            </w:r>
          </w:p>
        </w:tc>
        <w:tc>
          <w:tcPr>
            <w:tcW w:w="2076" w:type="dxa"/>
          </w:tcPr>
          <w:p w:rsidR="00717AC6" w:rsidRPr="00DB78AD" w:rsidRDefault="00717AC6" w:rsidP="00717AC6">
            <w:pPr>
              <w:tabs>
                <w:tab w:val="left" w:pos="-720"/>
              </w:tabs>
              <w:suppressAutoHyphens/>
              <w:rPr>
                <w:rFonts w:ascii="Calibri" w:hAnsi="Calibri"/>
                <w:spacing w:val="-2"/>
                <w:szCs w:val="22"/>
              </w:rPr>
            </w:pPr>
            <w:r w:rsidRPr="00DB78AD">
              <w:rPr>
                <w:rFonts w:ascii="Calibri" w:hAnsi="Calibri"/>
                <w:spacing w:val="-2"/>
                <w:szCs w:val="22"/>
              </w:rPr>
              <w:t>5.1. Adquisición oportuna de materiales y suministros de campo para la puesta en práctica de técnicas de conservación de suelos, aguas y bosques.</w:t>
            </w:r>
          </w:p>
        </w:tc>
        <w:tc>
          <w:tcPr>
            <w:tcW w:w="2487" w:type="dxa"/>
          </w:tcPr>
          <w:p w:rsidR="00717AC6" w:rsidRPr="00DB78AD" w:rsidRDefault="00717AC6" w:rsidP="00717AC6">
            <w:pPr>
              <w:tabs>
                <w:tab w:val="center" w:pos="4252"/>
                <w:tab w:val="right" w:pos="8504"/>
              </w:tabs>
              <w:rPr>
                <w:rFonts w:ascii="Calibri" w:hAnsi="Calibri"/>
                <w:color w:val="000000"/>
                <w:spacing w:val="-2"/>
                <w:szCs w:val="22"/>
              </w:rPr>
            </w:pPr>
            <w:r w:rsidRPr="00DB78AD">
              <w:rPr>
                <w:rFonts w:ascii="Calibri" w:hAnsi="Calibri"/>
                <w:color w:val="000000"/>
                <w:spacing w:val="-2"/>
                <w:szCs w:val="22"/>
              </w:rPr>
              <w:t xml:space="preserve">5.1.1- Selección de casas proveedoras,  cotizaciones y compra de materiales. </w:t>
            </w:r>
          </w:p>
        </w:tc>
        <w:tc>
          <w:tcPr>
            <w:tcW w:w="4709" w:type="dxa"/>
          </w:tcPr>
          <w:p w:rsidR="00717AC6" w:rsidRPr="00A776BA" w:rsidRDefault="00717AC6" w:rsidP="00717AC6">
            <w:pPr>
              <w:rPr>
                <w:rFonts w:ascii="Calibri" w:hAnsi="Calibri"/>
                <w:b/>
                <w:i/>
                <w:color w:val="0E57C4" w:themeColor="background2" w:themeShade="80"/>
                <w:szCs w:val="22"/>
              </w:rPr>
            </w:pPr>
            <w:r w:rsidRPr="00A776BA">
              <w:rPr>
                <w:rFonts w:ascii="Calibri" w:hAnsi="Calibri"/>
                <w:b/>
                <w:i/>
                <w:color w:val="0E57C4" w:themeColor="background2" w:themeShade="80"/>
                <w:szCs w:val="22"/>
              </w:rPr>
              <w:t>Ok</w:t>
            </w:r>
          </w:p>
          <w:p w:rsidR="00717AC6" w:rsidRPr="00DB78AD" w:rsidRDefault="00717AC6" w:rsidP="00717AC6">
            <w:pPr>
              <w:rPr>
                <w:rFonts w:ascii="Calibri" w:hAnsi="Calibri"/>
                <w:szCs w:val="22"/>
              </w:rPr>
            </w:pPr>
          </w:p>
        </w:tc>
        <w:tc>
          <w:tcPr>
            <w:tcW w:w="2148" w:type="dxa"/>
          </w:tcPr>
          <w:p w:rsidR="00717AC6" w:rsidRPr="00DB78AD" w:rsidRDefault="00717AC6" w:rsidP="00717AC6">
            <w:pPr>
              <w:rPr>
                <w:rFonts w:ascii="Calibri" w:hAnsi="Calibri"/>
                <w:szCs w:val="22"/>
              </w:rPr>
            </w:pPr>
          </w:p>
        </w:tc>
      </w:tr>
    </w:tbl>
    <w:p w:rsidR="00A562E2" w:rsidRDefault="00A562E2">
      <w:pPr>
        <w:jc w:val="left"/>
        <w:rPr>
          <w:rFonts w:ascii="Calibri" w:hAnsi="Calibri" w:cs="Arial"/>
          <w:b/>
          <w:color w:val="000000" w:themeColor="text1"/>
          <w:sz w:val="24"/>
        </w:rPr>
      </w:pPr>
    </w:p>
    <w:p w:rsidR="00EA17A4" w:rsidRDefault="00EA17A4">
      <w:pPr>
        <w:jc w:val="left"/>
        <w:rPr>
          <w:rFonts w:asciiTheme="minorHAnsi" w:hAnsiTheme="minorHAnsi"/>
          <w:color w:val="234F77" w:themeColor="accent1" w:themeShade="80"/>
        </w:rPr>
      </w:pPr>
    </w:p>
    <w:p w:rsidR="00CC6E76" w:rsidRDefault="00CC6E76">
      <w:pPr>
        <w:jc w:val="left"/>
        <w:rPr>
          <w:rFonts w:asciiTheme="minorHAnsi" w:hAnsiTheme="minorHAnsi"/>
          <w:color w:val="234F77" w:themeColor="accent1" w:themeShade="80"/>
        </w:rPr>
      </w:pPr>
    </w:p>
    <w:p w:rsidR="00CC6E76" w:rsidRPr="00CC6E76" w:rsidRDefault="00CC6E76">
      <w:pPr>
        <w:jc w:val="left"/>
        <w:rPr>
          <w:rFonts w:asciiTheme="minorHAnsi" w:hAnsiTheme="minorHAnsi"/>
          <w:color w:val="234F77" w:themeColor="accent1" w:themeShade="80"/>
          <w:lang w:val="es-ES"/>
        </w:rPr>
        <w:sectPr w:rsidR="00CC6E76" w:rsidRPr="00CC6E76" w:rsidSect="001B3DFD">
          <w:footerReference w:type="first" r:id="rId19"/>
          <w:pgSz w:w="15840" w:h="12240" w:orient="landscape"/>
          <w:pgMar w:top="1701" w:right="1418" w:bottom="1701" w:left="1418" w:header="709" w:footer="709" w:gutter="0"/>
          <w:cols w:space="708"/>
          <w:titlePg/>
          <w:docGrid w:linePitch="360"/>
        </w:sectPr>
      </w:pPr>
    </w:p>
    <w:p w:rsidR="00F65DC8" w:rsidRPr="002E7975" w:rsidRDefault="00F65DC8" w:rsidP="002C11A7">
      <w:pPr>
        <w:pStyle w:val="Ttulo2"/>
        <w:numPr>
          <w:ilvl w:val="0"/>
          <w:numId w:val="7"/>
        </w:numPr>
        <w:spacing w:line="276" w:lineRule="auto"/>
        <w:rPr>
          <w:rFonts w:ascii="Calibri Light" w:hAnsi="Calibri Light"/>
          <w:color w:val="auto"/>
          <w:sz w:val="24"/>
          <w:szCs w:val="24"/>
        </w:rPr>
      </w:pPr>
      <w:bookmarkStart w:id="24" w:name="_Toc410132292"/>
      <w:r w:rsidRPr="002E7975">
        <w:rPr>
          <w:rFonts w:ascii="Calibri Light" w:hAnsi="Calibri Light"/>
          <w:color w:val="auto"/>
          <w:sz w:val="24"/>
          <w:szCs w:val="24"/>
        </w:rPr>
        <w:lastRenderedPageBreak/>
        <w:t>Sostenibilidad de los resultados del proyecto</w:t>
      </w:r>
      <w:bookmarkEnd w:id="23"/>
      <w:r w:rsidR="00CB7A46" w:rsidRPr="002E7975">
        <w:rPr>
          <w:rFonts w:ascii="Calibri Light" w:hAnsi="Calibri Light"/>
          <w:color w:val="auto"/>
          <w:sz w:val="24"/>
          <w:szCs w:val="24"/>
        </w:rPr>
        <w:t>:</w:t>
      </w:r>
      <w:bookmarkEnd w:id="24"/>
    </w:p>
    <w:p w:rsidR="00F65DC8" w:rsidRDefault="00F65DC8" w:rsidP="00954083">
      <w:pPr>
        <w:spacing w:line="276" w:lineRule="auto"/>
        <w:rPr>
          <w:rFonts w:ascii="Calibri Light" w:hAnsi="Calibri Light" w:cs="Arial"/>
          <w:bCs/>
          <w:sz w:val="24"/>
        </w:rPr>
      </w:pPr>
    </w:p>
    <w:p w:rsidR="00C371AF" w:rsidRPr="00C371AF" w:rsidRDefault="00C371AF" w:rsidP="00C371AF">
      <w:pPr>
        <w:spacing w:line="360" w:lineRule="auto"/>
        <w:rPr>
          <w:rFonts w:ascii="Calibri" w:hAnsi="Calibri" w:cs="Arial"/>
          <w:lang w:val="es-MX"/>
        </w:rPr>
      </w:pPr>
      <w:r w:rsidRPr="00C371AF">
        <w:rPr>
          <w:rFonts w:ascii="Calibri Light" w:hAnsi="Calibri Light" w:cs="Arial"/>
          <w:b/>
          <w:bCs/>
          <w:sz w:val="24"/>
        </w:rPr>
        <w:t>Ambientales:</w:t>
      </w:r>
      <w:r w:rsidRPr="00C371AF">
        <w:rPr>
          <w:rFonts w:ascii="Calibri Light" w:hAnsi="Calibri Light" w:cs="Arial"/>
          <w:bCs/>
          <w:sz w:val="24"/>
        </w:rPr>
        <w:t xml:space="preserve">  </w:t>
      </w:r>
    </w:p>
    <w:p w:rsidR="003B3D6F" w:rsidRPr="003D782A" w:rsidRDefault="003B3D6F" w:rsidP="003D782A">
      <w:pPr>
        <w:pStyle w:val="Prrafodelista"/>
        <w:numPr>
          <w:ilvl w:val="0"/>
          <w:numId w:val="41"/>
        </w:numPr>
        <w:spacing w:line="276" w:lineRule="auto"/>
        <w:rPr>
          <w:rFonts w:ascii="Calibri" w:hAnsi="Calibri"/>
          <w:sz w:val="24"/>
        </w:rPr>
      </w:pPr>
      <w:r w:rsidRPr="003D782A">
        <w:rPr>
          <w:rFonts w:ascii="Calibri" w:hAnsi="Calibri"/>
          <w:sz w:val="24"/>
        </w:rPr>
        <w:t>La mentalidad de la gente no va a volver a cambiar, esto se volvió una necesidad como ejemplo citan</w:t>
      </w:r>
      <w:r w:rsidR="00807C3A">
        <w:rPr>
          <w:rFonts w:ascii="Calibri" w:hAnsi="Calibri"/>
          <w:sz w:val="24"/>
        </w:rPr>
        <w:t>:</w:t>
      </w:r>
      <w:r w:rsidRPr="003D782A">
        <w:rPr>
          <w:rFonts w:ascii="Calibri" w:hAnsi="Calibri"/>
          <w:sz w:val="24"/>
        </w:rPr>
        <w:t xml:space="preserve"> la protección de las nacientes, y el quedarse sin agua, para sus actividades productivas y de las necesidades de la población. </w:t>
      </w:r>
    </w:p>
    <w:p w:rsidR="003B3D6F" w:rsidRPr="003D782A" w:rsidRDefault="003B3D6F" w:rsidP="003D782A">
      <w:pPr>
        <w:pStyle w:val="Prrafodelista"/>
        <w:numPr>
          <w:ilvl w:val="0"/>
          <w:numId w:val="41"/>
        </w:numPr>
        <w:spacing w:line="276" w:lineRule="auto"/>
        <w:rPr>
          <w:rFonts w:ascii="Calibri" w:hAnsi="Calibri"/>
          <w:sz w:val="24"/>
        </w:rPr>
      </w:pPr>
      <w:r w:rsidRPr="003D782A">
        <w:rPr>
          <w:rFonts w:ascii="Calibri" w:hAnsi="Calibri"/>
          <w:sz w:val="24"/>
        </w:rPr>
        <w:t xml:space="preserve">Para los productores dueños de las porquerizas fue la tabla de salvación en dos sentidos: por un lado cumplir con la legislación vigente en términos de requisitos que exige el Ministerio de Salud, y por otro lado su aporte a la no contaminación formando parte del proyecto. </w:t>
      </w:r>
    </w:p>
    <w:p w:rsidR="003B3D6F" w:rsidRPr="003D782A" w:rsidRDefault="003B3D6F" w:rsidP="003D782A">
      <w:pPr>
        <w:pStyle w:val="Prrafodelista"/>
        <w:numPr>
          <w:ilvl w:val="0"/>
          <w:numId w:val="41"/>
        </w:numPr>
        <w:spacing w:line="276" w:lineRule="auto"/>
        <w:rPr>
          <w:rFonts w:ascii="Calibri" w:hAnsi="Calibri"/>
          <w:sz w:val="24"/>
        </w:rPr>
      </w:pPr>
      <w:r w:rsidRPr="003D782A">
        <w:rPr>
          <w:rFonts w:ascii="Calibri" w:hAnsi="Calibri"/>
          <w:sz w:val="24"/>
        </w:rPr>
        <w:t>Los productores de ganado mejoraron sus apartos, y están en proceso de dar un valor ma</w:t>
      </w:r>
      <w:r w:rsidR="00807C3A">
        <w:rPr>
          <w:rFonts w:ascii="Calibri" w:hAnsi="Calibri"/>
          <w:sz w:val="24"/>
        </w:rPr>
        <w:t>yor valor agregado</w:t>
      </w:r>
      <w:r w:rsidRPr="003D782A">
        <w:rPr>
          <w:rFonts w:ascii="Calibri" w:hAnsi="Calibri"/>
          <w:sz w:val="24"/>
        </w:rPr>
        <w:t xml:space="preserve"> a la boñiga por medio de la </w:t>
      </w:r>
      <w:r w:rsidR="00A776BA" w:rsidRPr="003D782A">
        <w:rPr>
          <w:rFonts w:ascii="Calibri" w:hAnsi="Calibri"/>
          <w:sz w:val="24"/>
        </w:rPr>
        <w:t>elaboración</w:t>
      </w:r>
      <w:r w:rsidRPr="003D782A">
        <w:rPr>
          <w:rFonts w:ascii="Calibri" w:hAnsi="Calibri"/>
          <w:sz w:val="24"/>
        </w:rPr>
        <w:t xml:space="preserve"> del lombricompost. </w:t>
      </w:r>
    </w:p>
    <w:p w:rsidR="003B3D6F" w:rsidRPr="003D782A" w:rsidRDefault="003B3D6F" w:rsidP="003D782A">
      <w:pPr>
        <w:pStyle w:val="Prrafodelista"/>
        <w:numPr>
          <w:ilvl w:val="0"/>
          <w:numId w:val="41"/>
        </w:numPr>
        <w:spacing w:line="276" w:lineRule="auto"/>
        <w:rPr>
          <w:rFonts w:ascii="Calibri" w:hAnsi="Calibri"/>
          <w:sz w:val="24"/>
        </w:rPr>
      </w:pPr>
      <w:r w:rsidRPr="003D782A">
        <w:rPr>
          <w:rFonts w:ascii="Calibri" w:hAnsi="Calibri"/>
          <w:sz w:val="24"/>
        </w:rPr>
        <w:t xml:space="preserve">Se espera que cada uno de los </w:t>
      </w:r>
      <w:r w:rsidR="00E65522">
        <w:rPr>
          <w:rFonts w:ascii="Calibri" w:hAnsi="Calibri"/>
          <w:sz w:val="24"/>
        </w:rPr>
        <w:t>20</w:t>
      </w:r>
      <w:r w:rsidRPr="003D782A">
        <w:rPr>
          <w:rFonts w:ascii="Calibri" w:hAnsi="Calibri"/>
          <w:sz w:val="24"/>
        </w:rPr>
        <w:t xml:space="preserve"> productores de mantenimiento a sus obras de conservación e invierta en ellas.</w:t>
      </w:r>
    </w:p>
    <w:p w:rsidR="00A776BA" w:rsidRDefault="00A776BA" w:rsidP="003B3D6F">
      <w:pPr>
        <w:pStyle w:val="Prrafodelista"/>
        <w:spacing w:line="276" w:lineRule="auto"/>
        <w:rPr>
          <w:rFonts w:ascii="Calibri Light" w:hAnsi="Calibri Light" w:cs="Arial"/>
          <w:bCs/>
          <w:sz w:val="24"/>
          <w:lang w:val="es-MX"/>
        </w:rPr>
      </w:pPr>
    </w:p>
    <w:p w:rsidR="00C371AF" w:rsidRPr="003B3D6F" w:rsidRDefault="00C371AF" w:rsidP="003B3D6F">
      <w:pPr>
        <w:spacing w:line="276" w:lineRule="auto"/>
        <w:rPr>
          <w:rFonts w:ascii="Calibri Light" w:hAnsi="Calibri Light" w:cs="Arial"/>
          <w:bCs/>
          <w:sz w:val="24"/>
        </w:rPr>
      </w:pPr>
      <w:r w:rsidRPr="003B3D6F">
        <w:rPr>
          <w:rFonts w:ascii="Calibri Light" w:hAnsi="Calibri Light" w:cs="Arial"/>
          <w:b/>
          <w:bCs/>
          <w:sz w:val="24"/>
        </w:rPr>
        <w:t>Financieros</w:t>
      </w:r>
      <w:r w:rsidRPr="003B3D6F">
        <w:rPr>
          <w:rFonts w:ascii="Calibri Light" w:hAnsi="Calibri Light" w:cs="Arial"/>
          <w:bCs/>
          <w:sz w:val="24"/>
        </w:rPr>
        <w:t xml:space="preserve">: </w:t>
      </w:r>
    </w:p>
    <w:p w:rsidR="003B3D6F" w:rsidRPr="003D782A" w:rsidRDefault="003B3D6F" w:rsidP="003D782A">
      <w:pPr>
        <w:pStyle w:val="Prrafodelista"/>
        <w:numPr>
          <w:ilvl w:val="0"/>
          <w:numId w:val="41"/>
        </w:numPr>
        <w:spacing w:line="276" w:lineRule="auto"/>
        <w:rPr>
          <w:rFonts w:ascii="Calibri" w:hAnsi="Calibri"/>
          <w:sz w:val="24"/>
        </w:rPr>
      </w:pPr>
      <w:r w:rsidRPr="003D782A">
        <w:rPr>
          <w:rFonts w:ascii="Calibri" w:hAnsi="Calibri"/>
          <w:sz w:val="24"/>
        </w:rPr>
        <w:t xml:space="preserve">Organización </w:t>
      </w:r>
      <w:r w:rsidR="00211C75" w:rsidRPr="003D782A">
        <w:rPr>
          <w:rFonts w:ascii="Calibri" w:hAnsi="Calibri"/>
          <w:sz w:val="24"/>
        </w:rPr>
        <w:t xml:space="preserve"> no</w:t>
      </w:r>
      <w:r w:rsidRPr="003D782A">
        <w:rPr>
          <w:rFonts w:ascii="Calibri" w:hAnsi="Calibri"/>
          <w:sz w:val="24"/>
        </w:rPr>
        <w:t xml:space="preserve"> depende del proyecto del PPD,  gracias al proyecto del PPD la gente cuenta con </w:t>
      </w:r>
      <w:r w:rsidR="00211C75" w:rsidRPr="003D782A">
        <w:rPr>
          <w:rFonts w:ascii="Calibri" w:hAnsi="Calibri"/>
          <w:sz w:val="24"/>
        </w:rPr>
        <w:t>una mentalidad diferente  q</w:t>
      </w:r>
      <w:r w:rsidRPr="003D782A">
        <w:rPr>
          <w:rFonts w:ascii="Calibri" w:hAnsi="Calibri"/>
          <w:sz w:val="24"/>
        </w:rPr>
        <w:t>ue se pueden constatar en los cambios realizados por los productores en sus fincas.</w:t>
      </w:r>
    </w:p>
    <w:p w:rsidR="00211C75" w:rsidRPr="003D782A" w:rsidRDefault="003B3D6F" w:rsidP="003D782A">
      <w:pPr>
        <w:pStyle w:val="Prrafodelista"/>
        <w:numPr>
          <w:ilvl w:val="0"/>
          <w:numId w:val="41"/>
        </w:numPr>
        <w:spacing w:line="276" w:lineRule="auto"/>
        <w:rPr>
          <w:rFonts w:ascii="Calibri" w:hAnsi="Calibri"/>
          <w:sz w:val="24"/>
        </w:rPr>
      </w:pPr>
      <w:r w:rsidRPr="003D782A">
        <w:rPr>
          <w:rFonts w:ascii="Calibri" w:hAnsi="Calibri"/>
          <w:sz w:val="24"/>
        </w:rPr>
        <w:t xml:space="preserve">Consideran que a nivel de los integrantes de la comunidad, el proyecto del PPD genero un despertar, </w:t>
      </w:r>
      <w:r w:rsidR="007D0408" w:rsidRPr="003D782A">
        <w:rPr>
          <w:rFonts w:ascii="Calibri" w:hAnsi="Calibri"/>
          <w:sz w:val="24"/>
        </w:rPr>
        <w:t>está</w:t>
      </w:r>
      <w:r w:rsidRPr="003D782A">
        <w:rPr>
          <w:rFonts w:ascii="Calibri" w:hAnsi="Calibri"/>
          <w:sz w:val="24"/>
        </w:rPr>
        <w:t xml:space="preserve"> más unida, tienen ganas de hacer actividades en pro de la comunidad, y hay respuesta positiva a las solicitudes que se realizan. </w:t>
      </w:r>
    </w:p>
    <w:p w:rsidR="00211C75" w:rsidRPr="003D782A" w:rsidRDefault="00211C75" w:rsidP="003D782A">
      <w:pPr>
        <w:pStyle w:val="Prrafodelista"/>
        <w:numPr>
          <w:ilvl w:val="0"/>
          <w:numId w:val="41"/>
        </w:numPr>
        <w:spacing w:line="276" w:lineRule="auto"/>
        <w:rPr>
          <w:rFonts w:ascii="Calibri" w:hAnsi="Calibri"/>
          <w:sz w:val="24"/>
        </w:rPr>
      </w:pPr>
      <w:r w:rsidRPr="003D782A">
        <w:rPr>
          <w:rFonts w:ascii="Calibri" w:hAnsi="Calibri"/>
          <w:sz w:val="24"/>
        </w:rPr>
        <w:t xml:space="preserve">La organización ha sido muy proactiva, y </w:t>
      </w:r>
      <w:r w:rsidR="007D0408" w:rsidRPr="003D782A">
        <w:rPr>
          <w:rFonts w:ascii="Calibri" w:hAnsi="Calibri"/>
          <w:sz w:val="24"/>
        </w:rPr>
        <w:t>más</w:t>
      </w:r>
      <w:r w:rsidRPr="003D782A">
        <w:rPr>
          <w:rFonts w:ascii="Calibri" w:hAnsi="Calibri"/>
          <w:sz w:val="24"/>
        </w:rPr>
        <w:t xml:space="preserve"> bien dijo</w:t>
      </w:r>
      <w:r w:rsidRPr="00807C3A">
        <w:rPr>
          <w:rFonts w:ascii="Calibri" w:hAnsi="Calibri"/>
          <w:b/>
          <w:sz w:val="24"/>
        </w:rPr>
        <w:t xml:space="preserve"> </w:t>
      </w:r>
      <w:r w:rsidR="007D0408" w:rsidRPr="00807C3A">
        <w:rPr>
          <w:rFonts w:ascii="Calibri" w:hAnsi="Calibri"/>
          <w:b/>
          <w:sz w:val="24"/>
        </w:rPr>
        <w:t>SI</w:t>
      </w:r>
      <w:r w:rsidR="007D0408" w:rsidRPr="003D782A">
        <w:rPr>
          <w:rFonts w:ascii="Calibri" w:hAnsi="Calibri"/>
          <w:sz w:val="24"/>
        </w:rPr>
        <w:t xml:space="preserve"> desde el inicio o presentación de</w:t>
      </w:r>
      <w:r w:rsidRPr="003D782A">
        <w:rPr>
          <w:rFonts w:ascii="Calibri" w:hAnsi="Calibri"/>
          <w:sz w:val="24"/>
        </w:rPr>
        <w:t>l pro</w:t>
      </w:r>
      <w:r w:rsidR="007D0408" w:rsidRPr="003D782A">
        <w:rPr>
          <w:rFonts w:ascii="Calibri" w:hAnsi="Calibri"/>
          <w:sz w:val="24"/>
        </w:rPr>
        <w:t xml:space="preserve">yecto, </w:t>
      </w:r>
      <w:r w:rsidRPr="003D782A">
        <w:rPr>
          <w:rFonts w:ascii="Calibri" w:hAnsi="Calibri"/>
          <w:sz w:val="24"/>
        </w:rPr>
        <w:t xml:space="preserve"> mientras </w:t>
      </w:r>
      <w:r w:rsidR="007D0408" w:rsidRPr="003D782A">
        <w:rPr>
          <w:rFonts w:ascii="Calibri" w:hAnsi="Calibri"/>
          <w:sz w:val="24"/>
        </w:rPr>
        <w:t xml:space="preserve">a la propuesta de </w:t>
      </w:r>
      <w:r w:rsidRPr="003D782A">
        <w:rPr>
          <w:rFonts w:ascii="Calibri" w:hAnsi="Calibri"/>
          <w:sz w:val="24"/>
        </w:rPr>
        <w:t xml:space="preserve">otras iniciativas han dicho </w:t>
      </w:r>
      <w:r w:rsidR="007D0408" w:rsidRPr="003D782A">
        <w:rPr>
          <w:rFonts w:ascii="Calibri" w:hAnsi="Calibri"/>
          <w:sz w:val="24"/>
        </w:rPr>
        <w:t>que les den tiempo para  pensarlas.</w:t>
      </w:r>
    </w:p>
    <w:p w:rsidR="00211C75" w:rsidRPr="003D782A" w:rsidRDefault="007D0408" w:rsidP="003D782A">
      <w:pPr>
        <w:pStyle w:val="Prrafodelista"/>
        <w:numPr>
          <w:ilvl w:val="0"/>
          <w:numId w:val="41"/>
        </w:numPr>
        <w:spacing w:line="276" w:lineRule="auto"/>
        <w:rPr>
          <w:rFonts w:ascii="Calibri" w:hAnsi="Calibri"/>
          <w:sz w:val="24"/>
        </w:rPr>
      </w:pPr>
      <w:r w:rsidRPr="003D782A">
        <w:rPr>
          <w:rFonts w:ascii="Calibri" w:hAnsi="Calibri"/>
          <w:sz w:val="24"/>
        </w:rPr>
        <w:t xml:space="preserve">EL ADI Río Jesús, tiene fondos por las cuotas de los asociados y del </w:t>
      </w:r>
      <w:r w:rsidR="00211C75" w:rsidRPr="003D782A">
        <w:rPr>
          <w:rFonts w:ascii="Calibri" w:hAnsi="Calibri"/>
          <w:sz w:val="24"/>
        </w:rPr>
        <w:t xml:space="preserve">2 por ciento que da </w:t>
      </w:r>
      <w:r w:rsidR="00A776BA" w:rsidRPr="003D782A">
        <w:rPr>
          <w:rFonts w:ascii="Calibri" w:hAnsi="Calibri"/>
          <w:sz w:val="24"/>
        </w:rPr>
        <w:t>DINADECO</w:t>
      </w:r>
      <w:r w:rsidR="00211C75" w:rsidRPr="003D782A">
        <w:rPr>
          <w:rFonts w:ascii="Calibri" w:hAnsi="Calibri"/>
          <w:sz w:val="24"/>
        </w:rPr>
        <w:t xml:space="preserve"> </w:t>
      </w:r>
      <w:r w:rsidRPr="003D782A">
        <w:rPr>
          <w:rFonts w:ascii="Calibri" w:hAnsi="Calibri"/>
          <w:sz w:val="24"/>
        </w:rPr>
        <w:t xml:space="preserve">brinda al </w:t>
      </w:r>
      <w:r w:rsidR="00211C75" w:rsidRPr="003D782A">
        <w:rPr>
          <w:rFonts w:ascii="Calibri" w:hAnsi="Calibri"/>
          <w:sz w:val="24"/>
        </w:rPr>
        <w:t>año.</w:t>
      </w:r>
    </w:p>
    <w:p w:rsidR="00211C75" w:rsidRPr="003D782A" w:rsidRDefault="00211C75" w:rsidP="003D782A">
      <w:pPr>
        <w:pStyle w:val="Prrafodelista"/>
        <w:numPr>
          <w:ilvl w:val="0"/>
          <w:numId w:val="41"/>
        </w:numPr>
        <w:spacing w:line="276" w:lineRule="auto"/>
        <w:rPr>
          <w:rFonts w:ascii="Calibri" w:hAnsi="Calibri"/>
          <w:sz w:val="24"/>
        </w:rPr>
      </w:pPr>
      <w:r w:rsidRPr="003D782A">
        <w:rPr>
          <w:rFonts w:ascii="Calibri" w:hAnsi="Calibri"/>
          <w:sz w:val="24"/>
        </w:rPr>
        <w:t>El salón multiuso</w:t>
      </w:r>
      <w:r w:rsidR="007D0408" w:rsidRPr="003D782A">
        <w:rPr>
          <w:rFonts w:ascii="Calibri" w:hAnsi="Calibri"/>
          <w:sz w:val="24"/>
        </w:rPr>
        <w:t xml:space="preserve"> </w:t>
      </w:r>
      <w:r w:rsidR="00A776BA" w:rsidRPr="003D782A">
        <w:rPr>
          <w:rFonts w:ascii="Calibri" w:hAnsi="Calibri"/>
          <w:sz w:val="24"/>
        </w:rPr>
        <w:t>construido</w:t>
      </w:r>
      <w:r w:rsidRPr="003D782A">
        <w:rPr>
          <w:rFonts w:ascii="Calibri" w:hAnsi="Calibri"/>
          <w:sz w:val="24"/>
        </w:rPr>
        <w:t xml:space="preserve">, </w:t>
      </w:r>
      <w:r w:rsidR="007D0408" w:rsidRPr="003D782A">
        <w:rPr>
          <w:rFonts w:ascii="Calibri" w:hAnsi="Calibri"/>
          <w:sz w:val="24"/>
        </w:rPr>
        <w:t>está</w:t>
      </w:r>
      <w:r w:rsidRPr="003D782A">
        <w:rPr>
          <w:rFonts w:ascii="Calibri" w:hAnsi="Calibri"/>
          <w:sz w:val="24"/>
        </w:rPr>
        <w:t xml:space="preserve"> generando ingresos</w:t>
      </w:r>
      <w:r w:rsidR="007D0408" w:rsidRPr="003D782A">
        <w:rPr>
          <w:rFonts w:ascii="Calibri" w:hAnsi="Calibri"/>
          <w:sz w:val="24"/>
        </w:rPr>
        <w:t xml:space="preserve"> por </w:t>
      </w:r>
      <w:r w:rsidRPr="003D782A">
        <w:rPr>
          <w:rFonts w:ascii="Calibri" w:hAnsi="Calibri"/>
          <w:sz w:val="24"/>
        </w:rPr>
        <w:t xml:space="preserve"> medio </w:t>
      </w:r>
      <w:r w:rsidR="007D0408" w:rsidRPr="003D782A">
        <w:rPr>
          <w:rFonts w:ascii="Calibri" w:hAnsi="Calibri"/>
          <w:sz w:val="24"/>
        </w:rPr>
        <w:t>del alquiler para actividades como: matrimonio</w:t>
      </w:r>
      <w:r w:rsidRPr="003D782A">
        <w:rPr>
          <w:rFonts w:ascii="Calibri" w:hAnsi="Calibri"/>
          <w:sz w:val="24"/>
        </w:rPr>
        <w:t xml:space="preserve">, </w:t>
      </w:r>
      <w:r w:rsidR="007D0408" w:rsidRPr="003D782A">
        <w:rPr>
          <w:rFonts w:ascii="Calibri" w:hAnsi="Calibri"/>
          <w:sz w:val="24"/>
        </w:rPr>
        <w:t>bautizos</w:t>
      </w:r>
      <w:r w:rsidRPr="003D782A">
        <w:rPr>
          <w:rFonts w:ascii="Calibri" w:hAnsi="Calibri"/>
          <w:sz w:val="24"/>
        </w:rPr>
        <w:t xml:space="preserve">, </w:t>
      </w:r>
      <w:r w:rsidR="007D0408" w:rsidRPr="003D782A">
        <w:rPr>
          <w:rFonts w:ascii="Calibri" w:hAnsi="Calibri"/>
          <w:sz w:val="24"/>
        </w:rPr>
        <w:t xml:space="preserve">juegos de </w:t>
      </w:r>
      <w:r w:rsidRPr="003D782A">
        <w:rPr>
          <w:rFonts w:ascii="Calibri" w:hAnsi="Calibri"/>
          <w:sz w:val="24"/>
        </w:rPr>
        <w:t>futbol 5</w:t>
      </w:r>
      <w:r w:rsidR="007D0408" w:rsidRPr="003D782A">
        <w:rPr>
          <w:rFonts w:ascii="Calibri" w:hAnsi="Calibri"/>
          <w:sz w:val="24"/>
        </w:rPr>
        <w:t xml:space="preserve"> y otros.</w:t>
      </w:r>
    </w:p>
    <w:p w:rsidR="007D0408" w:rsidRPr="003B3D6F" w:rsidRDefault="007D0408" w:rsidP="007D0408">
      <w:pPr>
        <w:pStyle w:val="Prrafodelista"/>
        <w:widowControl w:val="0"/>
        <w:spacing w:line="276" w:lineRule="auto"/>
        <w:rPr>
          <w:rFonts w:ascii="Calibri Light" w:hAnsi="Calibri Light" w:cs="Arial"/>
          <w:bCs/>
          <w:sz w:val="24"/>
        </w:rPr>
      </w:pPr>
    </w:p>
    <w:p w:rsidR="00F65DC8" w:rsidRDefault="00C17D6D" w:rsidP="002C11A7">
      <w:pPr>
        <w:pStyle w:val="Ttulo2"/>
        <w:numPr>
          <w:ilvl w:val="0"/>
          <w:numId w:val="7"/>
        </w:numPr>
        <w:spacing w:line="276" w:lineRule="auto"/>
        <w:rPr>
          <w:rFonts w:ascii="Calibri Light" w:hAnsi="Calibri Light"/>
          <w:color w:val="auto"/>
          <w:sz w:val="24"/>
          <w:szCs w:val="24"/>
        </w:rPr>
      </w:pPr>
      <w:bookmarkStart w:id="25" w:name="_Toc378318423"/>
      <w:bookmarkStart w:id="26" w:name="_Toc410132293"/>
      <w:r w:rsidRPr="002E7975">
        <w:rPr>
          <w:rFonts w:ascii="Calibri Light" w:hAnsi="Calibri Light"/>
          <w:color w:val="auto"/>
          <w:sz w:val="24"/>
          <w:szCs w:val="24"/>
        </w:rPr>
        <w:t>Cronología</w:t>
      </w:r>
      <w:bookmarkEnd w:id="25"/>
      <w:r w:rsidR="00CB7A46" w:rsidRPr="002E7975">
        <w:rPr>
          <w:rFonts w:ascii="Calibri Light" w:hAnsi="Calibri Light"/>
          <w:color w:val="auto"/>
          <w:sz w:val="24"/>
          <w:szCs w:val="24"/>
        </w:rPr>
        <w:t>:</w:t>
      </w:r>
      <w:bookmarkEnd w:id="26"/>
    </w:p>
    <w:p w:rsidR="00966253" w:rsidRPr="00966253" w:rsidRDefault="00966253" w:rsidP="00966253"/>
    <w:p w:rsidR="00CE7DEC" w:rsidRPr="00D449D3" w:rsidRDefault="00EA6CAA" w:rsidP="00593F23">
      <w:pPr>
        <w:pStyle w:val="Prrafodelista"/>
        <w:numPr>
          <w:ilvl w:val="0"/>
          <w:numId w:val="25"/>
        </w:numPr>
        <w:spacing w:line="360" w:lineRule="auto"/>
        <w:rPr>
          <w:rFonts w:ascii="Calibri" w:hAnsi="Calibri" w:cs="Arial"/>
          <w:sz w:val="24"/>
          <w:lang w:val="es-MX"/>
        </w:rPr>
      </w:pPr>
      <w:r w:rsidRPr="00D449D3">
        <w:rPr>
          <w:rFonts w:ascii="Calibri" w:hAnsi="Calibri" w:cs="Arial"/>
          <w:sz w:val="24"/>
          <w:lang w:val="es-MX"/>
        </w:rPr>
        <w:t>Aprobación por parte del Comité Directivo del PPD:</w:t>
      </w:r>
      <w:r w:rsidR="007D0408">
        <w:rPr>
          <w:rFonts w:ascii="Calibri" w:hAnsi="Calibri" w:cs="Arial"/>
          <w:sz w:val="24"/>
        </w:rPr>
        <w:t xml:space="preserve"> 6 y 7 de Junio, 2012</w:t>
      </w:r>
    </w:p>
    <w:p w:rsidR="00CE7DEC" w:rsidRDefault="00937A59" w:rsidP="00593F23">
      <w:pPr>
        <w:pStyle w:val="Prrafodelista"/>
        <w:numPr>
          <w:ilvl w:val="0"/>
          <w:numId w:val="25"/>
        </w:numPr>
        <w:spacing w:line="360" w:lineRule="auto"/>
        <w:rPr>
          <w:rFonts w:ascii="Calibri" w:hAnsi="Calibri" w:cs="Arial"/>
          <w:sz w:val="24"/>
          <w:lang w:val="es-MX"/>
        </w:rPr>
      </w:pPr>
      <w:r w:rsidRPr="00CE7DEC">
        <w:rPr>
          <w:rFonts w:ascii="Calibri" w:hAnsi="Calibri" w:cs="Arial"/>
          <w:sz w:val="24"/>
          <w:lang w:val="es-MX"/>
        </w:rPr>
        <w:lastRenderedPageBreak/>
        <w:t xml:space="preserve">Firma del MOA: </w:t>
      </w:r>
      <w:r w:rsidR="00B3741C">
        <w:rPr>
          <w:rFonts w:ascii="Calibri" w:hAnsi="Calibri" w:cs="Arial"/>
          <w:sz w:val="24"/>
          <w:lang w:val="es-MX"/>
        </w:rPr>
        <w:t xml:space="preserve"> </w:t>
      </w:r>
      <w:r w:rsidR="007D0408">
        <w:rPr>
          <w:rFonts w:ascii="Calibri" w:hAnsi="Calibri" w:cs="Arial"/>
          <w:sz w:val="24"/>
          <w:lang w:val="es-MX"/>
        </w:rPr>
        <w:t>9 Junio del 2012</w:t>
      </w:r>
    </w:p>
    <w:p w:rsidR="00EA6CAA" w:rsidRDefault="00EA6CAA" w:rsidP="00966253">
      <w:pPr>
        <w:pStyle w:val="Prrafodelista"/>
        <w:numPr>
          <w:ilvl w:val="0"/>
          <w:numId w:val="12"/>
        </w:numPr>
        <w:spacing w:line="360" w:lineRule="auto"/>
        <w:rPr>
          <w:rFonts w:ascii="Calibri" w:hAnsi="Calibri" w:cs="Arial"/>
          <w:sz w:val="24"/>
          <w:lang w:val="es-MX"/>
        </w:rPr>
      </w:pPr>
      <w:r w:rsidRPr="00966253">
        <w:rPr>
          <w:rFonts w:ascii="Calibri" w:hAnsi="Calibri" w:cs="Arial"/>
          <w:sz w:val="24"/>
          <w:lang w:val="es-MX"/>
        </w:rPr>
        <w:t>Desembolso de recursos:</w:t>
      </w:r>
    </w:p>
    <w:p w:rsidR="00203D53" w:rsidRPr="00966253" w:rsidRDefault="00203D53" w:rsidP="00203D53">
      <w:pPr>
        <w:pStyle w:val="Prrafodelista"/>
        <w:spacing w:line="360" w:lineRule="auto"/>
        <w:ind w:left="360"/>
        <w:rPr>
          <w:rFonts w:ascii="Calibri" w:hAnsi="Calibri" w:cs="Arial"/>
          <w:sz w:val="24"/>
          <w:lang w:val="es-MX"/>
        </w:rPr>
      </w:pPr>
    </w:p>
    <w:p w:rsidR="00A076D0" w:rsidRDefault="00A076D0" w:rsidP="00807C3A">
      <w:pPr>
        <w:ind w:left="357"/>
        <w:jc w:val="center"/>
        <w:rPr>
          <w:rFonts w:ascii="Calibri" w:hAnsi="Calibri" w:cs="Arial"/>
          <w:sz w:val="24"/>
        </w:rPr>
      </w:pPr>
      <w:r w:rsidRPr="00A076D0">
        <w:rPr>
          <w:rFonts w:ascii="Calibri" w:hAnsi="Calibri" w:cs="Arial"/>
          <w:sz w:val="24"/>
        </w:rPr>
        <w:t xml:space="preserve">Tabla </w:t>
      </w:r>
      <w:r w:rsidR="00FD2D3D">
        <w:rPr>
          <w:rFonts w:ascii="Calibri" w:hAnsi="Calibri" w:cs="Arial"/>
          <w:sz w:val="24"/>
        </w:rPr>
        <w:t>4</w:t>
      </w:r>
      <w:r w:rsidRPr="00A076D0">
        <w:rPr>
          <w:rFonts w:ascii="Calibri" w:hAnsi="Calibri" w:cs="Arial"/>
          <w:sz w:val="24"/>
        </w:rPr>
        <w:t xml:space="preserve">: </w:t>
      </w:r>
      <w:r w:rsidR="00A157E2">
        <w:rPr>
          <w:rFonts w:ascii="Calibri" w:hAnsi="Calibri" w:cs="Arial"/>
          <w:sz w:val="24"/>
        </w:rPr>
        <w:t>Recursos D</w:t>
      </w:r>
      <w:r w:rsidRPr="00A076D0">
        <w:rPr>
          <w:rFonts w:ascii="Calibri" w:hAnsi="Calibri" w:cs="Arial"/>
          <w:sz w:val="24"/>
        </w:rPr>
        <w:t>esembolsados por el PPD</w:t>
      </w:r>
    </w:p>
    <w:tbl>
      <w:tblPr>
        <w:tblStyle w:val="Tablaconcuadrcula1"/>
        <w:tblW w:w="0" w:type="auto"/>
        <w:jc w:val="center"/>
        <w:tblLook w:val="04A0" w:firstRow="1" w:lastRow="0" w:firstColumn="1" w:lastColumn="0" w:noHBand="0" w:noVBand="1"/>
      </w:tblPr>
      <w:tblGrid>
        <w:gridCol w:w="3092"/>
        <w:gridCol w:w="1828"/>
        <w:gridCol w:w="2730"/>
      </w:tblGrid>
      <w:tr w:rsidR="00CC1DC1" w:rsidRPr="000F4A97" w:rsidTr="001D76AF">
        <w:trPr>
          <w:jc w:val="center"/>
        </w:trPr>
        <w:tc>
          <w:tcPr>
            <w:tcW w:w="3092" w:type="dxa"/>
            <w:shd w:val="clear" w:color="auto" w:fill="FFFFFF" w:themeFill="background1"/>
          </w:tcPr>
          <w:p w:rsidR="00CC1DC1" w:rsidRPr="000F4A97" w:rsidRDefault="00CC1DC1" w:rsidP="009C74F5">
            <w:pPr>
              <w:tabs>
                <w:tab w:val="left" w:pos="-720"/>
              </w:tabs>
              <w:suppressAutoHyphens/>
              <w:ind w:left="106"/>
              <w:jc w:val="center"/>
              <w:rPr>
                <w:rFonts w:ascii="Calibri" w:hAnsi="Calibri"/>
                <w:b/>
                <w:spacing w:val="-2"/>
              </w:rPr>
            </w:pPr>
            <w:r w:rsidRPr="000F4A97">
              <w:rPr>
                <w:rFonts w:ascii="Calibri" w:hAnsi="Calibri" w:cs="Gill Sans MT"/>
                <w:b/>
                <w:color w:val="000000"/>
                <w:sz w:val="24"/>
                <w:lang w:val="es-ES"/>
              </w:rPr>
              <w:t>Desembolsos realizados</w:t>
            </w:r>
          </w:p>
        </w:tc>
        <w:tc>
          <w:tcPr>
            <w:tcW w:w="1828" w:type="dxa"/>
            <w:shd w:val="clear" w:color="auto" w:fill="FFFFFF" w:themeFill="background1"/>
          </w:tcPr>
          <w:p w:rsidR="00CC1DC1" w:rsidRPr="000F4A97" w:rsidRDefault="00CC1DC1" w:rsidP="009C7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hAnsi="Calibri"/>
                <w:b/>
                <w:spacing w:val="-2"/>
                <w:lang w:val="es-CR"/>
              </w:rPr>
            </w:pPr>
            <w:r w:rsidRPr="000F4A97">
              <w:rPr>
                <w:rFonts w:ascii="Calibri" w:hAnsi="Calibri" w:cs="Gill Sans MT"/>
                <w:b/>
                <w:color w:val="000000"/>
                <w:sz w:val="24"/>
                <w:lang w:val="es-ES"/>
              </w:rPr>
              <w:t>Monto del Desembolso en colones</w:t>
            </w:r>
          </w:p>
        </w:tc>
        <w:tc>
          <w:tcPr>
            <w:tcW w:w="2730" w:type="dxa"/>
            <w:shd w:val="clear" w:color="auto" w:fill="FFFFFF" w:themeFill="background1"/>
          </w:tcPr>
          <w:p w:rsidR="00CC1DC1" w:rsidRPr="000F4A97" w:rsidRDefault="00CC1DC1" w:rsidP="009C74F5">
            <w:pPr>
              <w:pStyle w:val="HTMLconformatoprevio"/>
              <w:jc w:val="center"/>
              <w:rPr>
                <w:rFonts w:ascii="Calibri" w:hAnsi="Calibri" w:cstheme="minorBidi"/>
                <w:b/>
                <w:spacing w:val="-2"/>
                <w:sz w:val="22"/>
                <w:szCs w:val="22"/>
                <w:lang w:val="es-CR"/>
              </w:rPr>
            </w:pPr>
            <w:r w:rsidRPr="000F4A97">
              <w:rPr>
                <w:rFonts w:ascii="Calibri" w:hAnsi="Calibri" w:cstheme="minorBidi"/>
                <w:b/>
                <w:spacing w:val="-2"/>
                <w:sz w:val="22"/>
                <w:szCs w:val="22"/>
                <w:lang w:val="es-CR"/>
              </w:rPr>
              <w:t>Fecha</w:t>
            </w:r>
          </w:p>
        </w:tc>
      </w:tr>
      <w:tr w:rsidR="00CC1DC1" w:rsidRPr="00C54368" w:rsidTr="00794304">
        <w:trPr>
          <w:trHeight w:val="305"/>
          <w:jc w:val="center"/>
        </w:trPr>
        <w:tc>
          <w:tcPr>
            <w:tcW w:w="3092" w:type="dxa"/>
            <w:shd w:val="clear" w:color="auto" w:fill="FFFFFF" w:themeFill="background1"/>
          </w:tcPr>
          <w:p w:rsidR="00CC1DC1" w:rsidRPr="00C54368" w:rsidRDefault="00CC1DC1" w:rsidP="009C74F5">
            <w:pPr>
              <w:tabs>
                <w:tab w:val="left" w:pos="-720"/>
              </w:tabs>
              <w:suppressAutoHyphens/>
              <w:ind w:left="106"/>
              <w:rPr>
                <w:rFonts w:ascii="Calibri" w:hAnsi="Calibri"/>
                <w:spacing w:val="-2"/>
                <w:lang w:val="es-CR"/>
              </w:rPr>
            </w:pPr>
            <w:r w:rsidRPr="00C54368">
              <w:rPr>
                <w:rFonts w:ascii="Calibri" w:hAnsi="Calibri"/>
                <w:spacing w:val="-2"/>
                <w:lang w:val="es-CR"/>
              </w:rPr>
              <w:t>Primer Desembolso</w:t>
            </w:r>
          </w:p>
        </w:tc>
        <w:tc>
          <w:tcPr>
            <w:tcW w:w="1828" w:type="dxa"/>
            <w:shd w:val="clear" w:color="auto" w:fill="FFFFFF" w:themeFill="background1"/>
          </w:tcPr>
          <w:p w:rsidR="00CC1DC1" w:rsidRPr="00C54368" w:rsidRDefault="001D76AF" w:rsidP="009C74F5">
            <w:pPr>
              <w:pStyle w:val="HTMLconformatoprevio"/>
              <w:jc w:val="center"/>
              <w:rPr>
                <w:rFonts w:ascii="Calibri" w:hAnsi="Calibri"/>
                <w:spacing w:val="-2"/>
                <w:lang w:val="es-CR"/>
              </w:rPr>
            </w:pPr>
            <w:r w:rsidRPr="0000167E">
              <w:rPr>
                <w:rFonts w:ascii="Calibri" w:hAnsi="Calibri" w:cs="Gill Sans MT"/>
                <w:color w:val="000000"/>
                <w:sz w:val="24"/>
                <w:szCs w:val="24"/>
                <w:lang w:val="es-CR"/>
              </w:rPr>
              <w:t>₡</w:t>
            </w:r>
            <w:r w:rsidR="007D0408">
              <w:rPr>
                <w:rFonts w:ascii="Calibri" w:hAnsi="Calibri" w:cs="Gill Sans MT"/>
                <w:color w:val="000000"/>
                <w:sz w:val="24"/>
                <w:szCs w:val="24"/>
                <w:lang w:val="es-CR"/>
              </w:rPr>
              <w:t>6.289.024.00</w:t>
            </w:r>
          </w:p>
        </w:tc>
        <w:tc>
          <w:tcPr>
            <w:tcW w:w="2730" w:type="dxa"/>
            <w:shd w:val="clear" w:color="auto" w:fill="FFFFFF" w:themeFill="background1"/>
          </w:tcPr>
          <w:p w:rsidR="00CC1DC1" w:rsidRPr="00C54368" w:rsidRDefault="007D0408" w:rsidP="009C74F5">
            <w:pPr>
              <w:tabs>
                <w:tab w:val="left" w:pos="-720"/>
              </w:tabs>
              <w:suppressAutoHyphens/>
              <w:ind w:left="356"/>
              <w:jc w:val="center"/>
              <w:rPr>
                <w:rFonts w:ascii="Calibri" w:hAnsi="Calibri"/>
                <w:spacing w:val="-2"/>
                <w:lang w:val="es-CR"/>
              </w:rPr>
            </w:pPr>
            <w:r>
              <w:rPr>
                <w:rFonts w:ascii="Calibri" w:hAnsi="Calibri"/>
                <w:spacing w:val="-2"/>
                <w:lang w:val="es-CR"/>
              </w:rPr>
              <w:t>18-09-12</w:t>
            </w:r>
          </w:p>
        </w:tc>
      </w:tr>
      <w:tr w:rsidR="00CC1DC1" w:rsidRPr="00C54368" w:rsidTr="00794304">
        <w:trPr>
          <w:trHeight w:val="299"/>
          <w:jc w:val="center"/>
        </w:trPr>
        <w:tc>
          <w:tcPr>
            <w:tcW w:w="3092" w:type="dxa"/>
            <w:shd w:val="clear" w:color="auto" w:fill="FFFFFF" w:themeFill="background1"/>
          </w:tcPr>
          <w:p w:rsidR="00CC1DC1" w:rsidRPr="00C54368" w:rsidRDefault="00CC1DC1" w:rsidP="009C74F5">
            <w:pPr>
              <w:tabs>
                <w:tab w:val="left" w:pos="-720"/>
              </w:tabs>
              <w:suppressAutoHyphens/>
              <w:ind w:left="106"/>
              <w:rPr>
                <w:rFonts w:ascii="Calibri" w:hAnsi="Calibri"/>
                <w:spacing w:val="-2"/>
                <w:lang w:val="es-CR"/>
              </w:rPr>
            </w:pPr>
            <w:r w:rsidRPr="00C54368">
              <w:rPr>
                <w:rFonts w:ascii="Calibri" w:hAnsi="Calibri"/>
                <w:spacing w:val="-2"/>
                <w:lang w:val="es-CR"/>
              </w:rPr>
              <w:t>Segundo Desembolso</w:t>
            </w:r>
          </w:p>
        </w:tc>
        <w:tc>
          <w:tcPr>
            <w:tcW w:w="1828" w:type="dxa"/>
            <w:shd w:val="clear" w:color="auto" w:fill="FFFFFF" w:themeFill="background1"/>
          </w:tcPr>
          <w:p w:rsidR="00CC1DC1" w:rsidRPr="00C54368" w:rsidRDefault="00CC1DC1" w:rsidP="009C74F5">
            <w:pPr>
              <w:jc w:val="center"/>
              <w:rPr>
                <w:rFonts w:ascii="Calibri" w:hAnsi="Calibri"/>
                <w:spacing w:val="-2"/>
                <w:lang w:val="es-CR"/>
              </w:rPr>
            </w:pPr>
            <w:r w:rsidRPr="0000167E">
              <w:rPr>
                <w:rFonts w:ascii="Calibri" w:hAnsi="Calibri" w:cs="Gill Sans MT"/>
                <w:color w:val="000000"/>
                <w:sz w:val="24"/>
                <w:lang w:val="es-CR"/>
              </w:rPr>
              <w:t>₡</w:t>
            </w:r>
            <w:r w:rsidRPr="00C54368">
              <w:rPr>
                <w:rFonts w:ascii="Calibri" w:hAnsi="Calibri"/>
                <w:spacing w:val="-2"/>
              </w:rPr>
              <w:t xml:space="preserve"> </w:t>
            </w:r>
            <w:r w:rsidR="007D0408">
              <w:rPr>
                <w:rFonts w:ascii="Calibri" w:hAnsi="Calibri"/>
                <w:spacing w:val="-2"/>
              </w:rPr>
              <w:t>5.03.416.00</w:t>
            </w:r>
          </w:p>
        </w:tc>
        <w:tc>
          <w:tcPr>
            <w:tcW w:w="2730" w:type="dxa"/>
            <w:shd w:val="clear" w:color="auto" w:fill="FFFFFF" w:themeFill="background1"/>
          </w:tcPr>
          <w:p w:rsidR="00CC1DC1" w:rsidRPr="00C54368" w:rsidRDefault="007D0408" w:rsidP="009C74F5">
            <w:pPr>
              <w:tabs>
                <w:tab w:val="left" w:pos="-720"/>
              </w:tabs>
              <w:suppressAutoHyphens/>
              <w:ind w:left="356"/>
              <w:jc w:val="center"/>
              <w:rPr>
                <w:rFonts w:ascii="Calibri" w:hAnsi="Calibri"/>
                <w:spacing w:val="-2"/>
                <w:lang w:val="es-CR"/>
              </w:rPr>
            </w:pPr>
            <w:r>
              <w:rPr>
                <w:rFonts w:ascii="Calibri" w:hAnsi="Calibri"/>
                <w:spacing w:val="-2"/>
                <w:lang w:val="es-CR"/>
              </w:rPr>
              <w:t>23-11-12</w:t>
            </w:r>
          </w:p>
        </w:tc>
      </w:tr>
      <w:tr w:rsidR="00CC1DC1" w:rsidRPr="00C54368" w:rsidTr="00794304">
        <w:trPr>
          <w:trHeight w:val="307"/>
          <w:jc w:val="center"/>
        </w:trPr>
        <w:tc>
          <w:tcPr>
            <w:tcW w:w="3092" w:type="dxa"/>
            <w:shd w:val="clear" w:color="auto" w:fill="FFFFFF" w:themeFill="background1"/>
          </w:tcPr>
          <w:p w:rsidR="00CC1DC1" w:rsidRPr="00C54368" w:rsidRDefault="00CC1DC1" w:rsidP="009C74F5">
            <w:pPr>
              <w:tabs>
                <w:tab w:val="left" w:pos="-720"/>
              </w:tabs>
              <w:suppressAutoHyphens/>
              <w:ind w:left="106"/>
              <w:rPr>
                <w:rFonts w:ascii="Calibri" w:hAnsi="Calibri"/>
                <w:spacing w:val="-2"/>
                <w:lang w:val="es-CR"/>
              </w:rPr>
            </w:pPr>
            <w:r w:rsidRPr="00C54368">
              <w:rPr>
                <w:rFonts w:ascii="Calibri" w:hAnsi="Calibri"/>
                <w:spacing w:val="-2"/>
                <w:lang w:val="es-CR"/>
              </w:rPr>
              <w:t>Tercer Desembolso</w:t>
            </w:r>
          </w:p>
        </w:tc>
        <w:tc>
          <w:tcPr>
            <w:tcW w:w="1828" w:type="dxa"/>
            <w:shd w:val="clear" w:color="auto" w:fill="FFFFFF" w:themeFill="background1"/>
          </w:tcPr>
          <w:p w:rsidR="00CC1DC1" w:rsidRPr="00C54368" w:rsidRDefault="00CC1DC1" w:rsidP="009C74F5">
            <w:pPr>
              <w:pStyle w:val="HTMLconformatoprevio"/>
              <w:jc w:val="center"/>
              <w:rPr>
                <w:rFonts w:ascii="Calibri" w:hAnsi="Calibri"/>
                <w:spacing w:val="-2"/>
                <w:lang w:val="es-CR"/>
              </w:rPr>
            </w:pPr>
            <w:r w:rsidRPr="0000167E">
              <w:rPr>
                <w:rFonts w:ascii="Calibri" w:hAnsi="Calibri" w:cs="Gill Sans MT"/>
                <w:color w:val="000000"/>
                <w:sz w:val="24"/>
                <w:szCs w:val="24"/>
                <w:lang w:val="es-CR"/>
              </w:rPr>
              <w:t>₡</w:t>
            </w:r>
            <w:r w:rsidR="007D0408" w:rsidRPr="007D0408">
              <w:rPr>
                <w:rFonts w:ascii="Calibri" w:hAnsi="Calibri" w:cs="Gill Sans MT"/>
                <w:color w:val="000000"/>
                <w:sz w:val="24"/>
                <w:szCs w:val="24"/>
                <w:lang w:val="es-CR"/>
              </w:rPr>
              <w:t>1.258.884.00</w:t>
            </w:r>
          </w:p>
        </w:tc>
        <w:tc>
          <w:tcPr>
            <w:tcW w:w="2730" w:type="dxa"/>
            <w:shd w:val="clear" w:color="auto" w:fill="FFFFFF" w:themeFill="background1"/>
          </w:tcPr>
          <w:p w:rsidR="00CC1DC1" w:rsidRPr="00C54368" w:rsidRDefault="007D0408" w:rsidP="009C74F5">
            <w:pPr>
              <w:tabs>
                <w:tab w:val="left" w:pos="-720"/>
              </w:tabs>
              <w:suppressAutoHyphens/>
              <w:ind w:left="356"/>
              <w:jc w:val="center"/>
              <w:rPr>
                <w:rFonts w:ascii="Calibri" w:hAnsi="Calibri"/>
                <w:spacing w:val="-2"/>
                <w:lang w:val="es-CR"/>
              </w:rPr>
            </w:pPr>
            <w:r>
              <w:rPr>
                <w:rFonts w:ascii="Calibri" w:hAnsi="Calibri"/>
                <w:spacing w:val="-2"/>
                <w:lang w:val="es-CR"/>
              </w:rPr>
              <w:t>15-08-13</w:t>
            </w:r>
          </w:p>
        </w:tc>
      </w:tr>
      <w:tr w:rsidR="00CC1DC1" w:rsidRPr="00C54368" w:rsidTr="001D76AF">
        <w:trPr>
          <w:trHeight w:val="353"/>
          <w:jc w:val="center"/>
        </w:trPr>
        <w:tc>
          <w:tcPr>
            <w:tcW w:w="3092" w:type="dxa"/>
            <w:shd w:val="clear" w:color="auto" w:fill="FFFFFF" w:themeFill="background1"/>
          </w:tcPr>
          <w:p w:rsidR="00CC1DC1" w:rsidRPr="00C54368" w:rsidRDefault="00CC1DC1" w:rsidP="009C74F5">
            <w:pPr>
              <w:autoSpaceDE w:val="0"/>
              <w:autoSpaceDN w:val="0"/>
              <w:adjustRightInd w:val="0"/>
              <w:jc w:val="right"/>
              <w:rPr>
                <w:rFonts w:ascii="Calibri" w:hAnsi="Calibri"/>
                <w:spacing w:val="-2"/>
                <w:lang w:val="es-CR"/>
              </w:rPr>
            </w:pPr>
            <w:r w:rsidRPr="00C54368">
              <w:rPr>
                <w:rFonts w:ascii="Calibri" w:hAnsi="Calibri"/>
                <w:spacing w:val="-2"/>
                <w:lang w:val="es-CR"/>
              </w:rPr>
              <w:t>total</w:t>
            </w:r>
          </w:p>
        </w:tc>
        <w:tc>
          <w:tcPr>
            <w:tcW w:w="1828" w:type="dxa"/>
            <w:shd w:val="clear" w:color="auto" w:fill="FFFFFF" w:themeFill="background1"/>
          </w:tcPr>
          <w:p w:rsidR="00CC1DC1" w:rsidRPr="00C54368" w:rsidRDefault="00CC1DC1" w:rsidP="009C74F5">
            <w:pPr>
              <w:pStyle w:val="HTMLconformatoprevio"/>
              <w:jc w:val="center"/>
              <w:rPr>
                <w:rFonts w:ascii="Calibri" w:hAnsi="Calibri"/>
                <w:spacing w:val="-2"/>
                <w:lang w:val="es-CR"/>
              </w:rPr>
            </w:pPr>
            <w:r w:rsidRPr="0000167E">
              <w:rPr>
                <w:rFonts w:ascii="Calibri" w:hAnsi="Calibri" w:cs="Gill Sans MT"/>
                <w:color w:val="000000"/>
                <w:sz w:val="24"/>
                <w:szCs w:val="24"/>
                <w:lang w:val="es-CR"/>
              </w:rPr>
              <w:t>₡</w:t>
            </w:r>
            <w:r w:rsidR="007D0408">
              <w:rPr>
                <w:rFonts w:ascii="Calibri" w:hAnsi="Calibri" w:cs="Gill Sans MT"/>
                <w:color w:val="000000"/>
                <w:sz w:val="24"/>
                <w:szCs w:val="24"/>
                <w:lang w:val="es-CR"/>
              </w:rPr>
              <w:t>12.5799.324</w:t>
            </w:r>
          </w:p>
        </w:tc>
        <w:tc>
          <w:tcPr>
            <w:tcW w:w="2730" w:type="dxa"/>
            <w:shd w:val="clear" w:color="auto" w:fill="FFFFFF" w:themeFill="background1"/>
          </w:tcPr>
          <w:p w:rsidR="00CC1DC1" w:rsidRPr="00C54368" w:rsidRDefault="00CC1DC1" w:rsidP="009C74F5">
            <w:pPr>
              <w:autoSpaceDE w:val="0"/>
              <w:autoSpaceDN w:val="0"/>
              <w:adjustRightInd w:val="0"/>
              <w:rPr>
                <w:rFonts w:ascii="Calibri" w:hAnsi="Calibri"/>
                <w:spacing w:val="-2"/>
                <w:lang w:val="es-CR"/>
              </w:rPr>
            </w:pPr>
          </w:p>
        </w:tc>
      </w:tr>
    </w:tbl>
    <w:p w:rsidR="00B3741C" w:rsidRDefault="00B3741C"/>
    <w:p w:rsidR="00203D53" w:rsidRDefault="00203D53" w:rsidP="00DE67D1">
      <w:pPr>
        <w:spacing w:line="360" w:lineRule="auto"/>
        <w:rPr>
          <w:rFonts w:ascii="Calibri" w:hAnsi="Calibri" w:cs="Arial"/>
          <w:sz w:val="24"/>
        </w:rPr>
      </w:pPr>
    </w:p>
    <w:p w:rsidR="007D0408" w:rsidRPr="00DE67D1" w:rsidRDefault="007D0408" w:rsidP="00DE67D1">
      <w:pPr>
        <w:spacing w:line="360" w:lineRule="auto"/>
        <w:rPr>
          <w:rFonts w:ascii="Calibri" w:hAnsi="Calibri" w:cs="Arial"/>
          <w:sz w:val="24"/>
        </w:rPr>
      </w:pPr>
    </w:p>
    <w:p w:rsidR="00AB01C1" w:rsidRPr="00AC2A0B" w:rsidRDefault="00AB01C1" w:rsidP="002C11A7">
      <w:pPr>
        <w:pStyle w:val="Prrafodelista"/>
        <w:numPr>
          <w:ilvl w:val="0"/>
          <w:numId w:val="5"/>
        </w:numPr>
        <w:spacing w:line="360" w:lineRule="auto"/>
        <w:rPr>
          <w:rFonts w:ascii="Calibri" w:hAnsi="Calibri" w:cs="Arial"/>
          <w:sz w:val="24"/>
        </w:rPr>
      </w:pPr>
      <w:r w:rsidRPr="00AC2A0B">
        <w:rPr>
          <w:rFonts w:ascii="Calibri" w:hAnsi="Calibri" w:cs="Arial"/>
          <w:sz w:val="24"/>
        </w:rPr>
        <w:t>Informes del proyecto narrativos y financieros:</w:t>
      </w:r>
    </w:p>
    <w:p w:rsidR="00FC2B47" w:rsidRPr="00FC2B47" w:rsidRDefault="00373560" w:rsidP="00F85A93">
      <w:pPr>
        <w:numPr>
          <w:ilvl w:val="1"/>
          <w:numId w:val="11"/>
        </w:numPr>
        <w:spacing w:line="360" w:lineRule="auto"/>
        <w:rPr>
          <w:rFonts w:ascii="Calibri" w:hAnsi="Calibri" w:cs="Arial"/>
          <w:sz w:val="24"/>
        </w:rPr>
      </w:pPr>
      <w:r w:rsidRPr="00FC2B47">
        <w:rPr>
          <w:rFonts w:ascii="Calibri" w:hAnsi="Calibri" w:cs="Arial"/>
          <w:sz w:val="24"/>
          <w:lang w:val="es-MX"/>
        </w:rPr>
        <w:t>I I</w:t>
      </w:r>
      <w:r w:rsidR="000B689A">
        <w:rPr>
          <w:rFonts w:ascii="Calibri" w:hAnsi="Calibri" w:cs="Arial"/>
          <w:sz w:val="24"/>
          <w:lang w:val="es-MX"/>
        </w:rPr>
        <w:t xml:space="preserve">nforme narrativo y financiero : </w:t>
      </w:r>
      <w:r w:rsidR="00CC1DC1">
        <w:rPr>
          <w:rFonts w:ascii="Calibri" w:hAnsi="Calibri" w:cs="Arial"/>
          <w:sz w:val="24"/>
          <w:lang w:val="es-MX"/>
        </w:rPr>
        <w:t xml:space="preserve"> </w:t>
      </w:r>
      <w:r w:rsidR="007D0408">
        <w:rPr>
          <w:rFonts w:ascii="Calibri" w:hAnsi="Calibri" w:cs="Arial"/>
          <w:sz w:val="24"/>
          <w:lang w:val="es-MX"/>
        </w:rPr>
        <w:t>28-11-12</w:t>
      </w:r>
    </w:p>
    <w:p w:rsidR="00FC2B47" w:rsidRPr="00FC2B47" w:rsidRDefault="00FA6ADF" w:rsidP="00F85A93">
      <w:pPr>
        <w:numPr>
          <w:ilvl w:val="1"/>
          <w:numId w:val="11"/>
        </w:numPr>
        <w:spacing w:line="360" w:lineRule="auto"/>
        <w:rPr>
          <w:rFonts w:ascii="Calibri" w:hAnsi="Calibri" w:cs="Arial"/>
          <w:sz w:val="24"/>
        </w:rPr>
      </w:pPr>
      <w:r w:rsidRPr="00FC2B47">
        <w:rPr>
          <w:rFonts w:ascii="Calibri" w:hAnsi="Calibri" w:cs="Arial"/>
          <w:sz w:val="24"/>
          <w:lang w:val="es-MX"/>
        </w:rPr>
        <w:t xml:space="preserve">II Informe narrativo y financiero </w:t>
      </w:r>
      <w:r w:rsidR="000B689A">
        <w:rPr>
          <w:rFonts w:ascii="Calibri" w:hAnsi="Calibri" w:cs="Arial"/>
          <w:sz w:val="24"/>
          <w:lang w:val="es-MX"/>
        </w:rPr>
        <w:t xml:space="preserve">: </w:t>
      </w:r>
      <w:r w:rsidR="007D0408">
        <w:rPr>
          <w:rFonts w:ascii="Calibri" w:hAnsi="Calibri" w:cs="Arial"/>
          <w:sz w:val="24"/>
          <w:lang w:val="es-MX"/>
        </w:rPr>
        <w:t>30-07-13</w:t>
      </w:r>
    </w:p>
    <w:p w:rsidR="00FA6ADF" w:rsidRPr="00FC2B47" w:rsidRDefault="00FA6ADF" w:rsidP="00F85A93">
      <w:pPr>
        <w:numPr>
          <w:ilvl w:val="1"/>
          <w:numId w:val="11"/>
        </w:numPr>
        <w:spacing w:line="360" w:lineRule="auto"/>
        <w:rPr>
          <w:rFonts w:ascii="Calibri" w:hAnsi="Calibri" w:cs="Arial"/>
          <w:sz w:val="24"/>
        </w:rPr>
      </w:pPr>
      <w:r w:rsidRPr="00FC2B47">
        <w:rPr>
          <w:rFonts w:ascii="Calibri" w:hAnsi="Calibri" w:cs="Arial"/>
          <w:sz w:val="24"/>
          <w:lang w:val="es-MX"/>
        </w:rPr>
        <w:t xml:space="preserve">Informe final y de Evaluación y Auditoria a entregar </w:t>
      </w:r>
      <w:r w:rsidR="007432C3">
        <w:rPr>
          <w:rFonts w:ascii="Calibri" w:hAnsi="Calibri" w:cs="Arial"/>
          <w:sz w:val="24"/>
          <w:lang w:val="es-MX"/>
        </w:rPr>
        <w:t>:</w:t>
      </w:r>
      <w:r w:rsidR="00794304">
        <w:rPr>
          <w:rFonts w:ascii="Calibri" w:hAnsi="Calibri" w:cs="Arial"/>
          <w:sz w:val="24"/>
          <w:lang w:val="es-MX"/>
        </w:rPr>
        <w:t xml:space="preserve"> Diciembre</w:t>
      </w:r>
      <w:r w:rsidR="00B032D9">
        <w:rPr>
          <w:rFonts w:ascii="Calibri" w:hAnsi="Calibri" w:cs="Arial"/>
          <w:sz w:val="24"/>
          <w:lang w:val="es-MX"/>
        </w:rPr>
        <w:t>, 2014</w:t>
      </w:r>
    </w:p>
    <w:p w:rsidR="009C41E2" w:rsidRPr="00FA6ADF" w:rsidRDefault="009C41E2" w:rsidP="009C41E2">
      <w:pPr>
        <w:spacing w:line="360" w:lineRule="auto"/>
        <w:ind w:left="1440"/>
        <w:rPr>
          <w:rFonts w:ascii="Calibri" w:hAnsi="Calibri" w:cs="Arial"/>
          <w:sz w:val="24"/>
        </w:rPr>
      </w:pPr>
    </w:p>
    <w:p w:rsidR="00203D53" w:rsidRPr="00370BFC" w:rsidRDefault="009A0B26" w:rsidP="00370BFC">
      <w:pPr>
        <w:spacing w:line="360" w:lineRule="auto"/>
        <w:rPr>
          <w:rFonts w:ascii="Calibri" w:hAnsi="Calibri" w:cs="Arial"/>
          <w:sz w:val="24"/>
          <w:lang w:val="es-MX"/>
        </w:rPr>
      </w:pPr>
      <w:r w:rsidRPr="002565EF">
        <w:rPr>
          <w:rFonts w:ascii="Calibri" w:hAnsi="Calibri" w:cs="Arial"/>
          <w:sz w:val="24"/>
        </w:rPr>
        <w:t xml:space="preserve">Solicitud de modificación del presupuesto </w:t>
      </w:r>
      <w:r w:rsidR="009C41E2" w:rsidRPr="002565EF">
        <w:rPr>
          <w:rFonts w:ascii="Calibri" w:hAnsi="Calibri" w:cs="Arial"/>
          <w:sz w:val="24"/>
        </w:rPr>
        <w:t xml:space="preserve"> por la Organización, </w:t>
      </w:r>
      <w:r w:rsidR="00D02D6E" w:rsidRPr="002565EF">
        <w:rPr>
          <w:rFonts w:ascii="Calibri" w:hAnsi="Calibri" w:cs="Arial"/>
          <w:sz w:val="24"/>
        </w:rPr>
        <w:t xml:space="preserve"> </w:t>
      </w:r>
      <w:r w:rsidR="00BB4F7A">
        <w:rPr>
          <w:rFonts w:ascii="Calibri" w:hAnsi="Calibri" w:cs="Arial"/>
          <w:sz w:val="24"/>
        </w:rPr>
        <w:t xml:space="preserve">el </w:t>
      </w:r>
      <w:r w:rsidR="00D02D6E" w:rsidRPr="002565EF">
        <w:rPr>
          <w:rFonts w:ascii="Calibri" w:hAnsi="Calibri" w:cs="Arial"/>
          <w:sz w:val="24"/>
        </w:rPr>
        <w:t xml:space="preserve">proyecto registra </w:t>
      </w:r>
      <w:r w:rsidR="00B032D9">
        <w:rPr>
          <w:rFonts w:ascii="Calibri" w:hAnsi="Calibri" w:cs="Arial"/>
          <w:sz w:val="24"/>
        </w:rPr>
        <w:t xml:space="preserve">una </w:t>
      </w:r>
      <w:r w:rsidR="00B032D9">
        <w:rPr>
          <w:rFonts w:ascii="Calibri" w:hAnsi="Calibri" w:cs="Arial"/>
          <w:sz w:val="24"/>
          <w:lang w:val="es-MX"/>
        </w:rPr>
        <w:t xml:space="preserve">modificación </w:t>
      </w:r>
      <w:r w:rsidR="00370BFC">
        <w:rPr>
          <w:rFonts w:ascii="Calibri" w:hAnsi="Calibri" w:cs="Arial"/>
          <w:sz w:val="24"/>
          <w:lang w:val="es-MX"/>
        </w:rPr>
        <w:t>al presupuesto: solicitada por la organización el 25 Octubre, 2012.</w:t>
      </w:r>
    </w:p>
    <w:p w:rsidR="00F65DC8" w:rsidRPr="002E7975" w:rsidRDefault="00F65DC8" w:rsidP="002C11A7">
      <w:pPr>
        <w:pStyle w:val="Ttulo2"/>
        <w:numPr>
          <w:ilvl w:val="0"/>
          <w:numId w:val="7"/>
        </w:numPr>
        <w:spacing w:line="276" w:lineRule="auto"/>
        <w:rPr>
          <w:rFonts w:ascii="Calibri Light" w:hAnsi="Calibri Light"/>
          <w:color w:val="auto"/>
          <w:sz w:val="24"/>
          <w:szCs w:val="24"/>
        </w:rPr>
      </w:pPr>
      <w:bookmarkStart w:id="27" w:name="_Toc378318424"/>
      <w:bookmarkStart w:id="28" w:name="_Toc410132294"/>
      <w:r w:rsidRPr="002E7975">
        <w:rPr>
          <w:rFonts w:ascii="Calibri Light" w:hAnsi="Calibri Light"/>
          <w:color w:val="auto"/>
          <w:sz w:val="24"/>
          <w:szCs w:val="24"/>
        </w:rPr>
        <w:t>Impactos del proyecto</w:t>
      </w:r>
      <w:bookmarkEnd w:id="27"/>
      <w:r w:rsidR="006866B8" w:rsidRPr="002E7975">
        <w:rPr>
          <w:rFonts w:ascii="Calibri Light" w:hAnsi="Calibri Light"/>
          <w:color w:val="auto"/>
          <w:sz w:val="24"/>
          <w:szCs w:val="24"/>
        </w:rPr>
        <w:t>:</w:t>
      </w:r>
      <w:bookmarkEnd w:id="28"/>
    </w:p>
    <w:p w:rsidR="006866B8" w:rsidRPr="002E7975" w:rsidRDefault="006866B8" w:rsidP="00954083">
      <w:pPr>
        <w:spacing w:line="276" w:lineRule="auto"/>
        <w:rPr>
          <w:rFonts w:ascii="Calibri Light" w:hAnsi="Calibri Light"/>
          <w:sz w:val="24"/>
        </w:rPr>
      </w:pPr>
    </w:p>
    <w:p w:rsidR="006866B8" w:rsidRPr="009C41E2" w:rsidRDefault="006866B8" w:rsidP="00954083">
      <w:pPr>
        <w:spacing w:line="276" w:lineRule="auto"/>
        <w:rPr>
          <w:rFonts w:ascii="Calibri" w:hAnsi="Calibri"/>
          <w:sz w:val="24"/>
        </w:rPr>
      </w:pPr>
      <w:r w:rsidRPr="009C41E2">
        <w:rPr>
          <w:rFonts w:ascii="Calibri" w:hAnsi="Calibri"/>
          <w:sz w:val="24"/>
        </w:rPr>
        <w:t>A continuación se describe</w:t>
      </w:r>
      <w:r w:rsidR="000C767E" w:rsidRPr="009C41E2">
        <w:rPr>
          <w:rFonts w:ascii="Calibri" w:hAnsi="Calibri"/>
          <w:sz w:val="24"/>
        </w:rPr>
        <w:t>n los impactos del proyecto en</w:t>
      </w:r>
      <w:r w:rsidR="00C371AF">
        <w:rPr>
          <w:rFonts w:ascii="Calibri" w:hAnsi="Calibri"/>
          <w:sz w:val="24"/>
        </w:rPr>
        <w:t xml:space="preserve"> tres </w:t>
      </w:r>
      <w:r w:rsidR="000C767E" w:rsidRPr="009C41E2">
        <w:rPr>
          <w:rFonts w:ascii="Calibri" w:hAnsi="Calibri"/>
          <w:sz w:val="24"/>
        </w:rPr>
        <w:t xml:space="preserve"> </w:t>
      </w:r>
      <w:r w:rsidRPr="009C41E2">
        <w:rPr>
          <w:rFonts w:ascii="Calibri" w:hAnsi="Calibri"/>
          <w:sz w:val="24"/>
        </w:rPr>
        <w:t xml:space="preserve"> ámbitos: </w:t>
      </w:r>
    </w:p>
    <w:p w:rsidR="002A1ADE" w:rsidRPr="009C41E2" w:rsidRDefault="002A1ADE" w:rsidP="002A1ADE">
      <w:pPr>
        <w:jc w:val="left"/>
        <w:rPr>
          <w:rFonts w:ascii="Calibri" w:hAnsi="Calibri" w:cs="Arial"/>
          <w:b/>
          <w:sz w:val="24"/>
        </w:rPr>
      </w:pPr>
    </w:p>
    <w:p w:rsidR="006F6C7F" w:rsidRPr="007432C3" w:rsidRDefault="006F6C7F" w:rsidP="00593F23">
      <w:pPr>
        <w:numPr>
          <w:ilvl w:val="0"/>
          <w:numId w:val="14"/>
        </w:numPr>
        <w:spacing w:line="360" w:lineRule="auto"/>
        <w:rPr>
          <w:rFonts w:ascii="Calibri Light" w:hAnsi="Calibri Light" w:cs="Arial"/>
          <w:sz w:val="24"/>
        </w:rPr>
      </w:pPr>
      <w:r w:rsidRPr="0083084D">
        <w:rPr>
          <w:rFonts w:ascii="Calibri Light" w:hAnsi="Calibri Light" w:cs="Arial"/>
          <w:b/>
          <w:bCs/>
          <w:sz w:val="24"/>
          <w:lang w:val="es-MX"/>
        </w:rPr>
        <w:t>Ambiental</w:t>
      </w:r>
      <w:r w:rsidR="00570011" w:rsidRPr="0083084D">
        <w:rPr>
          <w:rFonts w:ascii="Calibri Light" w:hAnsi="Calibri Light" w:cs="Arial"/>
          <w:b/>
          <w:bCs/>
          <w:sz w:val="24"/>
          <w:lang w:val="es-MX"/>
        </w:rPr>
        <w:t xml:space="preserve">: </w:t>
      </w:r>
    </w:p>
    <w:p w:rsidR="00172272" w:rsidRDefault="00172272" w:rsidP="00172272">
      <w:pPr>
        <w:pStyle w:val="Prrafodelista"/>
        <w:widowControl w:val="0"/>
        <w:spacing w:line="276" w:lineRule="auto"/>
        <w:ind w:left="360"/>
        <w:rPr>
          <w:rFonts w:cs="Arial"/>
          <w:szCs w:val="22"/>
          <w:lang w:val="es-MX"/>
        </w:rPr>
      </w:pPr>
    </w:p>
    <w:p w:rsidR="00C371AF" w:rsidRPr="00C371AF" w:rsidRDefault="00C371AF" w:rsidP="00593F23">
      <w:pPr>
        <w:pStyle w:val="Prrafodelista"/>
        <w:widowControl w:val="0"/>
        <w:numPr>
          <w:ilvl w:val="0"/>
          <w:numId w:val="26"/>
        </w:numPr>
        <w:spacing w:line="276" w:lineRule="auto"/>
        <w:rPr>
          <w:rFonts w:ascii="Calibri" w:hAnsi="Calibri" w:cs="Arial"/>
          <w:sz w:val="24"/>
        </w:rPr>
      </w:pPr>
      <w:r w:rsidRPr="00C371AF">
        <w:rPr>
          <w:rFonts w:ascii="Calibri" w:hAnsi="Calibri" w:cs="Arial"/>
          <w:sz w:val="24"/>
        </w:rPr>
        <w:t>Disminuida la erosión de los suelos con las prácticas de conservación realizadas en los suelos.</w:t>
      </w:r>
    </w:p>
    <w:p w:rsidR="00C371AF" w:rsidRPr="00C371AF" w:rsidRDefault="00C371AF" w:rsidP="00593F23">
      <w:pPr>
        <w:pStyle w:val="Prrafodelista"/>
        <w:widowControl w:val="0"/>
        <w:numPr>
          <w:ilvl w:val="0"/>
          <w:numId w:val="26"/>
        </w:numPr>
        <w:spacing w:line="276" w:lineRule="auto"/>
        <w:rPr>
          <w:rFonts w:ascii="Calibri" w:hAnsi="Calibri" w:cs="Arial"/>
          <w:sz w:val="24"/>
        </w:rPr>
      </w:pPr>
      <w:r w:rsidRPr="00C371AF">
        <w:rPr>
          <w:rFonts w:ascii="Calibri" w:hAnsi="Calibri" w:cs="Arial"/>
          <w:sz w:val="24"/>
        </w:rPr>
        <w:t>Sensibilizados y aplicando prácticas de conservación de suelos 1</w:t>
      </w:r>
      <w:r w:rsidR="007D0408">
        <w:rPr>
          <w:rFonts w:ascii="Calibri" w:hAnsi="Calibri" w:cs="Arial"/>
          <w:sz w:val="24"/>
        </w:rPr>
        <w:t>9</w:t>
      </w:r>
      <w:r w:rsidRPr="00C371AF">
        <w:rPr>
          <w:rFonts w:ascii="Calibri" w:hAnsi="Calibri" w:cs="Arial"/>
          <w:sz w:val="24"/>
        </w:rPr>
        <w:t xml:space="preserve"> familias más los beneficiarios indirectos.</w:t>
      </w:r>
    </w:p>
    <w:p w:rsidR="00C371AF" w:rsidRPr="00C371AF" w:rsidRDefault="00C371AF" w:rsidP="00593F23">
      <w:pPr>
        <w:pStyle w:val="Prrafodelista"/>
        <w:widowControl w:val="0"/>
        <w:numPr>
          <w:ilvl w:val="0"/>
          <w:numId w:val="26"/>
        </w:numPr>
        <w:spacing w:line="276" w:lineRule="auto"/>
        <w:rPr>
          <w:rFonts w:ascii="Calibri" w:hAnsi="Calibri" w:cs="Arial"/>
          <w:sz w:val="24"/>
        </w:rPr>
      </w:pPr>
      <w:r w:rsidRPr="00C371AF">
        <w:rPr>
          <w:rFonts w:ascii="Calibri" w:hAnsi="Calibri" w:cs="Arial"/>
          <w:sz w:val="24"/>
        </w:rPr>
        <w:t>Disminución de la escorrentía del agua en los terrenos de los productores, 1</w:t>
      </w:r>
      <w:r w:rsidR="007D0408">
        <w:rPr>
          <w:rFonts w:ascii="Calibri" w:hAnsi="Calibri" w:cs="Arial"/>
          <w:sz w:val="24"/>
        </w:rPr>
        <w:t>9</w:t>
      </w:r>
      <w:r w:rsidRPr="00C371AF">
        <w:rPr>
          <w:rFonts w:ascii="Calibri" w:hAnsi="Calibri" w:cs="Arial"/>
          <w:sz w:val="24"/>
        </w:rPr>
        <w:t xml:space="preserve"> has, han mejorado la escorrentía del agua.</w:t>
      </w:r>
    </w:p>
    <w:p w:rsidR="00C371AF" w:rsidRDefault="00C371AF" w:rsidP="00593F23">
      <w:pPr>
        <w:pStyle w:val="Prrafodelista"/>
        <w:widowControl w:val="0"/>
        <w:numPr>
          <w:ilvl w:val="0"/>
          <w:numId w:val="26"/>
        </w:numPr>
        <w:spacing w:line="276" w:lineRule="auto"/>
        <w:rPr>
          <w:rFonts w:ascii="Calibri" w:hAnsi="Calibri" w:cs="Arial"/>
          <w:sz w:val="24"/>
        </w:rPr>
      </w:pPr>
      <w:r w:rsidRPr="00C371AF">
        <w:rPr>
          <w:rFonts w:ascii="Calibri" w:hAnsi="Calibri" w:cs="Arial"/>
          <w:sz w:val="24"/>
        </w:rPr>
        <w:t xml:space="preserve">Barreras de protección de los suelos en </w:t>
      </w:r>
      <w:r w:rsidR="007D0408">
        <w:rPr>
          <w:rFonts w:ascii="Calibri" w:hAnsi="Calibri" w:cs="Arial"/>
          <w:sz w:val="24"/>
        </w:rPr>
        <w:t>19</w:t>
      </w:r>
      <w:r w:rsidRPr="00C371AF">
        <w:rPr>
          <w:rFonts w:ascii="Calibri" w:hAnsi="Calibri" w:cs="Arial"/>
          <w:sz w:val="24"/>
        </w:rPr>
        <w:t xml:space="preserve"> has de terreno, para evitar la </w:t>
      </w:r>
      <w:r w:rsidRPr="00C371AF">
        <w:rPr>
          <w:rFonts w:ascii="Calibri" w:hAnsi="Calibri" w:cs="Arial"/>
          <w:sz w:val="24"/>
        </w:rPr>
        <w:lastRenderedPageBreak/>
        <w:t>escorrentía del agua, y la erosión.</w:t>
      </w:r>
    </w:p>
    <w:p w:rsidR="007D0408" w:rsidRPr="00C371AF" w:rsidRDefault="007D0408" w:rsidP="00593F23">
      <w:pPr>
        <w:pStyle w:val="Prrafodelista"/>
        <w:widowControl w:val="0"/>
        <w:numPr>
          <w:ilvl w:val="0"/>
          <w:numId w:val="26"/>
        </w:numPr>
        <w:spacing w:line="276" w:lineRule="auto"/>
        <w:rPr>
          <w:rFonts w:ascii="Calibri" w:hAnsi="Calibri" w:cs="Arial"/>
          <w:sz w:val="24"/>
        </w:rPr>
      </w:pPr>
      <w:r>
        <w:rPr>
          <w:rFonts w:ascii="Calibri" w:hAnsi="Calibri" w:cs="Arial"/>
          <w:sz w:val="24"/>
        </w:rPr>
        <w:t>Cinco nacientes protegidas y cercadas, por sus dueños de finca.</w:t>
      </w:r>
    </w:p>
    <w:p w:rsidR="007432C3" w:rsidRPr="00172272" w:rsidRDefault="007432C3" w:rsidP="007432C3">
      <w:pPr>
        <w:spacing w:line="360" w:lineRule="auto"/>
        <w:ind w:left="360"/>
        <w:rPr>
          <w:rFonts w:ascii="Calibri Light" w:hAnsi="Calibri Light" w:cs="Arial"/>
          <w:sz w:val="24"/>
          <w:lang w:val="es-MX"/>
        </w:rPr>
      </w:pPr>
    </w:p>
    <w:p w:rsidR="0083084D" w:rsidRPr="00FA4CBA" w:rsidRDefault="0083084D" w:rsidP="00593F23">
      <w:pPr>
        <w:numPr>
          <w:ilvl w:val="0"/>
          <w:numId w:val="14"/>
        </w:numPr>
        <w:spacing w:line="360" w:lineRule="auto"/>
        <w:rPr>
          <w:rFonts w:ascii="Calibri Light" w:hAnsi="Calibri Light" w:cs="Arial"/>
          <w:sz w:val="24"/>
        </w:rPr>
      </w:pPr>
      <w:r>
        <w:rPr>
          <w:rFonts w:ascii="Calibri Light" w:hAnsi="Calibri Light" w:cs="Arial"/>
          <w:b/>
          <w:bCs/>
          <w:sz w:val="24"/>
          <w:lang w:val="es-MX"/>
        </w:rPr>
        <w:t>Económico</w:t>
      </w:r>
      <w:r w:rsidRPr="0083084D">
        <w:rPr>
          <w:rFonts w:ascii="Calibri Light" w:hAnsi="Calibri Light" w:cs="Arial"/>
          <w:b/>
          <w:bCs/>
          <w:sz w:val="24"/>
          <w:lang w:val="es-MX"/>
        </w:rPr>
        <w:t xml:space="preserve">: </w:t>
      </w:r>
    </w:p>
    <w:p w:rsidR="001C309A" w:rsidRPr="0083084D" w:rsidRDefault="001C309A" w:rsidP="001C309A">
      <w:pPr>
        <w:spacing w:line="360" w:lineRule="auto"/>
        <w:ind w:left="1134"/>
        <w:rPr>
          <w:rFonts w:ascii="Calibri Light" w:hAnsi="Calibri Light" w:cs="Arial"/>
          <w:sz w:val="24"/>
        </w:rPr>
      </w:pPr>
    </w:p>
    <w:p w:rsidR="007D0408" w:rsidRDefault="007D0408" w:rsidP="007D0408">
      <w:pPr>
        <w:pStyle w:val="Prrafodelista"/>
        <w:spacing w:line="360" w:lineRule="auto"/>
        <w:rPr>
          <w:rFonts w:ascii="Calibri" w:hAnsi="Calibri" w:cs="Arial"/>
          <w:sz w:val="24"/>
        </w:rPr>
      </w:pPr>
      <w:r w:rsidRPr="00211C75">
        <w:rPr>
          <w:rFonts w:ascii="Calibri" w:hAnsi="Calibri" w:cs="Arial"/>
          <w:b/>
          <w:sz w:val="24"/>
        </w:rPr>
        <w:t>Mejoramiento de las condiciones de vida:</w:t>
      </w:r>
      <w:r>
        <w:rPr>
          <w:rFonts w:ascii="Calibri" w:hAnsi="Calibri" w:cs="Arial"/>
          <w:sz w:val="24"/>
        </w:rPr>
        <w:t xml:space="preserve"> </w:t>
      </w:r>
    </w:p>
    <w:p w:rsidR="00211C75" w:rsidRDefault="007D0408" w:rsidP="007D0408">
      <w:pPr>
        <w:pStyle w:val="Prrafodelista"/>
        <w:spacing w:line="360" w:lineRule="auto"/>
        <w:rPr>
          <w:rFonts w:ascii="Calibri" w:hAnsi="Calibri" w:cs="Arial"/>
          <w:sz w:val="24"/>
        </w:rPr>
      </w:pPr>
      <w:r w:rsidRPr="007D0408">
        <w:rPr>
          <w:rFonts w:ascii="Calibri" w:hAnsi="Calibri" w:cs="Arial"/>
          <w:sz w:val="24"/>
        </w:rPr>
        <w:t xml:space="preserve">La gente no tenia infraestructura para trabajar </w:t>
      </w:r>
      <w:r>
        <w:rPr>
          <w:rFonts w:ascii="Calibri" w:hAnsi="Calibri" w:cs="Arial"/>
          <w:sz w:val="24"/>
        </w:rPr>
        <w:t xml:space="preserve">por ejemplo el Señor </w:t>
      </w:r>
      <w:r w:rsidRPr="007D0408">
        <w:rPr>
          <w:rFonts w:ascii="Calibri" w:hAnsi="Calibri" w:cs="Arial"/>
          <w:sz w:val="24"/>
        </w:rPr>
        <w:t xml:space="preserve">Armando Arias, no tenía  donde ordeñar, </w:t>
      </w:r>
      <w:r w:rsidR="00211C75">
        <w:rPr>
          <w:rFonts w:ascii="Calibri" w:hAnsi="Calibri" w:cs="Arial"/>
          <w:sz w:val="24"/>
        </w:rPr>
        <w:t xml:space="preserve">tenía </w:t>
      </w:r>
      <w:r w:rsidRPr="007D0408">
        <w:rPr>
          <w:rFonts w:ascii="Calibri" w:hAnsi="Calibri" w:cs="Arial"/>
          <w:sz w:val="24"/>
        </w:rPr>
        <w:t xml:space="preserve">un </w:t>
      </w:r>
      <w:r w:rsidR="00A776BA" w:rsidRPr="007D0408">
        <w:rPr>
          <w:rFonts w:ascii="Calibri" w:hAnsi="Calibri" w:cs="Arial"/>
          <w:sz w:val="24"/>
        </w:rPr>
        <w:t>galerón</w:t>
      </w:r>
      <w:r w:rsidRPr="007D0408">
        <w:rPr>
          <w:rFonts w:ascii="Calibri" w:hAnsi="Calibri" w:cs="Arial"/>
          <w:sz w:val="24"/>
        </w:rPr>
        <w:t xml:space="preserve"> con piso de tierras, la </w:t>
      </w:r>
      <w:r w:rsidR="00211C75" w:rsidRPr="007D0408">
        <w:rPr>
          <w:rFonts w:ascii="Calibri" w:hAnsi="Calibri" w:cs="Arial"/>
          <w:sz w:val="24"/>
        </w:rPr>
        <w:t>ADI</w:t>
      </w:r>
      <w:r w:rsidR="00211C75">
        <w:rPr>
          <w:rFonts w:ascii="Calibri" w:hAnsi="Calibri" w:cs="Arial"/>
          <w:sz w:val="24"/>
        </w:rPr>
        <w:t xml:space="preserve"> Río Jesús</w:t>
      </w:r>
      <w:r w:rsidRPr="007D0408">
        <w:rPr>
          <w:rFonts w:ascii="Calibri" w:hAnsi="Calibri" w:cs="Arial"/>
          <w:sz w:val="24"/>
        </w:rPr>
        <w:t xml:space="preserve"> le dio el cemento  </w:t>
      </w:r>
      <w:r w:rsidR="00A776BA" w:rsidRPr="007D0408">
        <w:rPr>
          <w:rFonts w:ascii="Calibri" w:hAnsi="Calibri" w:cs="Arial"/>
          <w:sz w:val="24"/>
        </w:rPr>
        <w:t>consiguió</w:t>
      </w:r>
      <w:r w:rsidRPr="007D0408">
        <w:rPr>
          <w:rFonts w:ascii="Calibri" w:hAnsi="Calibri" w:cs="Arial"/>
          <w:sz w:val="24"/>
        </w:rPr>
        <w:t xml:space="preserve"> la arena, y otras cosas, </w:t>
      </w:r>
      <w:r w:rsidR="00211C75" w:rsidRPr="007D0408">
        <w:rPr>
          <w:rFonts w:ascii="Calibri" w:hAnsi="Calibri" w:cs="Arial"/>
          <w:sz w:val="24"/>
        </w:rPr>
        <w:t>hizo</w:t>
      </w:r>
      <w:r w:rsidRPr="007D0408">
        <w:rPr>
          <w:rFonts w:ascii="Calibri" w:hAnsi="Calibri" w:cs="Arial"/>
          <w:sz w:val="24"/>
        </w:rPr>
        <w:t xml:space="preserve"> el techo, </w:t>
      </w:r>
      <w:r w:rsidR="00211C75">
        <w:rPr>
          <w:rFonts w:ascii="Calibri" w:hAnsi="Calibri" w:cs="Arial"/>
          <w:sz w:val="24"/>
        </w:rPr>
        <w:t>ahora cuentan con todos los implementos.</w:t>
      </w:r>
    </w:p>
    <w:p w:rsidR="007D0408" w:rsidRPr="007D0408" w:rsidRDefault="009C74F5" w:rsidP="007D0408">
      <w:pPr>
        <w:pStyle w:val="Prrafodelista"/>
        <w:spacing w:line="360" w:lineRule="auto"/>
        <w:rPr>
          <w:rFonts w:ascii="Calibri" w:hAnsi="Calibri" w:cs="Arial"/>
          <w:sz w:val="24"/>
        </w:rPr>
      </w:pPr>
      <w:r>
        <w:rPr>
          <w:rFonts w:ascii="Calibri" w:hAnsi="Calibri" w:cs="Arial"/>
          <w:noProof/>
          <w:sz w:val="24"/>
        </w:rPr>
        <w:drawing>
          <wp:anchor distT="0" distB="0" distL="114300" distR="114300" simplePos="0" relativeHeight="251734016" behindDoc="0" locked="0" layoutInCell="1" allowOverlap="1">
            <wp:simplePos x="0" y="0"/>
            <wp:positionH relativeFrom="column">
              <wp:posOffset>3352800</wp:posOffset>
            </wp:positionH>
            <wp:positionV relativeFrom="paragraph">
              <wp:posOffset>124460</wp:posOffset>
            </wp:positionV>
            <wp:extent cx="2313940" cy="1741805"/>
            <wp:effectExtent l="19050" t="0" r="0" b="0"/>
            <wp:wrapSquare wrapText="bothSides"/>
            <wp:docPr id="8" name="7 Imagen" descr="DSCN1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735.JPG"/>
                    <pic:cNvPicPr/>
                  </pic:nvPicPr>
                  <pic:blipFill>
                    <a:blip r:embed="rId20" cstate="print"/>
                    <a:stretch>
                      <a:fillRect/>
                    </a:stretch>
                  </pic:blipFill>
                  <pic:spPr>
                    <a:xfrm>
                      <a:off x="0" y="0"/>
                      <a:ext cx="2313940" cy="1741805"/>
                    </a:xfrm>
                    <a:prstGeom prst="rect">
                      <a:avLst/>
                    </a:prstGeom>
                  </pic:spPr>
                </pic:pic>
              </a:graphicData>
            </a:graphic>
          </wp:anchor>
        </w:drawing>
      </w:r>
      <w:r w:rsidR="00211C75">
        <w:rPr>
          <w:rFonts w:ascii="Calibri" w:hAnsi="Calibri" w:cs="Arial"/>
          <w:sz w:val="24"/>
        </w:rPr>
        <w:t xml:space="preserve">Otro productor ordeñaba </w:t>
      </w:r>
      <w:r w:rsidR="007D0408" w:rsidRPr="007D0408">
        <w:rPr>
          <w:rFonts w:ascii="Calibri" w:hAnsi="Calibri" w:cs="Arial"/>
          <w:sz w:val="24"/>
        </w:rPr>
        <w:t xml:space="preserve"> en una casa en la que solo </w:t>
      </w:r>
      <w:r w:rsidR="00211C75" w:rsidRPr="007D0408">
        <w:rPr>
          <w:rFonts w:ascii="Calibri" w:hAnsi="Calibri" w:cs="Arial"/>
          <w:sz w:val="24"/>
        </w:rPr>
        <w:t>había</w:t>
      </w:r>
      <w:r w:rsidR="00211C75">
        <w:rPr>
          <w:rFonts w:ascii="Calibri" w:hAnsi="Calibri" w:cs="Arial"/>
          <w:sz w:val="24"/>
        </w:rPr>
        <w:t xml:space="preserve"> las paredes, le puso entusiasmo y ahora está produciendo mucho más leche y vendiendo en la comunidad. </w:t>
      </w:r>
      <w:r w:rsidR="007D0408" w:rsidRPr="007D0408">
        <w:rPr>
          <w:rFonts w:ascii="Calibri" w:hAnsi="Calibri" w:cs="Arial"/>
          <w:sz w:val="24"/>
        </w:rPr>
        <w:t xml:space="preserve">Antes hacia queso normal, a partir del proyecto cambio la mentalidad y </w:t>
      </w:r>
      <w:r w:rsidR="00211C75" w:rsidRPr="007D0408">
        <w:rPr>
          <w:rFonts w:ascii="Calibri" w:hAnsi="Calibri" w:cs="Arial"/>
          <w:sz w:val="24"/>
        </w:rPr>
        <w:t>está</w:t>
      </w:r>
      <w:r w:rsidR="007D0408" w:rsidRPr="007D0408">
        <w:rPr>
          <w:rFonts w:ascii="Calibri" w:hAnsi="Calibri" w:cs="Arial"/>
          <w:sz w:val="24"/>
        </w:rPr>
        <w:t xml:space="preserve"> fabricando queso </w:t>
      </w:r>
      <w:r w:rsidR="00211C75" w:rsidRPr="007D0408">
        <w:rPr>
          <w:rFonts w:ascii="Calibri" w:hAnsi="Calibri" w:cs="Arial"/>
          <w:sz w:val="24"/>
        </w:rPr>
        <w:t>mozarela</w:t>
      </w:r>
      <w:r w:rsidR="007D0408" w:rsidRPr="007D0408">
        <w:rPr>
          <w:rFonts w:ascii="Calibri" w:hAnsi="Calibri" w:cs="Arial"/>
          <w:sz w:val="24"/>
        </w:rPr>
        <w:t xml:space="preserve"> y natilla empacada, y todo empacado al vacio, </w:t>
      </w:r>
      <w:r w:rsidR="0012531B">
        <w:rPr>
          <w:rFonts w:ascii="Calibri" w:hAnsi="Calibri" w:cs="Arial"/>
          <w:sz w:val="24"/>
        </w:rPr>
        <w:t>es decir se han generado dos microemprendimientos a partir del apoyo brindado.</w:t>
      </w:r>
    </w:p>
    <w:p w:rsidR="007D0408" w:rsidRPr="007D0408" w:rsidRDefault="007D0408" w:rsidP="007D0408">
      <w:pPr>
        <w:pStyle w:val="Prrafodelista"/>
        <w:spacing w:line="360" w:lineRule="auto"/>
        <w:rPr>
          <w:rFonts w:ascii="Calibri" w:hAnsi="Calibri" w:cs="Arial"/>
          <w:sz w:val="24"/>
        </w:rPr>
      </w:pPr>
    </w:p>
    <w:p w:rsidR="007A3BE7" w:rsidRDefault="007A3BE7" w:rsidP="007A3BE7">
      <w:pPr>
        <w:pStyle w:val="Prrafodelista"/>
        <w:spacing w:line="360" w:lineRule="auto"/>
        <w:rPr>
          <w:rFonts w:ascii="Calibri" w:hAnsi="Calibri" w:cs="Arial"/>
          <w:sz w:val="24"/>
        </w:rPr>
      </w:pPr>
    </w:p>
    <w:p w:rsidR="007A3BE7" w:rsidRPr="00211C75" w:rsidRDefault="007A3BE7" w:rsidP="007A3BE7">
      <w:pPr>
        <w:numPr>
          <w:ilvl w:val="0"/>
          <w:numId w:val="14"/>
        </w:numPr>
        <w:spacing w:line="360" w:lineRule="auto"/>
        <w:rPr>
          <w:rFonts w:ascii="Calibri" w:hAnsi="Calibri" w:cs="Arial"/>
          <w:b/>
          <w:sz w:val="24"/>
        </w:rPr>
      </w:pPr>
      <w:r w:rsidRPr="00211C75">
        <w:rPr>
          <w:rFonts w:ascii="Calibri" w:hAnsi="Calibri" w:cs="Arial"/>
          <w:b/>
          <w:sz w:val="24"/>
        </w:rPr>
        <w:t xml:space="preserve">A nivel </w:t>
      </w:r>
      <w:r w:rsidR="00211C75" w:rsidRPr="00211C75">
        <w:rPr>
          <w:rFonts w:ascii="Calibri Light" w:hAnsi="Calibri Light" w:cs="Arial"/>
          <w:b/>
          <w:bCs/>
          <w:sz w:val="24"/>
          <w:lang w:val="es-MX"/>
        </w:rPr>
        <w:t>Organizativo</w:t>
      </w:r>
      <w:r w:rsidR="00211C75" w:rsidRPr="00211C75">
        <w:rPr>
          <w:rFonts w:ascii="Calibri" w:hAnsi="Calibri" w:cs="Arial"/>
          <w:b/>
          <w:sz w:val="24"/>
        </w:rPr>
        <w:t xml:space="preserve"> </w:t>
      </w:r>
      <w:r w:rsidRPr="00211C75">
        <w:rPr>
          <w:rFonts w:ascii="Calibri" w:hAnsi="Calibri" w:cs="Arial"/>
          <w:b/>
          <w:sz w:val="24"/>
        </w:rPr>
        <w:t xml:space="preserve">de la ADI: </w:t>
      </w:r>
    </w:p>
    <w:p w:rsidR="00CC6E76" w:rsidRPr="00211C75" w:rsidRDefault="00CC6E76" w:rsidP="003D782A">
      <w:pPr>
        <w:pStyle w:val="Prrafodelista"/>
        <w:numPr>
          <w:ilvl w:val="0"/>
          <w:numId w:val="18"/>
        </w:numPr>
        <w:spacing w:line="360" w:lineRule="auto"/>
        <w:rPr>
          <w:rFonts w:ascii="Calibri" w:hAnsi="Calibri" w:cs="Arial"/>
          <w:sz w:val="24"/>
        </w:rPr>
      </w:pPr>
      <w:r w:rsidRPr="00211C75">
        <w:rPr>
          <w:rFonts w:ascii="Calibri" w:hAnsi="Calibri" w:cs="Arial"/>
          <w:sz w:val="24"/>
        </w:rPr>
        <w:t>Con este proyecto se realizo una relación más estrecha con la organización y con las instituciones.</w:t>
      </w:r>
    </w:p>
    <w:p w:rsidR="00CC6E76" w:rsidRPr="00211C75" w:rsidRDefault="00CC6E76" w:rsidP="003D782A">
      <w:pPr>
        <w:pStyle w:val="Prrafodelista"/>
        <w:numPr>
          <w:ilvl w:val="0"/>
          <w:numId w:val="18"/>
        </w:numPr>
        <w:spacing w:line="360" w:lineRule="auto"/>
        <w:rPr>
          <w:rFonts w:ascii="Calibri" w:hAnsi="Calibri" w:cs="Arial"/>
          <w:sz w:val="24"/>
        </w:rPr>
      </w:pPr>
      <w:r w:rsidRPr="00211C75">
        <w:rPr>
          <w:rFonts w:ascii="Calibri" w:hAnsi="Calibri" w:cs="Arial"/>
          <w:sz w:val="24"/>
        </w:rPr>
        <w:t>Estuvieron más cerca mas unidos, como o</w:t>
      </w:r>
      <w:r w:rsidR="00957CAA" w:rsidRPr="00211C75">
        <w:rPr>
          <w:rFonts w:ascii="Calibri" w:hAnsi="Calibri" w:cs="Arial"/>
          <w:sz w:val="24"/>
        </w:rPr>
        <w:t xml:space="preserve">rganización y con la gente del </w:t>
      </w:r>
      <w:r w:rsidR="00B7108A" w:rsidRPr="00211C75">
        <w:rPr>
          <w:rFonts w:ascii="Calibri" w:hAnsi="Calibri" w:cs="Arial"/>
          <w:sz w:val="24"/>
        </w:rPr>
        <w:t xml:space="preserve"> </w:t>
      </w:r>
      <w:r w:rsidR="00957CAA" w:rsidRPr="00211C75">
        <w:rPr>
          <w:rFonts w:ascii="Calibri" w:hAnsi="Calibri" w:cs="Arial"/>
          <w:sz w:val="24"/>
        </w:rPr>
        <w:t>I</w:t>
      </w:r>
      <w:r w:rsidRPr="00211C75">
        <w:rPr>
          <w:rFonts w:ascii="Calibri" w:hAnsi="Calibri" w:cs="Arial"/>
          <w:sz w:val="24"/>
        </w:rPr>
        <w:t xml:space="preserve">NA, del </w:t>
      </w:r>
      <w:r w:rsidR="007A3BE7" w:rsidRPr="00211C75">
        <w:rPr>
          <w:rFonts w:ascii="Calibri" w:hAnsi="Calibri" w:cs="Arial"/>
          <w:sz w:val="24"/>
        </w:rPr>
        <w:t>MAG</w:t>
      </w:r>
      <w:r w:rsidRPr="00211C75">
        <w:rPr>
          <w:rFonts w:ascii="Calibri" w:hAnsi="Calibri" w:cs="Arial"/>
          <w:sz w:val="24"/>
        </w:rPr>
        <w:t xml:space="preserve"> y otros, esto hizo la diferencia en el proyecto.</w:t>
      </w:r>
    </w:p>
    <w:p w:rsidR="00CC6E76" w:rsidRPr="00211C75" w:rsidRDefault="00CC6E76" w:rsidP="003D782A">
      <w:pPr>
        <w:pStyle w:val="Prrafodelista"/>
        <w:numPr>
          <w:ilvl w:val="0"/>
          <w:numId w:val="18"/>
        </w:numPr>
        <w:spacing w:line="360" w:lineRule="auto"/>
        <w:rPr>
          <w:rFonts w:ascii="Calibri" w:hAnsi="Calibri" w:cs="Arial"/>
          <w:sz w:val="24"/>
        </w:rPr>
      </w:pPr>
      <w:r w:rsidRPr="00211C75">
        <w:rPr>
          <w:rFonts w:ascii="Calibri" w:hAnsi="Calibri" w:cs="Arial"/>
          <w:sz w:val="24"/>
        </w:rPr>
        <w:t>Se empodero el grupo co</w:t>
      </w:r>
      <w:r w:rsidR="00F93D83" w:rsidRPr="00211C75">
        <w:rPr>
          <w:rFonts w:ascii="Calibri" w:hAnsi="Calibri" w:cs="Arial"/>
          <w:sz w:val="24"/>
        </w:rPr>
        <w:t xml:space="preserve">n la implementación del proyecto </w:t>
      </w:r>
    </w:p>
    <w:p w:rsidR="00CC6E76" w:rsidRPr="00211C75" w:rsidRDefault="00CC6E76" w:rsidP="003D782A">
      <w:pPr>
        <w:pStyle w:val="Prrafodelista"/>
        <w:numPr>
          <w:ilvl w:val="0"/>
          <w:numId w:val="18"/>
        </w:numPr>
        <w:spacing w:line="360" w:lineRule="auto"/>
        <w:rPr>
          <w:rFonts w:ascii="Calibri" w:hAnsi="Calibri" w:cs="Arial"/>
          <w:sz w:val="24"/>
        </w:rPr>
      </w:pPr>
      <w:r w:rsidRPr="00211C75">
        <w:rPr>
          <w:rFonts w:ascii="Calibri" w:hAnsi="Calibri" w:cs="Arial"/>
          <w:sz w:val="24"/>
        </w:rPr>
        <w:t xml:space="preserve">Se hizo </w:t>
      </w:r>
      <w:r w:rsidR="007A3BE7" w:rsidRPr="00211C75">
        <w:rPr>
          <w:rFonts w:ascii="Calibri" w:hAnsi="Calibri" w:cs="Arial"/>
          <w:sz w:val="24"/>
        </w:rPr>
        <w:t>más</w:t>
      </w:r>
      <w:r w:rsidRPr="00211C75">
        <w:rPr>
          <w:rFonts w:ascii="Calibri" w:hAnsi="Calibri" w:cs="Arial"/>
          <w:sz w:val="24"/>
        </w:rPr>
        <w:t xml:space="preserve"> reconocido el proyecto y la gente de la organización</w:t>
      </w:r>
      <w:r w:rsidR="00F93D83" w:rsidRPr="00211C75">
        <w:rPr>
          <w:rFonts w:ascii="Calibri" w:hAnsi="Calibri" w:cs="Arial"/>
          <w:sz w:val="24"/>
        </w:rPr>
        <w:t>.</w:t>
      </w:r>
    </w:p>
    <w:p w:rsidR="00CC6E76" w:rsidRPr="00211C75" w:rsidRDefault="00CC6E76" w:rsidP="003D782A">
      <w:pPr>
        <w:pStyle w:val="Prrafodelista"/>
        <w:numPr>
          <w:ilvl w:val="0"/>
          <w:numId w:val="18"/>
        </w:numPr>
        <w:spacing w:line="360" w:lineRule="auto"/>
        <w:rPr>
          <w:rFonts w:ascii="Calibri" w:hAnsi="Calibri" w:cs="Arial"/>
          <w:sz w:val="24"/>
        </w:rPr>
      </w:pPr>
      <w:r w:rsidRPr="00211C75">
        <w:rPr>
          <w:rFonts w:ascii="Calibri" w:hAnsi="Calibri" w:cs="Arial"/>
          <w:sz w:val="24"/>
        </w:rPr>
        <w:t xml:space="preserve">Los productores tienen </w:t>
      </w:r>
      <w:r w:rsidR="007A3BE7" w:rsidRPr="00211C75">
        <w:rPr>
          <w:rFonts w:ascii="Calibri" w:hAnsi="Calibri" w:cs="Arial"/>
          <w:sz w:val="24"/>
        </w:rPr>
        <w:t>más</w:t>
      </w:r>
      <w:r w:rsidRPr="00211C75">
        <w:rPr>
          <w:rFonts w:ascii="Calibri" w:hAnsi="Calibri" w:cs="Arial"/>
          <w:sz w:val="24"/>
        </w:rPr>
        <w:t xml:space="preserve"> confianza en la ADI en </w:t>
      </w:r>
      <w:r w:rsidR="007A3BE7" w:rsidRPr="00211C75">
        <w:rPr>
          <w:rFonts w:ascii="Calibri" w:hAnsi="Calibri" w:cs="Arial"/>
          <w:sz w:val="24"/>
        </w:rPr>
        <w:t>términos</w:t>
      </w:r>
      <w:r w:rsidRPr="00211C75">
        <w:rPr>
          <w:rFonts w:ascii="Calibri" w:hAnsi="Calibri" w:cs="Arial"/>
          <w:sz w:val="24"/>
        </w:rPr>
        <w:t xml:space="preserve"> productivos y no solo mejoramiento de condiciones de toda la comunidad. </w:t>
      </w:r>
    </w:p>
    <w:p w:rsidR="007D783A" w:rsidRPr="007A3BE7" w:rsidRDefault="007D783A" w:rsidP="003D782A">
      <w:pPr>
        <w:pStyle w:val="Prrafodelista"/>
        <w:spacing w:line="360" w:lineRule="auto"/>
        <w:ind w:left="360"/>
        <w:rPr>
          <w:rFonts w:ascii="Calibri" w:hAnsi="Calibri" w:cs="Arial"/>
          <w:sz w:val="24"/>
        </w:rPr>
      </w:pPr>
    </w:p>
    <w:p w:rsidR="007E147D" w:rsidRDefault="0059518D" w:rsidP="003D782A">
      <w:pPr>
        <w:pStyle w:val="Ttulo2"/>
        <w:numPr>
          <w:ilvl w:val="0"/>
          <w:numId w:val="7"/>
        </w:numPr>
        <w:spacing w:before="0" w:line="360" w:lineRule="auto"/>
        <w:rPr>
          <w:rFonts w:ascii="Calibri Light" w:hAnsi="Calibri Light"/>
          <w:color w:val="auto"/>
          <w:sz w:val="24"/>
          <w:szCs w:val="24"/>
        </w:rPr>
      </w:pPr>
      <w:bookmarkStart w:id="29" w:name="_Toc410132295"/>
      <w:r w:rsidRPr="0059518D">
        <w:rPr>
          <w:rFonts w:ascii="Calibri Light" w:hAnsi="Calibri Light"/>
          <w:color w:val="auto"/>
          <w:sz w:val="24"/>
          <w:szCs w:val="24"/>
        </w:rPr>
        <w:t>Retos a futuro y proyectos:</w:t>
      </w:r>
      <w:bookmarkEnd w:id="29"/>
    </w:p>
    <w:p w:rsidR="0059518D" w:rsidRPr="0059518D" w:rsidRDefault="0059518D" w:rsidP="003D782A">
      <w:pPr>
        <w:spacing w:line="360" w:lineRule="auto"/>
      </w:pPr>
    </w:p>
    <w:p w:rsidR="00CC6E76" w:rsidRPr="00211C75" w:rsidRDefault="007A3BE7" w:rsidP="003D782A">
      <w:pPr>
        <w:pStyle w:val="Prrafodelista"/>
        <w:numPr>
          <w:ilvl w:val="0"/>
          <w:numId w:val="18"/>
        </w:numPr>
        <w:spacing w:line="360" w:lineRule="auto"/>
        <w:rPr>
          <w:rFonts w:ascii="Calibri" w:hAnsi="Calibri" w:cs="Arial"/>
          <w:sz w:val="24"/>
        </w:rPr>
      </w:pPr>
      <w:r w:rsidRPr="00211C75">
        <w:rPr>
          <w:rFonts w:ascii="Calibri" w:hAnsi="Calibri" w:cs="Arial"/>
          <w:sz w:val="24"/>
        </w:rPr>
        <w:t>Qu</w:t>
      </w:r>
      <w:r w:rsidR="00CC6E76" w:rsidRPr="00211C75">
        <w:rPr>
          <w:rFonts w:ascii="Calibri" w:hAnsi="Calibri" w:cs="Arial"/>
          <w:sz w:val="24"/>
        </w:rPr>
        <w:t xml:space="preserve">e la gente acepte el abono orgánico como </w:t>
      </w:r>
      <w:r w:rsidRPr="00211C75">
        <w:rPr>
          <w:rFonts w:ascii="Calibri" w:hAnsi="Calibri" w:cs="Arial"/>
          <w:sz w:val="24"/>
        </w:rPr>
        <w:t>método</w:t>
      </w:r>
      <w:r w:rsidR="00CC6E76" w:rsidRPr="00211C75">
        <w:rPr>
          <w:rFonts w:ascii="Calibri" w:hAnsi="Calibri" w:cs="Arial"/>
          <w:sz w:val="24"/>
        </w:rPr>
        <w:t xml:space="preserve"> de fertilización </w:t>
      </w:r>
      <w:r w:rsidRPr="00211C75">
        <w:rPr>
          <w:rFonts w:ascii="Calibri" w:hAnsi="Calibri" w:cs="Arial"/>
          <w:sz w:val="24"/>
        </w:rPr>
        <w:t>y lo pueda producir y comprar.</w:t>
      </w:r>
    </w:p>
    <w:p w:rsidR="00F93D83" w:rsidRPr="00211C75" w:rsidRDefault="00F93D83" w:rsidP="003D782A">
      <w:pPr>
        <w:pStyle w:val="Prrafodelista"/>
        <w:numPr>
          <w:ilvl w:val="0"/>
          <w:numId w:val="18"/>
        </w:numPr>
        <w:spacing w:line="360" w:lineRule="auto"/>
        <w:rPr>
          <w:rFonts w:ascii="Calibri" w:hAnsi="Calibri" w:cs="Arial"/>
          <w:sz w:val="24"/>
        </w:rPr>
      </w:pPr>
      <w:r w:rsidRPr="00211C75">
        <w:rPr>
          <w:rFonts w:ascii="Calibri" w:hAnsi="Calibri" w:cs="Arial"/>
          <w:sz w:val="24"/>
        </w:rPr>
        <w:t>Y que todas las fincas de los productores hagan la transición a la producción sostenible y luego orgánica.</w:t>
      </w:r>
    </w:p>
    <w:p w:rsidR="007A3BE7" w:rsidRPr="00211C75" w:rsidRDefault="007A3BE7" w:rsidP="003D782A">
      <w:pPr>
        <w:pStyle w:val="Prrafodelista"/>
        <w:numPr>
          <w:ilvl w:val="0"/>
          <w:numId w:val="18"/>
        </w:numPr>
        <w:spacing w:line="360" w:lineRule="auto"/>
        <w:rPr>
          <w:rFonts w:ascii="Calibri" w:hAnsi="Calibri" w:cs="Arial"/>
          <w:sz w:val="24"/>
        </w:rPr>
      </w:pPr>
      <w:r w:rsidRPr="00211C75">
        <w:rPr>
          <w:rFonts w:ascii="Calibri" w:hAnsi="Calibri" w:cs="Arial"/>
          <w:sz w:val="24"/>
        </w:rPr>
        <w:t>Presentar otros proyectos para incluir a otros productores de la organización que no lograron participar en esta primera etapa.</w:t>
      </w:r>
    </w:p>
    <w:p w:rsidR="00211C75" w:rsidRPr="00A776BA" w:rsidRDefault="00211C75" w:rsidP="003D782A">
      <w:pPr>
        <w:numPr>
          <w:ilvl w:val="0"/>
          <w:numId w:val="18"/>
        </w:numPr>
        <w:spacing w:line="360" w:lineRule="auto"/>
        <w:rPr>
          <w:rFonts w:ascii="Calibri" w:hAnsi="Calibri" w:cs="Arial"/>
          <w:sz w:val="24"/>
        </w:rPr>
      </w:pPr>
      <w:r w:rsidRPr="00A776BA">
        <w:rPr>
          <w:rFonts w:ascii="Calibri" w:hAnsi="Calibri" w:cs="Arial"/>
          <w:sz w:val="24"/>
        </w:rPr>
        <w:t xml:space="preserve">Proyecto a futuro para la comunidad y comercializar a RIO JESUS COMO UN  PRODUCTO de  TRC “El proyecto está contribuyendo con varios insumos fincas lindas, y bien arregladas, en las </w:t>
      </w:r>
      <w:r w:rsidR="00A776BA">
        <w:rPr>
          <w:rFonts w:ascii="Calibri" w:hAnsi="Calibri" w:cs="Arial"/>
          <w:sz w:val="24"/>
        </w:rPr>
        <w:t>q</w:t>
      </w:r>
      <w:r w:rsidRPr="00A776BA">
        <w:rPr>
          <w:rFonts w:ascii="Calibri" w:hAnsi="Calibri" w:cs="Arial"/>
          <w:sz w:val="24"/>
        </w:rPr>
        <w:t xml:space="preserve">ue se puede observar todas mejoras, para que ha futuro existe un proyecto de barrio sea un atractivo turístico; caballos, chanchos, soda, pollos, cabañas, leche, quesos, huevos , valor agregado” </w:t>
      </w:r>
    </w:p>
    <w:p w:rsidR="00FB21C9" w:rsidRPr="00766D63" w:rsidRDefault="00FB21C9" w:rsidP="003D782A">
      <w:pPr>
        <w:spacing w:line="360" w:lineRule="auto"/>
        <w:rPr>
          <w:rFonts w:ascii="Calibri Light" w:hAnsi="Calibri Light" w:cs="Arial"/>
          <w:sz w:val="24"/>
          <w:highlight w:val="yellow"/>
        </w:rPr>
      </w:pPr>
    </w:p>
    <w:p w:rsidR="00957CAA" w:rsidRPr="00766D63" w:rsidRDefault="00957CAA" w:rsidP="00A00988">
      <w:pPr>
        <w:spacing w:line="276" w:lineRule="auto"/>
        <w:rPr>
          <w:rFonts w:ascii="Calibri Light" w:hAnsi="Calibri Light" w:cs="Arial"/>
          <w:sz w:val="24"/>
          <w:highlight w:val="yellow"/>
        </w:rPr>
      </w:pPr>
    </w:p>
    <w:p w:rsidR="00570011" w:rsidRPr="00211C75" w:rsidRDefault="00570011" w:rsidP="0059518D">
      <w:pPr>
        <w:pStyle w:val="Ttulo2"/>
        <w:numPr>
          <w:ilvl w:val="0"/>
          <w:numId w:val="7"/>
        </w:numPr>
        <w:spacing w:line="276" w:lineRule="auto"/>
        <w:rPr>
          <w:rFonts w:ascii="Calibri Light" w:hAnsi="Calibri Light"/>
          <w:color w:val="auto"/>
          <w:sz w:val="24"/>
          <w:szCs w:val="24"/>
        </w:rPr>
      </w:pPr>
      <w:bookmarkStart w:id="30" w:name="_Toc410132296"/>
      <w:r w:rsidRPr="00211C75">
        <w:rPr>
          <w:rFonts w:ascii="Calibri Light" w:hAnsi="Calibri Light"/>
          <w:color w:val="auto"/>
          <w:sz w:val="24"/>
          <w:szCs w:val="24"/>
        </w:rPr>
        <w:t>Beneficios alcanzados por/para los/las participantes durante la implementación del proyecto:</w:t>
      </w:r>
      <w:bookmarkEnd w:id="30"/>
    </w:p>
    <w:p w:rsidR="0059518D" w:rsidRPr="00211C75" w:rsidRDefault="0059518D" w:rsidP="0059518D"/>
    <w:p w:rsidR="00645300" w:rsidRPr="00211C75" w:rsidRDefault="00645300" w:rsidP="00C371AF">
      <w:pPr>
        <w:spacing w:line="276" w:lineRule="auto"/>
        <w:rPr>
          <w:rFonts w:ascii="Calibri Light" w:hAnsi="Calibri Light" w:cs="Arial"/>
          <w:sz w:val="24"/>
        </w:rPr>
      </w:pPr>
    </w:p>
    <w:p w:rsidR="00A157E2" w:rsidRPr="00211C75" w:rsidRDefault="00A238A2" w:rsidP="00593F23">
      <w:pPr>
        <w:pStyle w:val="Prrafodelista"/>
        <w:numPr>
          <w:ilvl w:val="0"/>
          <w:numId w:val="18"/>
        </w:numPr>
        <w:spacing w:line="360" w:lineRule="auto"/>
        <w:rPr>
          <w:rFonts w:ascii="Calibri" w:hAnsi="Calibri" w:cs="Arial"/>
          <w:sz w:val="24"/>
        </w:rPr>
      </w:pPr>
      <w:r>
        <w:rPr>
          <w:rFonts w:ascii="Calibri" w:hAnsi="Calibri" w:cs="Arial"/>
          <w:noProof/>
          <w:sz w:val="24"/>
        </w:rPr>
        <w:drawing>
          <wp:anchor distT="0" distB="0" distL="114300" distR="114300" simplePos="0" relativeHeight="251735040" behindDoc="0" locked="0" layoutInCell="1" allowOverlap="1">
            <wp:simplePos x="0" y="0"/>
            <wp:positionH relativeFrom="column">
              <wp:posOffset>4259580</wp:posOffset>
            </wp:positionH>
            <wp:positionV relativeFrom="paragraph">
              <wp:posOffset>379095</wp:posOffset>
            </wp:positionV>
            <wp:extent cx="1320800" cy="1757680"/>
            <wp:effectExtent l="19050" t="0" r="0" b="0"/>
            <wp:wrapSquare wrapText="bothSides"/>
            <wp:docPr id="10" name="8 Imagen" descr="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7.JPG"/>
                    <pic:cNvPicPr/>
                  </pic:nvPicPr>
                  <pic:blipFill>
                    <a:blip r:embed="rId21" cstate="print"/>
                    <a:stretch>
                      <a:fillRect/>
                    </a:stretch>
                  </pic:blipFill>
                  <pic:spPr>
                    <a:xfrm>
                      <a:off x="0" y="0"/>
                      <a:ext cx="1320800" cy="1757680"/>
                    </a:xfrm>
                    <a:prstGeom prst="rect">
                      <a:avLst/>
                    </a:prstGeom>
                  </pic:spPr>
                </pic:pic>
              </a:graphicData>
            </a:graphic>
          </wp:anchor>
        </w:drawing>
      </w:r>
      <w:r w:rsidR="00A157E2" w:rsidRPr="00211C75">
        <w:rPr>
          <w:rFonts w:ascii="Calibri" w:hAnsi="Calibri" w:cs="Arial"/>
          <w:sz w:val="24"/>
        </w:rPr>
        <w:t>El hecho de que se le diera</w:t>
      </w:r>
      <w:r w:rsidR="00211C75" w:rsidRPr="00211C75">
        <w:rPr>
          <w:rFonts w:ascii="Calibri" w:hAnsi="Calibri" w:cs="Arial"/>
          <w:sz w:val="24"/>
        </w:rPr>
        <w:t xml:space="preserve"> insumos a los productores para la aplicación de las diferentes técnicas silvopastoriles </w:t>
      </w:r>
      <w:r w:rsidR="00A157E2" w:rsidRPr="00211C75">
        <w:rPr>
          <w:rFonts w:ascii="Calibri" w:hAnsi="Calibri" w:cs="Arial"/>
          <w:sz w:val="24"/>
        </w:rPr>
        <w:t>facilito los trabajos en sus</w:t>
      </w:r>
      <w:r w:rsidRPr="00A238A2">
        <w:rPr>
          <w:rFonts w:ascii="Calibri Light" w:hAnsi="Calibri Light" w:cs="Arial"/>
          <w:noProof/>
          <w:sz w:val="24"/>
        </w:rPr>
        <w:t xml:space="preserve"> </w:t>
      </w:r>
      <w:r w:rsidR="00211C75" w:rsidRPr="00211C75">
        <w:rPr>
          <w:rFonts w:ascii="Calibri" w:hAnsi="Calibri" w:cs="Arial"/>
          <w:sz w:val="24"/>
        </w:rPr>
        <w:t xml:space="preserve"> fincas</w:t>
      </w:r>
      <w:r w:rsidR="00A157E2" w:rsidRPr="00211C75">
        <w:rPr>
          <w:rFonts w:ascii="Calibri" w:hAnsi="Calibri" w:cs="Arial"/>
          <w:sz w:val="24"/>
        </w:rPr>
        <w:t>, más rápido más económico y favorece el ambiente. Las familias se han visto beneficiaron pues lo hacían con el machete.</w:t>
      </w:r>
    </w:p>
    <w:p w:rsidR="00A157E2" w:rsidRPr="00211C75" w:rsidRDefault="00A157E2" w:rsidP="00593F23">
      <w:pPr>
        <w:pStyle w:val="Prrafodelista"/>
        <w:numPr>
          <w:ilvl w:val="0"/>
          <w:numId w:val="18"/>
        </w:numPr>
        <w:spacing w:line="360" w:lineRule="auto"/>
        <w:rPr>
          <w:rFonts w:ascii="Calibri" w:hAnsi="Calibri" w:cs="Arial"/>
          <w:sz w:val="24"/>
        </w:rPr>
      </w:pPr>
      <w:r w:rsidRPr="00211C75">
        <w:rPr>
          <w:rFonts w:ascii="Calibri" w:hAnsi="Calibri" w:cs="Arial"/>
          <w:sz w:val="24"/>
        </w:rPr>
        <w:t>Mejor aprovechamiento  de los insumos de la finca para la producción de  abonos orgánicos.</w:t>
      </w:r>
    </w:p>
    <w:p w:rsidR="00A157E2" w:rsidRPr="00211C75" w:rsidRDefault="00A157E2" w:rsidP="00593F23">
      <w:pPr>
        <w:pStyle w:val="Prrafodelista"/>
        <w:numPr>
          <w:ilvl w:val="0"/>
          <w:numId w:val="18"/>
        </w:numPr>
        <w:spacing w:line="360" w:lineRule="auto"/>
        <w:rPr>
          <w:rFonts w:ascii="Calibri" w:hAnsi="Calibri" w:cs="Arial"/>
          <w:sz w:val="24"/>
        </w:rPr>
      </w:pPr>
      <w:r w:rsidRPr="00211C75">
        <w:rPr>
          <w:rFonts w:ascii="Calibri" w:hAnsi="Calibri" w:cs="Arial"/>
          <w:sz w:val="24"/>
        </w:rPr>
        <w:t>Mejor aprovechamiento  de la productividad de la finca, gracias a las obras de conservación ahora se queda más en los cultivos y no va a dar a los ríos ni a Puntarenas.</w:t>
      </w:r>
    </w:p>
    <w:p w:rsidR="00A157E2" w:rsidRPr="00211C75" w:rsidRDefault="00A157E2" w:rsidP="00C371AF">
      <w:pPr>
        <w:spacing w:line="276" w:lineRule="auto"/>
        <w:rPr>
          <w:rFonts w:ascii="Calibri Light" w:hAnsi="Calibri Light" w:cs="Arial"/>
          <w:sz w:val="24"/>
        </w:rPr>
        <w:sectPr w:rsidR="00A157E2" w:rsidRPr="00211C75" w:rsidSect="001B3DFD">
          <w:pgSz w:w="12240" w:h="15840"/>
          <w:pgMar w:top="1418" w:right="1701" w:bottom="1418" w:left="1701" w:header="709" w:footer="709" w:gutter="0"/>
          <w:cols w:space="708"/>
          <w:titlePg/>
          <w:docGrid w:linePitch="360"/>
        </w:sectPr>
      </w:pPr>
    </w:p>
    <w:p w:rsidR="00223AC1" w:rsidRPr="00211C75" w:rsidRDefault="00223AC1" w:rsidP="002C11A7">
      <w:pPr>
        <w:pStyle w:val="Ttulo2"/>
        <w:numPr>
          <w:ilvl w:val="0"/>
          <w:numId w:val="7"/>
        </w:numPr>
        <w:rPr>
          <w:rFonts w:ascii="Calibri Light" w:hAnsi="Calibri Light"/>
          <w:color w:val="auto"/>
          <w:sz w:val="24"/>
          <w:szCs w:val="22"/>
        </w:rPr>
      </w:pPr>
      <w:bookmarkStart w:id="31" w:name="_Toc410132297"/>
      <w:r w:rsidRPr="00211C75">
        <w:rPr>
          <w:rFonts w:ascii="Calibri Light" w:hAnsi="Calibri Light"/>
          <w:color w:val="auto"/>
          <w:sz w:val="24"/>
          <w:szCs w:val="22"/>
        </w:rPr>
        <w:lastRenderedPageBreak/>
        <w:t>Indicadores</w:t>
      </w:r>
      <w:r w:rsidR="004012D3" w:rsidRPr="00211C75">
        <w:rPr>
          <w:rFonts w:ascii="Calibri Light" w:hAnsi="Calibri Light"/>
          <w:color w:val="auto"/>
          <w:sz w:val="24"/>
          <w:szCs w:val="22"/>
        </w:rPr>
        <w:t xml:space="preserve"> alcanzados</w:t>
      </w:r>
      <w:r w:rsidR="00CB7A46" w:rsidRPr="00211C75">
        <w:rPr>
          <w:rFonts w:ascii="Calibri Light" w:hAnsi="Calibri Light"/>
          <w:color w:val="auto"/>
          <w:sz w:val="24"/>
          <w:szCs w:val="22"/>
        </w:rPr>
        <w:t>:</w:t>
      </w:r>
      <w:bookmarkEnd w:id="31"/>
    </w:p>
    <w:p w:rsidR="00AA4ED9" w:rsidRPr="00C90798" w:rsidRDefault="00AA4ED9" w:rsidP="004012D3">
      <w:pPr>
        <w:pStyle w:val="Sinespaciado"/>
        <w:rPr>
          <w:rFonts w:ascii="Calibri Light" w:hAnsi="Calibri Light" w:cs="Times New Roman"/>
          <w:b/>
        </w:rPr>
      </w:pPr>
    </w:p>
    <w:p w:rsidR="00223AC1" w:rsidRPr="00E561F2" w:rsidRDefault="00AA4ED9" w:rsidP="00EC37C7">
      <w:pPr>
        <w:jc w:val="center"/>
        <w:rPr>
          <w:rFonts w:ascii="Calibri" w:hAnsi="Calibri"/>
          <w:szCs w:val="22"/>
        </w:rPr>
      </w:pPr>
      <w:r w:rsidRPr="00FD2D3D">
        <w:rPr>
          <w:rFonts w:ascii="Calibri" w:hAnsi="Calibri"/>
          <w:szCs w:val="22"/>
        </w:rPr>
        <w:t>Tabla</w:t>
      </w:r>
      <w:r w:rsidR="00A076D0" w:rsidRPr="00FD2D3D">
        <w:rPr>
          <w:rFonts w:ascii="Calibri" w:hAnsi="Calibri"/>
          <w:szCs w:val="22"/>
        </w:rPr>
        <w:t xml:space="preserve"> </w:t>
      </w:r>
      <w:r w:rsidR="00A157E2">
        <w:rPr>
          <w:rFonts w:ascii="Calibri" w:hAnsi="Calibri"/>
          <w:szCs w:val="22"/>
        </w:rPr>
        <w:t>5</w:t>
      </w:r>
      <w:r w:rsidRPr="00FD2D3D">
        <w:rPr>
          <w:rFonts w:ascii="Calibri" w:hAnsi="Calibri"/>
          <w:szCs w:val="22"/>
        </w:rPr>
        <w:t>.</w:t>
      </w:r>
      <w:r w:rsidRPr="00E561F2">
        <w:rPr>
          <w:rFonts w:ascii="Calibri" w:hAnsi="Calibri"/>
          <w:szCs w:val="22"/>
        </w:rPr>
        <w:t xml:space="preserve"> Indicadores del proyecto alcanzados</w:t>
      </w:r>
    </w:p>
    <w:tbl>
      <w:tblPr>
        <w:tblW w:w="131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2"/>
        <w:gridCol w:w="3142"/>
        <w:gridCol w:w="1393"/>
        <w:gridCol w:w="1426"/>
        <w:gridCol w:w="3970"/>
      </w:tblGrid>
      <w:tr w:rsidR="00211C75" w:rsidRPr="00F80C08" w:rsidTr="00211C75">
        <w:trPr>
          <w:tblHeader/>
        </w:trPr>
        <w:tc>
          <w:tcPr>
            <w:tcW w:w="3252" w:type="dxa"/>
            <w:shd w:val="clear" w:color="auto" w:fill="E0E0E0"/>
            <w:vAlign w:val="center"/>
          </w:tcPr>
          <w:p w:rsidR="00211C75" w:rsidRPr="00211C75" w:rsidRDefault="00211C75" w:rsidP="00211C75">
            <w:pPr>
              <w:jc w:val="center"/>
              <w:rPr>
                <w:rFonts w:ascii="Calibri" w:hAnsi="Calibri"/>
                <w:b/>
                <w:i/>
                <w:szCs w:val="22"/>
              </w:rPr>
            </w:pPr>
            <w:r w:rsidRPr="00211C75">
              <w:rPr>
                <w:rFonts w:ascii="Calibri" w:hAnsi="Calibri"/>
                <w:b/>
                <w:i/>
                <w:szCs w:val="22"/>
              </w:rPr>
              <w:t>RESULTADOS ESPERADOS</w:t>
            </w:r>
          </w:p>
        </w:tc>
        <w:tc>
          <w:tcPr>
            <w:tcW w:w="3142" w:type="dxa"/>
            <w:shd w:val="clear" w:color="auto" w:fill="E0E0E0"/>
            <w:vAlign w:val="center"/>
          </w:tcPr>
          <w:p w:rsidR="00211C75" w:rsidRPr="00211C75" w:rsidRDefault="00211C75" w:rsidP="00211C75">
            <w:pPr>
              <w:jc w:val="center"/>
              <w:rPr>
                <w:rFonts w:ascii="Calibri" w:hAnsi="Calibri"/>
                <w:b/>
                <w:i/>
                <w:szCs w:val="22"/>
              </w:rPr>
            </w:pPr>
            <w:r w:rsidRPr="00211C75">
              <w:rPr>
                <w:rFonts w:ascii="Calibri" w:hAnsi="Calibri"/>
                <w:b/>
                <w:i/>
                <w:szCs w:val="22"/>
              </w:rPr>
              <w:t>INDICADOR</w:t>
            </w:r>
          </w:p>
        </w:tc>
        <w:tc>
          <w:tcPr>
            <w:tcW w:w="1393" w:type="dxa"/>
            <w:shd w:val="clear" w:color="auto" w:fill="E0E0E0"/>
            <w:vAlign w:val="center"/>
          </w:tcPr>
          <w:p w:rsidR="00211C75" w:rsidRPr="00211C75" w:rsidRDefault="00211C75" w:rsidP="00211C75">
            <w:pPr>
              <w:jc w:val="center"/>
              <w:rPr>
                <w:rFonts w:ascii="Calibri" w:hAnsi="Calibri"/>
                <w:b/>
                <w:i/>
                <w:szCs w:val="22"/>
              </w:rPr>
            </w:pPr>
            <w:r w:rsidRPr="00211C75">
              <w:rPr>
                <w:rFonts w:ascii="Calibri" w:hAnsi="Calibri"/>
                <w:b/>
                <w:i/>
                <w:szCs w:val="22"/>
              </w:rPr>
              <w:t>LINEA DE BASE</w:t>
            </w:r>
          </w:p>
        </w:tc>
        <w:tc>
          <w:tcPr>
            <w:tcW w:w="1426" w:type="dxa"/>
            <w:shd w:val="clear" w:color="auto" w:fill="E0E0E0"/>
            <w:vAlign w:val="center"/>
          </w:tcPr>
          <w:p w:rsidR="00211C75" w:rsidRPr="00211C75" w:rsidRDefault="00211C75" w:rsidP="00211C75">
            <w:pPr>
              <w:jc w:val="center"/>
              <w:rPr>
                <w:rFonts w:ascii="Calibri" w:hAnsi="Calibri"/>
                <w:b/>
                <w:i/>
                <w:szCs w:val="22"/>
              </w:rPr>
            </w:pPr>
            <w:r w:rsidRPr="00211C75">
              <w:rPr>
                <w:rFonts w:ascii="Calibri" w:hAnsi="Calibri"/>
                <w:b/>
                <w:i/>
                <w:szCs w:val="22"/>
              </w:rPr>
              <w:t>META</w:t>
            </w:r>
          </w:p>
        </w:tc>
        <w:tc>
          <w:tcPr>
            <w:tcW w:w="3970" w:type="dxa"/>
            <w:shd w:val="clear" w:color="auto" w:fill="E0E0E0"/>
          </w:tcPr>
          <w:p w:rsidR="00211C75" w:rsidRPr="00211C75" w:rsidRDefault="00211C75" w:rsidP="00211C75">
            <w:pPr>
              <w:jc w:val="center"/>
              <w:rPr>
                <w:rFonts w:ascii="Calibri" w:hAnsi="Calibri"/>
                <w:b/>
                <w:i/>
                <w:szCs w:val="22"/>
              </w:rPr>
            </w:pPr>
            <w:r w:rsidRPr="00211C75">
              <w:rPr>
                <w:rFonts w:ascii="Calibri" w:hAnsi="Calibri"/>
                <w:b/>
                <w:i/>
                <w:szCs w:val="22"/>
              </w:rPr>
              <w:t>META ALCANZADA</w:t>
            </w:r>
          </w:p>
        </w:tc>
      </w:tr>
      <w:tr w:rsidR="00211C75" w:rsidRPr="005E681C" w:rsidTr="00211C75">
        <w:tc>
          <w:tcPr>
            <w:tcW w:w="3252" w:type="dxa"/>
          </w:tcPr>
          <w:p w:rsidR="00211C75" w:rsidRPr="00211C75" w:rsidRDefault="00211C75" w:rsidP="00211C75">
            <w:pPr>
              <w:tabs>
                <w:tab w:val="left" w:pos="-720"/>
              </w:tabs>
              <w:suppressAutoHyphens/>
              <w:rPr>
                <w:rFonts w:ascii="Calibri" w:hAnsi="Calibri"/>
                <w:spacing w:val="-2"/>
                <w:szCs w:val="22"/>
              </w:rPr>
            </w:pPr>
            <w:r w:rsidRPr="00211C75">
              <w:rPr>
                <w:rFonts w:ascii="Calibri" w:hAnsi="Calibri"/>
                <w:spacing w:val="-2"/>
                <w:szCs w:val="22"/>
              </w:rPr>
              <w:t>Resultado 1.1. Capacitación en manejo de suelos, agua y bosques a los finqueros de la comunidad y miembros de la Asociación de Desarrollo de Río Jesús.</w:t>
            </w:r>
          </w:p>
          <w:p w:rsidR="00211C75" w:rsidRPr="00211C75" w:rsidRDefault="00211C75" w:rsidP="00211C75">
            <w:pPr>
              <w:tabs>
                <w:tab w:val="left" w:pos="-720"/>
              </w:tabs>
              <w:suppressAutoHyphens/>
              <w:rPr>
                <w:rFonts w:ascii="Calibri" w:hAnsi="Calibri"/>
                <w:spacing w:val="-2"/>
                <w:szCs w:val="22"/>
              </w:rPr>
            </w:pPr>
          </w:p>
        </w:tc>
        <w:tc>
          <w:tcPr>
            <w:tcW w:w="3142" w:type="dxa"/>
          </w:tcPr>
          <w:p w:rsidR="00211C75" w:rsidRPr="00211C75" w:rsidRDefault="00211C75" w:rsidP="00211C75">
            <w:pPr>
              <w:tabs>
                <w:tab w:val="left" w:pos="3544"/>
                <w:tab w:val="center" w:pos="4680"/>
              </w:tabs>
              <w:suppressAutoHyphens/>
              <w:rPr>
                <w:rFonts w:ascii="Calibri" w:hAnsi="Calibri"/>
                <w:color w:val="000000"/>
                <w:spacing w:val="-2"/>
                <w:szCs w:val="22"/>
              </w:rPr>
            </w:pPr>
            <w:r w:rsidRPr="00211C75">
              <w:rPr>
                <w:rFonts w:ascii="Calibri" w:hAnsi="Calibri"/>
                <w:color w:val="000000"/>
                <w:spacing w:val="-2"/>
                <w:szCs w:val="22"/>
              </w:rPr>
              <w:t>Curso de capacitación recibido</w:t>
            </w:r>
          </w:p>
        </w:tc>
        <w:tc>
          <w:tcPr>
            <w:tcW w:w="1393" w:type="dxa"/>
          </w:tcPr>
          <w:p w:rsidR="00211C75" w:rsidRPr="00211C75" w:rsidRDefault="00211C75" w:rsidP="00211C75">
            <w:pPr>
              <w:jc w:val="center"/>
              <w:rPr>
                <w:rFonts w:ascii="Calibri" w:hAnsi="Calibri"/>
                <w:szCs w:val="22"/>
              </w:rPr>
            </w:pPr>
            <w:r w:rsidRPr="00211C75">
              <w:rPr>
                <w:rFonts w:ascii="Calibri" w:hAnsi="Calibri"/>
                <w:szCs w:val="22"/>
              </w:rPr>
              <w:t>Ninguno</w:t>
            </w:r>
          </w:p>
        </w:tc>
        <w:tc>
          <w:tcPr>
            <w:tcW w:w="1426" w:type="dxa"/>
          </w:tcPr>
          <w:p w:rsidR="00211C75" w:rsidRPr="00211C75" w:rsidRDefault="00211C75" w:rsidP="00211C75">
            <w:pPr>
              <w:jc w:val="center"/>
              <w:rPr>
                <w:rFonts w:ascii="Calibri" w:hAnsi="Calibri"/>
                <w:szCs w:val="22"/>
              </w:rPr>
            </w:pPr>
            <w:r w:rsidRPr="00211C75">
              <w:rPr>
                <w:rFonts w:ascii="Calibri" w:hAnsi="Calibri"/>
                <w:szCs w:val="22"/>
              </w:rPr>
              <w:t>Un curso de capacitación a finqueros y  miembros de la asociación.</w:t>
            </w:r>
          </w:p>
        </w:tc>
        <w:tc>
          <w:tcPr>
            <w:tcW w:w="3970" w:type="dxa"/>
          </w:tcPr>
          <w:p w:rsidR="00211C75" w:rsidRPr="00A776BA" w:rsidRDefault="00211C75" w:rsidP="00211C75">
            <w:pPr>
              <w:jc w:val="center"/>
              <w:rPr>
                <w:rFonts w:ascii="Calibri" w:hAnsi="Calibri"/>
                <w:b/>
                <w:i/>
                <w:color w:val="0E57C4" w:themeColor="background2" w:themeShade="80"/>
                <w:szCs w:val="22"/>
              </w:rPr>
            </w:pPr>
            <w:r w:rsidRPr="00A776BA">
              <w:rPr>
                <w:rFonts w:ascii="Calibri" w:hAnsi="Calibri"/>
                <w:b/>
                <w:i/>
                <w:color w:val="0E57C4" w:themeColor="background2" w:themeShade="80"/>
                <w:szCs w:val="22"/>
              </w:rPr>
              <w:t>3 cursos de capacitación: agricultura orgánica, lombricultura, abonos orgánicos.</w:t>
            </w:r>
          </w:p>
          <w:p w:rsidR="00211C75" w:rsidRPr="00A776BA" w:rsidRDefault="00211C75" w:rsidP="00211C75">
            <w:pPr>
              <w:jc w:val="center"/>
              <w:rPr>
                <w:rFonts w:ascii="Calibri" w:hAnsi="Calibri"/>
                <w:b/>
                <w:i/>
                <w:color w:val="0E57C4" w:themeColor="background2" w:themeShade="80"/>
                <w:szCs w:val="22"/>
              </w:rPr>
            </w:pPr>
          </w:p>
        </w:tc>
      </w:tr>
      <w:tr w:rsidR="00211C75" w:rsidRPr="005E681C" w:rsidTr="00211C75">
        <w:tc>
          <w:tcPr>
            <w:tcW w:w="3252" w:type="dxa"/>
          </w:tcPr>
          <w:p w:rsidR="00211C75" w:rsidRPr="00211C75" w:rsidRDefault="00211C75" w:rsidP="00211C75">
            <w:pPr>
              <w:tabs>
                <w:tab w:val="left" w:pos="-720"/>
              </w:tabs>
              <w:suppressAutoHyphens/>
              <w:rPr>
                <w:rFonts w:ascii="Calibri" w:hAnsi="Calibri"/>
                <w:spacing w:val="-2"/>
                <w:szCs w:val="22"/>
              </w:rPr>
            </w:pPr>
            <w:r w:rsidRPr="00211C75">
              <w:rPr>
                <w:rFonts w:ascii="Calibri" w:hAnsi="Calibri"/>
                <w:spacing w:val="-2"/>
                <w:szCs w:val="22"/>
              </w:rPr>
              <w:t>Resultado 2.1. Nacientes debidamente cercados y protegidas.</w:t>
            </w:r>
          </w:p>
          <w:p w:rsidR="00211C75" w:rsidRPr="00211C75" w:rsidRDefault="00211C75" w:rsidP="00211C75">
            <w:pPr>
              <w:tabs>
                <w:tab w:val="left" w:pos="-720"/>
              </w:tabs>
              <w:suppressAutoHyphens/>
              <w:rPr>
                <w:rFonts w:ascii="Calibri" w:hAnsi="Calibri"/>
                <w:spacing w:val="-2"/>
                <w:szCs w:val="22"/>
              </w:rPr>
            </w:pPr>
          </w:p>
        </w:tc>
        <w:tc>
          <w:tcPr>
            <w:tcW w:w="3142" w:type="dxa"/>
          </w:tcPr>
          <w:p w:rsidR="00211C75" w:rsidRPr="00211C75" w:rsidRDefault="00211C75" w:rsidP="00211C75">
            <w:pPr>
              <w:tabs>
                <w:tab w:val="left" w:pos="3544"/>
                <w:tab w:val="center" w:pos="4680"/>
              </w:tabs>
              <w:suppressAutoHyphens/>
              <w:rPr>
                <w:rFonts w:ascii="Calibri" w:hAnsi="Calibri"/>
                <w:color w:val="000000"/>
                <w:spacing w:val="-2"/>
                <w:szCs w:val="22"/>
              </w:rPr>
            </w:pPr>
            <w:r w:rsidRPr="00211C75">
              <w:rPr>
                <w:rFonts w:ascii="Calibri" w:hAnsi="Calibri"/>
                <w:color w:val="000000"/>
                <w:spacing w:val="-2"/>
                <w:szCs w:val="22"/>
              </w:rPr>
              <w:t>Número de metros lineales de cercas de alambre construidas.</w:t>
            </w:r>
          </w:p>
        </w:tc>
        <w:tc>
          <w:tcPr>
            <w:tcW w:w="1393" w:type="dxa"/>
          </w:tcPr>
          <w:p w:rsidR="00211C75" w:rsidRPr="00211C75" w:rsidRDefault="00211C75" w:rsidP="00211C75">
            <w:pPr>
              <w:jc w:val="center"/>
              <w:rPr>
                <w:rFonts w:ascii="Calibri" w:hAnsi="Calibri"/>
                <w:szCs w:val="22"/>
              </w:rPr>
            </w:pPr>
            <w:r w:rsidRPr="00211C75">
              <w:rPr>
                <w:rFonts w:ascii="Calibri" w:hAnsi="Calibri"/>
                <w:szCs w:val="22"/>
              </w:rPr>
              <w:t>Ninguno</w:t>
            </w:r>
          </w:p>
        </w:tc>
        <w:tc>
          <w:tcPr>
            <w:tcW w:w="1426" w:type="dxa"/>
          </w:tcPr>
          <w:p w:rsidR="00211C75" w:rsidRPr="00211C75" w:rsidRDefault="00211C75" w:rsidP="00211C75">
            <w:pPr>
              <w:jc w:val="center"/>
              <w:rPr>
                <w:rFonts w:ascii="Calibri" w:hAnsi="Calibri"/>
                <w:szCs w:val="22"/>
              </w:rPr>
            </w:pPr>
            <w:r w:rsidRPr="00211C75">
              <w:rPr>
                <w:rFonts w:ascii="Calibri" w:hAnsi="Calibri"/>
                <w:szCs w:val="22"/>
              </w:rPr>
              <w:t>Todos los nacientes identificados en el diagnóstico, protegidos.</w:t>
            </w:r>
          </w:p>
        </w:tc>
        <w:tc>
          <w:tcPr>
            <w:tcW w:w="3970" w:type="dxa"/>
          </w:tcPr>
          <w:p w:rsidR="00211C75" w:rsidRPr="00A776BA" w:rsidRDefault="00E65522" w:rsidP="00211C75">
            <w:pPr>
              <w:jc w:val="center"/>
              <w:rPr>
                <w:rFonts w:ascii="Calibri" w:hAnsi="Calibri"/>
                <w:b/>
                <w:i/>
                <w:color w:val="0E57C4" w:themeColor="background2" w:themeShade="80"/>
                <w:szCs w:val="22"/>
              </w:rPr>
            </w:pPr>
            <w:r>
              <w:rPr>
                <w:rFonts w:ascii="Calibri" w:hAnsi="Calibri"/>
                <w:b/>
                <w:i/>
                <w:color w:val="0E57C4" w:themeColor="background2" w:themeShade="80"/>
                <w:szCs w:val="22"/>
              </w:rPr>
              <w:t>7 ½  has en cercado de nacientes</w:t>
            </w:r>
          </w:p>
        </w:tc>
      </w:tr>
      <w:tr w:rsidR="00211C75" w:rsidRPr="005931E0" w:rsidTr="00211C75">
        <w:tc>
          <w:tcPr>
            <w:tcW w:w="3252" w:type="dxa"/>
          </w:tcPr>
          <w:p w:rsidR="00211C75" w:rsidRPr="00211C75" w:rsidRDefault="00211C75" w:rsidP="00211C75">
            <w:pPr>
              <w:tabs>
                <w:tab w:val="left" w:pos="-720"/>
              </w:tabs>
              <w:suppressAutoHyphens/>
              <w:rPr>
                <w:rFonts w:ascii="Calibri" w:hAnsi="Calibri"/>
                <w:spacing w:val="-2"/>
                <w:szCs w:val="22"/>
              </w:rPr>
            </w:pPr>
            <w:r w:rsidRPr="00211C75">
              <w:rPr>
                <w:rFonts w:ascii="Calibri" w:hAnsi="Calibri"/>
                <w:spacing w:val="-2"/>
                <w:szCs w:val="22"/>
              </w:rPr>
              <w:t>Resultado 2.2. Áreas de nacientes restauradas y reforestadas  (200 m2 alrededor).</w:t>
            </w:r>
          </w:p>
          <w:p w:rsidR="00211C75" w:rsidRPr="00211C75" w:rsidRDefault="00211C75" w:rsidP="00211C75">
            <w:pPr>
              <w:rPr>
                <w:rFonts w:ascii="Calibri" w:hAnsi="Calibri"/>
                <w:szCs w:val="22"/>
              </w:rPr>
            </w:pPr>
          </w:p>
        </w:tc>
        <w:tc>
          <w:tcPr>
            <w:tcW w:w="3142" w:type="dxa"/>
          </w:tcPr>
          <w:p w:rsidR="00211C75" w:rsidRPr="00211C75" w:rsidRDefault="00211C75" w:rsidP="00211C75">
            <w:pPr>
              <w:tabs>
                <w:tab w:val="left" w:pos="3544"/>
                <w:tab w:val="center" w:pos="4680"/>
              </w:tabs>
              <w:suppressAutoHyphens/>
              <w:rPr>
                <w:rFonts w:ascii="Calibri" w:hAnsi="Calibri"/>
                <w:color w:val="000000"/>
                <w:spacing w:val="-2"/>
                <w:szCs w:val="22"/>
              </w:rPr>
            </w:pPr>
            <w:r w:rsidRPr="00211C75">
              <w:rPr>
                <w:rFonts w:ascii="Calibri" w:hAnsi="Calibri"/>
                <w:color w:val="000000"/>
                <w:spacing w:val="-2"/>
                <w:szCs w:val="22"/>
              </w:rPr>
              <w:t>Número de árboles plantados en el área de protección de nacientes y de las cercas delimitadas.</w:t>
            </w:r>
          </w:p>
        </w:tc>
        <w:tc>
          <w:tcPr>
            <w:tcW w:w="1393" w:type="dxa"/>
          </w:tcPr>
          <w:p w:rsidR="00211C75" w:rsidRPr="00211C75" w:rsidRDefault="00211C75" w:rsidP="00211C75">
            <w:pPr>
              <w:jc w:val="center"/>
              <w:rPr>
                <w:rFonts w:ascii="Calibri" w:hAnsi="Calibri"/>
                <w:szCs w:val="22"/>
              </w:rPr>
            </w:pPr>
            <w:r w:rsidRPr="00211C75">
              <w:rPr>
                <w:rFonts w:ascii="Calibri" w:hAnsi="Calibri"/>
                <w:szCs w:val="22"/>
              </w:rPr>
              <w:t>Ninguno</w:t>
            </w:r>
          </w:p>
        </w:tc>
        <w:tc>
          <w:tcPr>
            <w:tcW w:w="1426" w:type="dxa"/>
          </w:tcPr>
          <w:p w:rsidR="00211C75" w:rsidRPr="00211C75" w:rsidRDefault="00211C75" w:rsidP="00211C75">
            <w:pPr>
              <w:jc w:val="center"/>
              <w:rPr>
                <w:rFonts w:ascii="Calibri" w:hAnsi="Calibri"/>
                <w:szCs w:val="22"/>
              </w:rPr>
            </w:pPr>
            <w:r w:rsidRPr="00211C75">
              <w:rPr>
                <w:rFonts w:ascii="Calibri" w:hAnsi="Calibri"/>
                <w:szCs w:val="22"/>
              </w:rPr>
              <w:t>1900</w:t>
            </w:r>
          </w:p>
        </w:tc>
        <w:tc>
          <w:tcPr>
            <w:tcW w:w="3970" w:type="dxa"/>
          </w:tcPr>
          <w:p w:rsidR="00211C75" w:rsidRPr="00A776BA" w:rsidRDefault="00211C75" w:rsidP="00211C75">
            <w:pPr>
              <w:jc w:val="center"/>
              <w:rPr>
                <w:rFonts w:ascii="Calibri" w:hAnsi="Calibri"/>
                <w:b/>
                <w:i/>
                <w:color w:val="0E57C4" w:themeColor="background2" w:themeShade="80"/>
                <w:szCs w:val="22"/>
              </w:rPr>
            </w:pPr>
            <w:r w:rsidRPr="00A776BA">
              <w:rPr>
                <w:rFonts w:ascii="Calibri" w:hAnsi="Calibri"/>
                <w:b/>
                <w:i/>
                <w:color w:val="0E57C4" w:themeColor="background2" w:themeShade="80"/>
                <w:szCs w:val="22"/>
              </w:rPr>
              <w:t>3000 árboles del ICE</w:t>
            </w:r>
            <w:r w:rsidR="00E65522">
              <w:rPr>
                <w:rFonts w:ascii="Calibri" w:hAnsi="Calibri"/>
                <w:b/>
                <w:i/>
                <w:color w:val="0E57C4" w:themeColor="background2" w:themeShade="80"/>
                <w:szCs w:val="22"/>
              </w:rPr>
              <w:t xml:space="preserve"> mas los frutales y tempate: 1650</w:t>
            </w:r>
          </w:p>
          <w:p w:rsidR="00211C75" w:rsidRPr="00A776BA" w:rsidRDefault="00211C75" w:rsidP="00211C75">
            <w:pPr>
              <w:pStyle w:val="Prrafodelista"/>
              <w:numPr>
                <w:ilvl w:val="0"/>
                <w:numId w:val="39"/>
              </w:numPr>
              <w:rPr>
                <w:rFonts w:ascii="Calibri" w:hAnsi="Calibri"/>
                <w:b/>
                <w:i/>
                <w:color w:val="0E57C4" w:themeColor="background2" w:themeShade="80"/>
                <w:szCs w:val="22"/>
              </w:rPr>
            </w:pPr>
            <w:r w:rsidRPr="00A776BA">
              <w:rPr>
                <w:rFonts w:ascii="Calibri" w:hAnsi="Calibri"/>
                <w:b/>
                <w:i/>
                <w:color w:val="0E57C4" w:themeColor="background2" w:themeShade="80"/>
                <w:szCs w:val="22"/>
              </w:rPr>
              <w:t>800 frutales</w:t>
            </w:r>
          </w:p>
          <w:p w:rsidR="00211C75" w:rsidRPr="00A776BA" w:rsidRDefault="00211C75" w:rsidP="00211C75">
            <w:pPr>
              <w:pStyle w:val="Prrafodelista"/>
              <w:numPr>
                <w:ilvl w:val="0"/>
                <w:numId w:val="39"/>
              </w:numPr>
              <w:rPr>
                <w:rFonts w:ascii="Calibri" w:hAnsi="Calibri"/>
                <w:b/>
                <w:i/>
                <w:color w:val="0E57C4" w:themeColor="background2" w:themeShade="80"/>
                <w:szCs w:val="22"/>
              </w:rPr>
            </w:pPr>
            <w:r w:rsidRPr="00A776BA">
              <w:rPr>
                <w:rFonts w:ascii="Calibri" w:hAnsi="Calibri"/>
                <w:b/>
                <w:i/>
                <w:color w:val="0E57C4" w:themeColor="background2" w:themeShade="80"/>
                <w:szCs w:val="22"/>
              </w:rPr>
              <w:t>600 plátanos</w:t>
            </w:r>
          </w:p>
          <w:p w:rsidR="00211C75" w:rsidRPr="00A776BA" w:rsidRDefault="00211C75" w:rsidP="00211C75">
            <w:pPr>
              <w:pStyle w:val="Prrafodelista"/>
              <w:numPr>
                <w:ilvl w:val="0"/>
                <w:numId w:val="39"/>
              </w:numPr>
              <w:rPr>
                <w:rFonts w:ascii="Calibri" w:hAnsi="Calibri"/>
                <w:b/>
                <w:i/>
                <w:color w:val="0E57C4" w:themeColor="background2" w:themeShade="80"/>
                <w:szCs w:val="22"/>
              </w:rPr>
            </w:pPr>
            <w:r w:rsidRPr="00A776BA">
              <w:rPr>
                <w:rFonts w:ascii="Calibri" w:hAnsi="Calibri"/>
                <w:b/>
                <w:i/>
                <w:color w:val="0E57C4" w:themeColor="background2" w:themeShade="80"/>
                <w:szCs w:val="22"/>
              </w:rPr>
              <w:t>2500 tempate</w:t>
            </w:r>
          </w:p>
          <w:p w:rsidR="00211C75" w:rsidRPr="00A776BA" w:rsidRDefault="00211C75" w:rsidP="00211C75">
            <w:pPr>
              <w:jc w:val="center"/>
              <w:rPr>
                <w:rFonts w:ascii="Calibri" w:hAnsi="Calibri"/>
                <w:b/>
                <w:i/>
                <w:color w:val="0E57C4" w:themeColor="background2" w:themeShade="80"/>
                <w:szCs w:val="22"/>
              </w:rPr>
            </w:pPr>
          </w:p>
          <w:p w:rsidR="00211C75" w:rsidRPr="00A776BA" w:rsidRDefault="00211C75" w:rsidP="00211C75">
            <w:pPr>
              <w:jc w:val="center"/>
              <w:rPr>
                <w:rFonts w:ascii="Calibri" w:hAnsi="Calibri"/>
                <w:b/>
                <w:i/>
                <w:color w:val="0E57C4" w:themeColor="background2" w:themeShade="80"/>
                <w:szCs w:val="22"/>
              </w:rPr>
            </w:pPr>
          </w:p>
        </w:tc>
      </w:tr>
      <w:tr w:rsidR="00211C75" w:rsidRPr="005E681C" w:rsidTr="00211C75">
        <w:tc>
          <w:tcPr>
            <w:tcW w:w="3252" w:type="dxa"/>
          </w:tcPr>
          <w:p w:rsidR="00211C75" w:rsidRPr="00211C75" w:rsidRDefault="00211C75" w:rsidP="00211C75">
            <w:pPr>
              <w:tabs>
                <w:tab w:val="left" w:pos="-720"/>
              </w:tabs>
              <w:suppressAutoHyphens/>
              <w:rPr>
                <w:rFonts w:ascii="Calibri" w:hAnsi="Calibri"/>
                <w:spacing w:val="-2"/>
                <w:szCs w:val="22"/>
              </w:rPr>
            </w:pPr>
            <w:r w:rsidRPr="00211C75">
              <w:rPr>
                <w:rFonts w:ascii="Calibri" w:hAnsi="Calibri"/>
                <w:spacing w:val="-2"/>
                <w:szCs w:val="22"/>
              </w:rPr>
              <w:t>Resultado 3.1. Construcción rústica de 189 m2  para la operación y funcionamiento de las fincas identificadas.</w:t>
            </w:r>
          </w:p>
        </w:tc>
        <w:tc>
          <w:tcPr>
            <w:tcW w:w="3142" w:type="dxa"/>
          </w:tcPr>
          <w:p w:rsidR="00211C75" w:rsidRPr="00211C75" w:rsidRDefault="00211C75" w:rsidP="00211C75">
            <w:pPr>
              <w:tabs>
                <w:tab w:val="left" w:pos="3544"/>
                <w:tab w:val="center" w:pos="4680"/>
              </w:tabs>
              <w:suppressAutoHyphens/>
              <w:rPr>
                <w:rFonts w:ascii="Calibri" w:hAnsi="Calibri"/>
                <w:color w:val="000000"/>
                <w:spacing w:val="-2"/>
                <w:szCs w:val="22"/>
              </w:rPr>
            </w:pPr>
            <w:r w:rsidRPr="00211C75">
              <w:rPr>
                <w:rFonts w:ascii="Calibri" w:hAnsi="Calibri"/>
                <w:color w:val="000000"/>
                <w:spacing w:val="-2"/>
                <w:szCs w:val="22"/>
              </w:rPr>
              <w:t>Número de m2 de instalaciones rústicas construidas y en funcionamiento.</w:t>
            </w:r>
          </w:p>
        </w:tc>
        <w:tc>
          <w:tcPr>
            <w:tcW w:w="1393" w:type="dxa"/>
          </w:tcPr>
          <w:p w:rsidR="00211C75" w:rsidRPr="00211C75" w:rsidRDefault="00211C75" w:rsidP="00211C75">
            <w:pPr>
              <w:rPr>
                <w:rFonts w:ascii="Calibri" w:hAnsi="Calibri"/>
                <w:szCs w:val="22"/>
              </w:rPr>
            </w:pPr>
            <w:r w:rsidRPr="00211C75">
              <w:rPr>
                <w:rFonts w:ascii="Calibri" w:hAnsi="Calibri"/>
                <w:szCs w:val="22"/>
              </w:rPr>
              <w:t>Instalaciones deficientes o inexistentes.</w:t>
            </w:r>
          </w:p>
        </w:tc>
        <w:tc>
          <w:tcPr>
            <w:tcW w:w="1426" w:type="dxa"/>
          </w:tcPr>
          <w:p w:rsidR="00211C75" w:rsidRPr="00211C75" w:rsidRDefault="00211C75" w:rsidP="00211C75">
            <w:pPr>
              <w:rPr>
                <w:rFonts w:ascii="Calibri" w:hAnsi="Calibri"/>
                <w:szCs w:val="22"/>
              </w:rPr>
            </w:pPr>
            <w:r w:rsidRPr="00211C75">
              <w:rPr>
                <w:rFonts w:ascii="Calibri" w:hAnsi="Calibri"/>
                <w:szCs w:val="22"/>
              </w:rPr>
              <w:t>189  metros cuadrados construidos en fincas.</w:t>
            </w:r>
          </w:p>
          <w:p w:rsidR="00211C75" w:rsidRPr="00211C75" w:rsidRDefault="00211C75" w:rsidP="00211C75">
            <w:pPr>
              <w:rPr>
                <w:rFonts w:ascii="Calibri" w:hAnsi="Calibri"/>
                <w:szCs w:val="22"/>
              </w:rPr>
            </w:pPr>
          </w:p>
        </w:tc>
        <w:tc>
          <w:tcPr>
            <w:tcW w:w="3970" w:type="dxa"/>
          </w:tcPr>
          <w:p w:rsidR="00211C75" w:rsidRPr="00A776BA" w:rsidRDefault="00211C75" w:rsidP="00211C75">
            <w:pPr>
              <w:rPr>
                <w:rFonts w:ascii="Calibri" w:hAnsi="Calibri"/>
                <w:b/>
                <w:i/>
                <w:color w:val="0E57C4" w:themeColor="background2" w:themeShade="80"/>
                <w:szCs w:val="22"/>
              </w:rPr>
            </w:pPr>
            <w:r w:rsidRPr="00A776BA">
              <w:rPr>
                <w:rFonts w:ascii="Calibri" w:hAnsi="Calibri"/>
                <w:b/>
                <w:i/>
                <w:color w:val="0E57C4" w:themeColor="background2" w:themeShade="80"/>
                <w:szCs w:val="22"/>
              </w:rPr>
              <w:t>250 metros, cada galerón es de 20x20</w:t>
            </w:r>
          </w:p>
        </w:tc>
      </w:tr>
      <w:tr w:rsidR="00211C75" w:rsidRPr="005E681C" w:rsidTr="00211C75">
        <w:tc>
          <w:tcPr>
            <w:tcW w:w="3252" w:type="dxa"/>
          </w:tcPr>
          <w:p w:rsidR="00211C75" w:rsidRPr="00211C75" w:rsidRDefault="00211C75" w:rsidP="00211C75">
            <w:pPr>
              <w:tabs>
                <w:tab w:val="left" w:pos="-720"/>
              </w:tabs>
              <w:suppressAutoHyphens/>
              <w:rPr>
                <w:rFonts w:ascii="Calibri" w:hAnsi="Calibri"/>
                <w:spacing w:val="-2"/>
                <w:szCs w:val="22"/>
              </w:rPr>
            </w:pPr>
            <w:r w:rsidRPr="00211C75">
              <w:rPr>
                <w:rFonts w:ascii="Calibri" w:hAnsi="Calibri"/>
                <w:spacing w:val="-2"/>
                <w:szCs w:val="22"/>
              </w:rPr>
              <w:t xml:space="preserve">Resultado 4.1. Construcción de 10 kms de zanjas, callejones y </w:t>
            </w:r>
            <w:r w:rsidRPr="00211C75">
              <w:rPr>
                <w:rFonts w:ascii="Calibri" w:hAnsi="Calibri"/>
                <w:spacing w:val="-2"/>
                <w:szCs w:val="22"/>
              </w:rPr>
              <w:lastRenderedPageBreak/>
              <w:t>accesos a fincas.</w:t>
            </w:r>
          </w:p>
        </w:tc>
        <w:tc>
          <w:tcPr>
            <w:tcW w:w="3142" w:type="dxa"/>
          </w:tcPr>
          <w:p w:rsidR="00211C75" w:rsidRPr="00211C75" w:rsidRDefault="00211C75" w:rsidP="00211C75">
            <w:pPr>
              <w:tabs>
                <w:tab w:val="left" w:pos="3544"/>
                <w:tab w:val="center" w:pos="4680"/>
              </w:tabs>
              <w:suppressAutoHyphens/>
              <w:rPr>
                <w:rFonts w:ascii="Calibri" w:hAnsi="Calibri"/>
                <w:color w:val="000000"/>
                <w:spacing w:val="-2"/>
                <w:szCs w:val="22"/>
              </w:rPr>
            </w:pPr>
            <w:r w:rsidRPr="00211C75">
              <w:rPr>
                <w:rFonts w:ascii="Calibri" w:hAnsi="Calibri"/>
                <w:color w:val="000000"/>
                <w:spacing w:val="-2"/>
                <w:szCs w:val="22"/>
              </w:rPr>
              <w:lastRenderedPageBreak/>
              <w:t xml:space="preserve">Número de metros lineales de zanjas y gavetas construidas y en </w:t>
            </w:r>
            <w:r w:rsidRPr="00211C75">
              <w:rPr>
                <w:rFonts w:ascii="Calibri" w:hAnsi="Calibri"/>
                <w:color w:val="000000"/>
                <w:spacing w:val="-2"/>
                <w:szCs w:val="22"/>
              </w:rPr>
              <w:lastRenderedPageBreak/>
              <w:t xml:space="preserve">operación. </w:t>
            </w:r>
          </w:p>
        </w:tc>
        <w:tc>
          <w:tcPr>
            <w:tcW w:w="1393" w:type="dxa"/>
          </w:tcPr>
          <w:p w:rsidR="00211C75" w:rsidRPr="00211C75" w:rsidRDefault="00211C75" w:rsidP="00211C75">
            <w:pPr>
              <w:jc w:val="center"/>
              <w:rPr>
                <w:rFonts w:ascii="Calibri" w:hAnsi="Calibri"/>
                <w:szCs w:val="22"/>
              </w:rPr>
            </w:pPr>
            <w:r w:rsidRPr="00211C75">
              <w:rPr>
                <w:rFonts w:ascii="Calibri" w:hAnsi="Calibri"/>
                <w:szCs w:val="22"/>
              </w:rPr>
              <w:lastRenderedPageBreak/>
              <w:t xml:space="preserve">No se cuenta con prácticas </w:t>
            </w:r>
            <w:r w:rsidRPr="00211C75">
              <w:rPr>
                <w:rFonts w:ascii="Calibri" w:hAnsi="Calibri"/>
                <w:szCs w:val="22"/>
              </w:rPr>
              <w:lastRenderedPageBreak/>
              <w:t xml:space="preserve">de conservación de suelos. </w:t>
            </w:r>
          </w:p>
        </w:tc>
        <w:tc>
          <w:tcPr>
            <w:tcW w:w="1426" w:type="dxa"/>
          </w:tcPr>
          <w:p w:rsidR="00211C75" w:rsidRPr="00211C75" w:rsidRDefault="00211C75" w:rsidP="003D782A">
            <w:pPr>
              <w:rPr>
                <w:rFonts w:ascii="Calibri" w:hAnsi="Calibri"/>
                <w:szCs w:val="22"/>
              </w:rPr>
            </w:pPr>
            <w:r w:rsidRPr="00211C75">
              <w:rPr>
                <w:rFonts w:ascii="Calibri" w:hAnsi="Calibri"/>
                <w:szCs w:val="22"/>
              </w:rPr>
              <w:lastRenderedPageBreak/>
              <w:t xml:space="preserve">10 kms de zanjas, </w:t>
            </w:r>
            <w:r w:rsidRPr="00211C75">
              <w:rPr>
                <w:rFonts w:ascii="Calibri" w:hAnsi="Calibri"/>
                <w:szCs w:val="22"/>
              </w:rPr>
              <w:lastRenderedPageBreak/>
              <w:t>callejones y accesos.</w:t>
            </w:r>
          </w:p>
        </w:tc>
        <w:tc>
          <w:tcPr>
            <w:tcW w:w="3970" w:type="dxa"/>
          </w:tcPr>
          <w:p w:rsidR="00211C75" w:rsidRPr="00A776BA" w:rsidRDefault="00211C75" w:rsidP="00A776BA">
            <w:pPr>
              <w:jc w:val="center"/>
              <w:rPr>
                <w:rFonts w:ascii="Calibri" w:hAnsi="Calibri"/>
                <w:b/>
                <w:i/>
                <w:color w:val="0E57C4" w:themeColor="background2" w:themeShade="80"/>
                <w:szCs w:val="22"/>
              </w:rPr>
            </w:pPr>
            <w:r w:rsidRPr="00A776BA">
              <w:rPr>
                <w:rFonts w:ascii="Calibri" w:hAnsi="Calibri"/>
                <w:b/>
                <w:i/>
                <w:color w:val="0E57C4" w:themeColor="background2" w:themeShade="80"/>
                <w:szCs w:val="22"/>
              </w:rPr>
              <w:lastRenderedPageBreak/>
              <w:t>3 km de zanjas</w:t>
            </w:r>
          </w:p>
        </w:tc>
      </w:tr>
      <w:tr w:rsidR="00211C75" w:rsidRPr="005E681C" w:rsidTr="00211C75">
        <w:tc>
          <w:tcPr>
            <w:tcW w:w="3252" w:type="dxa"/>
          </w:tcPr>
          <w:p w:rsidR="00211C75" w:rsidRPr="00211C75" w:rsidRDefault="00211C75" w:rsidP="00211C75">
            <w:pPr>
              <w:tabs>
                <w:tab w:val="left" w:pos="-720"/>
              </w:tabs>
              <w:suppressAutoHyphens/>
              <w:rPr>
                <w:rFonts w:ascii="Calibri" w:hAnsi="Calibri"/>
                <w:spacing w:val="-2"/>
                <w:szCs w:val="22"/>
              </w:rPr>
            </w:pPr>
            <w:r w:rsidRPr="00211C75">
              <w:rPr>
                <w:rFonts w:ascii="Calibri" w:hAnsi="Calibri"/>
                <w:spacing w:val="-2"/>
                <w:szCs w:val="22"/>
              </w:rPr>
              <w:lastRenderedPageBreak/>
              <w:t>Resultado 4.2. Construcción de 1000 m2 de lagunas para oxidación y 500 metros lineales de asequias y gavetas (trampas para sedimentos), curvas de nivel, terrazas, etc</w:t>
            </w:r>
          </w:p>
        </w:tc>
        <w:tc>
          <w:tcPr>
            <w:tcW w:w="3142" w:type="dxa"/>
          </w:tcPr>
          <w:p w:rsidR="00211C75" w:rsidRPr="00211C75" w:rsidRDefault="00211C75" w:rsidP="00211C75">
            <w:pPr>
              <w:tabs>
                <w:tab w:val="left" w:pos="3544"/>
                <w:tab w:val="center" w:pos="4680"/>
              </w:tabs>
              <w:suppressAutoHyphens/>
              <w:rPr>
                <w:rFonts w:ascii="Calibri" w:hAnsi="Calibri"/>
                <w:color w:val="000000"/>
                <w:spacing w:val="-2"/>
                <w:szCs w:val="22"/>
              </w:rPr>
            </w:pPr>
            <w:r w:rsidRPr="00211C75">
              <w:rPr>
                <w:rFonts w:ascii="Calibri" w:hAnsi="Calibri"/>
                <w:color w:val="000000"/>
                <w:spacing w:val="-2"/>
                <w:szCs w:val="22"/>
              </w:rPr>
              <w:t>Número de horas de backhoe contratadas.</w:t>
            </w:r>
          </w:p>
          <w:p w:rsidR="00211C75" w:rsidRPr="00211C75" w:rsidRDefault="00211C75" w:rsidP="00211C75">
            <w:pPr>
              <w:tabs>
                <w:tab w:val="left" w:pos="3544"/>
                <w:tab w:val="center" w:pos="4680"/>
              </w:tabs>
              <w:suppressAutoHyphens/>
              <w:rPr>
                <w:rFonts w:ascii="Calibri" w:hAnsi="Calibri"/>
                <w:color w:val="000000"/>
                <w:spacing w:val="-2"/>
                <w:szCs w:val="22"/>
              </w:rPr>
            </w:pPr>
          </w:p>
          <w:p w:rsidR="00211C75" w:rsidRPr="00211C75" w:rsidRDefault="00211C75" w:rsidP="00211C75">
            <w:pPr>
              <w:tabs>
                <w:tab w:val="left" w:pos="3544"/>
                <w:tab w:val="center" w:pos="4680"/>
              </w:tabs>
              <w:suppressAutoHyphens/>
              <w:rPr>
                <w:rFonts w:ascii="Calibri" w:hAnsi="Calibri"/>
                <w:color w:val="000000"/>
                <w:spacing w:val="-2"/>
                <w:szCs w:val="22"/>
              </w:rPr>
            </w:pPr>
            <w:r w:rsidRPr="00211C75">
              <w:rPr>
                <w:rFonts w:ascii="Calibri" w:hAnsi="Calibri"/>
                <w:color w:val="000000"/>
                <w:spacing w:val="-2"/>
                <w:szCs w:val="22"/>
              </w:rPr>
              <w:t>Número de m2 construidos y/o limpiados.</w:t>
            </w:r>
          </w:p>
        </w:tc>
        <w:tc>
          <w:tcPr>
            <w:tcW w:w="1393" w:type="dxa"/>
          </w:tcPr>
          <w:p w:rsidR="00211C75" w:rsidRPr="00211C75" w:rsidRDefault="00211C75" w:rsidP="00211C75">
            <w:pPr>
              <w:jc w:val="center"/>
              <w:rPr>
                <w:rFonts w:ascii="Calibri" w:hAnsi="Calibri"/>
                <w:szCs w:val="22"/>
              </w:rPr>
            </w:pPr>
            <w:r w:rsidRPr="00211C75">
              <w:rPr>
                <w:rFonts w:ascii="Calibri" w:hAnsi="Calibri"/>
                <w:szCs w:val="22"/>
              </w:rPr>
              <w:t>Existen 5 chancheras con lagunas de oxidación operando en la cuenca alta y media.</w:t>
            </w:r>
          </w:p>
        </w:tc>
        <w:tc>
          <w:tcPr>
            <w:tcW w:w="1426" w:type="dxa"/>
          </w:tcPr>
          <w:p w:rsidR="00211C75" w:rsidRPr="00211C75" w:rsidRDefault="00211C75" w:rsidP="00211C75">
            <w:pPr>
              <w:rPr>
                <w:rFonts w:ascii="Calibri" w:hAnsi="Calibri"/>
                <w:szCs w:val="22"/>
              </w:rPr>
            </w:pPr>
            <w:r w:rsidRPr="00211C75">
              <w:rPr>
                <w:rFonts w:ascii="Calibri" w:hAnsi="Calibri"/>
                <w:szCs w:val="22"/>
              </w:rPr>
              <w:t>Cinco estanques o lagunas de oxidación ampliadas y/o nuevas; y 500 metros de acequias.</w:t>
            </w:r>
          </w:p>
        </w:tc>
        <w:tc>
          <w:tcPr>
            <w:tcW w:w="3970" w:type="dxa"/>
          </w:tcPr>
          <w:p w:rsidR="00211C75" w:rsidRPr="00A776BA" w:rsidRDefault="00211C75" w:rsidP="00A776BA">
            <w:pPr>
              <w:jc w:val="center"/>
              <w:rPr>
                <w:rFonts w:ascii="Calibri" w:hAnsi="Calibri"/>
                <w:b/>
                <w:i/>
                <w:color w:val="0E57C4" w:themeColor="background2" w:themeShade="80"/>
                <w:szCs w:val="22"/>
              </w:rPr>
            </w:pPr>
            <w:r w:rsidRPr="00A776BA">
              <w:rPr>
                <w:rFonts w:ascii="Calibri" w:hAnsi="Calibri"/>
                <w:b/>
                <w:i/>
                <w:color w:val="0E57C4" w:themeColor="background2" w:themeShade="80"/>
                <w:szCs w:val="22"/>
              </w:rPr>
              <w:t>5 tanques o estanques de lagunas de oxidación</w:t>
            </w:r>
          </w:p>
          <w:p w:rsidR="00211C75" w:rsidRPr="00A776BA" w:rsidRDefault="00211C75" w:rsidP="00A776BA">
            <w:pPr>
              <w:jc w:val="center"/>
              <w:rPr>
                <w:rFonts w:ascii="Calibri" w:hAnsi="Calibri"/>
                <w:b/>
                <w:i/>
                <w:color w:val="0E57C4" w:themeColor="background2" w:themeShade="80"/>
                <w:szCs w:val="22"/>
              </w:rPr>
            </w:pPr>
            <w:r w:rsidRPr="00A776BA">
              <w:rPr>
                <w:rFonts w:ascii="Calibri" w:hAnsi="Calibri"/>
                <w:b/>
                <w:i/>
                <w:color w:val="0E57C4" w:themeColor="background2" w:themeShade="80"/>
                <w:szCs w:val="22"/>
              </w:rPr>
              <w:t>3000 m</w:t>
            </w:r>
            <w:r w:rsidR="00A776BA">
              <w:rPr>
                <w:rFonts w:ascii="Calibri" w:hAnsi="Calibri"/>
                <w:b/>
                <w:i/>
                <w:color w:val="0E57C4" w:themeColor="background2" w:themeShade="80"/>
                <w:szCs w:val="22"/>
              </w:rPr>
              <w:t>e</w:t>
            </w:r>
            <w:r w:rsidRPr="00A776BA">
              <w:rPr>
                <w:rFonts w:ascii="Calibri" w:hAnsi="Calibri"/>
                <w:b/>
                <w:i/>
                <w:color w:val="0E57C4" w:themeColor="background2" w:themeShade="80"/>
                <w:szCs w:val="22"/>
              </w:rPr>
              <w:t>t</w:t>
            </w:r>
            <w:r w:rsidR="00A776BA">
              <w:rPr>
                <w:rFonts w:ascii="Calibri" w:hAnsi="Calibri"/>
                <w:b/>
                <w:i/>
                <w:color w:val="0E57C4" w:themeColor="background2" w:themeShade="80"/>
                <w:szCs w:val="22"/>
              </w:rPr>
              <w:t>ro</w:t>
            </w:r>
            <w:r w:rsidRPr="00A776BA">
              <w:rPr>
                <w:rFonts w:ascii="Calibri" w:hAnsi="Calibri"/>
                <w:b/>
                <w:i/>
                <w:color w:val="0E57C4" w:themeColor="background2" w:themeShade="80"/>
                <w:szCs w:val="22"/>
              </w:rPr>
              <w:t>s de quiebraqradientes</w:t>
            </w:r>
          </w:p>
        </w:tc>
      </w:tr>
      <w:tr w:rsidR="00211C75" w:rsidRPr="005E681C" w:rsidTr="00211C75">
        <w:tc>
          <w:tcPr>
            <w:tcW w:w="3252" w:type="dxa"/>
          </w:tcPr>
          <w:p w:rsidR="00211C75" w:rsidRPr="00211C75" w:rsidRDefault="00211C75" w:rsidP="00211C75">
            <w:pPr>
              <w:tabs>
                <w:tab w:val="left" w:pos="-720"/>
              </w:tabs>
              <w:suppressAutoHyphens/>
              <w:rPr>
                <w:rFonts w:ascii="Calibri" w:hAnsi="Calibri"/>
                <w:spacing w:val="-2"/>
                <w:szCs w:val="22"/>
              </w:rPr>
            </w:pPr>
            <w:r w:rsidRPr="00211C75">
              <w:rPr>
                <w:rFonts w:ascii="Calibri" w:hAnsi="Calibri"/>
                <w:spacing w:val="-2"/>
                <w:szCs w:val="22"/>
              </w:rPr>
              <w:t>Resultado 4.3. Transporte adecuado y oportuno de los materiales y suministros para las practicas de conservación de suelos: árboles nativos, pastos, tempate, estacones, compost, etc</w:t>
            </w:r>
          </w:p>
        </w:tc>
        <w:tc>
          <w:tcPr>
            <w:tcW w:w="3142" w:type="dxa"/>
          </w:tcPr>
          <w:p w:rsidR="00211C75" w:rsidRPr="00211C75" w:rsidRDefault="00211C75" w:rsidP="00211C75">
            <w:pPr>
              <w:tabs>
                <w:tab w:val="left" w:pos="3544"/>
                <w:tab w:val="center" w:pos="4680"/>
              </w:tabs>
              <w:suppressAutoHyphens/>
              <w:rPr>
                <w:rFonts w:ascii="Calibri" w:hAnsi="Calibri"/>
                <w:color w:val="000000"/>
                <w:spacing w:val="-2"/>
                <w:szCs w:val="22"/>
              </w:rPr>
            </w:pPr>
            <w:r w:rsidRPr="00211C75">
              <w:rPr>
                <w:rFonts w:ascii="Calibri" w:hAnsi="Calibri"/>
                <w:color w:val="000000"/>
                <w:spacing w:val="-2"/>
                <w:szCs w:val="22"/>
              </w:rPr>
              <w:t>Número de viajes efectuados y contratados.</w:t>
            </w:r>
          </w:p>
        </w:tc>
        <w:tc>
          <w:tcPr>
            <w:tcW w:w="1393" w:type="dxa"/>
          </w:tcPr>
          <w:p w:rsidR="00211C75" w:rsidRPr="00211C75" w:rsidRDefault="00211C75" w:rsidP="00211C75">
            <w:pPr>
              <w:jc w:val="center"/>
              <w:rPr>
                <w:rFonts w:ascii="Calibri" w:hAnsi="Calibri"/>
                <w:szCs w:val="22"/>
              </w:rPr>
            </w:pPr>
            <w:r w:rsidRPr="00211C75">
              <w:rPr>
                <w:rFonts w:ascii="Calibri" w:hAnsi="Calibri"/>
                <w:szCs w:val="22"/>
              </w:rPr>
              <w:t>No hay vehículos de carga propios.</w:t>
            </w:r>
          </w:p>
        </w:tc>
        <w:tc>
          <w:tcPr>
            <w:tcW w:w="1426" w:type="dxa"/>
          </w:tcPr>
          <w:p w:rsidR="00211C75" w:rsidRPr="00211C75" w:rsidRDefault="00211C75" w:rsidP="00211C75">
            <w:pPr>
              <w:rPr>
                <w:rFonts w:ascii="Calibri" w:hAnsi="Calibri"/>
                <w:szCs w:val="22"/>
              </w:rPr>
            </w:pPr>
            <w:r w:rsidRPr="00211C75">
              <w:rPr>
                <w:rFonts w:ascii="Calibri" w:hAnsi="Calibri"/>
                <w:szCs w:val="22"/>
              </w:rPr>
              <w:t xml:space="preserve">Contratar al menos  un camión de transportes de materiales. </w:t>
            </w:r>
          </w:p>
        </w:tc>
        <w:tc>
          <w:tcPr>
            <w:tcW w:w="3970" w:type="dxa"/>
          </w:tcPr>
          <w:p w:rsidR="00211C75" w:rsidRPr="00A776BA" w:rsidRDefault="00211C75" w:rsidP="00A776BA">
            <w:pPr>
              <w:jc w:val="center"/>
              <w:rPr>
                <w:rFonts w:ascii="Calibri" w:hAnsi="Calibri"/>
                <w:b/>
                <w:i/>
                <w:color w:val="0E57C4" w:themeColor="background2" w:themeShade="80"/>
                <w:szCs w:val="22"/>
              </w:rPr>
            </w:pPr>
            <w:r w:rsidRPr="00A776BA">
              <w:rPr>
                <w:rFonts w:ascii="Calibri" w:hAnsi="Calibri"/>
                <w:b/>
                <w:i/>
                <w:color w:val="0E57C4" w:themeColor="background2" w:themeShade="80"/>
                <w:szCs w:val="22"/>
              </w:rPr>
              <w:t>Cumplido contratado</w:t>
            </w:r>
          </w:p>
        </w:tc>
      </w:tr>
      <w:tr w:rsidR="00211C75" w:rsidRPr="005E681C" w:rsidTr="00211C75">
        <w:tc>
          <w:tcPr>
            <w:tcW w:w="3252" w:type="dxa"/>
          </w:tcPr>
          <w:p w:rsidR="00211C75" w:rsidRPr="00211C75" w:rsidRDefault="00211C75" w:rsidP="00211C75">
            <w:pPr>
              <w:tabs>
                <w:tab w:val="left" w:pos="-720"/>
              </w:tabs>
              <w:suppressAutoHyphens/>
              <w:rPr>
                <w:rFonts w:ascii="Calibri" w:hAnsi="Calibri"/>
                <w:spacing w:val="-2"/>
                <w:szCs w:val="22"/>
              </w:rPr>
            </w:pPr>
            <w:r w:rsidRPr="00211C75">
              <w:rPr>
                <w:rFonts w:ascii="Calibri" w:hAnsi="Calibri"/>
                <w:spacing w:val="-2"/>
                <w:szCs w:val="22"/>
              </w:rPr>
              <w:t>5.1. Adquisición oportuna de materiales y suministros de campo para la puesta en práctica de técnicas de conservación de suelos, aguas y bosques.</w:t>
            </w:r>
          </w:p>
        </w:tc>
        <w:tc>
          <w:tcPr>
            <w:tcW w:w="3142" w:type="dxa"/>
          </w:tcPr>
          <w:p w:rsidR="00211C75" w:rsidRPr="00211C75" w:rsidRDefault="00211C75" w:rsidP="00211C75">
            <w:pPr>
              <w:tabs>
                <w:tab w:val="left" w:pos="3544"/>
                <w:tab w:val="center" w:pos="4680"/>
              </w:tabs>
              <w:suppressAutoHyphens/>
              <w:rPr>
                <w:rFonts w:ascii="Calibri" w:hAnsi="Calibri"/>
                <w:color w:val="000000"/>
                <w:spacing w:val="-2"/>
                <w:szCs w:val="22"/>
              </w:rPr>
            </w:pPr>
            <w:r w:rsidRPr="00211C75">
              <w:rPr>
                <w:rFonts w:ascii="Calibri" w:hAnsi="Calibri"/>
                <w:color w:val="000000"/>
                <w:spacing w:val="-2"/>
                <w:szCs w:val="22"/>
              </w:rPr>
              <w:t>Número de facturas y compras realizadas y pagadas.</w:t>
            </w:r>
          </w:p>
        </w:tc>
        <w:tc>
          <w:tcPr>
            <w:tcW w:w="1393" w:type="dxa"/>
          </w:tcPr>
          <w:p w:rsidR="00211C75" w:rsidRPr="00211C75" w:rsidRDefault="00211C75" w:rsidP="00211C75">
            <w:pPr>
              <w:jc w:val="center"/>
              <w:rPr>
                <w:rFonts w:ascii="Calibri" w:hAnsi="Calibri"/>
                <w:szCs w:val="22"/>
              </w:rPr>
            </w:pPr>
            <w:r w:rsidRPr="00211C75">
              <w:rPr>
                <w:rFonts w:ascii="Calibri" w:hAnsi="Calibri"/>
                <w:szCs w:val="22"/>
              </w:rPr>
              <w:t>No hay</w:t>
            </w:r>
          </w:p>
        </w:tc>
        <w:tc>
          <w:tcPr>
            <w:tcW w:w="1426" w:type="dxa"/>
          </w:tcPr>
          <w:p w:rsidR="00211C75" w:rsidRPr="00211C75" w:rsidRDefault="00211C75" w:rsidP="00211C75">
            <w:pPr>
              <w:rPr>
                <w:rFonts w:ascii="Calibri" w:hAnsi="Calibri"/>
                <w:szCs w:val="22"/>
              </w:rPr>
            </w:pPr>
            <w:r w:rsidRPr="00211C75">
              <w:rPr>
                <w:rFonts w:ascii="Calibri" w:hAnsi="Calibri"/>
                <w:szCs w:val="22"/>
              </w:rPr>
              <w:t>Efectuar todas las adquisiciones previstas.</w:t>
            </w:r>
          </w:p>
        </w:tc>
        <w:tc>
          <w:tcPr>
            <w:tcW w:w="3970" w:type="dxa"/>
          </w:tcPr>
          <w:p w:rsidR="00211C75" w:rsidRPr="00A776BA" w:rsidRDefault="00211C75" w:rsidP="00A776BA">
            <w:pPr>
              <w:jc w:val="center"/>
              <w:rPr>
                <w:rFonts w:ascii="Calibri" w:hAnsi="Calibri"/>
                <w:b/>
                <w:i/>
                <w:color w:val="0E57C4" w:themeColor="background2" w:themeShade="80"/>
                <w:szCs w:val="22"/>
              </w:rPr>
            </w:pPr>
            <w:r w:rsidRPr="00A776BA">
              <w:rPr>
                <w:rFonts w:ascii="Calibri" w:hAnsi="Calibri"/>
                <w:b/>
                <w:i/>
                <w:color w:val="0E57C4" w:themeColor="background2" w:themeShade="80"/>
                <w:szCs w:val="22"/>
              </w:rPr>
              <w:t>Contratado</w:t>
            </w:r>
          </w:p>
        </w:tc>
      </w:tr>
    </w:tbl>
    <w:p w:rsidR="00EA17A4" w:rsidRPr="00065DBC" w:rsidRDefault="00EA17A4" w:rsidP="00EA17A4">
      <w:pPr>
        <w:tabs>
          <w:tab w:val="left" w:pos="3544"/>
          <w:tab w:val="center" w:pos="4680"/>
        </w:tabs>
        <w:suppressAutoHyphens/>
        <w:rPr>
          <w:b/>
          <w:color w:val="FF0000"/>
          <w:spacing w:val="-2"/>
          <w:sz w:val="24"/>
        </w:rPr>
      </w:pPr>
    </w:p>
    <w:p w:rsidR="00F95C25" w:rsidRDefault="00F95C25" w:rsidP="00F95C25">
      <w:pPr>
        <w:rPr>
          <w:rFonts w:ascii="Calibri" w:hAnsi="Calibri"/>
          <w:szCs w:val="22"/>
          <w:highlight w:val="yellow"/>
        </w:rPr>
      </w:pPr>
    </w:p>
    <w:p w:rsidR="00645300" w:rsidRPr="00E561F2" w:rsidRDefault="00645300" w:rsidP="00223AC1">
      <w:pPr>
        <w:rPr>
          <w:rFonts w:ascii="Calibri" w:hAnsi="Calibri"/>
          <w:szCs w:val="22"/>
        </w:rPr>
      </w:pPr>
    </w:p>
    <w:p w:rsidR="00645300" w:rsidRDefault="00645300" w:rsidP="00223AC1">
      <w:pPr>
        <w:sectPr w:rsidR="00645300" w:rsidSect="001B3DFD">
          <w:pgSz w:w="15840" w:h="12240" w:orient="landscape"/>
          <w:pgMar w:top="1701" w:right="1418" w:bottom="1701" w:left="1418" w:header="709" w:footer="709" w:gutter="0"/>
          <w:cols w:space="708"/>
          <w:titlePg/>
          <w:docGrid w:linePitch="360"/>
        </w:sectPr>
      </w:pPr>
    </w:p>
    <w:p w:rsidR="00F65DC8" w:rsidRPr="00A501B9" w:rsidRDefault="00F65DC8" w:rsidP="002C11A7">
      <w:pPr>
        <w:pStyle w:val="Ttulo2"/>
        <w:numPr>
          <w:ilvl w:val="0"/>
          <w:numId w:val="7"/>
        </w:numPr>
        <w:rPr>
          <w:rFonts w:ascii="Calibri Light" w:hAnsi="Calibri Light"/>
          <w:color w:val="auto"/>
          <w:sz w:val="24"/>
          <w:szCs w:val="24"/>
        </w:rPr>
      </w:pPr>
      <w:bookmarkStart w:id="32" w:name="_Toc378318425"/>
      <w:bookmarkStart w:id="33" w:name="_Toc410132298"/>
      <w:r w:rsidRPr="00A501B9">
        <w:rPr>
          <w:rFonts w:ascii="Calibri Light" w:hAnsi="Calibri Light"/>
          <w:color w:val="auto"/>
          <w:sz w:val="24"/>
          <w:szCs w:val="24"/>
        </w:rPr>
        <w:lastRenderedPageBreak/>
        <w:t>Contribución a los Beneficios Ambientales Globales</w:t>
      </w:r>
      <w:bookmarkEnd w:id="32"/>
      <w:r w:rsidR="00CB7A46" w:rsidRPr="00A501B9">
        <w:rPr>
          <w:rFonts w:ascii="Calibri Light" w:hAnsi="Calibri Light"/>
          <w:color w:val="auto"/>
          <w:sz w:val="24"/>
          <w:szCs w:val="24"/>
        </w:rPr>
        <w:t>:</w:t>
      </w:r>
      <w:bookmarkEnd w:id="33"/>
    </w:p>
    <w:p w:rsidR="00223AC1" w:rsidRPr="00A501B9" w:rsidRDefault="00223AC1" w:rsidP="00F65DC8">
      <w:pPr>
        <w:ind w:left="360"/>
        <w:rPr>
          <w:rFonts w:ascii="Calibri Light" w:hAnsi="Calibri Light" w:cs="Arial"/>
          <w:sz w:val="24"/>
        </w:rPr>
      </w:pPr>
    </w:p>
    <w:p w:rsidR="00223AC1" w:rsidRPr="00A501B9" w:rsidRDefault="00F5284B" w:rsidP="00EC37C7">
      <w:pPr>
        <w:ind w:left="360"/>
        <w:jc w:val="center"/>
        <w:rPr>
          <w:rFonts w:ascii="Calibri Light" w:hAnsi="Calibri Light" w:cs="Arial"/>
          <w:i/>
          <w:sz w:val="24"/>
        </w:rPr>
      </w:pPr>
      <w:r w:rsidRPr="00A501B9">
        <w:rPr>
          <w:rFonts w:ascii="Calibri Light" w:hAnsi="Calibri Light" w:cs="Arial"/>
          <w:b/>
          <w:sz w:val="24"/>
        </w:rPr>
        <w:t xml:space="preserve">Tabla </w:t>
      </w:r>
      <w:r w:rsidR="00A157E2">
        <w:rPr>
          <w:rFonts w:ascii="Calibri Light" w:hAnsi="Calibri Light" w:cs="Arial"/>
          <w:b/>
          <w:sz w:val="24"/>
        </w:rPr>
        <w:t>6</w:t>
      </w:r>
      <w:r w:rsidRPr="00A501B9">
        <w:rPr>
          <w:rFonts w:ascii="Calibri Light" w:hAnsi="Calibri Light" w:cs="Arial"/>
          <w:b/>
          <w:sz w:val="24"/>
        </w:rPr>
        <w:t>:</w:t>
      </w:r>
      <w:r w:rsidRPr="00A501B9">
        <w:rPr>
          <w:rFonts w:ascii="Calibri Light" w:hAnsi="Calibri Light" w:cs="Arial"/>
          <w:sz w:val="24"/>
        </w:rPr>
        <w:t xml:space="preserve"> </w:t>
      </w:r>
      <w:r w:rsidRPr="00A501B9">
        <w:rPr>
          <w:rFonts w:ascii="Calibri Light" w:hAnsi="Calibri Light" w:cs="Arial"/>
          <w:i/>
          <w:sz w:val="24"/>
        </w:rPr>
        <w:t>Indicadores PPD/GEF aplicados al proyecto</w:t>
      </w:r>
    </w:p>
    <w:tbl>
      <w:tblPr>
        <w:tblW w:w="9791" w:type="dxa"/>
        <w:tblInd w:w="5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4A0" w:firstRow="1" w:lastRow="0" w:firstColumn="1" w:lastColumn="0" w:noHBand="0" w:noVBand="1"/>
      </w:tblPr>
      <w:tblGrid>
        <w:gridCol w:w="3134"/>
        <w:gridCol w:w="568"/>
        <w:gridCol w:w="2972"/>
        <w:gridCol w:w="1201"/>
        <w:gridCol w:w="1916"/>
      </w:tblGrid>
      <w:tr w:rsidR="00767563" w:rsidRPr="00CA6D56" w:rsidTr="00767563">
        <w:trPr>
          <w:trHeight w:val="540"/>
        </w:trPr>
        <w:tc>
          <w:tcPr>
            <w:tcW w:w="9791" w:type="dxa"/>
            <w:gridSpan w:val="5"/>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noWrap/>
            <w:vAlign w:val="center"/>
          </w:tcPr>
          <w:p w:rsidR="00767563" w:rsidRPr="00A501B9" w:rsidRDefault="00767563" w:rsidP="00FA6ADF">
            <w:pPr>
              <w:rPr>
                <w:rFonts w:ascii="Calibri Light" w:hAnsi="Calibri Light" w:cs="Tahoma"/>
                <w:b/>
                <w:bCs/>
                <w:color w:val="253356" w:themeColor="accent4" w:themeShade="80"/>
                <w:sz w:val="24"/>
              </w:rPr>
            </w:pPr>
            <w:r w:rsidRPr="00A501B9">
              <w:rPr>
                <w:rFonts w:ascii="Calibri Light" w:hAnsi="Calibri Light" w:cs="Tahoma"/>
                <w:b/>
                <w:bCs/>
                <w:color w:val="253356" w:themeColor="accent4" w:themeShade="80"/>
                <w:sz w:val="24"/>
              </w:rPr>
              <w:t>GEF/SGP: INDICADORES GLOBALES—Garantizar beneficios ambientales globales.</w:t>
            </w:r>
          </w:p>
        </w:tc>
      </w:tr>
      <w:tr w:rsidR="00767563" w:rsidRPr="00EC070D" w:rsidTr="00767563">
        <w:trPr>
          <w:trHeight w:val="540"/>
        </w:trPr>
        <w:tc>
          <w:tcPr>
            <w:tcW w:w="3134" w:type="dxa"/>
            <w:shd w:val="clear" w:color="auto" w:fill="FFFFFF" w:themeFill="background1"/>
            <w:noWrap/>
            <w:vAlign w:val="center"/>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Resultado</w:t>
            </w:r>
          </w:p>
        </w:tc>
        <w:tc>
          <w:tcPr>
            <w:tcW w:w="568" w:type="dxa"/>
            <w:shd w:val="clear" w:color="auto" w:fill="FFFFFF" w:themeFill="background1"/>
            <w:noWrap/>
            <w:vAlign w:val="center"/>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w:t>
            </w:r>
          </w:p>
        </w:tc>
        <w:tc>
          <w:tcPr>
            <w:tcW w:w="2972" w:type="dxa"/>
            <w:shd w:val="clear" w:color="auto" w:fill="FFFFFF" w:themeFill="background1"/>
            <w:noWrap/>
            <w:vAlign w:val="center"/>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Indicador - Descripción</w:t>
            </w:r>
          </w:p>
        </w:tc>
        <w:tc>
          <w:tcPr>
            <w:tcW w:w="1201" w:type="dxa"/>
            <w:shd w:val="clear" w:color="auto" w:fill="FFFFFF" w:themeFill="background1"/>
            <w:noWrap/>
            <w:vAlign w:val="center"/>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 xml:space="preserve"> Meta PPD </w:t>
            </w:r>
          </w:p>
        </w:tc>
        <w:tc>
          <w:tcPr>
            <w:tcW w:w="1785" w:type="dxa"/>
            <w:shd w:val="clear" w:color="auto" w:fill="FFFFFF" w:themeFill="background1"/>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Logro del  Proyecto</w:t>
            </w:r>
          </w:p>
        </w:tc>
      </w:tr>
      <w:tr w:rsidR="00E277F4" w:rsidRPr="00EC070D" w:rsidTr="00767563">
        <w:trPr>
          <w:trHeight w:val="540"/>
        </w:trPr>
        <w:tc>
          <w:tcPr>
            <w:tcW w:w="3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E277F4" w:rsidRPr="00EC070D" w:rsidRDefault="00E277F4" w:rsidP="00FA6ADF">
            <w:pPr>
              <w:ind w:left="371" w:hanging="371"/>
              <w:rPr>
                <w:rFonts w:ascii="Calibri" w:hAnsi="Calibri" w:cs="Arial"/>
                <w:color w:val="000000"/>
                <w:szCs w:val="20"/>
              </w:rPr>
            </w:pPr>
            <w:r w:rsidRPr="00EC070D">
              <w:rPr>
                <w:rFonts w:ascii="Calibri" w:hAnsi="Calibri" w:cs="Arial"/>
                <w:color w:val="000000"/>
                <w:szCs w:val="20"/>
              </w:rPr>
              <w:t>G1. Incrementada la superficie en paisajes productivos y bajo manejo sostenible integrando la conservación de la biodiversidad en: 12 corredores biológicos &amp;  Zonas de amortiguamiento de 8 AP</w:t>
            </w:r>
          </w:p>
        </w:tc>
        <w:tc>
          <w:tcPr>
            <w:tcW w:w="5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E277F4" w:rsidRPr="00EC070D" w:rsidRDefault="00E277F4" w:rsidP="00FA6ADF">
            <w:pPr>
              <w:jc w:val="center"/>
              <w:rPr>
                <w:rFonts w:ascii="Calibri" w:hAnsi="Calibri" w:cs="Arial"/>
                <w:b/>
                <w:bCs/>
                <w:color w:val="000000"/>
                <w:szCs w:val="20"/>
              </w:rPr>
            </w:pPr>
            <w:r w:rsidRPr="00EC070D">
              <w:rPr>
                <w:rFonts w:ascii="Calibri" w:hAnsi="Calibri" w:cs="Arial"/>
                <w:b/>
                <w:bCs/>
                <w:color w:val="000000"/>
                <w:szCs w:val="20"/>
              </w:rPr>
              <w:t>1</w:t>
            </w:r>
          </w:p>
        </w:tc>
        <w:tc>
          <w:tcPr>
            <w:tcW w:w="29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E277F4" w:rsidRPr="00EC070D" w:rsidRDefault="00E277F4" w:rsidP="00FA6ADF">
            <w:pPr>
              <w:rPr>
                <w:rFonts w:ascii="Calibri" w:hAnsi="Calibri" w:cs="Arial"/>
                <w:color w:val="000000"/>
                <w:szCs w:val="20"/>
              </w:rPr>
            </w:pPr>
            <w:r w:rsidRPr="00EC070D">
              <w:rPr>
                <w:rFonts w:ascii="Calibri" w:hAnsi="Calibri" w:cs="Arial"/>
                <w:b/>
                <w:bCs/>
                <w:color w:val="000000"/>
                <w:szCs w:val="20"/>
              </w:rPr>
              <w:t>hectáreas</w:t>
            </w:r>
            <w:r w:rsidRPr="00EC070D">
              <w:rPr>
                <w:rFonts w:ascii="Calibri" w:hAnsi="Calibri" w:cs="Arial"/>
                <w:color w:val="000000"/>
                <w:szCs w:val="20"/>
              </w:rPr>
              <w:t xml:space="preserve"> adicionales de tierras de la comunidad bajo manejo sostenible</w:t>
            </w:r>
          </w:p>
        </w:tc>
        <w:tc>
          <w:tcPr>
            <w:tcW w:w="12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E277F4" w:rsidRPr="00EC070D" w:rsidRDefault="00E277F4" w:rsidP="00FA6ADF">
            <w:pPr>
              <w:jc w:val="right"/>
              <w:rPr>
                <w:rFonts w:ascii="Calibri" w:hAnsi="Calibri" w:cs="Arial"/>
                <w:color w:val="000000"/>
                <w:szCs w:val="20"/>
              </w:rPr>
            </w:pPr>
            <w:r w:rsidRPr="00EC070D">
              <w:rPr>
                <w:rFonts w:ascii="Calibri" w:hAnsi="Calibri" w:cs="Arial"/>
                <w:color w:val="000000"/>
                <w:szCs w:val="20"/>
              </w:rPr>
              <w:t xml:space="preserve">    180.000 </w:t>
            </w:r>
          </w:p>
        </w:tc>
        <w:tc>
          <w:tcPr>
            <w:tcW w:w="17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E277F4" w:rsidRDefault="00E65522" w:rsidP="00E277F4">
            <w:pPr>
              <w:jc w:val="center"/>
            </w:pPr>
            <w:r>
              <w:t>20</w:t>
            </w:r>
          </w:p>
        </w:tc>
      </w:tr>
      <w:tr w:rsidR="00E277F4" w:rsidRPr="00EC070D" w:rsidTr="00767563">
        <w:trPr>
          <w:trHeight w:val="540"/>
        </w:trPr>
        <w:tc>
          <w:tcPr>
            <w:tcW w:w="3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E277F4" w:rsidRPr="00EC070D" w:rsidRDefault="00E277F4" w:rsidP="00FA6ADF">
            <w:pPr>
              <w:ind w:left="371" w:hanging="371"/>
              <w:rPr>
                <w:rFonts w:ascii="Calibri" w:hAnsi="Calibri" w:cs="Arial"/>
                <w:color w:val="000000"/>
                <w:szCs w:val="20"/>
              </w:rPr>
            </w:pPr>
            <w:r w:rsidRPr="00EC070D">
              <w:rPr>
                <w:rFonts w:ascii="Calibri" w:hAnsi="Calibri" w:cs="Arial"/>
                <w:color w:val="000000"/>
                <w:szCs w:val="20"/>
              </w:rPr>
              <w:t>G2.  Reducidas las áreas degradadas en la Cuenca del Río Jesús María y aumento de la cobertura forestal</w:t>
            </w:r>
          </w:p>
        </w:tc>
        <w:tc>
          <w:tcPr>
            <w:tcW w:w="5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E277F4" w:rsidRPr="00EC070D" w:rsidRDefault="00E277F4" w:rsidP="00FA6ADF">
            <w:pPr>
              <w:jc w:val="center"/>
              <w:rPr>
                <w:rFonts w:ascii="Calibri" w:hAnsi="Calibri" w:cs="Arial"/>
                <w:b/>
                <w:bCs/>
                <w:color w:val="000000"/>
                <w:szCs w:val="20"/>
              </w:rPr>
            </w:pPr>
            <w:r w:rsidRPr="00EC070D">
              <w:rPr>
                <w:rFonts w:ascii="Calibri" w:hAnsi="Calibri" w:cs="Arial"/>
                <w:b/>
                <w:bCs/>
                <w:color w:val="000000"/>
                <w:szCs w:val="20"/>
              </w:rPr>
              <w:t>2</w:t>
            </w:r>
          </w:p>
        </w:tc>
        <w:tc>
          <w:tcPr>
            <w:tcW w:w="29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E277F4" w:rsidRPr="00EC070D" w:rsidRDefault="00E277F4" w:rsidP="00FA6ADF">
            <w:pPr>
              <w:rPr>
                <w:rFonts w:ascii="Calibri" w:hAnsi="Calibri" w:cs="Arial"/>
                <w:color w:val="000000"/>
                <w:szCs w:val="20"/>
              </w:rPr>
            </w:pPr>
            <w:r w:rsidRPr="00EC070D">
              <w:rPr>
                <w:rFonts w:ascii="Calibri" w:hAnsi="Calibri" w:cs="Arial"/>
                <w:b/>
                <w:bCs/>
                <w:color w:val="000000"/>
                <w:szCs w:val="20"/>
              </w:rPr>
              <w:t>hectáreas</w:t>
            </w:r>
            <w:r w:rsidRPr="00EC070D">
              <w:rPr>
                <w:rFonts w:ascii="Calibri" w:hAnsi="Calibri" w:cs="Arial"/>
                <w:color w:val="000000"/>
                <w:szCs w:val="20"/>
              </w:rPr>
              <w:t xml:space="preserve"> con reforestación y regeneración forestal</w:t>
            </w:r>
          </w:p>
        </w:tc>
        <w:tc>
          <w:tcPr>
            <w:tcW w:w="12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E277F4" w:rsidRPr="00EC070D" w:rsidRDefault="00E277F4" w:rsidP="00FA6ADF">
            <w:pPr>
              <w:jc w:val="right"/>
              <w:rPr>
                <w:rFonts w:ascii="Calibri" w:hAnsi="Calibri" w:cs="Arial"/>
                <w:color w:val="000000"/>
                <w:szCs w:val="20"/>
              </w:rPr>
            </w:pPr>
            <w:r w:rsidRPr="00EC070D">
              <w:rPr>
                <w:rFonts w:ascii="Calibri" w:hAnsi="Calibri" w:cs="Arial"/>
                <w:color w:val="000000"/>
                <w:szCs w:val="20"/>
              </w:rPr>
              <w:t xml:space="preserve">        2.300 </w:t>
            </w:r>
          </w:p>
        </w:tc>
        <w:tc>
          <w:tcPr>
            <w:tcW w:w="17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E277F4" w:rsidRDefault="003D782A" w:rsidP="00E277F4">
            <w:pPr>
              <w:jc w:val="center"/>
            </w:pPr>
            <w:r>
              <w:t>2</w:t>
            </w:r>
          </w:p>
        </w:tc>
      </w:tr>
      <w:tr w:rsidR="00E277F4" w:rsidRPr="00EC070D" w:rsidTr="00767563">
        <w:trPr>
          <w:trHeight w:val="540"/>
        </w:trPr>
        <w:tc>
          <w:tcPr>
            <w:tcW w:w="3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tcPr>
          <w:p w:rsidR="00E277F4" w:rsidRPr="00EC070D" w:rsidRDefault="00E277F4" w:rsidP="00FA6ADF">
            <w:pPr>
              <w:rPr>
                <w:rFonts w:ascii="Calibri" w:hAnsi="Calibri" w:cs="Arial"/>
                <w:color w:val="000000"/>
                <w:szCs w:val="20"/>
              </w:rPr>
            </w:pPr>
          </w:p>
        </w:tc>
        <w:tc>
          <w:tcPr>
            <w:tcW w:w="5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E277F4" w:rsidRPr="00EC070D" w:rsidRDefault="00E277F4" w:rsidP="00FA6ADF">
            <w:pPr>
              <w:jc w:val="center"/>
              <w:rPr>
                <w:rFonts w:ascii="Calibri" w:hAnsi="Calibri" w:cs="Arial"/>
                <w:b/>
                <w:bCs/>
                <w:color w:val="000000"/>
                <w:szCs w:val="20"/>
              </w:rPr>
            </w:pPr>
            <w:r w:rsidRPr="00EC070D">
              <w:rPr>
                <w:rFonts w:ascii="Calibri" w:hAnsi="Calibri" w:cs="Arial"/>
                <w:b/>
                <w:bCs/>
                <w:color w:val="000000"/>
                <w:szCs w:val="20"/>
              </w:rPr>
              <w:t>3</w:t>
            </w:r>
          </w:p>
        </w:tc>
        <w:tc>
          <w:tcPr>
            <w:tcW w:w="29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E277F4" w:rsidRPr="00EC070D" w:rsidRDefault="00E277F4" w:rsidP="00FA6ADF">
            <w:pPr>
              <w:rPr>
                <w:rFonts w:ascii="Calibri" w:hAnsi="Calibri" w:cs="Arial"/>
                <w:color w:val="000000"/>
                <w:szCs w:val="20"/>
              </w:rPr>
            </w:pPr>
            <w:r w:rsidRPr="00EC070D">
              <w:rPr>
                <w:rFonts w:ascii="Calibri" w:hAnsi="Calibri" w:cs="Arial"/>
                <w:b/>
                <w:bCs/>
                <w:color w:val="000000"/>
                <w:szCs w:val="20"/>
              </w:rPr>
              <w:t>hectáreas</w:t>
            </w:r>
            <w:r w:rsidRPr="00EC070D">
              <w:rPr>
                <w:rFonts w:ascii="Calibri" w:hAnsi="Calibri" w:cs="Arial"/>
                <w:color w:val="000000"/>
                <w:szCs w:val="20"/>
              </w:rPr>
              <w:t xml:space="preserve"> bajo manejo sostenible de las OBC que administran el agua en la cuenca del río</w:t>
            </w:r>
            <w:r>
              <w:rPr>
                <w:rFonts w:ascii="Calibri" w:hAnsi="Calibri" w:cs="Arial"/>
                <w:color w:val="000000"/>
                <w:szCs w:val="20"/>
              </w:rPr>
              <w:t>.</w:t>
            </w:r>
          </w:p>
        </w:tc>
        <w:tc>
          <w:tcPr>
            <w:tcW w:w="12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E277F4" w:rsidRPr="00EC070D" w:rsidRDefault="00E277F4" w:rsidP="00FA6ADF">
            <w:pPr>
              <w:jc w:val="right"/>
              <w:rPr>
                <w:rFonts w:ascii="Calibri" w:hAnsi="Calibri" w:cs="Arial"/>
                <w:color w:val="000000"/>
                <w:szCs w:val="20"/>
              </w:rPr>
            </w:pPr>
            <w:r w:rsidRPr="00EC070D">
              <w:rPr>
                <w:rFonts w:ascii="Calibri" w:hAnsi="Calibri" w:cs="Arial"/>
                <w:color w:val="000000"/>
                <w:szCs w:val="20"/>
              </w:rPr>
              <w:t xml:space="preserve">      29.500 </w:t>
            </w:r>
          </w:p>
        </w:tc>
        <w:tc>
          <w:tcPr>
            <w:tcW w:w="17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E277F4" w:rsidRPr="00325423" w:rsidRDefault="003D782A" w:rsidP="00E277F4">
            <w:pPr>
              <w:jc w:val="center"/>
              <w:rPr>
                <w:rFonts w:ascii="Calibri" w:hAnsi="Calibri"/>
              </w:rPr>
            </w:pPr>
            <w:r w:rsidRPr="00325423">
              <w:rPr>
                <w:rFonts w:ascii="Calibri" w:hAnsi="Calibri"/>
              </w:rPr>
              <w:t>2 has donde están las nacientes</w:t>
            </w:r>
          </w:p>
        </w:tc>
      </w:tr>
      <w:tr w:rsidR="00767563" w:rsidRPr="00EC070D" w:rsidTr="00767563">
        <w:trPr>
          <w:trHeight w:val="540"/>
        </w:trPr>
        <w:tc>
          <w:tcPr>
            <w:tcW w:w="3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EC070D" w:rsidRDefault="00767563" w:rsidP="00FA6ADF">
            <w:pPr>
              <w:ind w:left="371" w:hanging="371"/>
              <w:rPr>
                <w:rFonts w:ascii="Calibri" w:hAnsi="Calibri" w:cs="Arial"/>
                <w:color w:val="000000"/>
                <w:szCs w:val="20"/>
              </w:rPr>
            </w:pPr>
            <w:r w:rsidRPr="00EC070D">
              <w:rPr>
                <w:rFonts w:ascii="Calibri" w:hAnsi="Calibri" w:cs="Arial"/>
                <w:color w:val="000000"/>
                <w:szCs w:val="20"/>
              </w:rPr>
              <w:t>G3. Reducidas las emisiones de gases de efecto invernadero, resultado de las actividades de producción rural, del uso de la leña y de incendios forestales</w:t>
            </w:r>
          </w:p>
        </w:tc>
        <w:tc>
          <w:tcPr>
            <w:tcW w:w="5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EC070D" w:rsidRDefault="00767563" w:rsidP="00FA6ADF">
            <w:pPr>
              <w:jc w:val="center"/>
              <w:rPr>
                <w:rFonts w:ascii="Calibri" w:hAnsi="Calibri" w:cs="Arial"/>
                <w:b/>
                <w:bCs/>
                <w:color w:val="000000"/>
                <w:szCs w:val="20"/>
              </w:rPr>
            </w:pPr>
            <w:r w:rsidRPr="00EC070D">
              <w:rPr>
                <w:rFonts w:ascii="Calibri" w:hAnsi="Calibri" w:cs="Arial"/>
                <w:b/>
                <w:bCs/>
                <w:color w:val="000000"/>
                <w:szCs w:val="20"/>
              </w:rPr>
              <w:t>4</w:t>
            </w:r>
          </w:p>
        </w:tc>
        <w:tc>
          <w:tcPr>
            <w:tcW w:w="29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FD2D3D" w:rsidRDefault="00767563" w:rsidP="00FA6ADF">
            <w:pPr>
              <w:rPr>
                <w:rFonts w:ascii="Calibri" w:hAnsi="Calibri" w:cs="Arial"/>
                <w:color w:val="000000"/>
                <w:szCs w:val="20"/>
              </w:rPr>
            </w:pPr>
            <w:r w:rsidRPr="00FD2D3D">
              <w:rPr>
                <w:rFonts w:ascii="Calibri" w:hAnsi="Calibri" w:cs="Arial"/>
                <w:b/>
                <w:bCs/>
                <w:color w:val="000000"/>
                <w:szCs w:val="20"/>
              </w:rPr>
              <w:t>toneladas</w:t>
            </w:r>
            <w:r w:rsidRPr="00FD2D3D">
              <w:rPr>
                <w:rFonts w:ascii="Calibri" w:hAnsi="Calibri" w:cs="Arial"/>
                <w:color w:val="000000"/>
                <w:szCs w:val="20"/>
              </w:rPr>
              <w:t xml:space="preserve"> de emisiones de CO2 evitadas en cuatro años a través de actividades de EE y de ER (ver tabla en Anexo F adjunto)</w:t>
            </w:r>
          </w:p>
        </w:tc>
        <w:tc>
          <w:tcPr>
            <w:tcW w:w="12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FD2D3D" w:rsidRDefault="00767563" w:rsidP="00FA6ADF">
            <w:pPr>
              <w:jc w:val="right"/>
              <w:rPr>
                <w:rFonts w:ascii="Calibri" w:hAnsi="Calibri" w:cs="Arial"/>
                <w:color w:val="000000"/>
                <w:szCs w:val="20"/>
              </w:rPr>
            </w:pPr>
            <w:r w:rsidRPr="00FD2D3D">
              <w:rPr>
                <w:rFonts w:ascii="Calibri" w:hAnsi="Calibri" w:cs="Arial"/>
                <w:color w:val="000000"/>
                <w:szCs w:val="20"/>
              </w:rPr>
              <w:t xml:space="preserve">      15.000 </w:t>
            </w:r>
          </w:p>
        </w:tc>
        <w:tc>
          <w:tcPr>
            <w:tcW w:w="17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767563" w:rsidRPr="00FD2D3D" w:rsidRDefault="003D782A" w:rsidP="00FA6ADF">
            <w:pPr>
              <w:jc w:val="center"/>
              <w:rPr>
                <w:rFonts w:ascii="Calibri" w:hAnsi="Calibri" w:cs="Arial"/>
                <w:color w:val="000000"/>
                <w:szCs w:val="20"/>
              </w:rPr>
            </w:pPr>
            <w:r>
              <w:rPr>
                <w:rFonts w:ascii="Calibri" w:hAnsi="Calibri" w:cs="Arial"/>
                <w:color w:val="000000"/>
                <w:szCs w:val="20"/>
              </w:rPr>
              <w:t>NA</w:t>
            </w:r>
          </w:p>
        </w:tc>
      </w:tr>
      <w:tr w:rsidR="00767563" w:rsidRPr="00EC070D" w:rsidTr="00767563">
        <w:trPr>
          <w:trHeight w:val="540"/>
        </w:trPr>
        <w:tc>
          <w:tcPr>
            <w:tcW w:w="3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tcPr>
          <w:p w:rsidR="00767563" w:rsidRPr="00EC070D" w:rsidRDefault="00767563" w:rsidP="00FA6ADF">
            <w:pPr>
              <w:rPr>
                <w:rFonts w:ascii="Calibri" w:hAnsi="Calibri" w:cs="Arial"/>
                <w:color w:val="000000"/>
                <w:szCs w:val="20"/>
              </w:rPr>
            </w:pPr>
          </w:p>
        </w:tc>
        <w:tc>
          <w:tcPr>
            <w:tcW w:w="5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EC070D" w:rsidRDefault="00767563" w:rsidP="00FA6ADF">
            <w:pPr>
              <w:jc w:val="center"/>
              <w:rPr>
                <w:rFonts w:ascii="Calibri" w:hAnsi="Calibri" w:cs="Arial"/>
                <w:b/>
                <w:bCs/>
                <w:color w:val="000000"/>
                <w:szCs w:val="20"/>
              </w:rPr>
            </w:pPr>
            <w:r w:rsidRPr="00EC070D">
              <w:rPr>
                <w:rFonts w:ascii="Calibri" w:hAnsi="Calibri" w:cs="Arial"/>
                <w:b/>
                <w:bCs/>
                <w:color w:val="000000"/>
                <w:szCs w:val="20"/>
              </w:rPr>
              <w:t>5</w:t>
            </w:r>
          </w:p>
        </w:tc>
        <w:tc>
          <w:tcPr>
            <w:tcW w:w="29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FD2D3D" w:rsidRDefault="00767563" w:rsidP="00FA6ADF">
            <w:pPr>
              <w:rPr>
                <w:rFonts w:ascii="Calibri" w:hAnsi="Calibri" w:cs="Arial"/>
                <w:color w:val="000000"/>
                <w:szCs w:val="20"/>
              </w:rPr>
            </w:pPr>
            <w:r w:rsidRPr="00FD2D3D">
              <w:rPr>
                <w:rFonts w:ascii="Calibri" w:hAnsi="Calibri" w:cs="Arial"/>
                <w:b/>
                <w:bCs/>
                <w:color w:val="000000"/>
                <w:szCs w:val="20"/>
              </w:rPr>
              <w:t>toneladas</w:t>
            </w:r>
            <w:r w:rsidRPr="00FD2D3D">
              <w:rPr>
                <w:rFonts w:ascii="Calibri" w:hAnsi="Calibri" w:cs="Arial"/>
                <w:color w:val="000000"/>
                <w:szCs w:val="20"/>
              </w:rPr>
              <w:t xml:space="preserve"> de emisiones de CO2 /año mitigado (aprox. 50.000 toneladas de CO2 en 4 años) de incendios forestales evitados, lo que equivale a 87,5 hectáreas de incendios forestales evitados / año (142,78 toneladas de emisiones de CO2 evitadas / hectárea)</w:t>
            </w:r>
          </w:p>
        </w:tc>
        <w:tc>
          <w:tcPr>
            <w:tcW w:w="12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FD2D3D" w:rsidRDefault="00767563" w:rsidP="00FA6ADF">
            <w:pPr>
              <w:jc w:val="right"/>
              <w:rPr>
                <w:rFonts w:ascii="Calibri" w:hAnsi="Calibri" w:cs="Arial"/>
                <w:color w:val="000000"/>
                <w:szCs w:val="20"/>
              </w:rPr>
            </w:pPr>
            <w:r w:rsidRPr="00FD2D3D">
              <w:rPr>
                <w:rFonts w:ascii="Calibri" w:hAnsi="Calibri" w:cs="Arial"/>
                <w:color w:val="000000"/>
                <w:szCs w:val="20"/>
              </w:rPr>
              <w:t xml:space="preserve">      12.500 </w:t>
            </w:r>
          </w:p>
        </w:tc>
        <w:tc>
          <w:tcPr>
            <w:tcW w:w="17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767563" w:rsidRPr="00FD2D3D" w:rsidRDefault="003D782A" w:rsidP="00FA6ADF">
            <w:pPr>
              <w:jc w:val="center"/>
              <w:rPr>
                <w:rFonts w:ascii="Calibri" w:hAnsi="Calibri" w:cs="Arial"/>
                <w:color w:val="000000"/>
                <w:szCs w:val="20"/>
              </w:rPr>
            </w:pPr>
            <w:r>
              <w:rPr>
                <w:rFonts w:ascii="Calibri" w:hAnsi="Calibri" w:cs="Arial"/>
                <w:color w:val="000000"/>
                <w:szCs w:val="20"/>
              </w:rPr>
              <w:t>NA</w:t>
            </w:r>
          </w:p>
        </w:tc>
      </w:tr>
      <w:tr w:rsidR="00767563" w:rsidRPr="00EC070D" w:rsidTr="00767563">
        <w:trPr>
          <w:trHeight w:val="540"/>
        </w:trPr>
        <w:tc>
          <w:tcPr>
            <w:tcW w:w="3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EC070D" w:rsidRDefault="00767563" w:rsidP="00FA6ADF">
            <w:pPr>
              <w:ind w:left="371" w:hanging="371"/>
              <w:rPr>
                <w:rFonts w:ascii="Calibri" w:hAnsi="Calibri" w:cs="Arial"/>
                <w:color w:val="000000"/>
                <w:szCs w:val="20"/>
              </w:rPr>
            </w:pPr>
            <w:r w:rsidRPr="00EC070D">
              <w:rPr>
                <w:rFonts w:ascii="Calibri" w:hAnsi="Calibri" w:cs="Arial"/>
                <w:color w:val="000000"/>
                <w:szCs w:val="20"/>
              </w:rPr>
              <w:t>G 4. Incrementadas las reservas de carbono a través de la protección de los bosques y la reforestación.</w:t>
            </w:r>
          </w:p>
        </w:tc>
        <w:tc>
          <w:tcPr>
            <w:tcW w:w="5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EC070D" w:rsidRDefault="00767563" w:rsidP="00FA6ADF">
            <w:pPr>
              <w:jc w:val="center"/>
              <w:rPr>
                <w:rFonts w:ascii="Calibri" w:hAnsi="Calibri" w:cs="Arial"/>
                <w:b/>
                <w:bCs/>
                <w:color w:val="000000"/>
                <w:szCs w:val="20"/>
              </w:rPr>
            </w:pPr>
            <w:r w:rsidRPr="00EC070D">
              <w:rPr>
                <w:rFonts w:ascii="Calibri" w:hAnsi="Calibri" w:cs="Arial"/>
                <w:b/>
                <w:bCs/>
                <w:color w:val="000000"/>
                <w:szCs w:val="20"/>
              </w:rPr>
              <w:t>6</w:t>
            </w:r>
          </w:p>
        </w:tc>
        <w:tc>
          <w:tcPr>
            <w:tcW w:w="29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EC070D" w:rsidRDefault="00767563" w:rsidP="00FA6ADF">
            <w:pPr>
              <w:rPr>
                <w:rFonts w:ascii="Calibri" w:hAnsi="Calibri" w:cs="Arial"/>
                <w:color w:val="000000"/>
                <w:szCs w:val="20"/>
              </w:rPr>
            </w:pPr>
            <w:r w:rsidRPr="00EC070D">
              <w:rPr>
                <w:rFonts w:ascii="Calibri" w:hAnsi="Calibri" w:cs="Arial"/>
                <w:b/>
                <w:bCs/>
                <w:color w:val="000000"/>
                <w:szCs w:val="20"/>
              </w:rPr>
              <w:t>toneladas</w:t>
            </w:r>
            <w:r w:rsidRPr="00EC070D">
              <w:rPr>
                <w:rFonts w:ascii="Calibri" w:hAnsi="Calibri" w:cs="Arial"/>
                <w:color w:val="000000"/>
                <w:szCs w:val="20"/>
              </w:rPr>
              <w:t xml:space="preserve"> de emisiones de CO2 secuestradas en 3 años a través de la reforestación de 2.300 hectáreas (12,06 por tonelada de emisiones de CO2 por ha / año) y mediante la protección de 60.000 hectáreas de bosques nativos.</w:t>
            </w:r>
          </w:p>
        </w:tc>
        <w:tc>
          <w:tcPr>
            <w:tcW w:w="12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EC070D" w:rsidRDefault="00767563" w:rsidP="00FA6ADF">
            <w:pPr>
              <w:jc w:val="right"/>
              <w:rPr>
                <w:rFonts w:ascii="Calibri" w:hAnsi="Calibri" w:cs="Arial"/>
                <w:color w:val="000000"/>
                <w:szCs w:val="20"/>
              </w:rPr>
            </w:pPr>
            <w:r w:rsidRPr="00EC070D">
              <w:rPr>
                <w:rFonts w:ascii="Calibri" w:hAnsi="Calibri" w:cs="Arial"/>
                <w:color w:val="000000"/>
                <w:szCs w:val="20"/>
              </w:rPr>
              <w:t xml:space="preserve">      83.237 </w:t>
            </w:r>
          </w:p>
        </w:tc>
        <w:tc>
          <w:tcPr>
            <w:tcW w:w="17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767563" w:rsidRPr="00EC070D" w:rsidRDefault="00E65522" w:rsidP="00FA6ADF">
            <w:pPr>
              <w:jc w:val="center"/>
              <w:rPr>
                <w:rFonts w:ascii="Calibri" w:hAnsi="Calibri" w:cs="Arial"/>
                <w:color w:val="000000"/>
                <w:szCs w:val="20"/>
              </w:rPr>
            </w:pPr>
            <w:r>
              <w:rPr>
                <w:rFonts w:ascii="Calibri" w:hAnsi="Calibri" w:cs="Arial"/>
                <w:color w:val="000000"/>
                <w:szCs w:val="20"/>
              </w:rPr>
              <w:t>NA</w:t>
            </w:r>
          </w:p>
        </w:tc>
      </w:tr>
      <w:tr w:rsidR="00767563" w:rsidRPr="00EC070D" w:rsidTr="00767563">
        <w:trPr>
          <w:trHeight w:val="540"/>
        </w:trPr>
        <w:tc>
          <w:tcPr>
            <w:tcW w:w="3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EC070D" w:rsidRDefault="00767563" w:rsidP="00FA6ADF">
            <w:pPr>
              <w:ind w:left="371" w:hanging="371"/>
              <w:rPr>
                <w:rFonts w:ascii="Calibri" w:hAnsi="Calibri" w:cs="Arial"/>
                <w:color w:val="000000"/>
                <w:szCs w:val="20"/>
              </w:rPr>
            </w:pPr>
            <w:r w:rsidRPr="00EC070D">
              <w:rPr>
                <w:rFonts w:ascii="Calibri" w:hAnsi="Calibri" w:cs="Arial"/>
                <w:color w:val="000000"/>
                <w:szCs w:val="20"/>
              </w:rPr>
              <w:lastRenderedPageBreak/>
              <w:t>G5. Replicación de iniciativas exitosas</w:t>
            </w:r>
          </w:p>
        </w:tc>
        <w:tc>
          <w:tcPr>
            <w:tcW w:w="5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EC070D" w:rsidRDefault="00767563" w:rsidP="00FA6ADF">
            <w:pPr>
              <w:jc w:val="center"/>
              <w:rPr>
                <w:rFonts w:ascii="Calibri" w:hAnsi="Calibri" w:cs="Arial"/>
                <w:b/>
                <w:bCs/>
                <w:color w:val="000000"/>
                <w:szCs w:val="20"/>
              </w:rPr>
            </w:pPr>
            <w:r w:rsidRPr="00EC070D">
              <w:rPr>
                <w:rFonts w:ascii="Calibri" w:hAnsi="Calibri" w:cs="Arial"/>
                <w:b/>
                <w:bCs/>
                <w:color w:val="000000"/>
                <w:szCs w:val="20"/>
              </w:rPr>
              <w:t>7</w:t>
            </w:r>
          </w:p>
        </w:tc>
        <w:tc>
          <w:tcPr>
            <w:tcW w:w="29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EC070D" w:rsidRDefault="00767563" w:rsidP="00FA6ADF">
            <w:pPr>
              <w:rPr>
                <w:rFonts w:ascii="Calibri" w:hAnsi="Calibri" w:cs="Arial"/>
                <w:color w:val="000000"/>
                <w:szCs w:val="20"/>
              </w:rPr>
            </w:pPr>
            <w:r w:rsidRPr="00EC070D">
              <w:rPr>
                <w:rFonts w:ascii="Calibri" w:hAnsi="Calibri" w:cs="Arial"/>
                <w:color w:val="000000"/>
                <w:szCs w:val="20"/>
              </w:rPr>
              <w:t>tipos de intervenciones exitosas (por ejemplo, la silvicultura, la agricultura orgánica, el ecoturismo, ER, etc.) replicadas  por al menos 6 comunidades dentro de cada uno de los corredores biológicos y zonas de amortiguamiento de las AP</w:t>
            </w:r>
          </w:p>
        </w:tc>
        <w:tc>
          <w:tcPr>
            <w:tcW w:w="12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EC070D" w:rsidRDefault="00767563" w:rsidP="00FA6ADF">
            <w:pPr>
              <w:jc w:val="right"/>
              <w:rPr>
                <w:rFonts w:ascii="Calibri" w:hAnsi="Calibri" w:cs="Arial"/>
                <w:color w:val="000000"/>
                <w:szCs w:val="20"/>
              </w:rPr>
            </w:pPr>
            <w:r w:rsidRPr="00EC070D">
              <w:rPr>
                <w:rFonts w:ascii="Calibri" w:hAnsi="Calibri" w:cs="Arial"/>
                <w:color w:val="000000"/>
                <w:szCs w:val="20"/>
              </w:rPr>
              <w:t xml:space="preserve">              5 </w:t>
            </w:r>
          </w:p>
        </w:tc>
        <w:tc>
          <w:tcPr>
            <w:tcW w:w="17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B032D9" w:rsidRPr="00EC070D" w:rsidRDefault="003D782A" w:rsidP="00FA6ADF">
            <w:pPr>
              <w:jc w:val="center"/>
              <w:rPr>
                <w:rFonts w:ascii="Calibri" w:hAnsi="Calibri" w:cs="Arial"/>
                <w:color w:val="000000"/>
                <w:szCs w:val="20"/>
              </w:rPr>
            </w:pPr>
            <w:r>
              <w:rPr>
                <w:rFonts w:ascii="Calibri" w:hAnsi="Calibri" w:cs="Arial"/>
                <w:color w:val="000000"/>
                <w:szCs w:val="20"/>
              </w:rPr>
              <w:t>NA</w:t>
            </w:r>
          </w:p>
        </w:tc>
      </w:tr>
    </w:tbl>
    <w:p w:rsidR="007D66B4" w:rsidRDefault="007D66B4">
      <w:r w:rsidRPr="00130865">
        <w:rPr>
          <w:rFonts w:ascii="Calibri" w:hAnsi="Calibri" w:cs="Arial"/>
          <w:color w:val="000000"/>
          <w:szCs w:val="20"/>
        </w:rPr>
        <w:t>N</w:t>
      </w:r>
      <w:r w:rsidR="00130865" w:rsidRPr="00130865">
        <w:rPr>
          <w:rFonts w:ascii="Calibri" w:hAnsi="Calibri" w:cs="Arial"/>
          <w:color w:val="000000"/>
          <w:szCs w:val="20"/>
        </w:rPr>
        <w:t>A: No aplica el indicador al objetivo del proyecto financiado</w:t>
      </w:r>
      <w:r w:rsidR="00130865">
        <w:t xml:space="preserve">. </w:t>
      </w:r>
    </w:p>
    <w:p w:rsidR="00130865" w:rsidRDefault="00130865"/>
    <w:tbl>
      <w:tblPr>
        <w:tblW w:w="9660" w:type="dxa"/>
        <w:tblInd w:w="5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4A0" w:firstRow="1" w:lastRow="0" w:firstColumn="1" w:lastColumn="0" w:noHBand="0" w:noVBand="1"/>
      </w:tblPr>
      <w:tblGrid>
        <w:gridCol w:w="3134"/>
        <w:gridCol w:w="568"/>
        <w:gridCol w:w="2972"/>
        <w:gridCol w:w="1201"/>
        <w:gridCol w:w="1785"/>
      </w:tblGrid>
      <w:tr w:rsidR="00767563" w:rsidRPr="00EC070D" w:rsidTr="007D66B4">
        <w:trPr>
          <w:trHeight w:val="540"/>
        </w:trPr>
        <w:tc>
          <w:tcPr>
            <w:tcW w:w="9660" w:type="dxa"/>
            <w:gridSpan w:val="5"/>
            <w:shd w:val="clear" w:color="auto" w:fill="FFFFFF" w:themeFill="background1"/>
            <w:noWrap/>
            <w:vAlign w:val="center"/>
          </w:tcPr>
          <w:p w:rsidR="00767563" w:rsidRPr="00EC070D" w:rsidRDefault="00767563" w:rsidP="00FA6ADF">
            <w:pPr>
              <w:rPr>
                <w:rFonts w:ascii="Calibri" w:hAnsi="Calibri" w:cs="Arial"/>
                <w:color w:val="253356" w:themeColor="accent4" w:themeShade="80"/>
                <w:szCs w:val="20"/>
              </w:rPr>
            </w:pPr>
            <w:r w:rsidRPr="00EC070D">
              <w:rPr>
                <w:rFonts w:ascii="Calibri" w:hAnsi="Calibri" w:cs="Tahoma"/>
                <w:b/>
                <w:bCs/>
                <w:color w:val="253356" w:themeColor="accent4" w:themeShade="80"/>
                <w:szCs w:val="20"/>
              </w:rPr>
              <w:t>AREA FOCAL:          BIODIVERSIDAD—</w:t>
            </w:r>
            <w:r w:rsidRPr="00EC070D">
              <w:rPr>
                <w:rFonts w:ascii="Calibri" w:hAnsi="Calibri" w:cs="Tahoma"/>
                <w:bCs/>
                <w:color w:val="253356" w:themeColor="accent4" w:themeShade="80"/>
                <w:szCs w:val="20"/>
              </w:rPr>
              <w:t>Conservación y uso sostenible</w:t>
            </w:r>
          </w:p>
        </w:tc>
      </w:tr>
      <w:tr w:rsidR="00767563" w:rsidRPr="00EC070D" w:rsidTr="007D66B4">
        <w:trPr>
          <w:trHeight w:val="540"/>
        </w:trPr>
        <w:tc>
          <w:tcPr>
            <w:tcW w:w="3134" w:type="dxa"/>
            <w:shd w:val="clear" w:color="auto" w:fill="FFFFFF" w:themeFill="background1"/>
            <w:noWrap/>
            <w:vAlign w:val="center"/>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Resultado</w:t>
            </w:r>
          </w:p>
        </w:tc>
        <w:tc>
          <w:tcPr>
            <w:tcW w:w="568" w:type="dxa"/>
            <w:shd w:val="clear" w:color="auto" w:fill="FFFFFF" w:themeFill="background1"/>
            <w:noWrap/>
            <w:vAlign w:val="center"/>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w:t>
            </w:r>
          </w:p>
        </w:tc>
        <w:tc>
          <w:tcPr>
            <w:tcW w:w="2972" w:type="dxa"/>
            <w:shd w:val="clear" w:color="auto" w:fill="FFFFFF" w:themeFill="background1"/>
            <w:noWrap/>
            <w:vAlign w:val="center"/>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Indicador - Descripción</w:t>
            </w:r>
          </w:p>
        </w:tc>
        <w:tc>
          <w:tcPr>
            <w:tcW w:w="1201" w:type="dxa"/>
            <w:shd w:val="clear" w:color="auto" w:fill="FFFFFF" w:themeFill="background1"/>
            <w:noWrap/>
            <w:vAlign w:val="center"/>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 xml:space="preserve"> Meta PPD </w:t>
            </w:r>
          </w:p>
        </w:tc>
        <w:tc>
          <w:tcPr>
            <w:tcW w:w="1785" w:type="dxa"/>
            <w:shd w:val="clear" w:color="auto" w:fill="FFFFFF" w:themeFill="background1"/>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Logro del  Proyecto</w:t>
            </w:r>
          </w:p>
        </w:tc>
      </w:tr>
      <w:tr w:rsidR="00767563" w:rsidRPr="00EC070D" w:rsidTr="007D66B4">
        <w:trPr>
          <w:trHeight w:val="540"/>
        </w:trPr>
        <w:tc>
          <w:tcPr>
            <w:tcW w:w="3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EC070D" w:rsidRDefault="00767563" w:rsidP="002C11A7">
            <w:pPr>
              <w:pStyle w:val="Prrafodelista"/>
              <w:numPr>
                <w:ilvl w:val="1"/>
                <w:numId w:val="1"/>
              </w:numPr>
              <w:ind w:right="72"/>
              <w:jc w:val="left"/>
              <w:rPr>
                <w:rFonts w:ascii="Calibri" w:hAnsi="Calibri" w:cs="Arial"/>
                <w:color w:val="000000" w:themeColor="text1"/>
                <w:szCs w:val="20"/>
              </w:rPr>
            </w:pPr>
            <w:r w:rsidRPr="00EC070D">
              <w:rPr>
                <w:rFonts w:ascii="Calibri" w:hAnsi="Calibri" w:cs="Arial"/>
                <w:color w:val="000000" w:themeColor="text1"/>
                <w:szCs w:val="20"/>
              </w:rPr>
              <w:t>Incrementado el número de planes de gestión de corredores biológicos</w:t>
            </w:r>
          </w:p>
        </w:tc>
        <w:tc>
          <w:tcPr>
            <w:tcW w:w="5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tcPr>
          <w:p w:rsidR="00767563" w:rsidRPr="00EC070D" w:rsidRDefault="00767563" w:rsidP="00FA6ADF">
            <w:pPr>
              <w:jc w:val="center"/>
              <w:rPr>
                <w:rFonts w:ascii="Calibri" w:hAnsi="Calibri" w:cs="Arial"/>
                <w:b/>
                <w:bCs/>
                <w:color w:val="000000" w:themeColor="text1"/>
                <w:szCs w:val="20"/>
              </w:rPr>
            </w:pPr>
            <w:r w:rsidRPr="00EC070D">
              <w:rPr>
                <w:rFonts w:ascii="Calibri" w:hAnsi="Calibri" w:cs="Arial"/>
                <w:b/>
                <w:bCs/>
                <w:color w:val="000000" w:themeColor="text1"/>
                <w:szCs w:val="20"/>
              </w:rPr>
              <w:t>8</w:t>
            </w:r>
          </w:p>
        </w:tc>
        <w:tc>
          <w:tcPr>
            <w:tcW w:w="29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EC070D" w:rsidRDefault="00767563" w:rsidP="00FA6ADF">
            <w:pPr>
              <w:rPr>
                <w:rFonts w:ascii="Calibri" w:hAnsi="Calibri" w:cs="Arial"/>
                <w:color w:val="000000" w:themeColor="text1"/>
                <w:szCs w:val="20"/>
              </w:rPr>
            </w:pPr>
            <w:r w:rsidRPr="00EC070D">
              <w:rPr>
                <w:rFonts w:ascii="Calibri" w:hAnsi="Calibri" w:cs="Arial"/>
                <w:color w:val="000000" w:themeColor="text1"/>
                <w:szCs w:val="20"/>
              </w:rPr>
              <w:t xml:space="preserve"># </w:t>
            </w:r>
            <w:r w:rsidRPr="00EC070D">
              <w:rPr>
                <w:rFonts w:ascii="Calibri" w:hAnsi="Calibri" w:cs="Arial"/>
                <w:bCs/>
                <w:color w:val="000000" w:themeColor="text1"/>
                <w:szCs w:val="20"/>
              </w:rPr>
              <w:t>planes</w:t>
            </w:r>
            <w:r w:rsidRPr="00EC070D">
              <w:rPr>
                <w:rFonts w:ascii="Calibri" w:hAnsi="Calibri" w:cs="Arial"/>
                <w:color w:val="000000" w:themeColor="text1"/>
                <w:szCs w:val="20"/>
              </w:rPr>
              <w:t xml:space="preserve"> de gestión de corredores biológicos desarrollados que incluyen zonas de amortiguamiento de las AP</w:t>
            </w:r>
          </w:p>
        </w:tc>
        <w:tc>
          <w:tcPr>
            <w:tcW w:w="12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tcPr>
          <w:p w:rsidR="00767563" w:rsidRPr="00EC070D" w:rsidRDefault="00767563" w:rsidP="00FA6ADF">
            <w:pPr>
              <w:jc w:val="center"/>
              <w:rPr>
                <w:rFonts w:ascii="Calibri" w:hAnsi="Calibri" w:cs="Arial"/>
                <w:color w:val="000000" w:themeColor="text1"/>
                <w:szCs w:val="20"/>
              </w:rPr>
            </w:pPr>
            <w:r w:rsidRPr="00EC070D">
              <w:rPr>
                <w:rFonts w:ascii="Calibri" w:hAnsi="Calibri" w:cs="Arial"/>
                <w:color w:val="000000" w:themeColor="text1"/>
                <w:szCs w:val="20"/>
              </w:rPr>
              <w:t>10</w:t>
            </w:r>
          </w:p>
        </w:tc>
        <w:tc>
          <w:tcPr>
            <w:tcW w:w="17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767563" w:rsidRPr="00EC070D" w:rsidRDefault="003D782A" w:rsidP="00FA6ADF">
            <w:pPr>
              <w:jc w:val="center"/>
              <w:rPr>
                <w:rFonts w:ascii="Calibri" w:hAnsi="Calibri" w:cs="Arial"/>
                <w:color w:val="000000" w:themeColor="text1"/>
                <w:szCs w:val="20"/>
              </w:rPr>
            </w:pPr>
            <w:r>
              <w:rPr>
                <w:rFonts w:ascii="Calibri" w:hAnsi="Calibri" w:cs="Arial"/>
                <w:color w:val="000000" w:themeColor="text1"/>
                <w:szCs w:val="20"/>
              </w:rPr>
              <w:t>1 CB MONTES DEL AGUACATE</w:t>
            </w:r>
          </w:p>
        </w:tc>
      </w:tr>
      <w:tr w:rsidR="00767563" w:rsidRPr="00EC070D" w:rsidTr="007D66B4">
        <w:trPr>
          <w:trHeight w:val="540"/>
        </w:trPr>
        <w:tc>
          <w:tcPr>
            <w:tcW w:w="3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EC070D" w:rsidRDefault="00767563" w:rsidP="002C11A7">
            <w:pPr>
              <w:pStyle w:val="Prrafodelista"/>
              <w:numPr>
                <w:ilvl w:val="1"/>
                <w:numId w:val="1"/>
              </w:numPr>
              <w:ind w:right="72"/>
              <w:jc w:val="left"/>
              <w:rPr>
                <w:rFonts w:ascii="Calibri" w:hAnsi="Calibri" w:cs="Arial"/>
                <w:color w:val="000000" w:themeColor="text1"/>
                <w:szCs w:val="20"/>
              </w:rPr>
            </w:pPr>
            <w:r w:rsidRPr="00EC070D">
              <w:rPr>
                <w:rFonts w:ascii="Calibri" w:hAnsi="Calibri" w:cs="Arial"/>
                <w:color w:val="000000" w:themeColor="text1"/>
                <w:szCs w:val="20"/>
              </w:rPr>
              <w:t>Incrementado el porcentaje de iniciativas comunitarias que obtienen  la certificación con las normas nacionales o internacionales</w:t>
            </w:r>
          </w:p>
        </w:tc>
        <w:tc>
          <w:tcPr>
            <w:tcW w:w="5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tcPr>
          <w:p w:rsidR="00767563" w:rsidRPr="00EC070D" w:rsidRDefault="00767563" w:rsidP="00FA6ADF">
            <w:pPr>
              <w:jc w:val="center"/>
              <w:rPr>
                <w:rFonts w:ascii="Calibri" w:hAnsi="Calibri" w:cs="Arial"/>
                <w:b/>
                <w:bCs/>
                <w:color w:val="000000" w:themeColor="text1"/>
                <w:szCs w:val="20"/>
              </w:rPr>
            </w:pPr>
            <w:r w:rsidRPr="00EC070D">
              <w:rPr>
                <w:rFonts w:ascii="Calibri" w:hAnsi="Calibri" w:cs="Arial"/>
                <w:b/>
                <w:bCs/>
                <w:color w:val="000000" w:themeColor="text1"/>
                <w:szCs w:val="20"/>
              </w:rPr>
              <w:t>9</w:t>
            </w:r>
          </w:p>
        </w:tc>
        <w:tc>
          <w:tcPr>
            <w:tcW w:w="29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EC070D" w:rsidRDefault="00767563" w:rsidP="00FA6ADF">
            <w:pPr>
              <w:rPr>
                <w:rFonts w:ascii="Calibri" w:hAnsi="Calibri" w:cs="Arial"/>
                <w:color w:val="000000" w:themeColor="text1"/>
                <w:szCs w:val="20"/>
              </w:rPr>
            </w:pPr>
            <w:r w:rsidRPr="00EC070D">
              <w:rPr>
                <w:rFonts w:ascii="Calibri" w:hAnsi="Calibri" w:cs="Arial"/>
                <w:bCs/>
                <w:color w:val="000000" w:themeColor="text1"/>
                <w:szCs w:val="20"/>
              </w:rPr>
              <w:t>% de las iniciativas de la comunidad</w:t>
            </w:r>
            <w:r w:rsidRPr="00EC070D">
              <w:rPr>
                <w:rFonts w:ascii="Calibri" w:hAnsi="Calibri" w:cs="Arial"/>
                <w:color w:val="000000" w:themeColor="text1"/>
                <w:szCs w:val="20"/>
              </w:rPr>
              <w:t xml:space="preserve"> de medios de vida sostenibles apoyados por el PPD obtienen la </w:t>
            </w:r>
            <w:r w:rsidRPr="00EC070D">
              <w:rPr>
                <w:rFonts w:ascii="Calibri" w:hAnsi="Calibri" w:cs="Arial"/>
                <w:bCs/>
                <w:color w:val="000000" w:themeColor="text1"/>
                <w:szCs w:val="20"/>
              </w:rPr>
              <w:t>certificación ambiental</w:t>
            </w:r>
          </w:p>
        </w:tc>
        <w:tc>
          <w:tcPr>
            <w:tcW w:w="12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tcPr>
          <w:p w:rsidR="00767563" w:rsidRPr="00EC070D" w:rsidRDefault="00767563" w:rsidP="00FA6ADF">
            <w:pPr>
              <w:jc w:val="center"/>
              <w:rPr>
                <w:rFonts w:ascii="Calibri" w:hAnsi="Calibri" w:cs="Arial"/>
                <w:color w:val="000000" w:themeColor="text1"/>
                <w:szCs w:val="20"/>
              </w:rPr>
            </w:pPr>
            <w:r w:rsidRPr="00EC070D">
              <w:rPr>
                <w:rFonts w:ascii="Calibri" w:hAnsi="Calibri" w:cs="Arial"/>
                <w:color w:val="000000" w:themeColor="text1"/>
                <w:szCs w:val="20"/>
              </w:rPr>
              <w:t>50%</w:t>
            </w:r>
          </w:p>
        </w:tc>
        <w:tc>
          <w:tcPr>
            <w:tcW w:w="17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767563" w:rsidRPr="00EC070D" w:rsidRDefault="003D782A" w:rsidP="00FA6ADF">
            <w:pPr>
              <w:jc w:val="center"/>
              <w:rPr>
                <w:rFonts w:ascii="Calibri" w:hAnsi="Calibri" w:cs="Arial"/>
                <w:color w:val="000000" w:themeColor="text1"/>
                <w:szCs w:val="20"/>
              </w:rPr>
            </w:pPr>
            <w:r>
              <w:rPr>
                <w:rFonts w:ascii="Calibri" w:hAnsi="Calibri" w:cs="Arial"/>
                <w:color w:val="000000" w:themeColor="text1"/>
                <w:szCs w:val="20"/>
              </w:rPr>
              <w:t>NA</w:t>
            </w:r>
          </w:p>
        </w:tc>
      </w:tr>
      <w:tr w:rsidR="00767563" w:rsidRPr="00EC070D" w:rsidTr="007D66B4">
        <w:trPr>
          <w:trHeight w:val="540"/>
        </w:trPr>
        <w:tc>
          <w:tcPr>
            <w:tcW w:w="3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EC070D" w:rsidRDefault="00767563" w:rsidP="002C11A7">
            <w:pPr>
              <w:pStyle w:val="Prrafodelista"/>
              <w:numPr>
                <w:ilvl w:val="1"/>
                <w:numId w:val="1"/>
              </w:numPr>
              <w:ind w:right="72"/>
              <w:jc w:val="left"/>
              <w:rPr>
                <w:rFonts w:ascii="Calibri" w:hAnsi="Calibri" w:cs="Arial"/>
                <w:color w:val="000000" w:themeColor="text1"/>
                <w:szCs w:val="20"/>
              </w:rPr>
            </w:pPr>
            <w:r w:rsidRPr="00EC070D">
              <w:rPr>
                <w:rFonts w:ascii="Calibri" w:hAnsi="Calibri" w:cs="Arial"/>
                <w:color w:val="000000" w:themeColor="text1"/>
                <w:szCs w:val="20"/>
              </w:rPr>
              <w:t>Incrementado el número de áreas de conservación comunitarias</w:t>
            </w:r>
          </w:p>
        </w:tc>
        <w:tc>
          <w:tcPr>
            <w:tcW w:w="5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tcPr>
          <w:p w:rsidR="00767563" w:rsidRPr="00EC070D" w:rsidRDefault="00767563" w:rsidP="00FA6ADF">
            <w:pPr>
              <w:jc w:val="center"/>
              <w:rPr>
                <w:rFonts w:ascii="Calibri" w:hAnsi="Calibri" w:cs="Arial"/>
                <w:b/>
                <w:bCs/>
                <w:color w:val="000000" w:themeColor="text1"/>
                <w:szCs w:val="20"/>
              </w:rPr>
            </w:pPr>
            <w:r w:rsidRPr="00EC070D">
              <w:rPr>
                <w:rFonts w:ascii="Calibri" w:hAnsi="Calibri" w:cs="Arial"/>
                <w:b/>
                <w:bCs/>
                <w:color w:val="000000" w:themeColor="text1"/>
                <w:szCs w:val="20"/>
              </w:rPr>
              <w:t>10</w:t>
            </w:r>
          </w:p>
        </w:tc>
        <w:tc>
          <w:tcPr>
            <w:tcW w:w="29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EC070D" w:rsidRDefault="00767563" w:rsidP="00FA6ADF">
            <w:pPr>
              <w:rPr>
                <w:rFonts w:ascii="Calibri" w:hAnsi="Calibri" w:cs="Arial"/>
                <w:color w:val="000000" w:themeColor="text1"/>
                <w:szCs w:val="20"/>
              </w:rPr>
            </w:pPr>
            <w:r w:rsidRPr="00EC070D">
              <w:rPr>
                <w:rFonts w:ascii="Calibri" w:hAnsi="Calibri" w:cs="Arial"/>
                <w:color w:val="000000" w:themeColor="text1"/>
                <w:szCs w:val="20"/>
              </w:rPr>
              <w:t xml:space="preserve"># </w:t>
            </w:r>
            <w:r w:rsidRPr="00EC070D">
              <w:rPr>
                <w:rFonts w:ascii="Calibri" w:hAnsi="Calibri" w:cs="Arial"/>
                <w:bCs/>
                <w:color w:val="000000" w:themeColor="text1"/>
                <w:szCs w:val="20"/>
              </w:rPr>
              <w:t>áreas protegidas comunitarias</w:t>
            </w:r>
            <w:r w:rsidRPr="00EC070D">
              <w:rPr>
                <w:rFonts w:ascii="Calibri" w:hAnsi="Calibri" w:cs="Arial"/>
                <w:color w:val="000000" w:themeColor="text1"/>
                <w:szCs w:val="20"/>
              </w:rPr>
              <w:t xml:space="preserve"> nuevas se incrementan en por lo menos 2.000 hectáreas de áreas de conservación comunitarias en Costa Rica</w:t>
            </w:r>
          </w:p>
        </w:tc>
        <w:tc>
          <w:tcPr>
            <w:tcW w:w="12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tcPr>
          <w:p w:rsidR="00767563" w:rsidRPr="00EC070D" w:rsidRDefault="00767563" w:rsidP="00FA6ADF">
            <w:pPr>
              <w:jc w:val="center"/>
              <w:rPr>
                <w:rFonts w:ascii="Calibri" w:hAnsi="Calibri" w:cs="Arial"/>
                <w:color w:val="000000" w:themeColor="text1"/>
                <w:szCs w:val="20"/>
              </w:rPr>
            </w:pPr>
            <w:r w:rsidRPr="00EC070D">
              <w:rPr>
                <w:rFonts w:ascii="Calibri" w:hAnsi="Calibri" w:cs="Arial"/>
                <w:color w:val="000000" w:themeColor="text1"/>
                <w:szCs w:val="20"/>
              </w:rPr>
              <w:t>5</w:t>
            </w:r>
          </w:p>
        </w:tc>
        <w:tc>
          <w:tcPr>
            <w:tcW w:w="17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767563" w:rsidRPr="00EC070D" w:rsidRDefault="003D782A" w:rsidP="00767563">
            <w:pPr>
              <w:jc w:val="center"/>
              <w:rPr>
                <w:rFonts w:ascii="Calibri" w:hAnsi="Calibri" w:cs="Arial"/>
                <w:color w:val="000000" w:themeColor="text1"/>
                <w:szCs w:val="20"/>
              </w:rPr>
            </w:pPr>
            <w:r>
              <w:rPr>
                <w:rFonts w:ascii="Calibri" w:hAnsi="Calibri" w:cs="Arial"/>
                <w:color w:val="000000" w:themeColor="text1"/>
                <w:szCs w:val="20"/>
              </w:rPr>
              <w:t>NA</w:t>
            </w:r>
          </w:p>
        </w:tc>
      </w:tr>
      <w:tr w:rsidR="00767563" w:rsidRPr="00EC070D" w:rsidTr="007D66B4">
        <w:trPr>
          <w:trHeight w:val="540"/>
        </w:trPr>
        <w:tc>
          <w:tcPr>
            <w:tcW w:w="3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EC070D" w:rsidRDefault="00767563" w:rsidP="002C11A7">
            <w:pPr>
              <w:pStyle w:val="Prrafodelista"/>
              <w:numPr>
                <w:ilvl w:val="1"/>
                <w:numId w:val="1"/>
              </w:numPr>
              <w:ind w:right="72"/>
              <w:jc w:val="left"/>
              <w:rPr>
                <w:rFonts w:ascii="Calibri" w:hAnsi="Calibri" w:cs="Arial"/>
                <w:color w:val="000000" w:themeColor="text1"/>
                <w:szCs w:val="20"/>
              </w:rPr>
            </w:pPr>
            <w:r w:rsidRPr="00EC070D">
              <w:rPr>
                <w:rFonts w:ascii="Calibri" w:hAnsi="Calibri" w:cs="Arial"/>
                <w:color w:val="000000" w:themeColor="text1"/>
                <w:szCs w:val="20"/>
              </w:rPr>
              <w:t>Incrementado el número de comunidades que se benefician de los Pagos por Servicios Ambientales (PSA)</w:t>
            </w:r>
          </w:p>
        </w:tc>
        <w:tc>
          <w:tcPr>
            <w:tcW w:w="5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tcPr>
          <w:p w:rsidR="00767563" w:rsidRPr="00EC070D" w:rsidRDefault="00767563" w:rsidP="00FA6ADF">
            <w:pPr>
              <w:jc w:val="center"/>
              <w:rPr>
                <w:rFonts w:ascii="Calibri" w:hAnsi="Calibri" w:cs="Arial"/>
                <w:b/>
                <w:bCs/>
                <w:color w:val="000000" w:themeColor="text1"/>
                <w:szCs w:val="20"/>
              </w:rPr>
            </w:pPr>
            <w:r w:rsidRPr="00EC070D">
              <w:rPr>
                <w:rFonts w:ascii="Calibri" w:hAnsi="Calibri" w:cs="Arial"/>
                <w:b/>
                <w:bCs/>
                <w:color w:val="000000" w:themeColor="text1"/>
                <w:szCs w:val="20"/>
              </w:rPr>
              <w:t>11</w:t>
            </w:r>
          </w:p>
        </w:tc>
        <w:tc>
          <w:tcPr>
            <w:tcW w:w="29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EC070D" w:rsidRDefault="00767563" w:rsidP="00FA6ADF">
            <w:pPr>
              <w:rPr>
                <w:rFonts w:ascii="Calibri" w:hAnsi="Calibri" w:cs="Arial"/>
                <w:color w:val="000000" w:themeColor="text1"/>
                <w:szCs w:val="20"/>
              </w:rPr>
            </w:pPr>
            <w:r w:rsidRPr="00EC070D">
              <w:rPr>
                <w:rFonts w:ascii="Calibri" w:hAnsi="Calibri" w:cs="Arial"/>
                <w:bCs/>
                <w:color w:val="000000" w:themeColor="text1"/>
                <w:szCs w:val="20"/>
              </w:rPr>
              <w:t>comunidades</w:t>
            </w:r>
            <w:r w:rsidRPr="00EC070D">
              <w:rPr>
                <w:rFonts w:ascii="Calibri" w:hAnsi="Calibri" w:cs="Arial"/>
                <w:color w:val="000000" w:themeColor="text1"/>
                <w:szCs w:val="20"/>
              </w:rPr>
              <w:t xml:space="preserve"> adicionales en el área del proyecto </w:t>
            </w:r>
            <w:r w:rsidRPr="00EC070D">
              <w:rPr>
                <w:rFonts w:ascii="Calibri" w:hAnsi="Calibri" w:cs="Arial"/>
                <w:bCs/>
                <w:color w:val="000000" w:themeColor="text1"/>
                <w:szCs w:val="20"/>
              </w:rPr>
              <w:t>reciben PSA</w:t>
            </w:r>
          </w:p>
        </w:tc>
        <w:tc>
          <w:tcPr>
            <w:tcW w:w="12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tcPr>
          <w:p w:rsidR="00767563" w:rsidRPr="00EC070D" w:rsidRDefault="00767563" w:rsidP="00FA6ADF">
            <w:pPr>
              <w:jc w:val="center"/>
              <w:rPr>
                <w:rFonts w:ascii="Calibri" w:hAnsi="Calibri" w:cs="Arial"/>
                <w:color w:val="000000" w:themeColor="text1"/>
                <w:szCs w:val="20"/>
              </w:rPr>
            </w:pPr>
            <w:r w:rsidRPr="00EC070D">
              <w:rPr>
                <w:rFonts w:ascii="Calibri" w:hAnsi="Calibri" w:cs="Arial"/>
                <w:color w:val="000000" w:themeColor="text1"/>
                <w:szCs w:val="20"/>
              </w:rPr>
              <w:t>10</w:t>
            </w:r>
          </w:p>
        </w:tc>
        <w:tc>
          <w:tcPr>
            <w:tcW w:w="17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767563" w:rsidRPr="00EC070D" w:rsidRDefault="003D782A" w:rsidP="00FA6ADF">
            <w:pPr>
              <w:jc w:val="center"/>
              <w:rPr>
                <w:rFonts w:ascii="Calibri" w:hAnsi="Calibri" w:cs="Arial"/>
                <w:color w:val="000000" w:themeColor="text1"/>
                <w:szCs w:val="20"/>
              </w:rPr>
            </w:pPr>
            <w:r>
              <w:rPr>
                <w:rFonts w:ascii="Calibri" w:hAnsi="Calibri" w:cs="Arial"/>
                <w:color w:val="000000" w:themeColor="text1"/>
                <w:szCs w:val="20"/>
              </w:rPr>
              <w:t>NA</w:t>
            </w:r>
          </w:p>
        </w:tc>
      </w:tr>
      <w:tr w:rsidR="00767563" w:rsidRPr="00EC070D" w:rsidTr="007D66B4">
        <w:trPr>
          <w:trHeight w:val="540"/>
        </w:trPr>
        <w:tc>
          <w:tcPr>
            <w:tcW w:w="3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EC070D" w:rsidRDefault="00767563" w:rsidP="002C11A7">
            <w:pPr>
              <w:pStyle w:val="Prrafodelista"/>
              <w:numPr>
                <w:ilvl w:val="1"/>
                <w:numId w:val="1"/>
              </w:numPr>
              <w:ind w:right="72"/>
              <w:jc w:val="left"/>
              <w:rPr>
                <w:rFonts w:ascii="Calibri" w:hAnsi="Calibri" w:cs="Arial"/>
                <w:color w:val="000000" w:themeColor="text1"/>
                <w:szCs w:val="20"/>
              </w:rPr>
            </w:pPr>
            <w:r w:rsidRPr="00EC070D">
              <w:rPr>
                <w:rFonts w:ascii="Calibri" w:hAnsi="Calibri" w:cs="Arial"/>
                <w:color w:val="000000" w:themeColor="text1"/>
                <w:szCs w:val="20"/>
              </w:rPr>
              <w:t>Incrementado el número de familias que generan ingresos de las actividades de los medios de subsistencia sostenibles</w:t>
            </w:r>
          </w:p>
        </w:tc>
        <w:tc>
          <w:tcPr>
            <w:tcW w:w="5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tcPr>
          <w:p w:rsidR="00767563" w:rsidRPr="00EC070D" w:rsidRDefault="00767563" w:rsidP="00FA6ADF">
            <w:pPr>
              <w:jc w:val="center"/>
              <w:rPr>
                <w:rFonts w:ascii="Calibri" w:hAnsi="Calibri" w:cs="Arial"/>
                <w:b/>
                <w:bCs/>
                <w:color w:val="000000" w:themeColor="text1"/>
                <w:szCs w:val="20"/>
              </w:rPr>
            </w:pPr>
            <w:r w:rsidRPr="00EC070D">
              <w:rPr>
                <w:rFonts w:ascii="Calibri" w:hAnsi="Calibri" w:cs="Arial"/>
                <w:b/>
                <w:bCs/>
                <w:color w:val="000000" w:themeColor="text1"/>
                <w:szCs w:val="20"/>
              </w:rPr>
              <w:t>12</w:t>
            </w:r>
          </w:p>
        </w:tc>
        <w:tc>
          <w:tcPr>
            <w:tcW w:w="29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tcPr>
          <w:p w:rsidR="00767563" w:rsidRPr="00EC070D" w:rsidRDefault="00767563" w:rsidP="00FA6ADF">
            <w:pPr>
              <w:rPr>
                <w:rFonts w:ascii="Calibri" w:hAnsi="Calibri" w:cs="Arial"/>
                <w:color w:val="000000" w:themeColor="text1"/>
                <w:szCs w:val="20"/>
              </w:rPr>
            </w:pPr>
            <w:r w:rsidRPr="00EC070D">
              <w:rPr>
                <w:rFonts w:ascii="Calibri" w:hAnsi="Calibri" w:cs="Arial"/>
                <w:bCs/>
                <w:color w:val="000000" w:themeColor="text1"/>
                <w:szCs w:val="20"/>
              </w:rPr>
              <w:t xml:space="preserve"># Familias </w:t>
            </w:r>
            <w:r w:rsidRPr="00EC070D">
              <w:rPr>
                <w:rFonts w:ascii="Calibri" w:hAnsi="Calibri" w:cs="Arial"/>
                <w:color w:val="000000" w:themeColor="text1"/>
                <w:szCs w:val="20"/>
              </w:rPr>
              <w:t>adicionales generarán ingresos a partir de prácticas de producción sostenibles (por ejemplo, el uso sostenible de las especies para la producción de artesanías, el ecoturismo, la agroforestería,  la apicultura orgánica, etc.)</w:t>
            </w:r>
          </w:p>
        </w:tc>
        <w:tc>
          <w:tcPr>
            <w:tcW w:w="12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tcPr>
          <w:p w:rsidR="00767563" w:rsidRPr="00EC070D" w:rsidRDefault="00767563" w:rsidP="00FA6ADF">
            <w:pPr>
              <w:jc w:val="center"/>
              <w:rPr>
                <w:rFonts w:ascii="Calibri" w:hAnsi="Calibri" w:cs="Arial"/>
                <w:color w:val="000000" w:themeColor="text1"/>
                <w:szCs w:val="20"/>
              </w:rPr>
            </w:pPr>
            <w:r w:rsidRPr="00EC070D">
              <w:rPr>
                <w:rFonts w:ascii="Calibri" w:hAnsi="Calibri" w:cs="Arial"/>
                <w:color w:val="000000" w:themeColor="text1"/>
                <w:szCs w:val="20"/>
              </w:rPr>
              <w:t>800</w:t>
            </w:r>
          </w:p>
        </w:tc>
        <w:tc>
          <w:tcPr>
            <w:tcW w:w="178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767563" w:rsidRPr="00EC070D" w:rsidRDefault="00E65522" w:rsidP="00767563">
            <w:pPr>
              <w:jc w:val="center"/>
              <w:rPr>
                <w:rFonts w:ascii="Calibri" w:hAnsi="Calibri" w:cs="Arial"/>
                <w:color w:val="000000" w:themeColor="text1"/>
                <w:szCs w:val="20"/>
              </w:rPr>
            </w:pPr>
            <w:r>
              <w:rPr>
                <w:rFonts w:ascii="Calibri" w:hAnsi="Calibri" w:cs="Arial"/>
                <w:color w:val="000000" w:themeColor="text1"/>
                <w:szCs w:val="20"/>
              </w:rPr>
              <w:t xml:space="preserve">20 </w:t>
            </w:r>
            <w:r w:rsidR="003D782A">
              <w:rPr>
                <w:rFonts w:ascii="Calibri" w:hAnsi="Calibri" w:cs="Arial"/>
                <w:color w:val="000000" w:themeColor="text1"/>
                <w:szCs w:val="20"/>
              </w:rPr>
              <w:t>FAMILIAS</w:t>
            </w:r>
          </w:p>
        </w:tc>
      </w:tr>
    </w:tbl>
    <w:p w:rsidR="00755E68" w:rsidRDefault="006B38C8">
      <w:r w:rsidRPr="00130865">
        <w:rPr>
          <w:rFonts w:ascii="Calibri" w:hAnsi="Calibri" w:cs="Arial"/>
          <w:color w:val="000000"/>
          <w:szCs w:val="20"/>
        </w:rPr>
        <w:t>NA: No aplica el indicador al objetivo del proyecto financiado</w:t>
      </w:r>
    </w:p>
    <w:p w:rsidR="00130865" w:rsidRDefault="00130865"/>
    <w:tbl>
      <w:tblPr>
        <w:tblW w:w="9660" w:type="dxa"/>
        <w:tblInd w:w="5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4A0" w:firstRow="1" w:lastRow="0" w:firstColumn="1" w:lastColumn="0" w:noHBand="0" w:noVBand="1"/>
      </w:tblPr>
      <w:tblGrid>
        <w:gridCol w:w="3134"/>
        <w:gridCol w:w="568"/>
        <w:gridCol w:w="2972"/>
        <w:gridCol w:w="1201"/>
        <w:gridCol w:w="1785"/>
      </w:tblGrid>
      <w:tr w:rsidR="00767563" w:rsidRPr="00EC070D" w:rsidTr="00755E68">
        <w:trPr>
          <w:trHeight w:val="540"/>
        </w:trPr>
        <w:tc>
          <w:tcPr>
            <w:tcW w:w="9660" w:type="dxa"/>
            <w:gridSpan w:val="5"/>
            <w:shd w:val="clear" w:color="auto" w:fill="FFFFFF" w:themeFill="background1"/>
            <w:noWrap/>
            <w:vAlign w:val="center"/>
          </w:tcPr>
          <w:p w:rsidR="00767563" w:rsidRPr="00EC070D" w:rsidRDefault="00767563" w:rsidP="00FA6ADF">
            <w:pPr>
              <w:jc w:val="left"/>
              <w:rPr>
                <w:rFonts w:ascii="Calibri" w:hAnsi="Calibri" w:cs="Arial"/>
                <w:color w:val="253356" w:themeColor="accent4" w:themeShade="80"/>
                <w:szCs w:val="20"/>
              </w:rPr>
            </w:pPr>
            <w:r w:rsidRPr="00EC070D">
              <w:rPr>
                <w:rFonts w:ascii="Calibri" w:hAnsi="Calibri" w:cs="Tahoma"/>
                <w:b/>
                <w:bCs/>
                <w:color w:val="253356" w:themeColor="accent4" w:themeShade="80"/>
                <w:szCs w:val="20"/>
              </w:rPr>
              <w:lastRenderedPageBreak/>
              <w:t>AREA FOCAL:          CAMBIO CLIMATICO—</w:t>
            </w:r>
            <w:r w:rsidRPr="00EC070D">
              <w:rPr>
                <w:rFonts w:ascii="Calibri" w:hAnsi="Calibri" w:cs="Tahoma"/>
                <w:bCs/>
                <w:color w:val="253356" w:themeColor="accent4" w:themeShade="80"/>
                <w:szCs w:val="20"/>
              </w:rPr>
              <w:t>Reducción de Emisiones y bancos de carbono</w:t>
            </w:r>
          </w:p>
        </w:tc>
      </w:tr>
      <w:tr w:rsidR="00767563" w:rsidRPr="00EC070D" w:rsidTr="00755E68">
        <w:trPr>
          <w:trHeight w:val="540"/>
        </w:trPr>
        <w:tc>
          <w:tcPr>
            <w:tcW w:w="3134" w:type="dxa"/>
            <w:shd w:val="clear" w:color="auto" w:fill="FFFFFF" w:themeFill="background1"/>
            <w:noWrap/>
            <w:vAlign w:val="center"/>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Resultado</w:t>
            </w:r>
          </w:p>
        </w:tc>
        <w:tc>
          <w:tcPr>
            <w:tcW w:w="568" w:type="dxa"/>
            <w:shd w:val="clear" w:color="auto" w:fill="FFFFFF" w:themeFill="background1"/>
            <w:noWrap/>
            <w:vAlign w:val="center"/>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w:t>
            </w:r>
          </w:p>
        </w:tc>
        <w:tc>
          <w:tcPr>
            <w:tcW w:w="2972" w:type="dxa"/>
            <w:shd w:val="clear" w:color="auto" w:fill="FFFFFF" w:themeFill="background1"/>
            <w:noWrap/>
            <w:vAlign w:val="center"/>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Indicador - Descripción</w:t>
            </w:r>
          </w:p>
        </w:tc>
        <w:tc>
          <w:tcPr>
            <w:tcW w:w="1201" w:type="dxa"/>
            <w:shd w:val="clear" w:color="auto" w:fill="FFFFFF" w:themeFill="background1"/>
            <w:noWrap/>
            <w:vAlign w:val="center"/>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 xml:space="preserve"> Meta PPD </w:t>
            </w:r>
          </w:p>
        </w:tc>
        <w:tc>
          <w:tcPr>
            <w:tcW w:w="1785" w:type="dxa"/>
            <w:shd w:val="clear" w:color="auto" w:fill="FFFFFF" w:themeFill="background1"/>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Logro del  Proyecto</w:t>
            </w:r>
          </w:p>
        </w:tc>
      </w:tr>
      <w:tr w:rsidR="00767563" w:rsidRPr="00EC070D" w:rsidTr="00755E68">
        <w:trPr>
          <w:trHeight w:val="495"/>
        </w:trPr>
        <w:tc>
          <w:tcPr>
            <w:tcW w:w="3134" w:type="dxa"/>
            <w:vMerge w:val="restart"/>
            <w:shd w:val="clear" w:color="auto" w:fill="auto"/>
            <w:hideMark/>
          </w:tcPr>
          <w:p w:rsidR="00767563" w:rsidRPr="00EC070D" w:rsidRDefault="00767563" w:rsidP="002C11A7">
            <w:pPr>
              <w:pStyle w:val="Prrafodelista"/>
              <w:numPr>
                <w:ilvl w:val="1"/>
                <w:numId w:val="2"/>
              </w:numPr>
              <w:jc w:val="left"/>
              <w:rPr>
                <w:rFonts w:ascii="Calibri" w:hAnsi="Calibri" w:cs="Arial"/>
                <w:szCs w:val="20"/>
              </w:rPr>
            </w:pPr>
            <w:r w:rsidRPr="00EC070D">
              <w:rPr>
                <w:rFonts w:ascii="Calibri" w:hAnsi="Calibri" w:cs="Arial"/>
                <w:szCs w:val="20"/>
              </w:rPr>
              <w:t>Incrementada la capacidad de energía renovable instalada: Por el PPD y A partir de la replicación.</w:t>
            </w:r>
          </w:p>
          <w:p w:rsidR="00767563" w:rsidRPr="00EC070D" w:rsidRDefault="00767563" w:rsidP="00FA6ADF">
            <w:pPr>
              <w:rPr>
                <w:rFonts w:ascii="Calibri" w:hAnsi="Calibri" w:cs="Arial"/>
                <w:szCs w:val="20"/>
              </w:rPr>
            </w:pPr>
          </w:p>
        </w:tc>
        <w:tc>
          <w:tcPr>
            <w:tcW w:w="568" w:type="dxa"/>
            <w:shd w:val="clear" w:color="auto" w:fill="auto"/>
            <w:noWrap/>
            <w:hideMark/>
          </w:tcPr>
          <w:p w:rsidR="00767563" w:rsidRPr="00EC070D" w:rsidRDefault="00767563" w:rsidP="00FA6ADF">
            <w:pPr>
              <w:jc w:val="center"/>
              <w:rPr>
                <w:rFonts w:ascii="Calibri" w:hAnsi="Calibri" w:cs="Arial"/>
                <w:b/>
                <w:bCs/>
                <w:szCs w:val="20"/>
              </w:rPr>
            </w:pPr>
            <w:r w:rsidRPr="00EC070D">
              <w:rPr>
                <w:rFonts w:ascii="Calibri" w:hAnsi="Calibri" w:cs="Arial"/>
                <w:b/>
                <w:bCs/>
                <w:szCs w:val="20"/>
              </w:rPr>
              <w:t>13</w:t>
            </w:r>
          </w:p>
        </w:tc>
        <w:tc>
          <w:tcPr>
            <w:tcW w:w="2972" w:type="dxa"/>
            <w:shd w:val="clear" w:color="auto" w:fill="auto"/>
            <w:hideMark/>
          </w:tcPr>
          <w:p w:rsidR="00767563" w:rsidRPr="00EC070D" w:rsidRDefault="00767563" w:rsidP="00FA6ADF">
            <w:pPr>
              <w:rPr>
                <w:rFonts w:ascii="Calibri" w:hAnsi="Calibri" w:cs="Arial"/>
                <w:szCs w:val="20"/>
              </w:rPr>
            </w:pPr>
            <w:r w:rsidRPr="00EC070D">
              <w:rPr>
                <w:rFonts w:ascii="Calibri" w:hAnsi="Calibri" w:cs="Arial"/>
                <w:szCs w:val="20"/>
              </w:rPr>
              <w:t>Biodigestores: PPD 300, a través de replicación 600</w:t>
            </w:r>
          </w:p>
        </w:tc>
        <w:tc>
          <w:tcPr>
            <w:tcW w:w="1201" w:type="dxa"/>
            <w:shd w:val="clear" w:color="auto" w:fill="auto"/>
            <w:noWrap/>
            <w:hideMark/>
          </w:tcPr>
          <w:p w:rsidR="00767563" w:rsidRPr="00EC070D" w:rsidRDefault="00767563" w:rsidP="00FA6ADF">
            <w:pPr>
              <w:jc w:val="center"/>
              <w:rPr>
                <w:rFonts w:ascii="Calibri" w:hAnsi="Calibri" w:cs="Arial"/>
                <w:szCs w:val="20"/>
              </w:rPr>
            </w:pPr>
            <w:r w:rsidRPr="00EC070D">
              <w:rPr>
                <w:rFonts w:ascii="Calibri" w:hAnsi="Calibri" w:cs="Arial"/>
                <w:szCs w:val="20"/>
              </w:rPr>
              <w:t>900</w:t>
            </w:r>
          </w:p>
        </w:tc>
        <w:tc>
          <w:tcPr>
            <w:tcW w:w="1785" w:type="dxa"/>
            <w:shd w:val="clear" w:color="auto" w:fill="auto"/>
            <w:noWrap/>
            <w:hideMark/>
          </w:tcPr>
          <w:p w:rsidR="00767563" w:rsidRPr="00EC070D" w:rsidRDefault="003D782A" w:rsidP="00FA6ADF">
            <w:pPr>
              <w:jc w:val="center"/>
              <w:rPr>
                <w:rFonts w:ascii="Calibri" w:hAnsi="Calibri" w:cs="Arial"/>
                <w:szCs w:val="20"/>
              </w:rPr>
            </w:pPr>
            <w:r>
              <w:rPr>
                <w:rFonts w:ascii="Calibri" w:hAnsi="Calibri" w:cs="Arial"/>
                <w:szCs w:val="20"/>
              </w:rPr>
              <w:t>7</w:t>
            </w:r>
          </w:p>
        </w:tc>
      </w:tr>
      <w:tr w:rsidR="00767563" w:rsidRPr="00EC070D" w:rsidTr="00755E68">
        <w:trPr>
          <w:trHeight w:val="480"/>
        </w:trPr>
        <w:tc>
          <w:tcPr>
            <w:tcW w:w="3134" w:type="dxa"/>
            <w:vMerge/>
            <w:shd w:val="clear" w:color="auto" w:fill="auto"/>
            <w:vAlign w:val="center"/>
            <w:hideMark/>
          </w:tcPr>
          <w:p w:rsidR="00767563" w:rsidRPr="00EC070D" w:rsidRDefault="00767563" w:rsidP="00FA6ADF">
            <w:pPr>
              <w:rPr>
                <w:rFonts w:ascii="Calibri" w:hAnsi="Calibri" w:cs="Arial"/>
                <w:szCs w:val="20"/>
              </w:rPr>
            </w:pPr>
          </w:p>
        </w:tc>
        <w:tc>
          <w:tcPr>
            <w:tcW w:w="568" w:type="dxa"/>
            <w:shd w:val="clear" w:color="auto" w:fill="auto"/>
            <w:noWrap/>
            <w:hideMark/>
          </w:tcPr>
          <w:p w:rsidR="00767563" w:rsidRPr="00EC070D" w:rsidRDefault="00767563" w:rsidP="00FA6ADF">
            <w:pPr>
              <w:jc w:val="center"/>
              <w:rPr>
                <w:rFonts w:ascii="Calibri" w:hAnsi="Calibri" w:cs="Arial"/>
                <w:b/>
                <w:bCs/>
                <w:szCs w:val="20"/>
              </w:rPr>
            </w:pPr>
            <w:r w:rsidRPr="00EC070D">
              <w:rPr>
                <w:rFonts w:ascii="Calibri" w:hAnsi="Calibri" w:cs="Arial"/>
                <w:b/>
                <w:bCs/>
                <w:szCs w:val="20"/>
              </w:rPr>
              <w:t>14</w:t>
            </w:r>
          </w:p>
        </w:tc>
        <w:tc>
          <w:tcPr>
            <w:tcW w:w="2972" w:type="dxa"/>
            <w:shd w:val="clear" w:color="auto" w:fill="auto"/>
            <w:hideMark/>
          </w:tcPr>
          <w:p w:rsidR="00767563" w:rsidRPr="00EC070D" w:rsidRDefault="00767563" w:rsidP="00FA6ADF">
            <w:pPr>
              <w:rPr>
                <w:rFonts w:ascii="Calibri" w:hAnsi="Calibri" w:cs="Arial"/>
                <w:szCs w:val="20"/>
              </w:rPr>
            </w:pPr>
            <w:r w:rsidRPr="00EC070D">
              <w:rPr>
                <w:rFonts w:ascii="Calibri" w:hAnsi="Calibri" w:cs="Arial"/>
                <w:szCs w:val="20"/>
              </w:rPr>
              <w:t>Secadores solares: PPD 4, a través de replicación 16</w:t>
            </w:r>
          </w:p>
        </w:tc>
        <w:tc>
          <w:tcPr>
            <w:tcW w:w="1201" w:type="dxa"/>
            <w:shd w:val="clear" w:color="auto" w:fill="auto"/>
            <w:noWrap/>
            <w:hideMark/>
          </w:tcPr>
          <w:p w:rsidR="00767563" w:rsidRPr="00EC070D" w:rsidRDefault="00767563" w:rsidP="00FA6ADF">
            <w:pPr>
              <w:jc w:val="center"/>
              <w:rPr>
                <w:rFonts w:ascii="Calibri" w:hAnsi="Calibri" w:cs="Arial"/>
                <w:szCs w:val="20"/>
              </w:rPr>
            </w:pPr>
            <w:r w:rsidRPr="00EC070D">
              <w:rPr>
                <w:rFonts w:ascii="Calibri" w:hAnsi="Calibri" w:cs="Arial"/>
                <w:szCs w:val="20"/>
              </w:rPr>
              <w:t>20</w:t>
            </w:r>
          </w:p>
        </w:tc>
        <w:tc>
          <w:tcPr>
            <w:tcW w:w="1785" w:type="dxa"/>
            <w:shd w:val="clear" w:color="auto" w:fill="auto"/>
            <w:noWrap/>
            <w:hideMark/>
          </w:tcPr>
          <w:p w:rsidR="00767563" w:rsidRPr="00EC070D" w:rsidRDefault="003D782A" w:rsidP="00FA6ADF">
            <w:pPr>
              <w:jc w:val="center"/>
              <w:rPr>
                <w:rFonts w:ascii="Calibri" w:hAnsi="Calibri" w:cs="Arial"/>
                <w:szCs w:val="20"/>
              </w:rPr>
            </w:pPr>
            <w:r>
              <w:rPr>
                <w:rFonts w:ascii="Calibri" w:hAnsi="Calibri" w:cs="Arial"/>
                <w:szCs w:val="20"/>
              </w:rPr>
              <w:t>NA</w:t>
            </w:r>
          </w:p>
        </w:tc>
      </w:tr>
      <w:tr w:rsidR="00767563" w:rsidRPr="00EC070D" w:rsidTr="00755E68">
        <w:trPr>
          <w:trHeight w:val="345"/>
        </w:trPr>
        <w:tc>
          <w:tcPr>
            <w:tcW w:w="3134" w:type="dxa"/>
            <w:vMerge/>
            <w:shd w:val="clear" w:color="auto" w:fill="auto"/>
            <w:vAlign w:val="center"/>
            <w:hideMark/>
          </w:tcPr>
          <w:p w:rsidR="00767563" w:rsidRPr="00EC070D" w:rsidRDefault="00767563" w:rsidP="00FA6ADF">
            <w:pPr>
              <w:rPr>
                <w:rFonts w:ascii="Calibri" w:hAnsi="Calibri" w:cs="Arial"/>
                <w:szCs w:val="20"/>
              </w:rPr>
            </w:pPr>
          </w:p>
        </w:tc>
        <w:tc>
          <w:tcPr>
            <w:tcW w:w="568" w:type="dxa"/>
            <w:shd w:val="clear" w:color="auto" w:fill="auto"/>
            <w:noWrap/>
            <w:hideMark/>
          </w:tcPr>
          <w:p w:rsidR="00767563" w:rsidRPr="00EC070D" w:rsidRDefault="00767563" w:rsidP="00FA6ADF">
            <w:pPr>
              <w:jc w:val="center"/>
              <w:rPr>
                <w:rFonts w:ascii="Calibri" w:hAnsi="Calibri" w:cs="Arial"/>
                <w:b/>
                <w:bCs/>
                <w:szCs w:val="20"/>
              </w:rPr>
            </w:pPr>
            <w:r w:rsidRPr="00EC070D">
              <w:rPr>
                <w:rFonts w:ascii="Calibri" w:hAnsi="Calibri" w:cs="Arial"/>
                <w:b/>
                <w:bCs/>
                <w:szCs w:val="20"/>
              </w:rPr>
              <w:t>15</w:t>
            </w:r>
          </w:p>
        </w:tc>
        <w:tc>
          <w:tcPr>
            <w:tcW w:w="2972" w:type="dxa"/>
            <w:shd w:val="clear" w:color="auto" w:fill="auto"/>
            <w:hideMark/>
          </w:tcPr>
          <w:p w:rsidR="00767563" w:rsidRPr="00EC070D" w:rsidRDefault="00767563" w:rsidP="00FA6ADF">
            <w:pPr>
              <w:rPr>
                <w:rFonts w:ascii="Calibri" w:hAnsi="Calibri" w:cs="Arial"/>
                <w:szCs w:val="20"/>
              </w:rPr>
            </w:pPr>
            <w:r w:rsidRPr="00EC070D">
              <w:rPr>
                <w:rFonts w:ascii="Calibri" w:hAnsi="Calibri" w:cs="Arial"/>
                <w:szCs w:val="20"/>
              </w:rPr>
              <w:t>Micro-Hidro: PPD 6, a través de replicación 20</w:t>
            </w:r>
          </w:p>
        </w:tc>
        <w:tc>
          <w:tcPr>
            <w:tcW w:w="1201" w:type="dxa"/>
            <w:shd w:val="clear" w:color="auto" w:fill="auto"/>
            <w:noWrap/>
            <w:hideMark/>
          </w:tcPr>
          <w:p w:rsidR="00767563" w:rsidRPr="00EC070D" w:rsidRDefault="00767563" w:rsidP="00FA6ADF">
            <w:pPr>
              <w:jc w:val="center"/>
              <w:rPr>
                <w:rFonts w:ascii="Calibri" w:hAnsi="Calibri" w:cs="Arial"/>
                <w:szCs w:val="20"/>
              </w:rPr>
            </w:pPr>
            <w:r w:rsidRPr="00EC070D">
              <w:rPr>
                <w:rFonts w:ascii="Calibri" w:hAnsi="Calibri" w:cs="Arial"/>
                <w:szCs w:val="20"/>
              </w:rPr>
              <w:t>26</w:t>
            </w:r>
          </w:p>
        </w:tc>
        <w:tc>
          <w:tcPr>
            <w:tcW w:w="1785" w:type="dxa"/>
            <w:shd w:val="clear" w:color="auto" w:fill="auto"/>
            <w:noWrap/>
            <w:hideMark/>
          </w:tcPr>
          <w:p w:rsidR="00767563" w:rsidRPr="00EC070D" w:rsidRDefault="003D782A" w:rsidP="00FA6ADF">
            <w:pPr>
              <w:jc w:val="center"/>
              <w:rPr>
                <w:rFonts w:ascii="Calibri" w:hAnsi="Calibri" w:cs="Arial"/>
                <w:szCs w:val="20"/>
              </w:rPr>
            </w:pPr>
            <w:r>
              <w:rPr>
                <w:rFonts w:ascii="Calibri" w:hAnsi="Calibri" w:cs="Arial"/>
                <w:szCs w:val="20"/>
              </w:rPr>
              <w:t>NA</w:t>
            </w:r>
          </w:p>
        </w:tc>
      </w:tr>
      <w:tr w:rsidR="00767563" w:rsidRPr="00EC070D" w:rsidTr="00755E68">
        <w:trPr>
          <w:trHeight w:val="315"/>
        </w:trPr>
        <w:tc>
          <w:tcPr>
            <w:tcW w:w="3134" w:type="dxa"/>
            <w:vMerge/>
            <w:shd w:val="clear" w:color="auto" w:fill="auto"/>
            <w:vAlign w:val="center"/>
            <w:hideMark/>
          </w:tcPr>
          <w:p w:rsidR="00767563" w:rsidRPr="00EC070D" w:rsidRDefault="00767563" w:rsidP="00FA6ADF">
            <w:pPr>
              <w:rPr>
                <w:rFonts w:ascii="Calibri" w:hAnsi="Calibri" w:cs="Arial"/>
                <w:szCs w:val="20"/>
              </w:rPr>
            </w:pPr>
          </w:p>
        </w:tc>
        <w:tc>
          <w:tcPr>
            <w:tcW w:w="568" w:type="dxa"/>
            <w:shd w:val="clear" w:color="auto" w:fill="auto"/>
            <w:noWrap/>
            <w:hideMark/>
          </w:tcPr>
          <w:p w:rsidR="00767563" w:rsidRPr="00EC070D" w:rsidRDefault="00767563" w:rsidP="00FA6ADF">
            <w:pPr>
              <w:jc w:val="center"/>
              <w:rPr>
                <w:rFonts w:ascii="Calibri" w:hAnsi="Calibri" w:cs="Arial"/>
                <w:b/>
                <w:bCs/>
                <w:szCs w:val="20"/>
              </w:rPr>
            </w:pPr>
            <w:r w:rsidRPr="00EC070D">
              <w:rPr>
                <w:rFonts w:ascii="Calibri" w:hAnsi="Calibri" w:cs="Arial"/>
                <w:b/>
                <w:bCs/>
                <w:szCs w:val="20"/>
              </w:rPr>
              <w:t>16</w:t>
            </w:r>
          </w:p>
        </w:tc>
        <w:tc>
          <w:tcPr>
            <w:tcW w:w="2972" w:type="dxa"/>
            <w:shd w:val="clear" w:color="auto" w:fill="auto"/>
            <w:hideMark/>
          </w:tcPr>
          <w:p w:rsidR="00767563" w:rsidRPr="00EC070D" w:rsidRDefault="00767563" w:rsidP="00FA6ADF">
            <w:pPr>
              <w:rPr>
                <w:rFonts w:ascii="Calibri" w:hAnsi="Calibri" w:cs="Arial"/>
                <w:szCs w:val="20"/>
              </w:rPr>
            </w:pPr>
            <w:r w:rsidRPr="00EC070D">
              <w:rPr>
                <w:rFonts w:ascii="Calibri" w:hAnsi="Calibri" w:cs="Arial"/>
                <w:szCs w:val="20"/>
              </w:rPr>
              <w:t>Paneles FV: PPD 5, a través de replicación 10</w:t>
            </w:r>
          </w:p>
        </w:tc>
        <w:tc>
          <w:tcPr>
            <w:tcW w:w="1201" w:type="dxa"/>
            <w:shd w:val="clear" w:color="auto" w:fill="auto"/>
            <w:noWrap/>
            <w:hideMark/>
          </w:tcPr>
          <w:p w:rsidR="00767563" w:rsidRPr="00EC070D" w:rsidRDefault="00767563" w:rsidP="00FA6ADF">
            <w:pPr>
              <w:jc w:val="center"/>
              <w:rPr>
                <w:rFonts w:ascii="Calibri" w:hAnsi="Calibri" w:cs="Arial"/>
                <w:szCs w:val="20"/>
              </w:rPr>
            </w:pPr>
            <w:r w:rsidRPr="00EC070D">
              <w:rPr>
                <w:rFonts w:ascii="Calibri" w:hAnsi="Calibri" w:cs="Arial"/>
                <w:szCs w:val="20"/>
              </w:rPr>
              <w:t>15</w:t>
            </w:r>
          </w:p>
        </w:tc>
        <w:tc>
          <w:tcPr>
            <w:tcW w:w="1785" w:type="dxa"/>
            <w:shd w:val="clear" w:color="auto" w:fill="auto"/>
            <w:noWrap/>
            <w:hideMark/>
          </w:tcPr>
          <w:p w:rsidR="00767563" w:rsidRPr="00EC070D" w:rsidRDefault="003D782A" w:rsidP="00FA6ADF">
            <w:pPr>
              <w:jc w:val="center"/>
              <w:rPr>
                <w:rFonts w:ascii="Calibri" w:hAnsi="Calibri" w:cs="Arial"/>
                <w:szCs w:val="20"/>
              </w:rPr>
            </w:pPr>
            <w:r>
              <w:rPr>
                <w:rFonts w:ascii="Calibri" w:hAnsi="Calibri" w:cs="Arial"/>
                <w:szCs w:val="20"/>
              </w:rPr>
              <w:t>NA</w:t>
            </w:r>
          </w:p>
        </w:tc>
      </w:tr>
      <w:tr w:rsidR="00767563" w:rsidRPr="00EC070D" w:rsidTr="00755E68">
        <w:trPr>
          <w:trHeight w:val="570"/>
        </w:trPr>
        <w:tc>
          <w:tcPr>
            <w:tcW w:w="3134" w:type="dxa"/>
            <w:shd w:val="clear" w:color="auto" w:fill="auto"/>
            <w:hideMark/>
          </w:tcPr>
          <w:p w:rsidR="00767563" w:rsidRPr="00EC070D" w:rsidRDefault="00767563" w:rsidP="002C11A7">
            <w:pPr>
              <w:pStyle w:val="Prrafodelista"/>
              <w:numPr>
                <w:ilvl w:val="1"/>
                <w:numId w:val="2"/>
              </w:numPr>
              <w:jc w:val="left"/>
              <w:rPr>
                <w:rFonts w:ascii="Calibri" w:hAnsi="Calibri" w:cs="Arial"/>
                <w:szCs w:val="20"/>
              </w:rPr>
            </w:pPr>
            <w:r w:rsidRPr="00EC070D">
              <w:rPr>
                <w:rFonts w:ascii="Calibri" w:hAnsi="Calibri" w:cs="Arial"/>
                <w:szCs w:val="20"/>
              </w:rPr>
              <w:t>Incrementados la electricidad y el calor procedentes de fuentes renovables</w:t>
            </w:r>
          </w:p>
        </w:tc>
        <w:tc>
          <w:tcPr>
            <w:tcW w:w="568" w:type="dxa"/>
            <w:shd w:val="clear" w:color="auto" w:fill="auto"/>
            <w:noWrap/>
            <w:hideMark/>
          </w:tcPr>
          <w:p w:rsidR="00767563" w:rsidRPr="00EC070D" w:rsidRDefault="00767563" w:rsidP="00FA6ADF">
            <w:pPr>
              <w:jc w:val="center"/>
              <w:rPr>
                <w:rFonts w:ascii="Calibri" w:hAnsi="Calibri" w:cs="Arial"/>
                <w:b/>
                <w:bCs/>
                <w:szCs w:val="20"/>
              </w:rPr>
            </w:pPr>
            <w:r w:rsidRPr="00EC070D">
              <w:rPr>
                <w:rFonts w:ascii="Calibri" w:hAnsi="Calibri" w:cs="Arial"/>
                <w:b/>
                <w:bCs/>
                <w:szCs w:val="20"/>
              </w:rPr>
              <w:t>17</w:t>
            </w:r>
          </w:p>
        </w:tc>
        <w:tc>
          <w:tcPr>
            <w:tcW w:w="2972" w:type="dxa"/>
            <w:shd w:val="clear" w:color="auto" w:fill="auto"/>
            <w:hideMark/>
          </w:tcPr>
          <w:p w:rsidR="00767563" w:rsidRPr="00EC070D" w:rsidRDefault="00767563" w:rsidP="00FA6ADF">
            <w:pPr>
              <w:rPr>
                <w:rFonts w:ascii="Calibri" w:hAnsi="Calibri" w:cs="Arial"/>
                <w:szCs w:val="20"/>
              </w:rPr>
            </w:pPr>
            <w:r w:rsidRPr="00EC070D">
              <w:rPr>
                <w:rFonts w:ascii="Calibri" w:hAnsi="Calibri" w:cs="Arial"/>
                <w:szCs w:val="20"/>
              </w:rPr>
              <w:t>kWh más a partir de fuentes renovables</w:t>
            </w:r>
          </w:p>
        </w:tc>
        <w:tc>
          <w:tcPr>
            <w:tcW w:w="1201" w:type="dxa"/>
            <w:shd w:val="clear" w:color="auto" w:fill="auto"/>
            <w:noWrap/>
            <w:hideMark/>
          </w:tcPr>
          <w:p w:rsidR="00767563" w:rsidRPr="00EC070D" w:rsidRDefault="00767563" w:rsidP="00FA6ADF">
            <w:pPr>
              <w:jc w:val="center"/>
              <w:rPr>
                <w:rFonts w:ascii="Calibri" w:hAnsi="Calibri" w:cs="Arial"/>
                <w:szCs w:val="20"/>
              </w:rPr>
            </w:pPr>
            <w:r w:rsidRPr="00EC070D">
              <w:rPr>
                <w:rFonts w:ascii="Calibri" w:hAnsi="Calibri" w:cs="Arial"/>
                <w:szCs w:val="20"/>
              </w:rPr>
              <w:t>8.054.600</w:t>
            </w:r>
          </w:p>
        </w:tc>
        <w:tc>
          <w:tcPr>
            <w:tcW w:w="1785" w:type="dxa"/>
            <w:shd w:val="clear" w:color="auto" w:fill="auto"/>
            <w:noWrap/>
            <w:hideMark/>
          </w:tcPr>
          <w:p w:rsidR="00767563" w:rsidRPr="00EC070D" w:rsidRDefault="003D782A" w:rsidP="00FA6ADF">
            <w:pPr>
              <w:jc w:val="center"/>
              <w:rPr>
                <w:rFonts w:ascii="Calibri" w:hAnsi="Calibri" w:cs="Arial"/>
                <w:szCs w:val="20"/>
              </w:rPr>
            </w:pPr>
            <w:r>
              <w:rPr>
                <w:rFonts w:ascii="Calibri" w:hAnsi="Calibri" w:cs="Arial"/>
                <w:szCs w:val="20"/>
              </w:rPr>
              <w:t>NA</w:t>
            </w:r>
          </w:p>
        </w:tc>
      </w:tr>
      <w:tr w:rsidR="00767563" w:rsidRPr="00EC070D" w:rsidTr="00755E68">
        <w:trPr>
          <w:trHeight w:val="600"/>
        </w:trPr>
        <w:tc>
          <w:tcPr>
            <w:tcW w:w="3134" w:type="dxa"/>
            <w:vMerge w:val="restart"/>
            <w:shd w:val="clear" w:color="auto" w:fill="auto"/>
            <w:hideMark/>
          </w:tcPr>
          <w:p w:rsidR="00767563" w:rsidRPr="00EC070D" w:rsidRDefault="00767563" w:rsidP="002C11A7">
            <w:pPr>
              <w:pStyle w:val="Prrafodelista"/>
              <w:numPr>
                <w:ilvl w:val="1"/>
                <w:numId w:val="2"/>
              </w:numPr>
              <w:jc w:val="left"/>
              <w:rPr>
                <w:rFonts w:ascii="Calibri" w:hAnsi="Calibri" w:cs="Arial"/>
                <w:szCs w:val="20"/>
              </w:rPr>
            </w:pPr>
            <w:r w:rsidRPr="00EC070D">
              <w:rPr>
                <w:rFonts w:ascii="Calibri" w:hAnsi="Calibri" w:cs="Arial"/>
                <w:szCs w:val="20"/>
              </w:rPr>
              <w:t>Mejorada la eficiencia energética en las actividades productivas rurales: por el ppd y a partir de replicación</w:t>
            </w:r>
          </w:p>
        </w:tc>
        <w:tc>
          <w:tcPr>
            <w:tcW w:w="568" w:type="dxa"/>
            <w:shd w:val="clear" w:color="auto" w:fill="auto"/>
            <w:noWrap/>
            <w:hideMark/>
          </w:tcPr>
          <w:p w:rsidR="00767563" w:rsidRPr="00EC070D" w:rsidRDefault="00767563" w:rsidP="00FA6ADF">
            <w:pPr>
              <w:jc w:val="center"/>
              <w:rPr>
                <w:rFonts w:ascii="Calibri" w:hAnsi="Calibri" w:cs="Arial"/>
                <w:b/>
                <w:bCs/>
                <w:szCs w:val="20"/>
              </w:rPr>
            </w:pPr>
            <w:r w:rsidRPr="00EC070D">
              <w:rPr>
                <w:rFonts w:ascii="Calibri" w:hAnsi="Calibri" w:cs="Arial"/>
                <w:b/>
                <w:bCs/>
                <w:szCs w:val="20"/>
              </w:rPr>
              <w:t>18</w:t>
            </w:r>
          </w:p>
        </w:tc>
        <w:tc>
          <w:tcPr>
            <w:tcW w:w="2972" w:type="dxa"/>
            <w:shd w:val="clear" w:color="auto" w:fill="auto"/>
            <w:hideMark/>
          </w:tcPr>
          <w:p w:rsidR="00767563" w:rsidRPr="00EC070D" w:rsidRDefault="00767563" w:rsidP="00FA6ADF">
            <w:pPr>
              <w:rPr>
                <w:rFonts w:ascii="Calibri" w:hAnsi="Calibri" w:cs="Arial"/>
                <w:szCs w:val="20"/>
              </w:rPr>
            </w:pPr>
            <w:r w:rsidRPr="00EC070D">
              <w:rPr>
                <w:rFonts w:ascii="Calibri" w:hAnsi="Calibri" w:cs="Arial"/>
                <w:szCs w:val="20"/>
              </w:rPr>
              <w:t>% de reducción del consumo de energía en 30 albergues rurales</w:t>
            </w:r>
          </w:p>
        </w:tc>
        <w:tc>
          <w:tcPr>
            <w:tcW w:w="1201" w:type="dxa"/>
            <w:shd w:val="clear" w:color="auto" w:fill="auto"/>
            <w:noWrap/>
            <w:hideMark/>
          </w:tcPr>
          <w:p w:rsidR="00767563" w:rsidRPr="00EC070D" w:rsidRDefault="00767563" w:rsidP="00FA6ADF">
            <w:pPr>
              <w:jc w:val="center"/>
              <w:rPr>
                <w:rFonts w:ascii="Calibri" w:hAnsi="Calibri" w:cs="Arial"/>
                <w:szCs w:val="20"/>
              </w:rPr>
            </w:pPr>
            <w:r w:rsidRPr="00EC070D">
              <w:rPr>
                <w:rFonts w:ascii="Calibri" w:hAnsi="Calibri" w:cs="Arial"/>
                <w:szCs w:val="20"/>
              </w:rPr>
              <w:t>40%</w:t>
            </w:r>
          </w:p>
        </w:tc>
        <w:tc>
          <w:tcPr>
            <w:tcW w:w="1785" w:type="dxa"/>
            <w:shd w:val="clear" w:color="auto" w:fill="auto"/>
            <w:noWrap/>
            <w:hideMark/>
          </w:tcPr>
          <w:p w:rsidR="00767563" w:rsidRPr="00EC070D" w:rsidRDefault="003D782A" w:rsidP="00FA6ADF">
            <w:pPr>
              <w:jc w:val="center"/>
              <w:rPr>
                <w:rFonts w:ascii="Calibri" w:hAnsi="Calibri" w:cs="Arial"/>
                <w:szCs w:val="20"/>
              </w:rPr>
            </w:pPr>
            <w:r>
              <w:rPr>
                <w:rFonts w:ascii="Calibri" w:hAnsi="Calibri" w:cs="Arial"/>
                <w:szCs w:val="20"/>
              </w:rPr>
              <w:t>NA</w:t>
            </w:r>
          </w:p>
        </w:tc>
      </w:tr>
      <w:tr w:rsidR="00767563" w:rsidRPr="00EC070D" w:rsidTr="00755E68">
        <w:trPr>
          <w:trHeight w:val="555"/>
        </w:trPr>
        <w:tc>
          <w:tcPr>
            <w:tcW w:w="3134" w:type="dxa"/>
            <w:vMerge/>
            <w:shd w:val="clear" w:color="auto" w:fill="auto"/>
            <w:vAlign w:val="center"/>
            <w:hideMark/>
          </w:tcPr>
          <w:p w:rsidR="00767563" w:rsidRPr="00EC070D" w:rsidRDefault="00767563" w:rsidP="002C11A7">
            <w:pPr>
              <w:pStyle w:val="Prrafodelista"/>
              <w:numPr>
                <w:ilvl w:val="1"/>
                <w:numId w:val="2"/>
              </w:numPr>
              <w:jc w:val="left"/>
              <w:rPr>
                <w:rFonts w:ascii="Calibri" w:hAnsi="Calibri" w:cs="Arial"/>
                <w:szCs w:val="20"/>
              </w:rPr>
            </w:pPr>
          </w:p>
        </w:tc>
        <w:tc>
          <w:tcPr>
            <w:tcW w:w="568" w:type="dxa"/>
            <w:shd w:val="clear" w:color="auto" w:fill="auto"/>
            <w:noWrap/>
            <w:hideMark/>
          </w:tcPr>
          <w:p w:rsidR="00767563" w:rsidRPr="00EC070D" w:rsidRDefault="00767563" w:rsidP="00FA6ADF">
            <w:pPr>
              <w:jc w:val="center"/>
              <w:rPr>
                <w:rFonts w:ascii="Calibri" w:hAnsi="Calibri" w:cs="Arial"/>
                <w:b/>
                <w:bCs/>
                <w:szCs w:val="20"/>
              </w:rPr>
            </w:pPr>
            <w:r w:rsidRPr="00EC070D">
              <w:rPr>
                <w:rFonts w:ascii="Calibri" w:hAnsi="Calibri" w:cs="Arial"/>
                <w:b/>
                <w:bCs/>
                <w:szCs w:val="20"/>
              </w:rPr>
              <w:t>19</w:t>
            </w:r>
          </w:p>
        </w:tc>
        <w:tc>
          <w:tcPr>
            <w:tcW w:w="2972" w:type="dxa"/>
            <w:shd w:val="clear" w:color="auto" w:fill="auto"/>
            <w:hideMark/>
          </w:tcPr>
          <w:p w:rsidR="00767563" w:rsidRPr="00EC070D" w:rsidRDefault="00767563" w:rsidP="00FA6ADF">
            <w:pPr>
              <w:rPr>
                <w:rFonts w:ascii="Calibri" w:hAnsi="Calibri" w:cs="Arial"/>
                <w:szCs w:val="20"/>
              </w:rPr>
            </w:pPr>
            <w:r w:rsidRPr="00EC070D">
              <w:rPr>
                <w:rFonts w:ascii="Calibri" w:hAnsi="Calibri" w:cs="Arial"/>
                <w:szCs w:val="20"/>
              </w:rPr>
              <w:t>Eficiencia energética de motores eléctricos: PPD 50, a través de replicación 100</w:t>
            </w:r>
          </w:p>
        </w:tc>
        <w:tc>
          <w:tcPr>
            <w:tcW w:w="1201" w:type="dxa"/>
            <w:shd w:val="clear" w:color="auto" w:fill="auto"/>
            <w:noWrap/>
            <w:hideMark/>
          </w:tcPr>
          <w:p w:rsidR="00767563" w:rsidRPr="00EC070D" w:rsidRDefault="00767563" w:rsidP="00FA6ADF">
            <w:pPr>
              <w:jc w:val="center"/>
              <w:rPr>
                <w:rFonts w:ascii="Calibri" w:hAnsi="Calibri" w:cs="Arial"/>
                <w:szCs w:val="20"/>
              </w:rPr>
            </w:pPr>
            <w:r w:rsidRPr="00EC070D">
              <w:rPr>
                <w:rFonts w:ascii="Calibri" w:hAnsi="Calibri" w:cs="Arial"/>
                <w:szCs w:val="20"/>
              </w:rPr>
              <w:t>150</w:t>
            </w:r>
          </w:p>
        </w:tc>
        <w:tc>
          <w:tcPr>
            <w:tcW w:w="1785" w:type="dxa"/>
            <w:shd w:val="clear" w:color="auto" w:fill="auto"/>
            <w:noWrap/>
            <w:hideMark/>
          </w:tcPr>
          <w:p w:rsidR="00767563" w:rsidRPr="00EC070D" w:rsidRDefault="003D782A" w:rsidP="00FA6ADF">
            <w:pPr>
              <w:jc w:val="center"/>
              <w:rPr>
                <w:rFonts w:ascii="Calibri" w:hAnsi="Calibri" w:cs="Arial"/>
                <w:szCs w:val="20"/>
              </w:rPr>
            </w:pPr>
            <w:r>
              <w:rPr>
                <w:rFonts w:ascii="Calibri" w:hAnsi="Calibri" w:cs="Arial"/>
                <w:szCs w:val="20"/>
              </w:rPr>
              <w:t>NA</w:t>
            </w:r>
          </w:p>
        </w:tc>
      </w:tr>
      <w:tr w:rsidR="00767563" w:rsidRPr="00EC070D" w:rsidTr="00755E68">
        <w:trPr>
          <w:trHeight w:val="285"/>
        </w:trPr>
        <w:tc>
          <w:tcPr>
            <w:tcW w:w="3134" w:type="dxa"/>
            <w:vMerge/>
            <w:shd w:val="clear" w:color="auto" w:fill="auto"/>
            <w:vAlign w:val="center"/>
            <w:hideMark/>
          </w:tcPr>
          <w:p w:rsidR="00767563" w:rsidRPr="00EC070D" w:rsidRDefault="00767563" w:rsidP="002C11A7">
            <w:pPr>
              <w:pStyle w:val="Prrafodelista"/>
              <w:numPr>
                <w:ilvl w:val="1"/>
                <w:numId w:val="2"/>
              </w:numPr>
              <w:jc w:val="left"/>
              <w:rPr>
                <w:rFonts w:ascii="Calibri" w:hAnsi="Calibri" w:cs="Arial"/>
                <w:szCs w:val="20"/>
              </w:rPr>
            </w:pPr>
          </w:p>
        </w:tc>
        <w:tc>
          <w:tcPr>
            <w:tcW w:w="568" w:type="dxa"/>
            <w:shd w:val="clear" w:color="auto" w:fill="auto"/>
            <w:noWrap/>
            <w:hideMark/>
          </w:tcPr>
          <w:p w:rsidR="00767563" w:rsidRPr="00EC070D" w:rsidRDefault="00767563" w:rsidP="00FA6ADF">
            <w:pPr>
              <w:jc w:val="center"/>
              <w:rPr>
                <w:rFonts w:ascii="Calibri" w:hAnsi="Calibri" w:cs="Arial"/>
                <w:b/>
                <w:bCs/>
                <w:szCs w:val="20"/>
              </w:rPr>
            </w:pPr>
            <w:r w:rsidRPr="00EC070D">
              <w:rPr>
                <w:rFonts w:ascii="Calibri" w:hAnsi="Calibri" w:cs="Arial"/>
                <w:b/>
                <w:bCs/>
                <w:szCs w:val="20"/>
              </w:rPr>
              <w:t>20</w:t>
            </w:r>
          </w:p>
        </w:tc>
        <w:tc>
          <w:tcPr>
            <w:tcW w:w="2972" w:type="dxa"/>
            <w:shd w:val="clear" w:color="auto" w:fill="auto"/>
            <w:hideMark/>
          </w:tcPr>
          <w:p w:rsidR="00767563" w:rsidRPr="00EC070D" w:rsidRDefault="00767563" w:rsidP="00FA6ADF">
            <w:pPr>
              <w:rPr>
                <w:rFonts w:ascii="Calibri" w:hAnsi="Calibri" w:cs="Arial"/>
                <w:szCs w:val="20"/>
              </w:rPr>
            </w:pPr>
            <w:r w:rsidRPr="00EC070D">
              <w:rPr>
                <w:rFonts w:ascii="Calibri" w:hAnsi="Calibri" w:cs="Arial"/>
                <w:szCs w:val="20"/>
              </w:rPr>
              <w:t>CFL: PPD 500, a través de replicación 1,500</w:t>
            </w:r>
          </w:p>
        </w:tc>
        <w:tc>
          <w:tcPr>
            <w:tcW w:w="1201" w:type="dxa"/>
            <w:shd w:val="clear" w:color="auto" w:fill="auto"/>
            <w:noWrap/>
            <w:hideMark/>
          </w:tcPr>
          <w:p w:rsidR="00767563" w:rsidRPr="00EC070D" w:rsidRDefault="00767563" w:rsidP="00FA6ADF">
            <w:pPr>
              <w:jc w:val="center"/>
              <w:rPr>
                <w:rFonts w:ascii="Calibri" w:hAnsi="Calibri" w:cs="Arial"/>
                <w:szCs w:val="20"/>
              </w:rPr>
            </w:pPr>
            <w:r w:rsidRPr="00EC070D">
              <w:rPr>
                <w:rFonts w:ascii="Calibri" w:hAnsi="Calibri" w:cs="Arial"/>
                <w:szCs w:val="20"/>
              </w:rPr>
              <w:t>2.000</w:t>
            </w:r>
          </w:p>
        </w:tc>
        <w:tc>
          <w:tcPr>
            <w:tcW w:w="1785" w:type="dxa"/>
            <w:shd w:val="clear" w:color="auto" w:fill="auto"/>
            <w:noWrap/>
            <w:hideMark/>
          </w:tcPr>
          <w:p w:rsidR="00767563" w:rsidRPr="00EC070D" w:rsidRDefault="003D782A" w:rsidP="00FA6ADF">
            <w:pPr>
              <w:jc w:val="center"/>
              <w:rPr>
                <w:rFonts w:ascii="Calibri" w:hAnsi="Calibri" w:cs="Arial"/>
                <w:szCs w:val="20"/>
              </w:rPr>
            </w:pPr>
            <w:r>
              <w:rPr>
                <w:rFonts w:ascii="Calibri" w:hAnsi="Calibri" w:cs="Arial"/>
                <w:szCs w:val="20"/>
              </w:rPr>
              <w:t>NA</w:t>
            </w:r>
          </w:p>
        </w:tc>
      </w:tr>
      <w:tr w:rsidR="00767563" w:rsidRPr="00EC070D" w:rsidTr="00755E68">
        <w:trPr>
          <w:trHeight w:val="1125"/>
        </w:trPr>
        <w:tc>
          <w:tcPr>
            <w:tcW w:w="3134" w:type="dxa"/>
            <w:shd w:val="clear" w:color="auto" w:fill="auto"/>
            <w:hideMark/>
          </w:tcPr>
          <w:p w:rsidR="00767563" w:rsidRPr="00EC070D" w:rsidRDefault="00767563" w:rsidP="002C11A7">
            <w:pPr>
              <w:pStyle w:val="Prrafodelista"/>
              <w:numPr>
                <w:ilvl w:val="1"/>
                <w:numId w:val="2"/>
              </w:numPr>
              <w:jc w:val="left"/>
              <w:rPr>
                <w:rFonts w:ascii="Calibri" w:hAnsi="Calibri" w:cs="Arial"/>
                <w:szCs w:val="20"/>
              </w:rPr>
            </w:pPr>
            <w:r w:rsidRPr="00EC070D">
              <w:rPr>
                <w:rFonts w:ascii="Calibri" w:hAnsi="Calibri" w:cs="Arial"/>
                <w:szCs w:val="20"/>
              </w:rPr>
              <w:t>Mejor disponibilidad de crédito para ER / EE en las zonas rurales</w:t>
            </w:r>
          </w:p>
        </w:tc>
        <w:tc>
          <w:tcPr>
            <w:tcW w:w="568" w:type="dxa"/>
            <w:shd w:val="clear" w:color="auto" w:fill="auto"/>
            <w:noWrap/>
            <w:hideMark/>
          </w:tcPr>
          <w:p w:rsidR="00767563" w:rsidRPr="00EC070D" w:rsidRDefault="00767563" w:rsidP="00FA6ADF">
            <w:pPr>
              <w:jc w:val="center"/>
              <w:rPr>
                <w:rFonts w:ascii="Calibri" w:hAnsi="Calibri" w:cs="Arial"/>
                <w:b/>
                <w:bCs/>
                <w:szCs w:val="20"/>
              </w:rPr>
            </w:pPr>
            <w:r w:rsidRPr="00EC070D">
              <w:rPr>
                <w:rFonts w:ascii="Calibri" w:hAnsi="Calibri" w:cs="Arial"/>
                <w:b/>
                <w:bCs/>
                <w:szCs w:val="20"/>
              </w:rPr>
              <w:t>21</w:t>
            </w:r>
          </w:p>
        </w:tc>
        <w:tc>
          <w:tcPr>
            <w:tcW w:w="2972" w:type="dxa"/>
            <w:shd w:val="clear" w:color="auto" w:fill="auto"/>
            <w:hideMark/>
          </w:tcPr>
          <w:p w:rsidR="00767563" w:rsidRPr="00EC070D" w:rsidRDefault="00767563" w:rsidP="00FA6ADF">
            <w:pPr>
              <w:rPr>
                <w:rFonts w:ascii="Calibri" w:hAnsi="Calibri" w:cs="Arial"/>
                <w:szCs w:val="20"/>
              </w:rPr>
            </w:pPr>
            <w:r w:rsidRPr="00EC070D">
              <w:rPr>
                <w:rFonts w:ascii="Calibri" w:hAnsi="Calibri" w:cs="Arial"/>
                <w:szCs w:val="20"/>
              </w:rPr>
              <w:t>Tres instituciones financieras concediendo créditos para ER y EE a las comunidades en el área del proyecto y un mínimo de 5 créditos aprobados durante la vida útil del proyecto</w:t>
            </w:r>
          </w:p>
        </w:tc>
        <w:tc>
          <w:tcPr>
            <w:tcW w:w="1201" w:type="dxa"/>
            <w:shd w:val="clear" w:color="auto" w:fill="auto"/>
            <w:noWrap/>
            <w:hideMark/>
          </w:tcPr>
          <w:p w:rsidR="00767563" w:rsidRPr="00EC070D" w:rsidRDefault="00767563" w:rsidP="00FA6ADF">
            <w:pPr>
              <w:jc w:val="center"/>
              <w:rPr>
                <w:rFonts w:ascii="Calibri" w:hAnsi="Calibri" w:cs="Arial"/>
                <w:szCs w:val="20"/>
              </w:rPr>
            </w:pPr>
            <w:r w:rsidRPr="00EC070D">
              <w:rPr>
                <w:rFonts w:ascii="Calibri" w:hAnsi="Calibri" w:cs="Arial"/>
                <w:szCs w:val="20"/>
              </w:rPr>
              <w:t>3</w:t>
            </w:r>
          </w:p>
        </w:tc>
        <w:tc>
          <w:tcPr>
            <w:tcW w:w="1785" w:type="dxa"/>
            <w:shd w:val="clear" w:color="auto" w:fill="auto"/>
            <w:noWrap/>
            <w:hideMark/>
          </w:tcPr>
          <w:p w:rsidR="00767563" w:rsidRPr="00EC070D" w:rsidRDefault="003D782A" w:rsidP="00B032D9">
            <w:pPr>
              <w:jc w:val="center"/>
              <w:rPr>
                <w:rFonts w:ascii="Calibri" w:hAnsi="Calibri" w:cs="Arial"/>
                <w:szCs w:val="20"/>
              </w:rPr>
            </w:pPr>
            <w:r>
              <w:rPr>
                <w:rFonts w:ascii="Calibri" w:hAnsi="Calibri" w:cs="Arial"/>
                <w:szCs w:val="20"/>
              </w:rPr>
              <w:t>NA</w:t>
            </w:r>
          </w:p>
        </w:tc>
      </w:tr>
      <w:tr w:rsidR="00767563" w:rsidRPr="00EC070D" w:rsidTr="00755E68">
        <w:trPr>
          <w:trHeight w:val="855"/>
        </w:trPr>
        <w:tc>
          <w:tcPr>
            <w:tcW w:w="3134" w:type="dxa"/>
            <w:shd w:val="clear" w:color="auto" w:fill="auto"/>
            <w:hideMark/>
          </w:tcPr>
          <w:p w:rsidR="00767563" w:rsidRPr="00EC070D" w:rsidRDefault="00767563" w:rsidP="002C11A7">
            <w:pPr>
              <w:pStyle w:val="Prrafodelista"/>
              <w:numPr>
                <w:ilvl w:val="1"/>
                <w:numId w:val="2"/>
              </w:numPr>
              <w:jc w:val="left"/>
              <w:rPr>
                <w:rFonts w:ascii="Calibri" w:hAnsi="Calibri" w:cs="Arial"/>
                <w:szCs w:val="20"/>
              </w:rPr>
            </w:pPr>
            <w:r w:rsidRPr="00EC070D">
              <w:rPr>
                <w:rFonts w:ascii="Calibri" w:hAnsi="Calibri" w:cs="Arial"/>
                <w:szCs w:val="20"/>
              </w:rPr>
              <w:t>Incrementado el número de equipos en las zonas rurales capaces de prevenir y controlar los incendios forestales</w:t>
            </w:r>
          </w:p>
        </w:tc>
        <w:tc>
          <w:tcPr>
            <w:tcW w:w="568" w:type="dxa"/>
            <w:shd w:val="clear" w:color="auto" w:fill="auto"/>
            <w:noWrap/>
            <w:hideMark/>
          </w:tcPr>
          <w:p w:rsidR="00767563" w:rsidRPr="00EC070D" w:rsidRDefault="00767563" w:rsidP="00FA6ADF">
            <w:pPr>
              <w:jc w:val="center"/>
              <w:rPr>
                <w:rFonts w:ascii="Calibri" w:hAnsi="Calibri" w:cs="Arial"/>
                <w:b/>
                <w:bCs/>
                <w:szCs w:val="20"/>
              </w:rPr>
            </w:pPr>
            <w:r w:rsidRPr="00EC070D">
              <w:rPr>
                <w:rFonts w:ascii="Calibri" w:hAnsi="Calibri" w:cs="Arial"/>
                <w:b/>
                <w:bCs/>
                <w:szCs w:val="20"/>
              </w:rPr>
              <w:t>22</w:t>
            </w:r>
          </w:p>
        </w:tc>
        <w:tc>
          <w:tcPr>
            <w:tcW w:w="2972" w:type="dxa"/>
            <w:shd w:val="clear" w:color="auto" w:fill="auto"/>
            <w:hideMark/>
          </w:tcPr>
          <w:p w:rsidR="00767563" w:rsidRPr="00EC070D" w:rsidRDefault="00767563" w:rsidP="00FA6ADF">
            <w:pPr>
              <w:rPr>
                <w:rFonts w:ascii="Calibri" w:hAnsi="Calibri" w:cs="Arial"/>
                <w:szCs w:val="20"/>
              </w:rPr>
            </w:pPr>
            <w:r w:rsidRPr="00EC070D">
              <w:rPr>
                <w:rFonts w:ascii="Calibri" w:hAnsi="Calibri" w:cs="Arial"/>
                <w:szCs w:val="20"/>
              </w:rPr>
              <w:t>equipos adicionales capacitados, equipados y activos</w:t>
            </w:r>
          </w:p>
        </w:tc>
        <w:tc>
          <w:tcPr>
            <w:tcW w:w="1201" w:type="dxa"/>
            <w:shd w:val="clear" w:color="auto" w:fill="auto"/>
            <w:noWrap/>
            <w:hideMark/>
          </w:tcPr>
          <w:p w:rsidR="00767563" w:rsidRPr="00EC070D" w:rsidRDefault="00767563" w:rsidP="00FA6ADF">
            <w:pPr>
              <w:jc w:val="center"/>
              <w:rPr>
                <w:rFonts w:ascii="Calibri" w:hAnsi="Calibri" w:cs="Arial"/>
                <w:szCs w:val="20"/>
              </w:rPr>
            </w:pPr>
            <w:r w:rsidRPr="00EC070D">
              <w:rPr>
                <w:rFonts w:ascii="Calibri" w:hAnsi="Calibri" w:cs="Arial"/>
                <w:szCs w:val="20"/>
              </w:rPr>
              <w:t>30</w:t>
            </w:r>
          </w:p>
        </w:tc>
        <w:tc>
          <w:tcPr>
            <w:tcW w:w="1785" w:type="dxa"/>
            <w:shd w:val="clear" w:color="auto" w:fill="auto"/>
            <w:noWrap/>
            <w:hideMark/>
          </w:tcPr>
          <w:p w:rsidR="00767563" w:rsidRPr="00EC070D" w:rsidRDefault="003D782A" w:rsidP="00FA6ADF">
            <w:pPr>
              <w:jc w:val="center"/>
              <w:rPr>
                <w:rFonts w:ascii="Calibri" w:hAnsi="Calibri" w:cs="Arial"/>
                <w:szCs w:val="20"/>
              </w:rPr>
            </w:pPr>
            <w:r>
              <w:rPr>
                <w:rFonts w:ascii="Calibri" w:hAnsi="Calibri" w:cs="Arial"/>
                <w:szCs w:val="20"/>
              </w:rPr>
              <w:t>NA</w:t>
            </w:r>
          </w:p>
        </w:tc>
      </w:tr>
      <w:tr w:rsidR="00767563" w:rsidRPr="00EC070D" w:rsidTr="00755E68">
        <w:trPr>
          <w:trHeight w:val="1485"/>
        </w:trPr>
        <w:tc>
          <w:tcPr>
            <w:tcW w:w="3134" w:type="dxa"/>
            <w:shd w:val="clear" w:color="auto" w:fill="auto"/>
            <w:hideMark/>
          </w:tcPr>
          <w:p w:rsidR="00767563" w:rsidRPr="00EC070D" w:rsidRDefault="00767563" w:rsidP="002C11A7">
            <w:pPr>
              <w:pStyle w:val="Prrafodelista"/>
              <w:numPr>
                <w:ilvl w:val="1"/>
                <w:numId w:val="2"/>
              </w:numPr>
              <w:jc w:val="left"/>
              <w:rPr>
                <w:rFonts w:ascii="Calibri" w:hAnsi="Calibri" w:cs="Arial"/>
                <w:szCs w:val="20"/>
              </w:rPr>
            </w:pPr>
            <w:r w:rsidRPr="00EC070D">
              <w:rPr>
                <w:rFonts w:ascii="Calibri" w:hAnsi="Calibri" w:cs="Arial"/>
                <w:szCs w:val="20"/>
              </w:rPr>
              <w:t>Incrementado el número de comunidades capacitadas en semilleros para llevar a cabo la reforestación en áreas degradadas o para aumentar la biomasa en las tierras agrícolas</w:t>
            </w:r>
          </w:p>
        </w:tc>
        <w:tc>
          <w:tcPr>
            <w:tcW w:w="568" w:type="dxa"/>
            <w:shd w:val="clear" w:color="auto" w:fill="auto"/>
            <w:noWrap/>
            <w:hideMark/>
          </w:tcPr>
          <w:p w:rsidR="00767563" w:rsidRPr="00EC070D" w:rsidRDefault="00767563" w:rsidP="00FA6ADF">
            <w:pPr>
              <w:jc w:val="center"/>
              <w:rPr>
                <w:rFonts w:ascii="Calibri" w:hAnsi="Calibri" w:cs="Arial"/>
                <w:b/>
                <w:bCs/>
                <w:szCs w:val="20"/>
              </w:rPr>
            </w:pPr>
            <w:r w:rsidRPr="00EC070D">
              <w:rPr>
                <w:rFonts w:ascii="Calibri" w:hAnsi="Calibri" w:cs="Arial"/>
                <w:b/>
                <w:bCs/>
                <w:szCs w:val="20"/>
              </w:rPr>
              <w:t>23</w:t>
            </w:r>
          </w:p>
        </w:tc>
        <w:tc>
          <w:tcPr>
            <w:tcW w:w="2972" w:type="dxa"/>
            <w:shd w:val="clear" w:color="auto" w:fill="auto"/>
            <w:hideMark/>
          </w:tcPr>
          <w:p w:rsidR="00767563" w:rsidRPr="00EC070D" w:rsidRDefault="00767563" w:rsidP="00FA6ADF">
            <w:pPr>
              <w:rPr>
                <w:rFonts w:ascii="Calibri" w:hAnsi="Calibri" w:cs="Arial"/>
                <w:szCs w:val="20"/>
              </w:rPr>
            </w:pPr>
            <w:r w:rsidRPr="00EC070D">
              <w:rPr>
                <w:rFonts w:ascii="Calibri" w:hAnsi="Calibri" w:cs="Arial"/>
                <w:szCs w:val="20"/>
              </w:rPr>
              <w:t>áreas prioritarias comunitarias de reforestación identificadas por los planes de gestión de corredores biológicos y la plantación de árboles en sus tierras agrícolas</w:t>
            </w:r>
          </w:p>
        </w:tc>
        <w:tc>
          <w:tcPr>
            <w:tcW w:w="1201" w:type="dxa"/>
            <w:shd w:val="clear" w:color="auto" w:fill="auto"/>
            <w:noWrap/>
            <w:hideMark/>
          </w:tcPr>
          <w:p w:rsidR="00767563" w:rsidRPr="00EC070D" w:rsidRDefault="00767563" w:rsidP="00FA6ADF">
            <w:pPr>
              <w:jc w:val="center"/>
              <w:rPr>
                <w:rFonts w:ascii="Calibri" w:hAnsi="Calibri" w:cs="Arial"/>
                <w:szCs w:val="20"/>
              </w:rPr>
            </w:pPr>
            <w:r w:rsidRPr="00EC070D">
              <w:rPr>
                <w:rFonts w:ascii="Calibri" w:hAnsi="Calibri" w:cs="Arial"/>
                <w:szCs w:val="20"/>
              </w:rPr>
              <w:t>10</w:t>
            </w:r>
          </w:p>
        </w:tc>
        <w:tc>
          <w:tcPr>
            <w:tcW w:w="1785" w:type="dxa"/>
            <w:shd w:val="clear" w:color="auto" w:fill="auto"/>
            <w:noWrap/>
            <w:hideMark/>
          </w:tcPr>
          <w:p w:rsidR="00767563" w:rsidRPr="00EC070D" w:rsidRDefault="003D782A" w:rsidP="00FA6ADF">
            <w:pPr>
              <w:jc w:val="center"/>
              <w:rPr>
                <w:rFonts w:ascii="Calibri" w:hAnsi="Calibri" w:cs="Arial"/>
                <w:szCs w:val="20"/>
              </w:rPr>
            </w:pPr>
            <w:r>
              <w:rPr>
                <w:rFonts w:ascii="Calibri" w:hAnsi="Calibri" w:cs="Arial"/>
                <w:szCs w:val="20"/>
              </w:rPr>
              <w:t>2 HAS</w:t>
            </w:r>
          </w:p>
        </w:tc>
      </w:tr>
    </w:tbl>
    <w:p w:rsidR="00755E68" w:rsidRDefault="00130865">
      <w:r w:rsidRPr="00130865">
        <w:rPr>
          <w:rFonts w:ascii="Calibri" w:hAnsi="Calibri" w:cs="Arial"/>
          <w:color w:val="000000"/>
          <w:szCs w:val="20"/>
        </w:rPr>
        <w:t>NA: No aplica el indicador al objetivo del proyecto financiado</w:t>
      </w:r>
    </w:p>
    <w:p w:rsidR="00755E68" w:rsidRDefault="00755E68"/>
    <w:p w:rsidR="00755E68" w:rsidRDefault="00755E68"/>
    <w:tbl>
      <w:tblPr>
        <w:tblW w:w="9660" w:type="dxa"/>
        <w:tblInd w:w="5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4A0" w:firstRow="1" w:lastRow="0" w:firstColumn="1" w:lastColumn="0" w:noHBand="0" w:noVBand="1"/>
      </w:tblPr>
      <w:tblGrid>
        <w:gridCol w:w="3134"/>
        <w:gridCol w:w="568"/>
        <w:gridCol w:w="2972"/>
        <w:gridCol w:w="1201"/>
        <w:gridCol w:w="1879"/>
      </w:tblGrid>
      <w:tr w:rsidR="00767563" w:rsidRPr="00EC070D" w:rsidTr="00755E68">
        <w:trPr>
          <w:trHeight w:val="540"/>
        </w:trPr>
        <w:tc>
          <w:tcPr>
            <w:tcW w:w="9660" w:type="dxa"/>
            <w:gridSpan w:val="5"/>
            <w:shd w:val="clear" w:color="auto" w:fill="FFFFFF" w:themeFill="background1"/>
            <w:noWrap/>
            <w:vAlign w:val="center"/>
          </w:tcPr>
          <w:p w:rsidR="00767563" w:rsidRPr="00EC070D" w:rsidRDefault="00767563" w:rsidP="00FA6ADF">
            <w:pPr>
              <w:rPr>
                <w:rFonts w:ascii="Calibri" w:hAnsi="Calibri" w:cs="Arial"/>
                <w:color w:val="253356" w:themeColor="accent4" w:themeShade="80"/>
                <w:szCs w:val="20"/>
              </w:rPr>
            </w:pPr>
            <w:r w:rsidRPr="00EC070D">
              <w:rPr>
                <w:rFonts w:ascii="Calibri" w:hAnsi="Calibri" w:cs="Tahoma"/>
                <w:b/>
                <w:bCs/>
                <w:color w:val="253356" w:themeColor="accent4" w:themeShade="80"/>
                <w:szCs w:val="20"/>
              </w:rPr>
              <w:lastRenderedPageBreak/>
              <w:t>AREA FOCAL:          DEGRADACION DE TIERRAS—</w:t>
            </w:r>
            <w:r w:rsidRPr="00EC070D">
              <w:rPr>
                <w:rFonts w:ascii="Calibri" w:hAnsi="Calibri" w:cs="Tahoma"/>
                <w:bCs/>
                <w:color w:val="253356" w:themeColor="accent4" w:themeShade="80"/>
                <w:szCs w:val="20"/>
              </w:rPr>
              <w:t>Conservación y Restauración de tierras.</w:t>
            </w:r>
          </w:p>
        </w:tc>
      </w:tr>
      <w:tr w:rsidR="00767563" w:rsidRPr="00EC070D" w:rsidTr="00755E68">
        <w:trPr>
          <w:trHeight w:val="540"/>
        </w:trPr>
        <w:tc>
          <w:tcPr>
            <w:tcW w:w="3134" w:type="dxa"/>
            <w:shd w:val="clear" w:color="auto" w:fill="FFFFFF" w:themeFill="background1"/>
            <w:noWrap/>
            <w:vAlign w:val="center"/>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Resultado</w:t>
            </w:r>
          </w:p>
        </w:tc>
        <w:tc>
          <w:tcPr>
            <w:tcW w:w="568" w:type="dxa"/>
            <w:shd w:val="clear" w:color="auto" w:fill="FFFFFF" w:themeFill="background1"/>
            <w:noWrap/>
            <w:vAlign w:val="center"/>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w:t>
            </w:r>
          </w:p>
        </w:tc>
        <w:tc>
          <w:tcPr>
            <w:tcW w:w="2972" w:type="dxa"/>
            <w:shd w:val="clear" w:color="auto" w:fill="FFFFFF" w:themeFill="background1"/>
            <w:noWrap/>
            <w:vAlign w:val="center"/>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Indicador - Descripción</w:t>
            </w:r>
          </w:p>
        </w:tc>
        <w:tc>
          <w:tcPr>
            <w:tcW w:w="1201" w:type="dxa"/>
            <w:shd w:val="clear" w:color="auto" w:fill="FFFFFF" w:themeFill="background1"/>
            <w:noWrap/>
            <w:vAlign w:val="center"/>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 xml:space="preserve"> Meta PPD </w:t>
            </w:r>
          </w:p>
        </w:tc>
        <w:tc>
          <w:tcPr>
            <w:tcW w:w="1785" w:type="dxa"/>
            <w:shd w:val="clear" w:color="auto" w:fill="FFFFFF" w:themeFill="background1"/>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Logro del  Proyecto</w:t>
            </w:r>
          </w:p>
        </w:tc>
      </w:tr>
      <w:tr w:rsidR="00767563" w:rsidRPr="00EC070D" w:rsidTr="00755E68">
        <w:trPr>
          <w:trHeight w:val="540"/>
        </w:trPr>
        <w:tc>
          <w:tcPr>
            <w:tcW w:w="3134" w:type="dxa"/>
            <w:vMerge w:val="restart"/>
            <w:shd w:val="clear" w:color="auto" w:fill="auto"/>
            <w:noWrap/>
          </w:tcPr>
          <w:p w:rsidR="00767563" w:rsidRPr="00EC070D" w:rsidRDefault="00767563" w:rsidP="002C11A7">
            <w:pPr>
              <w:pStyle w:val="Prrafodelista"/>
              <w:numPr>
                <w:ilvl w:val="1"/>
                <w:numId w:val="4"/>
              </w:numPr>
              <w:jc w:val="left"/>
              <w:rPr>
                <w:rFonts w:ascii="Calibri" w:hAnsi="Calibri" w:cs="Arial"/>
                <w:szCs w:val="20"/>
              </w:rPr>
            </w:pPr>
            <w:r w:rsidRPr="00EC070D">
              <w:rPr>
                <w:rFonts w:ascii="Calibri" w:hAnsi="Calibri" w:cs="Arial"/>
                <w:szCs w:val="20"/>
              </w:rPr>
              <w:t>Incrementado el número de comunidades que contribuyen a la aplicación del Plan Nacional de Lucha contra la Desertificación en la Cuenca del Río Jesús María</w:t>
            </w:r>
          </w:p>
        </w:tc>
        <w:tc>
          <w:tcPr>
            <w:tcW w:w="568" w:type="dxa"/>
            <w:shd w:val="clear" w:color="auto" w:fill="auto"/>
            <w:noWrap/>
            <w:vAlign w:val="center"/>
          </w:tcPr>
          <w:p w:rsidR="00767563" w:rsidRPr="00EC070D" w:rsidRDefault="00767563" w:rsidP="00FA6ADF">
            <w:pPr>
              <w:jc w:val="center"/>
              <w:rPr>
                <w:rFonts w:ascii="Calibri" w:hAnsi="Calibri" w:cs="Arial"/>
                <w:b/>
                <w:bCs/>
                <w:szCs w:val="20"/>
              </w:rPr>
            </w:pPr>
            <w:r w:rsidRPr="00EC070D">
              <w:rPr>
                <w:rFonts w:ascii="Calibri" w:hAnsi="Calibri" w:cs="Arial"/>
                <w:b/>
                <w:bCs/>
                <w:szCs w:val="20"/>
              </w:rPr>
              <w:t>24</w:t>
            </w:r>
          </w:p>
        </w:tc>
        <w:tc>
          <w:tcPr>
            <w:tcW w:w="2972" w:type="dxa"/>
            <w:shd w:val="clear" w:color="auto" w:fill="auto"/>
            <w:noWrap/>
          </w:tcPr>
          <w:p w:rsidR="00767563" w:rsidRPr="00EC070D" w:rsidRDefault="00767563" w:rsidP="00FA6ADF">
            <w:pPr>
              <w:rPr>
                <w:rFonts w:ascii="Calibri" w:hAnsi="Calibri" w:cs="Arial"/>
                <w:szCs w:val="20"/>
              </w:rPr>
            </w:pPr>
            <w:r w:rsidRPr="00EC070D">
              <w:rPr>
                <w:rFonts w:ascii="Calibri" w:hAnsi="Calibri" w:cs="Arial"/>
                <w:szCs w:val="20"/>
              </w:rPr>
              <w:t>comunidades de la cuenca que adoptan el Plan lo ejecutan</w:t>
            </w:r>
          </w:p>
        </w:tc>
        <w:tc>
          <w:tcPr>
            <w:tcW w:w="1201" w:type="dxa"/>
            <w:shd w:val="clear" w:color="auto" w:fill="auto"/>
            <w:noWrap/>
            <w:vAlign w:val="center"/>
          </w:tcPr>
          <w:p w:rsidR="00767563" w:rsidRPr="00EC070D" w:rsidRDefault="00767563" w:rsidP="00FA6ADF">
            <w:pPr>
              <w:jc w:val="center"/>
              <w:rPr>
                <w:rFonts w:ascii="Calibri" w:hAnsi="Calibri" w:cs="Arial"/>
                <w:szCs w:val="20"/>
              </w:rPr>
            </w:pPr>
            <w:r w:rsidRPr="00EC070D">
              <w:rPr>
                <w:rFonts w:ascii="Calibri" w:hAnsi="Calibri" w:cs="Arial"/>
                <w:szCs w:val="20"/>
              </w:rPr>
              <w:t>8</w:t>
            </w:r>
          </w:p>
        </w:tc>
        <w:tc>
          <w:tcPr>
            <w:tcW w:w="1785" w:type="dxa"/>
            <w:shd w:val="clear" w:color="auto" w:fill="auto"/>
          </w:tcPr>
          <w:p w:rsidR="00767563" w:rsidRPr="00EC070D" w:rsidRDefault="00767563" w:rsidP="00FA6ADF">
            <w:pPr>
              <w:jc w:val="center"/>
              <w:rPr>
                <w:rFonts w:ascii="Calibri" w:hAnsi="Calibri" w:cs="Arial"/>
                <w:b/>
                <w:color w:val="253356" w:themeColor="accent4" w:themeShade="80"/>
                <w:szCs w:val="20"/>
              </w:rPr>
            </w:pPr>
          </w:p>
        </w:tc>
      </w:tr>
      <w:tr w:rsidR="00767563" w:rsidRPr="00EC070D" w:rsidTr="00755E68">
        <w:trPr>
          <w:trHeight w:val="540"/>
        </w:trPr>
        <w:tc>
          <w:tcPr>
            <w:tcW w:w="3134" w:type="dxa"/>
            <w:vMerge/>
            <w:shd w:val="clear" w:color="auto" w:fill="auto"/>
            <w:noWrap/>
          </w:tcPr>
          <w:p w:rsidR="00767563" w:rsidRPr="00EC070D" w:rsidRDefault="00767563" w:rsidP="00FA6ADF">
            <w:pPr>
              <w:rPr>
                <w:rFonts w:ascii="Calibri" w:hAnsi="Calibri" w:cs="Arial"/>
                <w:szCs w:val="20"/>
              </w:rPr>
            </w:pPr>
          </w:p>
        </w:tc>
        <w:tc>
          <w:tcPr>
            <w:tcW w:w="568" w:type="dxa"/>
            <w:shd w:val="clear" w:color="auto" w:fill="auto"/>
            <w:noWrap/>
            <w:vAlign w:val="center"/>
          </w:tcPr>
          <w:p w:rsidR="00767563" w:rsidRPr="00EC070D" w:rsidRDefault="00767563" w:rsidP="00FA6ADF">
            <w:pPr>
              <w:jc w:val="center"/>
              <w:rPr>
                <w:rFonts w:ascii="Calibri" w:hAnsi="Calibri" w:cs="Arial"/>
                <w:b/>
                <w:bCs/>
                <w:szCs w:val="20"/>
              </w:rPr>
            </w:pPr>
            <w:r w:rsidRPr="00EC070D">
              <w:rPr>
                <w:rFonts w:ascii="Calibri" w:hAnsi="Calibri" w:cs="Arial"/>
                <w:b/>
                <w:bCs/>
                <w:szCs w:val="20"/>
              </w:rPr>
              <w:t>25</w:t>
            </w:r>
          </w:p>
        </w:tc>
        <w:tc>
          <w:tcPr>
            <w:tcW w:w="2972" w:type="dxa"/>
            <w:shd w:val="clear" w:color="auto" w:fill="auto"/>
            <w:noWrap/>
          </w:tcPr>
          <w:p w:rsidR="00767563" w:rsidRPr="00EC070D" w:rsidRDefault="00767563" w:rsidP="00FA6ADF">
            <w:pPr>
              <w:rPr>
                <w:rFonts w:ascii="Calibri" w:hAnsi="Calibri" w:cs="Arial"/>
                <w:szCs w:val="20"/>
              </w:rPr>
            </w:pPr>
            <w:r w:rsidRPr="00EC070D">
              <w:rPr>
                <w:rFonts w:ascii="Calibri" w:hAnsi="Calibri" w:cs="Arial"/>
                <w:szCs w:val="20"/>
              </w:rPr>
              <w:t>líderes de las 8 comunidades capacitados en técnicas relacionadas con la gestión integrada de cuencas hidrográficas</w:t>
            </w:r>
          </w:p>
        </w:tc>
        <w:tc>
          <w:tcPr>
            <w:tcW w:w="1201" w:type="dxa"/>
            <w:shd w:val="clear" w:color="auto" w:fill="auto"/>
            <w:noWrap/>
            <w:vAlign w:val="center"/>
          </w:tcPr>
          <w:p w:rsidR="00767563" w:rsidRPr="00EC070D" w:rsidRDefault="00767563" w:rsidP="00FA6ADF">
            <w:pPr>
              <w:jc w:val="center"/>
              <w:rPr>
                <w:rFonts w:ascii="Calibri" w:hAnsi="Calibri" w:cs="Arial"/>
                <w:szCs w:val="20"/>
              </w:rPr>
            </w:pPr>
            <w:r w:rsidRPr="00EC070D">
              <w:rPr>
                <w:rFonts w:ascii="Calibri" w:hAnsi="Calibri" w:cs="Arial"/>
                <w:szCs w:val="20"/>
              </w:rPr>
              <w:t>40</w:t>
            </w:r>
          </w:p>
        </w:tc>
        <w:tc>
          <w:tcPr>
            <w:tcW w:w="1785" w:type="dxa"/>
            <w:shd w:val="clear" w:color="auto" w:fill="auto"/>
          </w:tcPr>
          <w:p w:rsidR="00767563" w:rsidRPr="00EC070D" w:rsidRDefault="00E65522" w:rsidP="00FA6ADF">
            <w:pPr>
              <w:jc w:val="center"/>
              <w:rPr>
                <w:rFonts w:ascii="Calibri" w:hAnsi="Calibri" w:cs="Arial"/>
                <w:b/>
                <w:color w:val="253356" w:themeColor="accent4" w:themeShade="80"/>
                <w:szCs w:val="20"/>
              </w:rPr>
            </w:pPr>
            <w:r>
              <w:rPr>
                <w:rFonts w:ascii="Calibri" w:hAnsi="Calibri" w:cs="Arial"/>
                <w:b/>
                <w:color w:val="253356" w:themeColor="accent4" w:themeShade="80"/>
                <w:szCs w:val="20"/>
              </w:rPr>
              <w:t xml:space="preserve">20 </w:t>
            </w:r>
            <w:r w:rsidR="003D782A">
              <w:rPr>
                <w:rFonts w:ascii="Calibri" w:hAnsi="Calibri" w:cs="Arial"/>
                <w:b/>
                <w:color w:val="253356" w:themeColor="accent4" w:themeShade="80"/>
                <w:szCs w:val="20"/>
              </w:rPr>
              <w:t xml:space="preserve">LIDERES </w:t>
            </w:r>
          </w:p>
        </w:tc>
      </w:tr>
      <w:tr w:rsidR="00767563" w:rsidRPr="00EC070D" w:rsidTr="00755E68">
        <w:trPr>
          <w:trHeight w:val="540"/>
        </w:trPr>
        <w:tc>
          <w:tcPr>
            <w:tcW w:w="3134" w:type="dxa"/>
            <w:vMerge/>
            <w:shd w:val="clear" w:color="auto" w:fill="auto"/>
            <w:noWrap/>
          </w:tcPr>
          <w:p w:rsidR="00767563" w:rsidRPr="00EC070D" w:rsidRDefault="00767563" w:rsidP="00FA6ADF">
            <w:pPr>
              <w:rPr>
                <w:rFonts w:ascii="Calibri" w:hAnsi="Calibri" w:cs="Arial"/>
                <w:szCs w:val="20"/>
              </w:rPr>
            </w:pPr>
          </w:p>
        </w:tc>
        <w:tc>
          <w:tcPr>
            <w:tcW w:w="568" w:type="dxa"/>
            <w:shd w:val="clear" w:color="auto" w:fill="auto"/>
            <w:noWrap/>
            <w:vAlign w:val="center"/>
          </w:tcPr>
          <w:p w:rsidR="00767563" w:rsidRPr="00EC070D" w:rsidRDefault="00767563" w:rsidP="00FA6ADF">
            <w:pPr>
              <w:jc w:val="center"/>
              <w:rPr>
                <w:rFonts w:ascii="Calibri" w:hAnsi="Calibri" w:cs="Arial"/>
                <w:b/>
                <w:bCs/>
                <w:szCs w:val="20"/>
              </w:rPr>
            </w:pPr>
            <w:r w:rsidRPr="00EC070D">
              <w:rPr>
                <w:rFonts w:ascii="Calibri" w:hAnsi="Calibri" w:cs="Arial"/>
                <w:b/>
                <w:bCs/>
                <w:szCs w:val="20"/>
              </w:rPr>
              <w:t>26</w:t>
            </w:r>
          </w:p>
        </w:tc>
        <w:tc>
          <w:tcPr>
            <w:tcW w:w="2972" w:type="dxa"/>
            <w:shd w:val="clear" w:color="auto" w:fill="auto"/>
            <w:noWrap/>
          </w:tcPr>
          <w:p w:rsidR="00767563" w:rsidRPr="00EC070D" w:rsidRDefault="00767563" w:rsidP="00FA6ADF">
            <w:pPr>
              <w:rPr>
                <w:rFonts w:ascii="Calibri" w:hAnsi="Calibri" w:cs="Arial"/>
                <w:szCs w:val="20"/>
              </w:rPr>
            </w:pPr>
            <w:r w:rsidRPr="00EC070D">
              <w:rPr>
                <w:rFonts w:ascii="Calibri" w:hAnsi="Calibri" w:cs="Arial"/>
                <w:szCs w:val="20"/>
              </w:rPr>
              <w:t>representantes que participan activamente en la Comisión de Manejo de Cuencas</w:t>
            </w:r>
          </w:p>
        </w:tc>
        <w:tc>
          <w:tcPr>
            <w:tcW w:w="1201" w:type="dxa"/>
            <w:shd w:val="clear" w:color="auto" w:fill="auto"/>
            <w:noWrap/>
            <w:vAlign w:val="center"/>
          </w:tcPr>
          <w:p w:rsidR="00767563" w:rsidRPr="00EC070D" w:rsidRDefault="00767563" w:rsidP="00FA6ADF">
            <w:pPr>
              <w:jc w:val="center"/>
              <w:rPr>
                <w:rFonts w:ascii="Calibri" w:hAnsi="Calibri" w:cs="Arial"/>
                <w:szCs w:val="20"/>
              </w:rPr>
            </w:pPr>
            <w:r w:rsidRPr="00EC070D">
              <w:rPr>
                <w:rFonts w:ascii="Calibri" w:hAnsi="Calibri" w:cs="Arial"/>
                <w:szCs w:val="20"/>
              </w:rPr>
              <w:t>12</w:t>
            </w:r>
          </w:p>
        </w:tc>
        <w:tc>
          <w:tcPr>
            <w:tcW w:w="1785" w:type="dxa"/>
            <w:shd w:val="clear" w:color="auto" w:fill="auto"/>
          </w:tcPr>
          <w:p w:rsidR="00767563" w:rsidRPr="00EC070D" w:rsidRDefault="003D782A" w:rsidP="00FA6ADF">
            <w:pPr>
              <w:jc w:val="center"/>
              <w:rPr>
                <w:rFonts w:ascii="Calibri" w:hAnsi="Calibri" w:cs="Arial"/>
                <w:b/>
                <w:color w:val="253356" w:themeColor="accent4" w:themeShade="80"/>
                <w:szCs w:val="20"/>
              </w:rPr>
            </w:pPr>
            <w:r>
              <w:rPr>
                <w:rFonts w:ascii="Calibri" w:hAnsi="Calibri" w:cs="Arial"/>
                <w:b/>
                <w:color w:val="253356" w:themeColor="accent4" w:themeShade="80"/>
                <w:szCs w:val="20"/>
              </w:rPr>
              <w:t>NA</w:t>
            </w:r>
          </w:p>
        </w:tc>
      </w:tr>
      <w:tr w:rsidR="00767563" w:rsidRPr="00EC070D" w:rsidTr="00755E68">
        <w:trPr>
          <w:trHeight w:val="540"/>
        </w:trPr>
        <w:tc>
          <w:tcPr>
            <w:tcW w:w="3134" w:type="dxa"/>
            <w:shd w:val="clear" w:color="auto" w:fill="auto"/>
            <w:noWrap/>
          </w:tcPr>
          <w:p w:rsidR="00767563" w:rsidRPr="00EC070D" w:rsidRDefault="00767563" w:rsidP="002C11A7">
            <w:pPr>
              <w:pStyle w:val="Prrafodelista"/>
              <w:numPr>
                <w:ilvl w:val="1"/>
                <w:numId w:val="4"/>
              </w:numPr>
              <w:jc w:val="left"/>
              <w:rPr>
                <w:rFonts w:ascii="Calibri" w:hAnsi="Calibri" w:cs="Arial"/>
                <w:szCs w:val="20"/>
              </w:rPr>
            </w:pPr>
            <w:r w:rsidRPr="00EC070D">
              <w:rPr>
                <w:rFonts w:ascii="Calibri" w:hAnsi="Calibri" w:cs="Arial"/>
                <w:szCs w:val="20"/>
              </w:rPr>
              <w:t>Reducida el área degradada en las tierras comunitarias de la Cuenca del Río Jesús María</w:t>
            </w:r>
          </w:p>
        </w:tc>
        <w:tc>
          <w:tcPr>
            <w:tcW w:w="568" w:type="dxa"/>
            <w:shd w:val="clear" w:color="auto" w:fill="auto"/>
            <w:noWrap/>
            <w:vAlign w:val="center"/>
          </w:tcPr>
          <w:p w:rsidR="00767563" w:rsidRPr="00EC070D" w:rsidRDefault="00767563" w:rsidP="00FA6ADF">
            <w:pPr>
              <w:jc w:val="center"/>
              <w:rPr>
                <w:rFonts w:ascii="Calibri" w:hAnsi="Calibri" w:cs="Arial"/>
                <w:b/>
                <w:bCs/>
                <w:szCs w:val="20"/>
              </w:rPr>
            </w:pPr>
            <w:r w:rsidRPr="00EC070D">
              <w:rPr>
                <w:rFonts w:ascii="Calibri" w:hAnsi="Calibri" w:cs="Arial"/>
                <w:b/>
                <w:bCs/>
                <w:szCs w:val="20"/>
              </w:rPr>
              <w:t>27</w:t>
            </w:r>
          </w:p>
        </w:tc>
        <w:tc>
          <w:tcPr>
            <w:tcW w:w="2972" w:type="dxa"/>
            <w:shd w:val="clear" w:color="auto" w:fill="auto"/>
            <w:noWrap/>
          </w:tcPr>
          <w:p w:rsidR="00767563" w:rsidRPr="00EC070D" w:rsidRDefault="00767563" w:rsidP="00FA6ADF">
            <w:pPr>
              <w:rPr>
                <w:rFonts w:ascii="Calibri" w:hAnsi="Calibri" w:cs="Arial"/>
                <w:szCs w:val="20"/>
              </w:rPr>
            </w:pPr>
            <w:r w:rsidRPr="00EC070D">
              <w:rPr>
                <w:rFonts w:ascii="Calibri" w:hAnsi="Calibri" w:cs="Arial"/>
                <w:szCs w:val="20"/>
              </w:rPr>
              <w:t>hectáreas en la Cuenca del Río Jesús María gestionadas para sostenibilidad ambiental</w:t>
            </w:r>
          </w:p>
        </w:tc>
        <w:tc>
          <w:tcPr>
            <w:tcW w:w="1201" w:type="dxa"/>
            <w:shd w:val="clear" w:color="auto" w:fill="auto"/>
            <w:noWrap/>
            <w:vAlign w:val="center"/>
          </w:tcPr>
          <w:p w:rsidR="00767563" w:rsidRPr="00EC070D" w:rsidRDefault="00767563" w:rsidP="00FA6ADF">
            <w:pPr>
              <w:jc w:val="center"/>
              <w:rPr>
                <w:rFonts w:ascii="Calibri" w:hAnsi="Calibri" w:cs="Arial"/>
                <w:szCs w:val="20"/>
              </w:rPr>
            </w:pPr>
            <w:r w:rsidRPr="00EC070D">
              <w:rPr>
                <w:rFonts w:ascii="Calibri" w:hAnsi="Calibri" w:cs="Arial"/>
                <w:szCs w:val="20"/>
              </w:rPr>
              <w:t>29500</w:t>
            </w:r>
          </w:p>
        </w:tc>
        <w:tc>
          <w:tcPr>
            <w:tcW w:w="1785" w:type="dxa"/>
            <w:shd w:val="clear" w:color="auto" w:fill="auto"/>
            <w:vAlign w:val="center"/>
          </w:tcPr>
          <w:p w:rsidR="00767563" w:rsidRPr="00EC070D" w:rsidRDefault="003D782A" w:rsidP="00FA6ADF">
            <w:pPr>
              <w:jc w:val="center"/>
              <w:rPr>
                <w:rFonts w:ascii="Calibri" w:hAnsi="Calibri" w:cs="Arial"/>
                <w:szCs w:val="20"/>
              </w:rPr>
            </w:pPr>
            <w:r>
              <w:rPr>
                <w:rFonts w:ascii="Calibri" w:hAnsi="Calibri" w:cs="Arial"/>
                <w:szCs w:val="20"/>
              </w:rPr>
              <w:t>19</w:t>
            </w:r>
          </w:p>
        </w:tc>
      </w:tr>
      <w:tr w:rsidR="004A70CC" w:rsidRPr="00EC070D" w:rsidTr="00FB21C9">
        <w:trPr>
          <w:trHeight w:val="540"/>
        </w:trPr>
        <w:tc>
          <w:tcPr>
            <w:tcW w:w="3134" w:type="dxa"/>
            <w:shd w:val="clear" w:color="auto" w:fill="auto"/>
            <w:noWrap/>
          </w:tcPr>
          <w:p w:rsidR="004A70CC" w:rsidRPr="00EC070D" w:rsidRDefault="004A70CC" w:rsidP="002C11A7">
            <w:pPr>
              <w:pStyle w:val="Prrafodelista"/>
              <w:numPr>
                <w:ilvl w:val="1"/>
                <w:numId w:val="4"/>
              </w:numPr>
              <w:jc w:val="left"/>
              <w:rPr>
                <w:rFonts w:ascii="Calibri" w:hAnsi="Calibri" w:cs="Arial"/>
                <w:szCs w:val="20"/>
              </w:rPr>
            </w:pPr>
            <w:r w:rsidRPr="00EC070D">
              <w:rPr>
                <w:rFonts w:ascii="Calibri" w:hAnsi="Calibri" w:cs="Arial"/>
                <w:szCs w:val="20"/>
              </w:rPr>
              <w:t>Incrementadas las fuentes de inversión a nivel local para la GST</w:t>
            </w:r>
          </w:p>
        </w:tc>
        <w:tc>
          <w:tcPr>
            <w:tcW w:w="568" w:type="dxa"/>
            <w:shd w:val="clear" w:color="auto" w:fill="auto"/>
            <w:noWrap/>
            <w:vAlign w:val="center"/>
          </w:tcPr>
          <w:p w:rsidR="004A70CC" w:rsidRPr="00EC070D" w:rsidRDefault="004A70CC" w:rsidP="00FA6ADF">
            <w:pPr>
              <w:jc w:val="center"/>
              <w:rPr>
                <w:rFonts w:ascii="Calibri" w:hAnsi="Calibri" w:cs="Arial"/>
                <w:b/>
                <w:bCs/>
                <w:szCs w:val="20"/>
              </w:rPr>
            </w:pPr>
            <w:r w:rsidRPr="00EC070D">
              <w:rPr>
                <w:rFonts w:ascii="Calibri" w:hAnsi="Calibri" w:cs="Arial"/>
                <w:b/>
                <w:bCs/>
                <w:szCs w:val="20"/>
              </w:rPr>
              <w:t>28</w:t>
            </w:r>
          </w:p>
        </w:tc>
        <w:tc>
          <w:tcPr>
            <w:tcW w:w="2972" w:type="dxa"/>
            <w:shd w:val="clear" w:color="auto" w:fill="auto"/>
            <w:noWrap/>
          </w:tcPr>
          <w:p w:rsidR="004A70CC" w:rsidRPr="00EC070D" w:rsidRDefault="004A70CC" w:rsidP="00FA6ADF">
            <w:pPr>
              <w:rPr>
                <w:rFonts w:ascii="Calibri" w:hAnsi="Calibri" w:cs="Arial"/>
                <w:szCs w:val="20"/>
              </w:rPr>
            </w:pPr>
            <w:r w:rsidRPr="00EC070D">
              <w:rPr>
                <w:rFonts w:ascii="Calibri" w:hAnsi="Calibri" w:cs="Arial"/>
                <w:szCs w:val="20"/>
              </w:rPr>
              <w:t>comunidades nuevas en la Cuenca del Río Jesús María reciben el PSA</w:t>
            </w:r>
          </w:p>
        </w:tc>
        <w:tc>
          <w:tcPr>
            <w:tcW w:w="1201" w:type="dxa"/>
            <w:shd w:val="clear" w:color="auto" w:fill="auto"/>
            <w:noWrap/>
            <w:vAlign w:val="center"/>
          </w:tcPr>
          <w:p w:rsidR="004A70CC" w:rsidRPr="00EC070D" w:rsidRDefault="004A70CC" w:rsidP="00FA6ADF">
            <w:pPr>
              <w:jc w:val="center"/>
              <w:rPr>
                <w:rFonts w:ascii="Calibri" w:hAnsi="Calibri" w:cs="Arial"/>
                <w:szCs w:val="20"/>
              </w:rPr>
            </w:pPr>
            <w:r w:rsidRPr="00EC070D">
              <w:rPr>
                <w:rFonts w:ascii="Calibri" w:hAnsi="Calibri" w:cs="Arial"/>
                <w:szCs w:val="20"/>
              </w:rPr>
              <w:t>8</w:t>
            </w:r>
          </w:p>
        </w:tc>
        <w:tc>
          <w:tcPr>
            <w:tcW w:w="1785" w:type="dxa"/>
            <w:shd w:val="clear" w:color="auto" w:fill="auto"/>
          </w:tcPr>
          <w:p w:rsidR="004A70CC" w:rsidRPr="00EC070D" w:rsidRDefault="003D782A" w:rsidP="00FB21C9">
            <w:pPr>
              <w:jc w:val="center"/>
              <w:rPr>
                <w:rFonts w:ascii="Calibri" w:hAnsi="Calibri" w:cs="Arial"/>
                <w:b/>
                <w:color w:val="253356" w:themeColor="accent4" w:themeShade="80"/>
                <w:szCs w:val="20"/>
              </w:rPr>
            </w:pPr>
            <w:r>
              <w:rPr>
                <w:rFonts w:ascii="Calibri" w:hAnsi="Calibri" w:cs="Arial"/>
                <w:b/>
                <w:color w:val="253356" w:themeColor="accent4" w:themeShade="80"/>
                <w:szCs w:val="20"/>
              </w:rPr>
              <w:t>NA</w:t>
            </w:r>
          </w:p>
        </w:tc>
      </w:tr>
      <w:tr w:rsidR="004A70CC" w:rsidRPr="00EC070D" w:rsidTr="00755E68">
        <w:trPr>
          <w:trHeight w:val="540"/>
        </w:trPr>
        <w:tc>
          <w:tcPr>
            <w:tcW w:w="3134" w:type="dxa"/>
            <w:shd w:val="clear" w:color="auto" w:fill="auto"/>
            <w:noWrap/>
          </w:tcPr>
          <w:p w:rsidR="004A70CC" w:rsidRPr="00EC070D" w:rsidRDefault="004A70CC" w:rsidP="002C11A7">
            <w:pPr>
              <w:pStyle w:val="Prrafodelista"/>
              <w:numPr>
                <w:ilvl w:val="1"/>
                <w:numId w:val="4"/>
              </w:numPr>
              <w:jc w:val="left"/>
              <w:rPr>
                <w:rFonts w:ascii="Calibri" w:hAnsi="Calibri" w:cs="Arial"/>
                <w:szCs w:val="20"/>
              </w:rPr>
            </w:pPr>
            <w:r w:rsidRPr="00EC070D">
              <w:rPr>
                <w:rFonts w:ascii="Calibri" w:hAnsi="Calibri" w:cs="Arial"/>
                <w:szCs w:val="20"/>
              </w:rPr>
              <w:t>Incrementadas las fuentes de inversión a nivel local para la GST</w:t>
            </w:r>
          </w:p>
        </w:tc>
        <w:tc>
          <w:tcPr>
            <w:tcW w:w="568" w:type="dxa"/>
            <w:shd w:val="clear" w:color="auto" w:fill="auto"/>
            <w:noWrap/>
            <w:vAlign w:val="center"/>
          </w:tcPr>
          <w:p w:rsidR="004A70CC" w:rsidRPr="00EC070D" w:rsidRDefault="004A70CC" w:rsidP="00FA6ADF">
            <w:pPr>
              <w:jc w:val="center"/>
              <w:rPr>
                <w:rFonts w:ascii="Calibri" w:hAnsi="Calibri" w:cs="Arial"/>
                <w:b/>
                <w:bCs/>
                <w:szCs w:val="20"/>
              </w:rPr>
            </w:pPr>
            <w:r w:rsidRPr="00EC070D">
              <w:rPr>
                <w:rFonts w:ascii="Calibri" w:hAnsi="Calibri" w:cs="Arial"/>
                <w:b/>
                <w:bCs/>
                <w:szCs w:val="20"/>
              </w:rPr>
              <w:t>29</w:t>
            </w:r>
          </w:p>
        </w:tc>
        <w:tc>
          <w:tcPr>
            <w:tcW w:w="2972" w:type="dxa"/>
            <w:shd w:val="clear" w:color="auto" w:fill="auto"/>
            <w:noWrap/>
          </w:tcPr>
          <w:p w:rsidR="004A70CC" w:rsidRPr="00EC070D" w:rsidRDefault="004A70CC" w:rsidP="00FA6ADF">
            <w:pPr>
              <w:rPr>
                <w:rFonts w:ascii="Calibri" w:hAnsi="Calibri" w:cs="Arial"/>
                <w:szCs w:val="20"/>
              </w:rPr>
            </w:pPr>
            <w:r w:rsidRPr="00EC070D">
              <w:rPr>
                <w:rFonts w:ascii="Calibri" w:hAnsi="Calibri" w:cs="Arial"/>
                <w:szCs w:val="20"/>
              </w:rPr>
              <w:t>Al menos el 50% de las iniciativas comunitarias de GST financiadas por el PPD reciben apoyo de las instituciones del gobierno nacional para su continuidad</w:t>
            </w:r>
          </w:p>
        </w:tc>
        <w:tc>
          <w:tcPr>
            <w:tcW w:w="1201" w:type="dxa"/>
            <w:shd w:val="clear" w:color="auto" w:fill="auto"/>
            <w:noWrap/>
            <w:vAlign w:val="center"/>
          </w:tcPr>
          <w:p w:rsidR="004A70CC" w:rsidRPr="00EC070D" w:rsidRDefault="004A70CC" w:rsidP="00FA6ADF">
            <w:pPr>
              <w:jc w:val="center"/>
              <w:rPr>
                <w:rFonts w:ascii="Calibri" w:hAnsi="Calibri" w:cs="Arial"/>
                <w:szCs w:val="20"/>
              </w:rPr>
            </w:pPr>
            <w:r w:rsidRPr="00EC070D">
              <w:rPr>
                <w:rFonts w:ascii="Calibri" w:hAnsi="Calibri" w:cs="Arial"/>
                <w:szCs w:val="20"/>
              </w:rPr>
              <w:t>50%</w:t>
            </w:r>
          </w:p>
        </w:tc>
        <w:tc>
          <w:tcPr>
            <w:tcW w:w="1785" w:type="dxa"/>
            <w:shd w:val="clear" w:color="auto" w:fill="auto"/>
            <w:vAlign w:val="center"/>
          </w:tcPr>
          <w:p w:rsidR="004A70CC" w:rsidRPr="00B032D9" w:rsidRDefault="00B032D9" w:rsidP="00B032D9">
            <w:pPr>
              <w:pStyle w:val="Prrafodelista"/>
              <w:numPr>
                <w:ilvl w:val="0"/>
                <w:numId w:val="2"/>
              </w:numPr>
              <w:jc w:val="center"/>
              <w:rPr>
                <w:rFonts w:ascii="Calibri" w:hAnsi="Calibri" w:cs="Arial"/>
                <w:szCs w:val="20"/>
              </w:rPr>
            </w:pPr>
            <w:r w:rsidRPr="00B032D9">
              <w:rPr>
                <w:rFonts w:ascii="Calibri" w:hAnsi="Calibri" w:cs="Arial"/>
                <w:szCs w:val="20"/>
              </w:rPr>
              <w:t xml:space="preserve">INSTITUCIONES ESTATALES PARTICIPAN Y LIDERAN PROCESO </w:t>
            </w:r>
          </w:p>
          <w:p w:rsidR="00B032D9" w:rsidRPr="00B032D9" w:rsidRDefault="00B032D9" w:rsidP="00B032D9">
            <w:pPr>
              <w:pStyle w:val="Prrafodelista"/>
              <w:ind w:left="360"/>
              <w:rPr>
                <w:rFonts w:ascii="Calibri" w:hAnsi="Calibri" w:cs="Arial"/>
                <w:szCs w:val="20"/>
              </w:rPr>
            </w:pPr>
            <w:r>
              <w:rPr>
                <w:rFonts w:ascii="Calibri" w:hAnsi="Calibri" w:cs="Arial"/>
                <w:szCs w:val="20"/>
              </w:rPr>
              <w:t>MAG-MINAE-INA</w:t>
            </w:r>
          </w:p>
        </w:tc>
      </w:tr>
      <w:tr w:rsidR="004A70CC" w:rsidRPr="00EC070D" w:rsidTr="00FB21C9">
        <w:trPr>
          <w:trHeight w:val="540"/>
        </w:trPr>
        <w:tc>
          <w:tcPr>
            <w:tcW w:w="3134" w:type="dxa"/>
            <w:vMerge w:val="restart"/>
            <w:shd w:val="clear" w:color="auto" w:fill="auto"/>
            <w:noWrap/>
          </w:tcPr>
          <w:p w:rsidR="004A70CC" w:rsidRPr="00EC070D" w:rsidRDefault="004A70CC" w:rsidP="002C11A7">
            <w:pPr>
              <w:pStyle w:val="Prrafodelista"/>
              <w:numPr>
                <w:ilvl w:val="1"/>
                <w:numId w:val="4"/>
              </w:numPr>
              <w:jc w:val="left"/>
              <w:rPr>
                <w:rFonts w:ascii="Calibri" w:hAnsi="Calibri" w:cs="Arial"/>
                <w:szCs w:val="20"/>
              </w:rPr>
            </w:pPr>
            <w:r w:rsidRPr="00EC070D">
              <w:rPr>
                <w:rFonts w:ascii="Calibri" w:hAnsi="Calibri" w:cs="Arial"/>
                <w:szCs w:val="20"/>
              </w:rPr>
              <w:t>Aumento de los ingresos familiares como resultado de las actividades de la GST</w:t>
            </w:r>
          </w:p>
        </w:tc>
        <w:tc>
          <w:tcPr>
            <w:tcW w:w="568" w:type="dxa"/>
            <w:shd w:val="clear" w:color="auto" w:fill="auto"/>
            <w:noWrap/>
            <w:vAlign w:val="center"/>
          </w:tcPr>
          <w:p w:rsidR="004A70CC" w:rsidRPr="00EC070D" w:rsidRDefault="004A70CC" w:rsidP="00FA6ADF">
            <w:pPr>
              <w:jc w:val="center"/>
              <w:rPr>
                <w:rFonts w:ascii="Calibri" w:hAnsi="Calibri" w:cs="Arial"/>
                <w:b/>
                <w:bCs/>
                <w:szCs w:val="20"/>
              </w:rPr>
            </w:pPr>
            <w:r w:rsidRPr="00EC070D">
              <w:rPr>
                <w:rFonts w:ascii="Calibri" w:hAnsi="Calibri" w:cs="Arial"/>
                <w:b/>
                <w:bCs/>
                <w:szCs w:val="20"/>
              </w:rPr>
              <w:t>30</w:t>
            </w:r>
          </w:p>
        </w:tc>
        <w:tc>
          <w:tcPr>
            <w:tcW w:w="2972" w:type="dxa"/>
            <w:shd w:val="clear" w:color="auto" w:fill="auto"/>
            <w:noWrap/>
          </w:tcPr>
          <w:p w:rsidR="004A70CC" w:rsidRPr="00EC070D" w:rsidRDefault="004A70CC" w:rsidP="00FA6ADF">
            <w:pPr>
              <w:rPr>
                <w:rFonts w:ascii="Calibri" w:hAnsi="Calibri" w:cs="Arial"/>
                <w:szCs w:val="20"/>
              </w:rPr>
            </w:pPr>
            <w:r w:rsidRPr="00EC070D">
              <w:rPr>
                <w:rFonts w:ascii="Calibri" w:hAnsi="Calibri" w:cs="Arial"/>
                <w:szCs w:val="20"/>
              </w:rPr>
              <w:t>Ingresos incrementados en un 15%  para familias que participan en actividades de producción sostenible.</w:t>
            </w:r>
          </w:p>
        </w:tc>
        <w:tc>
          <w:tcPr>
            <w:tcW w:w="1201" w:type="dxa"/>
            <w:shd w:val="clear" w:color="auto" w:fill="auto"/>
            <w:noWrap/>
            <w:vAlign w:val="center"/>
          </w:tcPr>
          <w:p w:rsidR="004A70CC" w:rsidRPr="00EC070D" w:rsidRDefault="004A70CC" w:rsidP="00FA6ADF">
            <w:pPr>
              <w:jc w:val="center"/>
              <w:rPr>
                <w:rFonts w:ascii="Calibri" w:hAnsi="Calibri" w:cs="Arial"/>
                <w:szCs w:val="20"/>
              </w:rPr>
            </w:pPr>
            <w:r w:rsidRPr="00EC070D">
              <w:rPr>
                <w:rFonts w:ascii="Calibri" w:hAnsi="Calibri" w:cs="Arial"/>
                <w:szCs w:val="20"/>
              </w:rPr>
              <w:t>15%</w:t>
            </w:r>
          </w:p>
        </w:tc>
        <w:tc>
          <w:tcPr>
            <w:tcW w:w="1785" w:type="dxa"/>
            <w:shd w:val="clear" w:color="auto" w:fill="auto"/>
          </w:tcPr>
          <w:p w:rsidR="004A70CC" w:rsidRPr="00EC070D" w:rsidRDefault="003D782A" w:rsidP="00FB21C9">
            <w:pPr>
              <w:jc w:val="center"/>
              <w:rPr>
                <w:rFonts w:ascii="Calibri" w:hAnsi="Calibri" w:cs="Arial"/>
                <w:b/>
                <w:color w:val="253356" w:themeColor="accent4" w:themeShade="80"/>
                <w:szCs w:val="20"/>
              </w:rPr>
            </w:pPr>
            <w:r>
              <w:rPr>
                <w:rFonts w:ascii="Calibri" w:hAnsi="Calibri" w:cs="Arial"/>
                <w:b/>
                <w:color w:val="253356" w:themeColor="accent4" w:themeShade="80"/>
                <w:szCs w:val="20"/>
              </w:rPr>
              <w:t>NA</w:t>
            </w:r>
          </w:p>
        </w:tc>
      </w:tr>
      <w:tr w:rsidR="004A70CC" w:rsidRPr="00EC070D" w:rsidTr="00755E68">
        <w:trPr>
          <w:trHeight w:val="540"/>
        </w:trPr>
        <w:tc>
          <w:tcPr>
            <w:tcW w:w="3134" w:type="dxa"/>
            <w:vMerge/>
            <w:shd w:val="clear" w:color="auto" w:fill="auto"/>
            <w:noWrap/>
            <w:vAlign w:val="center"/>
          </w:tcPr>
          <w:p w:rsidR="004A70CC" w:rsidRPr="00EC070D" w:rsidRDefault="004A70CC" w:rsidP="00FA6ADF">
            <w:pPr>
              <w:rPr>
                <w:rFonts w:ascii="Calibri" w:hAnsi="Calibri" w:cs="Arial"/>
                <w:szCs w:val="20"/>
              </w:rPr>
            </w:pPr>
          </w:p>
        </w:tc>
        <w:tc>
          <w:tcPr>
            <w:tcW w:w="568" w:type="dxa"/>
            <w:shd w:val="clear" w:color="auto" w:fill="auto"/>
            <w:noWrap/>
            <w:vAlign w:val="center"/>
          </w:tcPr>
          <w:p w:rsidR="004A70CC" w:rsidRPr="00EC070D" w:rsidRDefault="004A70CC" w:rsidP="00FA6ADF">
            <w:pPr>
              <w:jc w:val="center"/>
              <w:rPr>
                <w:rFonts w:ascii="Calibri" w:hAnsi="Calibri" w:cs="Arial"/>
                <w:b/>
                <w:bCs/>
                <w:szCs w:val="20"/>
              </w:rPr>
            </w:pPr>
            <w:r w:rsidRPr="00EC070D">
              <w:rPr>
                <w:rFonts w:ascii="Calibri" w:hAnsi="Calibri" w:cs="Arial"/>
                <w:b/>
                <w:bCs/>
                <w:szCs w:val="20"/>
              </w:rPr>
              <w:t>31</w:t>
            </w:r>
          </w:p>
        </w:tc>
        <w:tc>
          <w:tcPr>
            <w:tcW w:w="2972" w:type="dxa"/>
            <w:shd w:val="clear" w:color="auto" w:fill="auto"/>
            <w:noWrap/>
          </w:tcPr>
          <w:p w:rsidR="004A70CC" w:rsidRPr="00EC070D" w:rsidRDefault="004A70CC" w:rsidP="00FA6ADF">
            <w:pPr>
              <w:rPr>
                <w:rFonts w:ascii="Calibri" w:hAnsi="Calibri" w:cs="Arial"/>
                <w:szCs w:val="20"/>
              </w:rPr>
            </w:pPr>
            <w:r w:rsidRPr="00EC070D">
              <w:rPr>
                <w:rFonts w:ascii="Calibri" w:hAnsi="Calibri" w:cs="Arial"/>
                <w:szCs w:val="20"/>
              </w:rPr>
              <w:t>Ingresos incrementados en un 50% para mujeres que participan en actividades de GST</w:t>
            </w:r>
          </w:p>
        </w:tc>
        <w:tc>
          <w:tcPr>
            <w:tcW w:w="1201" w:type="dxa"/>
            <w:shd w:val="clear" w:color="auto" w:fill="auto"/>
            <w:noWrap/>
            <w:vAlign w:val="center"/>
          </w:tcPr>
          <w:p w:rsidR="004A70CC" w:rsidRPr="00EC070D" w:rsidRDefault="004A70CC" w:rsidP="00FA6ADF">
            <w:pPr>
              <w:jc w:val="center"/>
              <w:rPr>
                <w:rFonts w:ascii="Calibri" w:hAnsi="Calibri" w:cs="Arial"/>
                <w:szCs w:val="20"/>
              </w:rPr>
            </w:pPr>
            <w:r w:rsidRPr="00EC070D">
              <w:rPr>
                <w:rFonts w:ascii="Calibri" w:hAnsi="Calibri" w:cs="Arial"/>
                <w:szCs w:val="20"/>
              </w:rPr>
              <w:t>50%</w:t>
            </w:r>
          </w:p>
        </w:tc>
        <w:tc>
          <w:tcPr>
            <w:tcW w:w="1785" w:type="dxa"/>
            <w:shd w:val="clear" w:color="auto" w:fill="auto"/>
            <w:vAlign w:val="center"/>
          </w:tcPr>
          <w:p w:rsidR="004A70CC" w:rsidRPr="00EC070D" w:rsidRDefault="003D782A" w:rsidP="00FB21C9">
            <w:pPr>
              <w:jc w:val="center"/>
              <w:rPr>
                <w:rFonts w:ascii="Calibri" w:hAnsi="Calibri" w:cs="Arial"/>
                <w:szCs w:val="20"/>
              </w:rPr>
            </w:pPr>
            <w:r>
              <w:rPr>
                <w:rFonts w:ascii="Calibri" w:hAnsi="Calibri" w:cs="Arial"/>
                <w:szCs w:val="20"/>
              </w:rPr>
              <w:t>NA</w:t>
            </w:r>
          </w:p>
        </w:tc>
      </w:tr>
      <w:tr w:rsidR="004A70CC" w:rsidRPr="00EC070D" w:rsidTr="00755E68">
        <w:trPr>
          <w:trHeight w:val="540"/>
        </w:trPr>
        <w:tc>
          <w:tcPr>
            <w:tcW w:w="3134" w:type="dxa"/>
            <w:vMerge/>
            <w:shd w:val="clear" w:color="auto" w:fill="auto"/>
            <w:noWrap/>
            <w:vAlign w:val="center"/>
          </w:tcPr>
          <w:p w:rsidR="004A70CC" w:rsidRPr="00EC070D" w:rsidRDefault="004A70CC" w:rsidP="00FA6ADF">
            <w:pPr>
              <w:rPr>
                <w:rFonts w:ascii="Calibri" w:hAnsi="Calibri" w:cs="Arial"/>
                <w:szCs w:val="20"/>
              </w:rPr>
            </w:pPr>
          </w:p>
        </w:tc>
        <w:tc>
          <w:tcPr>
            <w:tcW w:w="568" w:type="dxa"/>
            <w:shd w:val="clear" w:color="auto" w:fill="auto"/>
            <w:noWrap/>
            <w:vAlign w:val="center"/>
          </w:tcPr>
          <w:p w:rsidR="004A70CC" w:rsidRPr="00EC070D" w:rsidRDefault="004A70CC" w:rsidP="00FA6ADF">
            <w:pPr>
              <w:jc w:val="center"/>
              <w:rPr>
                <w:rFonts w:ascii="Calibri" w:hAnsi="Calibri" w:cs="Arial"/>
                <w:b/>
                <w:bCs/>
                <w:szCs w:val="20"/>
              </w:rPr>
            </w:pPr>
            <w:r w:rsidRPr="00EC070D">
              <w:rPr>
                <w:rFonts w:ascii="Calibri" w:hAnsi="Calibri" w:cs="Arial"/>
                <w:b/>
                <w:bCs/>
                <w:szCs w:val="20"/>
              </w:rPr>
              <w:t>32</w:t>
            </w:r>
          </w:p>
        </w:tc>
        <w:tc>
          <w:tcPr>
            <w:tcW w:w="2972" w:type="dxa"/>
            <w:shd w:val="clear" w:color="auto" w:fill="auto"/>
            <w:noWrap/>
          </w:tcPr>
          <w:p w:rsidR="004A70CC" w:rsidRPr="00EC070D" w:rsidRDefault="004A70CC" w:rsidP="00FA6ADF">
            <w:pPr>
              <w:rPr>
                <w:rFonts w:ascii="Calibri" w:hAnsi="Calibri" w:cs="Arial"/>
                <w:szCs w:val="20"/>
              </w:rPr>
            </w:pPr>
            <w:r w:rsidRPr="00EC070D">
              <w:rPr>
                <w:rFonts w:ascii="Calibri" w:hAnsi="Calibri" w:cs="Arial"/>
                <w:szCs w:val="20"/>
              </w:rPr>
              <w:t>Ingresos incrementados en un 75% para comunidades indígenas que participan en actividades de GST</w:t>
            </w:r>
          </w:p>
        </w:tc>
        <w:tc>
          <w:tcPr>
            <w:tcW w:w="1201" w:type="dxa"/>
            <w:shd w:val="clear" w:color="auto" w:fill="auto"/>
            <w:noWrap/>
            <w:vAlign w:val="center"/>
          </w:tcPr>
          <w:p w:rsidR="004A70CC" w:rsidRPr="00EC070D" w:rsidRDefault="004A70CC" w:rsidP="00FA6ADF">
            <w:pPr>
              <w:jc w:val="center"/>
              <w:rPr>
                <w:rFonts w:ascii="Calibri" w:hAnsi="Calibri" w:cs="Arial"/>
                <w:szCs w:val="20"/>
              </w:rPr>
            </w:pPr>
            <w:r w:rsidRPr="00EC070D">
              <w:rPr>
                <w:rFonts w:ascii="Calibri" w:hAnsi="Calibri" w:cs="Arial"/>
                <w:szCs w:val="20"/>
              </w:rPr>
              <w:t>75%</w:t>
            </w:r>
          </w:p>
        </w:tc>
        <w:tc>
          <w:tcPr>
            <w:tcW w:w="1785" w:type="dxa"/>
            <w:shd w:val="clear" w:color="auto" w:fill="auto"/>
            <w:vAlign w:val="center"/>
          </w:tcPr>
          <w:p w:rsidR="004A70CC" w:rsidRPr="00EC070D" w:rsidRDefault="003D782A" w:rsidP="00FA6ADF">
            <w:pPr>
              <w:jc w:val="center"/>
              <w:rPr>
                <w:rFonts w:ascii="Calibri" w:hAnsi="Calibri" w:cs="Arial"/>
                <w:szCs w:val="20"/>
              </w:rPr>
            </w:pPr>
            <w:r>
              <w:rPr>
                <w:rFonts w:ascii="Calibri" w:hAnsi="Calibri" w:cs="Arial"/>
                <w:szCs w:val="20"/>
              </w:rPr>
              <w:t>NA</w:t>
            </w:r>
          </w:p>
        </w:tc>
      </w:tr>
    </w:tbl>
    <w:p w:rsidR="00130865" w:rsidRDefault="00130865">
      <w:pPr>
        <w:rPr>
          <w:rFonts w:ascii="Calibri" w:hAnsi="Calibri" w:cs="Arial"/>
          <w:color w:val="000000"/>
          <w:szCs w:val="20"/>
        </w:rPr>
      </w:pPr>
      <w:r w:rsidRPr="00130865">
        <w:rPr>
          <w:rFonts w:ascii="Calibri" w:hAnsi="Calibri" w:cs="Arial"/>
          <w:color w:val="000000"/>
          <w:szCs w:val="20"/>
        </w:rPr>
        <w:t>NA: No aplica el indicador al objetivo del proyecto financiado</w:t>
      </w:r>
    </w:p>
    <w:p w:rsidR="00130865" w:rsidRDefault="00130865"/>
    <w:tbl>
      <w:tblPr>
        <w:tblW w:w="9660" w:type="dxa"/>
        <w:tblInd w:w="5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4A0" w:firstRow="1" w:lastRow="0" w:firstColumn="1" w:lastColumn="0" w:noHBand="0" w:noVBand="1"/>
      </w:tblPr>
      <w:tblGrid>
        <w:gridCol w:w="3134"/>
        <w:gridCol w:w="568"/>
        <w:gridCol w:w="2972"/>
        <w:gridCol w:w="1201"/>
        <w:gridCol w:w="1785"/>
      </w:tblGrid>
      <w:tr w:rsidR="00767563" w:rsidRPr="00EC070D" w:rsidTr="00755E68">
        <w:trPr>
          <w:trHeight w:val="540"/>
        </w:trPr>
        <w:tc>
          <w:tcPr>
            <w:tcW w:w="9660" w:type="dxa"/>
            <w:gridSpan w:val="5"/>
            <w:shd w:val="clear" w:color="auto" w:fill="FFFFFF" w:themeFill="background1"/>
            <w:noWrap/>
            <w:vAlign w:val="center"/>
          </w:tcPr>
          <w:p w:rsidR="00767563" w:rsidRPr="00EC070D" w:rsidRDefault="00767563" w:rsidP="00FA6ADF">
            <w:pPr>
              <w:rPr>
                <w:rFonts w:ascii="Calibri" w:hAnsi="Calibri" w:cs="Arial"/>
                <w:color w:val="253356" w:themeColor="accent4" w:themeShade="80"/>
                <w:szCs w:val="20"/>
              </w:rPr>
            </w:pPr>
            <w:r w:rsidRPr="00EC070D">
              <w:rPr>
                <w:rFonts w:ascii="Calibri" w:hAnsi="Calibri" w:cs="Tahoma"/>
                <w:b/>
                <w:bCs/>
                <w:color w:val="253356" w:themeColor="accent4" w:themeShade="80"/>
                <w:szCs w:val="20"/>
              </w:rPr>
              <w:t>AREA TEMATICA:   FORTALECIMIENTO DE CAPACIDADES—</w:t>
            </w:r>
            <w:r w:rsidRPr="00EC070D">
              <w:rPr>
                <w:rFonts w:ascii="Calibri" w:hAnsi="Calibri" w:cs="Tahoma"/>
                <w:bCs/>
                <w:color w:val="253356" w:themeColor="accent4" w:themeShade="80"/>
                <w:szCs w:val="20"/>
              </w:rPr>
              <w:t>Replicabilidad, escalamiento y desarrollo.</w:t>
            </w:r>
          </w:p>
        </w:tc>
      </w:tr>
      <w:tr w:rsidR="00767563" w:rsidRPr="00EC070D" w:rsidTr="00755E68">
        <w:trPr>
          <w:trHeight w:val="540"/>
        </w:trPr>
        <w:tc>
          <w:tcPr>
            <w:tcW w:w="3134" w:type="dxa"/>
            <w:shd w:val="clear" w:color="auto" w:fill="FFFFFF" w:themeFill="background1"/>
            <w:noWrap/>
            <w:vAlign w:val="center"/>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Resultado</w:t>
            </w:r>
          </w:p>
        </w:tc>
        <w:tc>
          <w:tcPr>
            <w:tcW w:w="568" w:type="dxa"/>
            <w:shd w:val="clear" w:color="auto" w:fill="FFFFFF" w:themeFill="background1"/>
            <w:noWrap/>
            <w:vAlign w:val="center"/>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w:t>
            </w:r>
          </w:p>
        </w:tc>
        <w:tc>
          <w:tcPr>
            <w:tcW w:w="2972" w:type="dxa"/>
            <w:shd w:val="clear" w:color="auto" w:fill="FFFFFF" w:themeFill="background1"/>
            <w:noWrap/>
            <w:vAlign w:val="center"/>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Indicador - Descripción</w:t>
            </w:r>
          </w:p>
        </w:tc>
        <w:tc>
          <w:tcPr>
            <w:tcW w:w="1201" w:type="dxa"/>
            <w:shd w:val="clear" w:color="auto" w:fill="FFFFFF" w:themeFill="background1"/>
            <w:noWrap/>
            <w:vAlign w:val="center"/>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 xml:space="preserve"> Meta PPD </w:t>
            </w:r>
          </w:p>
        </w:tc>
        <w:tc>
          <w:tcPr>
            <w:tcW w:w="1785" w:type="dxa"/>
            <w:shd w:val="clear" w:color="auto" w:fill="FFFFFF" w:themeFill="background1"/>
            <w:hideMark/>
          </w:tcPr>
          <w:p w:rsidR="00767563" w:rsidRPr="00EC070D" w:rsidRDefault="00767563" w:rsidP="00FA6ADF">
            <w:pPr>
              <w:jc w:val="center"/>
              <w:rPr>
                <w:rFonts w:ascii="Calibri" w:hAnsi="Calibri" w:cs="Arial"/>
                <w:b/>
                <w:color w:val="253356" w:themeColor="accent4" w:themeShade="80"/>
                <w:szCs w:val="20"/>
              </w:rPr>
            </w:pPr>
            <w:r w:rsidRPr="00EC070D">
              <w:rPr>
                <w:rFonts w:ascii="Calibri" w:hAnsi="Calibri" w:cs="Arial"/>
                <w:b/>
                <w:color w:val="253356" w:themeColor="accent4" w:themeShade="80"/>
                <w:szCs w:val="20"/>
              </w:rPr>
              <w:t>Logro del  Proyecto</w:t>
            </w:r>
          </w:p>
        </w:tc>
      </w:tr>
      <w:tr w:rsidR="00767563" w:rsidRPr="00EC070D" w:rsidTr="003D335D">
        <w:trPr>
          <w:trHeight w:val="540"/>
        </w:trPr>
        <w:tc>
          <w:tcPr>
            <w:tcW w:w="3134" w:type="dxa"/>
            <w:shd w:val="clear" w:color="auto" w:fill="auto"/>
            <w:noWrap/>
          </w:tcPr>
          <w:p w:rsidR="00767563" w:rsidRPr="00EC070D" w:rsidRDefault="00767563" w:rsidP="002C11A7">
            <w:pPr>
              <w:pStyle w:val="Prrafodelista"/>
              <w:numPr>
                <w:ilvl w:val="1"/>
                <w:numId w:val="3"/>
              </w:numPr>
              <w:jc w:val="left"/>
              <w:rPr>
                <w:rFonts w:ascii="Calibri" w:hAnsi="Calibri" w:cs="Arial"/>
                <w:szCs w:val="20"/>
              </w:rPr>
            </w:pPr>
            <w:r w:rsidRPr="00EC070D">
              <w:rPr>
                <w:rFonts w:ascii="Calibri" w:hAnsi="Calibri" w:cs="Arial"/>
                <w:szCs w:val="20"/>
              </w:rPr>
              <w:t xml:space="preserve">Incrementadas las contribuciones a la política y </w:t>
            </w:r>
            <w:r w:rsidRPr="00EC070D">
              <w:rPr>
                <w:rFonts w:ascii="Calibri" w:hAnsi="Calibri" w:cs="Arial"/>
                <w:szCs w:val="20"/>
              </w:rPr>
              <w:lastRenderedPageBreak/>
              <w:t>a la legislación nacional, relativas a las prioridades temáticas del proyecto.</w:t>
            </w:r>
          </w:p>
          <w:p w:rsidR="00767563" w:rsidRPr="00EC070D" w:rsidRDefault="00767563" w:rsidP="00FA6ADF">
            <w:pPr>
              <w:rPr>
                <w:rFonts w:ascii="Calibri" w:hAnsi="Calibri" w:cs="Arial"/>
                <w:szCs w:val="20"/>
              </w:rPr>
            </w:pPr>
          </w:p>
        </w:tc>
        <w:tc>
          <w:tcPr>
            <w:tcW w:w="568" w:type="dxa"/>
            <w:shd w:val="clear" w:color="auto" w:fill="auto"/>
            <w:noWrap/>
            <w:vAlign w:val="center"/>
          </w:tcPr>
          <w:p w:rsidR="00767563" w:rsidRPr="00EC070D" w:rsidRDefault="00767563" w:rsidP="00FA6ADF">
            <w:pPr>
              <w:jc w:val="center"/>
              <w:rPr>
                <w:rFonts w:ascii="Calibri" w:hAnsi="Calibri" w:cs="Arial"/>
                <w:b/>
                <w:bCs/>
                <w:szCs w:val="20"/>
              </w:rPr>
            </w:pPr>
            <w:r w:rsidRPr="00EC070D">
              <w:rPr>
                <w:rFonts w:ascii="Calibri" w:hAnsi="Calibri" w:cs="Arial"/>
                <w:b/>
                <w:bCs/>
                <w:szCs w:val="20"/>
              </w:rPr>
              <w:lastRenderedPageBreak/>
              <w:t>33</w:t>
            </w:r>
          </w:p>
        </w:tc>
        <w:tc>
          <w:tcPr>
            <w:tcW w:w="2972" w:type="dxa"/>
            <w:shd w:val="clear" w:color="auto" w:fill="auto"/>
            <w:noWrap/>
          </w:tcPr>
          <w:p w:rsidR="00767563" w:rsidRPr="00EC070D" w:rsidRDefault="00767563" w:rsidP="00FA6ADF">
            <w:pPr>
              <w:rPr>
                <w:rFonts w:ascii="Calibri" w:hAnsi="Calibri" w:cs="Arial"/>
                <w:szCs w:val="20"/>
              </w:rPr>
            </w:pPr>
            <w:r w:rsidRPr="00EC070D">
              <w:rPr>
                <w:rFonts w:ascii="Calibri" w:hAnsi="Calibri" w:cs="Arial"/>
                <w:szCs w:val="20"/>
              </w:rPr>
              <w:t xml:space="preserve">Por lo menos dos políticas nacionales y legislación </w:t>
            </w:r>
            <w:r w:rsidRPr="00EC070D">
              <w:rPr>
                <w:rFonts w:ascii="Calibri" w:hAnsi="Calibri" w:cs="Arial"/>
                <w:szCs w:val="20"/>
              </w:rPr>
              <w:lastRenderedPageBreak/>
              <w:t xml:space="preserve">adicionales relacionadas con las prioridades temáticas del proyecto </w:t>
            </w:r>
            <w:r w:rsidRPr="00EC070D">
              <w:rPr>
                <w:rFonts w:ascii="Calibri" w:hAnsi="Calibri" w:cs="Arial"/>
                <w:szCs w:val="20"/>
                <w:u w:val="single"/>
              </w:rPr>
              <w:t>aprobada</w:t>
            </w:r>
            <w:r w:rsidRPr="00EC070D">
              <w:rPr>
                <w:rFonts w:ascii="Calibri" w:hAnsi="Calibri" w:cs="Arial"/>
                <w:szCs w:val="20"/>
              </w:rPr>
              <w:t>s durante la ejecución del PGE.</w:t>
            </w:r>
          </w:p>
        </w:tc>
        <w:tc>
          <w:tcPr>
            <w:tcW w:w="1201" w:type="dxa"/>
            <w:shd w:val="clear" w:color="auto" w:fill="auto"/>
            <w:noWrap/>
            <w:vAlign w:val="center"/>
          </w:tcPr>
          <w:p w:rsidR="00767563" w:rsidRPr="00EC070D" w:rsidRDefault="00767563" w:rsidP="00FA6ADF">
            <w:pPr>
              <w:jc w:val="center"/>
              <w:rPr>
                <w:rFonts w:ascii="Calibri" w:hAnsi="Calibri" w:cs="Arial"/>
                <w:szCs w:val="20"/>
              </w:rPr>
            </w:pPr>
            <w:r w:rsidRPr="00EC070D">
              <w:rPr>
                <w:rFonts w:ascii="Calibri" w:hAnsi="Calibri" w:cs="Arial"/>
                <w:szCs w:val="20"/>
              </w:rPr>
              <w:lastRenderedPageBreak/>
              <w:t>2</w:t>
            </w:r>
          </w:p>
        </w:tc>
        <w:tc>
          <w:tcPr>
            <w:tcW w:w="1785" w:type="dxa"/>
            <w:shd w:val="clear" w:color="auto" w:fill="auto"/>
          </w:tcPr>
          <w:p w:rsidR="00767563" w:rsidRPr="00EC070D" w:rsidRDefault="003D782A" w:rsidP="00FA6ADF">
            <w:pPr>
              <w:jc w:val="center"/>
              <w:rPr>
                <w:rFonts w:ascii="Calibri" w:hAnsi="Calibri" w:cs="Arial"/>
                <w:szCs w:val="20"/>
              </w:rPr>
            </w:pPr>
            <w:r>
              <w:rPr>
                <w:rFonts w:ascii="Calibri" w:hAnsi="Calibri" w:cs="Arial"/>
                <w:szCs w:val="20"/>
              </w:rPr>
              <w:t>NA</w:t>
            </w:r>
          </w:p>
        </w:tc>
      </w:tr>
      <w:tr w:rsidR="00767563" w:rsidRPr="00EC070D" w:rsidTr="003D335D">
        <w:trPr>
          <w:trHeight w:val="540"/>
        </w:trPr>
        <w:tc>
          <w:tcPr>
            <w:tcW w:w="3134" w:type="dxa"/>
            <w:vMerge w:val="restart"/>
            <w:shd w:val="clear" w:color="auto" w:fill="auto"/>
            <w:noWrap/>
          </w:tcPr>
          <w:p w:rsidR="00767563" w:rsidRPr="00EC070D" w:rsidRDefault="00767563" w:rsidP="002C11A7">
            <w:pPr>
              <w:pStyle w:val="Prrafodelista"/>
              <w:numPr>
                <w:ilvl w:val="1"/>
                <w:numId w:val="3"/>
              </w:numPr>
              <w:jc w:val="left"/>
              <w:rPr>
                <w:rFonts w:ascii="Calibri" w:hAnsi="Calibri" w:cs="Arial"/>
                <w:szCs w:val="20"/>
              </w:rPr>
            </w:pPr>
            <w:r w:rsidRPr="00EC070D">
              <w:rPr>
                <w:rFonts w:ascii="Calibri" w:hAnsi="Calibri" w:cs="Arial"/>
                <w:szCs w:val="20"/>
              </w:rPr>
              <w:lastRenderedPageBreak/>
              <w:t>Incrementado el número de proyectos elegibles que demuestran el entendimiento de las comunidades de los problemas ambientales mundiales y las soluciones locales</w:t>
            </w:r>
          </w:p>
        </w:tc>
        <w:tc>
          <w:tcPr>
            <w:tcW w:w="568" w:type="dxa"/>
            <w:shd w:val="clear" w:color="auto" w:fill="auto"/>
            <w:noWrap/>
            <w:vAlign w:val="center"/>
          </w:tcPr>
          <w:p w:rsidR="00767563" w:rsidRPr="00EC070D" w:rsidRDefault="00767563" w:rsidP="00FA6ADF">
            <w:pPr>
              <w:jc w:val="center"/>
              <w:rPr>
                <w:rFonts w:ascii="Calibri" w:hAnsi="Calibri" w:cs="Arial"/>
                <w:b/>
                <w:bCs/>
                <w:szCs w:val="20"/>
              </w:rPr>
            </w:pPr>
            <w:r w:rsidRPr="00EC070D">
              <w:rPr>
                <w:rFonts w:ascii="Calibri" w:hAnsi="Calibri" w:cs="Arial"/>
                <w:b/>
                <w:bCs/>
                <w:szCs w:val="20"/>
              </w:rPr>
              <w:t>34</w:t>
            </w:r>
          </w:p>
        </w:tc>
        <w:tc>
          <w:tcPr>
            <w:tcW w:w="2972" w:type="dxa"/>
            <w:shd w:val="clear" w:color="auto" w:fill="auto"/>
            <w:noWrap/>
          </w:tcPr>
          <w:p w:rsidR="00767563" w:rsidRPr="00EC070D" w:rsidRDefault="00767563" w:rsidP="00FA6ADF">
            <w:pPr>
              <w:rPr>
                <w:rFonts w:ascii="Calibri" w:hAnsi="Calibri" w:cs="Arial"/>
                <w:szCs w:val="20"/>
              </w:rPr>
            </w:pPr>
            <w:r w:rsidRPr="00EC070D">
              <w:rPr>
                <w:rFonts w:ascii="Calibri" w:hAnsi="Calibri" w:cs="Arial"/>
                <w:szCs w:val="20"/>
              </w:rPr>
              <w:t>El 70% de los proyectos son elegibles después de la implementación de las actividades de desarrollo de  capacidades</w:t>
            </w:r>
          </w:p>
        </w:tc>
        <w:tc>
          <w:tcPr>
            <w:tcW w:w="1201" w:type="dxa"/>
            <w:shd w:val="clear" w:color="auto" w:fill="auto"/>
            <w:noWrap/>
            <w:vAlign w:val="center"/>
          </w:tcPr>
          <w:p w:rsidR="00767563" w:rsidRPr="00EC070D" w:rsidRDefault="00767563" w:rsidP="00FA6ADF">
            <w:pPr>
              <w:jc w:val="center"/>
              <w:rPr>
                <w:rFonts w:ascii="Calibri" w:hAnsi="Calibri" w:cs="Arial"/>
                <w:szCs w:val="20"/>
              </w:rPr>
            </w:pPr>
            <w:r w:rsidRPr="00EC070D">
              <w:rPr>
                <w:rFonts w:ascii="Calibri" w:hAnsi="Calibri" w:cs="Arial"/>
                <w:szCs w:val="20"/>
              </w:rPr>
              <w:t>70%</w:t>
            </w:r>
          </w:p>
        </w:tc>
        <w:tc>
          <w:tcPr>
            <w:tcW w:w="1785" w:type="dxa"/>
            <w:shd w:val="clear" w:color="auto" w:fill="auto"/>
          </w:tcPr>
          <w:p w:rsidR="003D782A" w:rsidRDefault="003D782A" w:rsidP="001C0741">
            <w:pPr>
              <w:jc w:val="center"/>
              <w:rPr>
                <w:rFonts w:ascii="Calibri" w:hAnsi="Calibri" w:cs="Arial"/>
                <w:szCs w:val="20"/>
              </w:rPr>
            </w:pPr>
          </w:p>
          <w:p w:rsidR="003D782A" w:rsidRDefault="003D782A" w:rsidP="001C0741">
            <w:pPr>
              <w:jc w:val="center"/>
              <w:rPr>
                <w:rFonts w:ascii="Calibri" w:hAnsi="Calibri" w:cs="Arial"/>
                <w:szCs w:val="20"/>
              </w:rPr>
            </w:pPr>
          </w:p>
          <w:p w:rsidR="00B032D9" w:rsidRPr="00EC070D" w:rsidRDefault="003D782A" w:rsidP="001C0741">
            <w:pPr>
              <w:jc w:val="center"/>
              <w:rPr>
                <w:rFonts w:ascii="Calibri" w:hAnsi="Calibri" w:cs="Arial"/>
                <w:szCs w:val="20"/>
              </w:rPr>
            </w:pPr>
            <w:r>
              <w:rPr>
                <w:rFonts w:ascii="Calibri" w:hAnsi="Calibri" w:cs="Arial"/>
                <w:szCs w:val="20"/>
              </w:rPr>
              <w:t>NA</w:t>
            </w:r>
          </w:p>
        </w:tc>
      </w:tr>
      <w:tr w:rsidR="00767563" w:rsidRPr="00EC070D" w:rsidTr="003D335D">
        <w:trPr>
          <w:trHeight w:val="540"/>
        </w:trPr>
        <w:tc>
          <w:tcPr>
            <w:tcW w:w="3134" w:type="dxa"/>
            <w:vMerge/>
            <w:shd w:val="clear" w:color="auto" w:fill="auto"/>
            <w:noWrap/>
            <w:vAlign w:val="center"/>
          </w:tcPr>
          <w:p w:rsidR="00767563" w:rsidRPr="00EC070D" w:rsidRDefault="00767563" w:rsidP="002C11A7">
            <w:pPr>
              <w:pStyle w:val="Prrafodelista"/>
              <w:numPr>
                <w:ilvl w:val="1"/>
                <w:numId w:val="3"/>
              </w:numPr>
              <w:jc w:val="left"/>
              <w:rPr>
                <w:rFonts w:ascii="Calibri" w:hAnsi="Calibri" w:cs="Arial"/>
                <w:szCs w:val="20"/>
              </w:rPr>
            </w:pPr>
          </w:p>
        </w:tc>
        <w:tc>
          <w:tcPr>
            <w:tcW w:w="568" w:type="dxa"/>
            <w:shd w:val="clear" w:color="auto" w:fill="auto"/>
            <w:noWrap/>
            <w:vAlign w:val="center"/>
          </w:tcPr>
          <w:p w:rsidR="00767563" w:rsidRPr="00EC070D" w:rsidRDefault="00767563" w:rsidP="00FA6ADF">
            <w:pPr>
              <w:jc w:val="center"/>
              <w:rPr>
                <w:rFonts w:ascii="Calibri" w:hAnsi="Calibri" w:cs="Arial"/>
                <w:b/>
                <w:bCs/>
                <w:szCs w:val="20"/>
              </w:rPr>
            </w:pPr>
            <w:r w:rsidRPr="00EC070D">
              <w:rPr>
                <w:rFonts w:ascii="Calibri" w:hAnsi="Calibri" w:cs="Arial"/>
                <w:b/>
                <w:bCs/>
                <w:szCs w:val="20"/>
              </w:rPr>
              <w:t>35</w:t>
            </w:r>
          </w:p>
        </w:tc>
        <w:tc>
          <w:tcPr>
            <w:tcW w:w="2972" w:type="dxa"/>
            <w:shd w:val="clear" w:color="auto" w:fill="auto"/>
            <w:noWrap/>
          </w:tcPr>
          <w:p w:rsidR="00767563" w:rsidRPr="00EC070D" w:rsidRDefault="00767563" w:rsidP="00FA6ADF">
            <w:pPr>
              <w:rPr>
                <w:rFonts w:ascii="Calibri" w:hAnsi="Calibri" w:cs="Arial"/>
                <w:szCs w:val="20"/>
              </w:rPr>
            </w:pPr>
            <w:r w:rsidRPr="00EC070D">
              <w:rPr>
                <w:rFonts w:ascii="Calibri" w:hAnsi="Calibri" w:cs="Arial"/>
                <w:szCs w:val="20"/>
              </w:rPr>
              <w:t>100 comunidades que participan en proyectos financiados por el PPD-son capaces de articular la relevancia de sus objetivos y actividades del proyecto a las cuestiones relacionadas con el medio ambiente mundial</w:t>
            </w:r>
          </w:p>
        </w:tc>
        <w:tc>
          <w:tcPr>
            <w:tcW w:w="1201" w:type="dxa"/>
            <w:shd w:val="clear" w:color="auto" w:fill="auto"/>
            <w:noWrap/>
            <w:vAlign w:val="center"/>
          </w:tcPr>
          <w:p w:rsidR="00767563" w:rsidRPr="00EC070D" w:rsidRDefault="00767563" w:rsidP="00FA6ADF">
            <w:pPr>
              <w:jc w:val="center"/>
              <w:rPr>
                <w:rFonts w:ascii="Calibri" w:hAnsi="Calibri" w:cs="Arial"/>
                <w:szCs w:val="20"/>
              </w:rPr>
            </w:pPr>
            <w:r w:rsidRPr="00EC070D">
              <w:rPr>
                <w:rFonts w:ascii="Calibri" w:hAnsi="Calibri" w:cs="Arial"/>
                <w:szCs w:val="20"/>
              </w:rPr>
              <w:t>100</w:t>
            </w:r>
          </w:p>
        </w:tc>
        <w:tc>
          <w:tcPr>
            <w:tcW w:w="1785" w:type="dxa"/>
            <w:shd w:val="clear" w:color="auto" w:fill="auto"/>
          </w:tcPr>
          <w:p w:rsidR="00767563" w:rsidRPr="00EC070D" w:rsidRDefault="003D782A" w:rsidP="00FA6ADF">
            <w:pPr>
              <w:jc w:val="center"/>
              <w:rPr>
                <w:rFonts w:ascii="Calibri" w:hAnsi="Calibri" w:cs="Arial"/>
                <w:szCs w:val="20"/>
              </w:rPr>
            </w:pPr>
            <w:r>
              <w:rPr>
                <w:rFonts w:ascii="Calibri" w:hAnsi="Calibri" w:cs="Arial"/>
                <w:szCs w:val="20"/>
              </w:rPr>
              <w:t xml:space="preserve">1 ORGANIZACIÓN </w:t>
            </w:r>
          </w:p>
        </w:tc>
      </w:tr>
      <w:tr w:rsidR="00767563" w:rsidRPr="00EC070D" w:rsidTr="003D335D">
        <w:trPr>
          <w:trHeight w:val="540"/>
        </w:trPr>
        <w:tc>
          <w:tcPr>
            <w:tcW w:w="3134" w:type="dxa"/>
            <w:vMerge w:val="restart"/>
            <w:shd w:val="clear" w:color="auto" w:fill="auto"/>
            <w:noWrap/>
          </w:tcPr>
          <w:p w:rsidR="00767563" w:rsidRPr="00EC070D" w:rsidRDefault="00767563" w:rsidP="002C11A7">
            <w:pPr>
              <w:pStyle w:val="Prrafodelista"/>
              <w:numPr>
                <w:ilvl w:val="1"/>
                <w:numId w:val="3"/>
              </w:numPr>
              <w:jc w:val="left"/>
              <w:rPr>
                <w:rFonts w:ascii="Calibri" w:hAnsi="Calibri" w:cs="Arial"/>
                <w:szCs w:val="20"/>
              </w:rPr>
            </w:pPr>
            <w:r w:rsidRPr="00EC070D">
              <w:rPr>
                <w:rFonts w:ascii="Calibri" w:hAnsi="Calibri" w:cs="Arial"/>
                <w:szCs w:val="20"/>
              </w:rPr>
              <w:t>Porcentaje de éxito de los proyectos comunitarios</w:t>
            </w:r>
          </w:p>
        </w:tc>
        <w:tc>
          <w:tcPr>
            <w:tcW w:w="568" w:type="dxa"/>
            <w:shd w:val="clear" w:color="auto" w:fill="auto"/>
            <w:noWrap/>
            <w:vAlign w:val="center"/>
          </w:tcPr>
          <w:p w:rsidR="00767563" w:rsidRPr="00EC070D" w:rsidRDefault="00767563" w:rsidP="00FA6ADF">
            <w:pPr>
              <w:jc w:val="center"/>
              <w:rPr>
                <w:rFonts w:ascii="Calibri" w:hAnsi="Calibri" w:cs="Arial"/>
                <w:b/>
                <w:bCs/>
                <w:szCs w:val="20"/>
              </w:rPr>
            </w:pPr>
            <w:r w:rsidRPr="00EC070D">
              <w:rPr>
                <w:rFonts w:ascii="Calibri" w:hAnsi="Calibri" w:cs="Arial"/>
                <w:b/>
                <w:bCs/>
                <w:szCs w:val="20"/>
              </w:rPr>
              <w:t>36</w:t>
            </w:r>
          </w:p>
        </w:tc>
        <w:tc>
          <w:tcPr>
            <w:tcW w:w="2972" w:type="dxa"/>
            <w:shd w:val="clear" w:color="auto" w:fill="auto"/>
            <w:noWrap/>
          </w:tcPr>
          <w:p w:rsidR="00767563" w:rsidRPr="00EC070D" w:rsidRDefault="00767563" w:rsidP="00FA6ADF">
            <w:pPr>
              <w:rPr>
                <w:rFonts w:ascii="Calibri" w:hAnsi="Calibri" w:cs="Arial"/>
                <w:szCs w:val="20"/>
              </w:rPr>
            </w:pPr>
            <w:r w:rsidRPr="00EC070D">
              <w:rPr>
                <w:rFonts w:ascii="Calibri" w:hAnsi="Calibri" w:cs="Arial"/>
                <w:szCs w:val="20"/>
              </w:rPr>
              <w:t>El porcentaje de éxito de los proyectos financiados por el PPD durante el FMAM-5 sigue siendo el 90% o mayor</w:t>
            </w:r>
          </w:p>
        </w:tc>
        <w:tc>
          <w:tcPr>
            <w:tcW w:w="1201" w:type="dxa"/>
            <w:shd w:val="clear" w:color="auto" w:fill="auto"/>
            <w:noWrap/>
            <w:vAlign w:val="center"/>
          </w:tcPr>
          <w:p w:rsidR="00767563" w:rsidRPr="00EC070D" w:rsidRDefault="00767563" w:rsidP="00FA6ADF">
            <w:pPr>
              <w:jc w:val="center"/>
              <w:rPr>
                <w:rFonts w:ascii="Calibri" w:hAnsi="Calibri" w:cs="Arial"/>
                <w:szCs w:val="20"/>
              </w:rPr>
            </w:pPr>
            <w:r w:rsidRPr="00EC070D">
              <w:rPr>
                <w:rFonts w:ascii="Calibri" w:hAnsi="Calibri" w:cs="Arial"/>
                <w:szCs w:val="20"/>
              </w:rPr>
              <w:t>90%</w:t>
            </w:r>
          </w:p>
        </w:tc>
        <w:tc>
          <w:tcPr>
            <w:tcW w:w="1785" w:type="dxa"/>
            <w:shd w:val="clear" w:color="auto" w:fill="auto"/>
          </w:tcPr>
          <w:p w:rsidR="00767563" w:rsidRPr="00EC070D" w:rsidRDefault="003D782A" w:rsidP="00CF3112">
            <w:pPr>
              <w:jc w:val="center"/>
              <w:rPr>
                <w:rFonts w:ascii="Calibri" w:hAnsi="Calibri" w:cs="Arial"/>
                <w:szCs w:val="20"/>
              </w:rPr>
            </w:pPr>
            <w:r>
              <w:rPr>
                <w:rFonts w:ascii="Calibri" w:hAnsi="Calibri" w:cs="Arial"/>
                <w:szCs w:val="20"/>
              </w:rPr>
              <w:t>90%</w:t>
            </w:r>
          </w:p>
        </w:tc>
      </w:tr>
      <w:tr w:rsidR="00767563" w:rsidRPr="00EC070D" w:rsidTr="003D335D">
        <w:trPr>
          <w:trHeight w:val="540"/>
        </w:trPr>
        <w:tc>
          <w:tcPr>
            <w:tcW w:w="3134" w:type="dxa"/>
            <w:vMerge/>
            <w:shd w:val="clear" w:color="auto" w:fill="auto"/>
            <w:noWrap/>
            <w:vAlign w:val="center"/>
          </w:tcPr>
          <w:p w:rsidR="00767563" w:rsidRPr="00EC070D" w:rsidRDefault="00767563" w:rsidP="00FA6ADF">
            <w:pPr>
              <w:rPr>
                <w:rFonts w:ascii="Calibri" w:hAnsi="Calibri" w:cs="Arial"/>
                <w:szCs w:val="20"/>
              </w:rPr>
            </w:pPr>
          </w:p>
        </w:tc>
        <w:tc>
          <w:tcPr>
            <w:tcW w:w="568" w:type="dxa"/>
            <w:shd w:val="clear" w:color="auto" w:fill="auto"/>
            <w:noWrap/>
            <w:vAlign w:val="center"/>
          </w:tcPr>
          <w:p w:rsidR="00767563" w:rsidRPr="00EC070D" w:rsidRDefault="00767563" w:rsidP="00FA6ADF">
            <w:pPr>
              <w:jc w:val="center"/>
              <w:rPr>
                <w:rFonts w:ascii="Calibri" w:hAnsi="Calibri" w:cs="Arial"/>
                <w:b/>
                <w:bCs/>
                <w:szCs w:val="20"/>
              </w:rPr>
            </w:pPr>
            <w:r w:rsidRPr="00EC070D">
              <w:rPr>
                <w:rFonts w:ascii="Calibri" w:hAnsi="Calibri" w:cs="Arial"/>
                <w:b/>
                <w:bCs/>
                <w:szCs w:val="20"/>
              </w:rPr>
              <w:t>37</w:t>
            </w:r>
          </w:p>
        </w:tc>
        <w:tc>
          <w:tcPr>
            <w:tcW w:w="2972" w:type="dxa"/>
            <w:shd w:val="clear" w:color="auto" w:fill="auto"/>
            <w:noWrap/>
          </w:tcPr>
          <w:p w:rsidR="00767563" w:rsidRPr="00EC070D" w:rsidRDefault="00767563" w:rsidP="00FA6ADF">
            <w:pPr>
              <w:rPr>
                <w:rFonts w:ascii="Calibri" w:hAnsi="Calibri" w:cs="Arial"/>
                <w:szCs w:val="20"/>
              </w:rPr>
            </w:pPr>
            <w:r w:rsidRPr="00EC070D">
              <w:rPr>
                <w:rFonts w:ascii="Calibri" w:hAnsi="Calibri" w:cs="Arial"/>
                <w:szCs w:val="20"/>
              </w:rPr>
              <w:t>15 productos de conocimiento publicados o citados por los medios de comunicación durante la vida útil del proyecto</w:t>
            </w:r>
          </w:p>
        </w:tc>
        <w:tc>
          <w:tcPr>
            <w:tcW w:w="1201" w:type="dxa"/>
            <w:shd w:val="clear" w:color="auto" w:fill="auto"/>
            <w:noWrap/>
            <w:vAlign w:val="center"/>
          </w:tcPr>
          <w:p w:rsidR="00767563" w:rsidRPr="00EC070D" w:rsidRDefault="00767563" w:rsidP="00FA6ADF">
            <w:pPr>
              <w:jc w:val="center"/>
              <w:rPr>
                <w:rFonts w:ascii="Calibri" w:hAnsi="Calibri" w:cs="Arial"/>
                <w:szCs w:val="20"/>
              </w:rPr>
            </w:pPr>
            <w:r w:rsidRPr="00EC070D">
              <w:rPr>
                <w:rFonts w:ascii="Calibri" w:hAnsi="Calibri" w:cs="Arial"/>
                <w:szCs w:val="20"/>
              </w:rPr>
              <w:t>15</w:t>
            </w:r>
          </w:p>
        </w:tc>
        <w:tc>
          <w:tcPr>
            <w:tcW w:w="1785" w:type="dxa"/>
            <w:shd w:val="clear" w:color="auto" w:fill="auto"/>
          </w:tcPr>
          <w:p w:rsidR="00767563" w:rsidRPr="00EC070D" w:rsidRDefault="003D782A" w:rsidP="001C0741">
            <w:pPr>
              <w:jc w:val="center"/>
              <w:rPr>
                <w:rFonts w:ascii="Calibri" w:hAnsi="Calibri" w:cs="Arial"/>
                <w:szCs w:val="20"/>
              </w:rPr>
            </w:pPr>
            <w:r>
              <w:rPr>
                <w:rFonts w:ascii="Calibri" w:hAnsi="Calibri" w:cs="Arial"/>
                <w:szCs w:val="20"/>
              </w:rPr>
              <w:t>NA</w:t>
            </w:r>
          </w:p>
        </w:tc>
      </w:tr>
      <w:tr w:rsidR="00767563" w:rsidRPr="00EC070D" w:rsidTr="003D335D">
        <w:trPr>
          <w:trHeight w:val="540"/>
        </w:trPr>
        <w:tc>
          <w:tcPr>
            <w:tcW w:w="9660" w:type="dxa"/>
            <w:gridSpan w:val="5"/>
            <w:shd w:val="clear" w:color="auto" w:fill="FFFFFF" w:themeFill="background1"/>
            <w:noWrap/>
          </w:tcPr>
          <w:p w:rsidR="00767563" w:rsidRPr="00EC070D" w:rsidRDefault="00767563" w:rsidP="00FA6ADF">
            <w:pPr>
              <w:jc w:val="left"/>
              <w:rPr>
                <w:rFonts w:ascii="Calibri" w:hAnsi="Calibri" w:cs="Arial"/>
                <w:b/>
                <w:szCs w:val="20"/>
              </w:rPr>
            </w:pPr>
          </w:p>
        </w:tc>
      </w:tr>
      <w:tr w:rsidR="00767563" w:rsidRPr="00EC070D" w:rsidTr="003D335D">
        <w:trPr>
          <w:trHeight w:val="540"/>
        </w:trPr>
        <w:tc>
          <w:tcPr>
            <w:tcW w:w="3134" w:type="dxa"/>
            <w:shd w:val="clear" w:color="auto" w:fill="FFFFFF" w:themeFill="background1"/>
            <w:noWrap/>
            <w:vAlign w:val="center"/>
          </w:tcPr>
          <w:p w:rsidR="00767563" w:rsidRPr="00EC070D" w:rsidRDefault="00767563" w:rsidP="00FA6ADF">
            <w:pPr>
              <w:jc w:val="center"/>
              <w:rPr>
                <w:rFonts w:ascii="Calibri" w:hAnsi="Calibri" w:cs="Arial"/>
                <w:b/>
                <w:bCs/>
                <w:color w:val="253356" w:themeColor="accent4" w:themeShade="80"/>
                <w:szCs w:val="20"/>
              </w:rPr>
            </w:pPr>
            <w:r w:rsidRPr="00EC070D">
              <w:rPr>
                <w:rFonts w:ascii="Calibri" w:hAnsi="Calibri" w:cs="Arial"/>
                <w:b/>
                <w:bCs/>
                <w:color w:val="253356" w:themeColor="accent4" w:themeShade="80"/>
                <w:szCs w:val="20"/>
              </w:rPr>
              <w:t>Área Temática</w:t>
            </w:r>
          </w:p>
        </w:tc>
        <w:tc>
          <w:tcPr>
            <w:tcW w:w="568" w:type="dxa"/>
            <w:shd w:val="clear" w:color="auto" w:fill="FFFFFF" w:themeFill="background1"/>
            <w:noWrap/>
            <w:vAlign w:val="center"/>
          </w:tcPr>
          <w:p w:rsidR="00767563" w:rsidRPr="00EC070D" w:rsidRDefault="00767563" w:rsidP="00FA6ADF">
            <w:pPr>
              <w:jc w:val="center"/>
              <w:rPr>
                <w:rFonts w:ascii="Calibri" w:hAnsi="Calibri" w:cs="Arial"/>
                <w:b/>
                <w:bCs/>
                <w:color w:val="253356" w:themeColor="accent4" w:themeShade="80"/>
                <w:szCs w:val="20"/>
              </w:rPr>
            </w:pPr>
            <w:r w:rsidRPr="00EC070D">
              <w:rPr>
                <w:rFonts w:ascii="Calibri" w:hAnsi="Calibri" w:cs="Arial"/>
                <w:b/>
                <w:bCs/>
                <w:color w:val="253356" w:themeColor="accent4" w:themeShade="80"/>
                <w:szCs w:val="20"/>
              </w:rPr>
              <w:t>#</w:t>
            </w:r>
          </w:p>
        </w:tc>
        <w:tc>
          <w:tcPr>
            <w:tcW w:w="2972" w:type="dxa"/>
            <w:shd w:val="clear" w:color="auto" w:fill="FFFFFF" w:themeFill="background1"/>
            <w:noWrap/>
            <w:vAlign w:val="center"/>
          </w:tcPr>
          <w:p w:rsidR="00767563" w:rsidRPr="00EC070D" w:rsidRDefault="00767563" w:rsidP="00FA6ADF">
            <w:pPr>
              <w:jc w:val="center"/>
              <w:rPr>
                <w:rFonts w:ascii="Calibri" w:hAnsi="Calibri" w:cs="Arial"/>
                <w:b/>
                <w:bCs/>
                <w:color w:val="253356" w:themeColor="accent4" w:themeShade="80"/>
                <w:szCs w:val="20"/>
              </w:rPr>
            </w:pPr>
            <w:r w:rsidRPr="00EC070D">
              <w:rPr>
                <w:rFonts w:ascii="Calibri" w:hAnsi="Calibri" w:cs="Arial"/>
                <w:b/>
                <w:bCs/>
                <w:color w:val="253356" w:themeColor="accent4" w:themeShade="80"/>
                <w:szCs w:val="20"/>
              </w:rPr>
              <w:t>Indicador / Descripción</w:t>
            </w:r>
          </w:p>
        </w:tc>
        <w:tc>
          <w:tcPr>
            <w:tcW w:w="1201" w:type="dxa"/>
            <w:shd w:val="clear" w:color="auto" w:fill="FFFFFF" w:themeFill="background1"/>
            <w:noWrap/>
            <w:vAlign w:val="center"/>
          </w:tcPr>
          <w:p w:rsidR="00767563" w:rsidRPr="00EC070D" w:rsidRDefault="00767563" w:rsidP="00FA6ADF">
            <w:pPr>
              <w:jc w:val="center"/>
              <w:rPr>
                <w:rFonts w:ascii="Calibri" w:hAnsi="Calibri" w:cs="Arial"/>
                <w:b/>
                <w:bCs/>
                <w:color w:val="253356" w:themeColor="accent4" w:themeShade="80"/>
                <w:szCs w:val="20"/>
              </w:rPr>
            </w:pPr>
            <w:r w:rsidRPr="00EC070D">
              <w:rPr>
                <w:rFonts w:ascii="Calibri" w:hAnsi="Calibri" w:cs="Arial"/>
                <w:b/>
                <w:bCs/>
                <w:color w:val="253356" w:themeColor="accent4" w:themeShade="80"/>
                <w:szCs w:val="20"/>
              </w:rPr>
              <w:t>Meta PPD</w:t>
            </w:r>
          </w:p>
        </w:tc>
        <w:tc>
          <w:tcPr>
            <w:tcW w:w="1785" w:type="dxa"/>
            <w:shd w:val="clear" w:color="auto" w:fill="FFFFFF" w:themeFill="background1"/>
          </w:tcPr>
          <w:p w:rsidR="00767563" w:rsidRPr="00EC070D" w:rsidRDefault="00767563" w:rsidP="00FA6ADF">
            <w:pPr>
              <w:jc w:val="center"/>
              <w:rPr>
                <w:rFonts w:ascii="Calibri" w:hAnsi="Calibri" w:cs="Arial"/>
                <w:b/>
                <w:bCs/>
                <w:color w:val="253356" w:themeColor="accent4" w:themeShade="80"/>
                <w:szCs w:val="20"/>
              </w:rPr>
            </w:pPr>
          </w:p>
        </w:tc>
      </w:tr>
      <w:tr w:rsidR="00767563" w:rsidRPr="00EC070D" w:rsidTr="003D335D">
        <w:trPr>
          <w:trHeight w:val="540"/>
        </w:trPr>
        <w:tc>
          <w:tcPr>
            <w:tcW w:w="3134" w:type="dxa"/>
            <w:shd w:val="clear" w:color="auto" w:fill="auto"/>
            <w:noWrap/>
          </w:tcPr>
          <w:p w:rsidR="00767563" w:rsidRPr="00EC070D" w:rsidRDefault="00767563" w:rsidP="00FA6ADF">
            <w:pPr>
              <w:rPr>
                <w:rFonts w:ascii="Calibri" w:hAnsi="Calibri" w:cs="Arial"/>
                <w:bCs/>
                <w:color w:val="000000"/>
                <w:szCs w:val="20"/>
              </w:rPr>
            </w:pPr>
            <w:r w:rsidRPr="00EC070D">
              <w:rPr>
                <w:rFonts w:ascii="Calibri" w:hAnsi="Calibri" w:cs="Arial"/>
                <w:bCs/>
                <w:color w:val="000000"/>
                <w:szCs w:val="20"/>
              </w:rPr>
              <w:t>Degradación de tierras</w:t>
            </w:r>
          </w:p>
        </w:tc>
        <w:tc>
          <w:tcPr>
            <w:tcW w:w="568" w:type="dxa"/>
            <w:shd w:val="clear" w:color="auto" w:fill="auto"/>
            <w:noWrap/>
            <w:vAlign w:val="center"/>
          </w:tcPr>
          <w:p w:rsidR="00767563" w:rsidRPr="00EC070D" w:rsidRDefault="00767563" w:rsidP="00FA6ADF">
            <w:pPr>
              <w:jc w:val="center"/>
              <w:rPr>
                <w:rFonts w:ascii="Calibri" w:hAnsi="Calibri" w:cs="Arial"/>
                <w:b/>
                <w:bCs/>
                <w:color w:val="000000"/>
                <w:szCs w:val="20"/>
              </w:rPr>
            </w:pPr>
            <w:r w:rsidRPr="00EC070D">
              <w:rPr>
                <w:rFonts w:ascii="Calibri" w:hAnsi="Calibri" w:cs="Arial"/>
                <w:b/>
                <w:bCs/>
                <w:color w:val="000000"/>
                <w:szCs w:val="20"/>
              </w:rPr>
              <w:t>38</w:t>
            </w:r>
          </w:p>
        </w:tc>
        <w:tc>
          <w:tcPr>
            <w:tcW w:w="2972" w:type="dxa"/>
            <w:shd w:val="clear" w:color="auto" w:fill="auto"/>
            <w:noWrap/>
          </w:tcPr>
          <w:p w:rsidR="00767563" w:rsidRPr="00EC070D" w:rsidRDefault="00767563" w:rsidP="00FA6ADF">
            <w:pPr>
              <w:rPr>
                <w:rFonts w:ascii="Calibri" w:hAnsi="Calibri" w:cs="Arial"/>
                <w:color w:val="000000"/>
                <w:szCs w:val="20"/>
              </w:rPr>
            </w:pPr>
            <w:r w:rsidRPr="00EC070D">
              <w:rPr>
                <w:rFonts w:ascii="Calibri" w:hAnsi="Calibri" w:cs="Arial"/>
                <w:color w:val="000000"/>
                <w:szCs w:val="20"/>
              </w:rPr>
              <w:t>Hectáreas de tierra degradada restauradas o rehabilitadas</w:t>
            </w:r>
          </w:p>
        </w:tc>
        <w:tc>
          <w:tcPr>
            <w:tcW w:w="1201" w:type="dxa"/>
            <w:shd w:val="clear" w:color="auto" w:fill="auto"/>
            <w:noWrap/>
            <w:vAlign w:val="bottom"/>
          </w:tcPr>
          <w:p w:rsidR="00767563" w:rsidRPr="00EC070D" w:rsidRDefault="00767563" w:rsidP="00FA6ADF">
            <w:pPr>
              <w:rPr>
                <w:rFonts w:ascii="Calibri" w:hAnsi="Calibri" w:cs="Arial"/>
                <w:color w:val="000000"/>
                <w:szCs w:val="20"/>
              </w:rPr>
            </w:pPr>
            <w:r w:rsidRPr="00EC070D">
              <w:rPr>
                <w:rFonts w:ascii="Calibri" w:hAnsi="Calibri" w:cs="Arial"/>
                <w:color w:val="000000"/>
                <w:szCs w:val="20"/>
              </w:rPr>
              <w:t> </w:t>
            </w:r>
          </w:p>
        </w:tc>
        <w:tc>
          <w:tcPr>
            <w:tcW w:w="1785" w:type="dxa"/>
            <w:shd w:val="clear" w:color="auto" w:fill="auto"/>
          </w:tcPr>
          <w:p w:rsidR="00767563" w:rsidRPr="00EC070D" w:rsidRDefault="00E65522" w:rsidP="00E65522">
            <w:pPr>
              <w:jc w:val="center"/>
              <w:rPr>
                <w:rFonts w:ascii="Calibri" w:hAnsi="Calibri" w:cs="Arial"/>
                <w:color w:val="000000"/>
                <w:szCs w:val="20"/>
              </w:rPr>
            </w:pPr>
            <w:r>
              <w:rPr>
                <w:rFonts w:ascii="Calibri" w:hAnsi="Calibri" w:cs="Arial"/>
                <w:color w:val="000000"/>
                <w:szCs w:val="20"/>
              </w:rPr>
              <w:t>20</w:t>
            </w:r>
            <w:r w:rsidR="003D782A">
              <w:rPr>
                <w:rFonts w:ascii="Calibri" w:hAnsi="Calibri" w:cs="Arial"/>
                <w:color w:val="000000"/>
                <w:szCs w:val="20"/>
              </w:rPr>
              <w:t xml:space="preserve"> HAS</w:t>
            </w:r>
          </w:p>
        </w:tc>
      </w:tr>
      <w:tr w:rsidR="00767563" w:rsidRPr="00EC070D" w:rsidTr="003D335D">
        <w:trPr>
          <w:trHeight w:val="540"/>
        </w:trPr>
        <w:tc>
          <w:tcPr>
            <w:tcW w:w="3134" w:type="dxa"/>
            <w:shd w:val="clear" w:color="auto" w:fill="auto"/>
            <w:noWrap/>
          </w:tcPr>
          <w:p w:rsidR="00767563" w:rsidRPr="00EC070D" w:rsidRDefault="00767563" w:rsidP="00FA6ADF">
            <w:pPr>
              <w:rPr>
                <w:rFonts w:ascii="Calibri" w:hAnsi="Calibri" w:cs="Arial"/>
                <w:bCs/>
                <w:color w:val="000000"/>
                <w:szCs w:val="20"/>
              </w:rPr>
            </w:pPr>
            <w:r w:rsidRPr="00EC070D">
              <w:rPr>
                <w:rFonts w:ascii="Calibri" w:hAnsi="Calibri" w:cs="Arial"/>
                <w:bCs/>
                <w:color w:val="000000"/>
                <w:szCs w:val="20"/>
              </w:rPr>
              <w:t>Influencia en Políticas, Fortalecimiento de capacidades e innovación</w:t>
            </w:r>
          </w:p>
        </w:tc>
        <w:tc>
          <w:tcPr>
            <w:tcW w:w="568" w:type="dxa"/>
            <w:shd w:val="clear" w:color="auto" w:fill="auto"/>
            <w:noWrap/>
            <w:vAlign w:val="center"/>
          </w:tcPr>
          <w:p w:rsidR="00767563" w:rsidRPr="00EC070D" w:rsidRDefault="00767563" w:rsidP="00FA6ADF">
            <w:pPr>
              <w:jc w:val="center"/>
              <w:rPr>
                <w:rFonts w:ascii="Calibri" w:hAnsi="Calibri" w:cs="Arial"/>
                <w:b/>
                <w:bCs/>
                <w:color w:val="000000"/>
                <w:szCs w:val="20"/>
              </w:rPr>
            </w:pPr>
            <w:r w:rsidRPr="00EC070D">
              <w:rPr>
                <w:rFonts w:ascii="Calibri" w:hAnsi="Calibri" w:cs="Arial"/>
                <w:b/>
                <w:bCs/>
                <w:color w:val="000000"/>
                <w:szCs w:val="20"/>
              </w:rPr>
              <w:t>39</w:t>
            </w:r>
          </w:p>
        </w:tc>
        <w:tc>
          <w:tcPr>
            <w:tcW w:w="2972" w:type="dxa"/>
            <w:shd w:val="clear" w:color="auto" w:fill="auto"/>
            <w:noWrap/>
          </w:tcPr>
          <w:p w:rsidR="00767563" w:rsidRPr="00EC070D" w:rsidRDefault="00767563" w:rsidP="00FA6ADF">
            <w:pPr>
              <w:rPr>
                <w:rFonts w:ascii="Calibri" w:hAnsi="Calibri" w:cs="Arial"/>
                <w:color w:val="000000"/>
                <w:szCs w:val="20"/>
              </w:rPr>
            </w:pPr>
            <w:r w:rsidRPr="00EC070D">
              <w:rPr>
                <w:rFonts w:ascii="Calibri" w:hAnsi="Calibri" w:cs="Arial"/>
                <w:color w:val="000000"/>
                <w:szCs w:val="20"/>
              </w:rPr>
              <w:t xml:space="preserve">Número de mecanismos de consulta establecidos en el marco de las Convenciones de Rio. </w:t>
            </w:r>
          </w:p>
        </w:tc>
        <w:tc>
          <w:tcPr>
            <w:tcW w:w="1201" w:type="dxa"/>
            <w:shd w:val="clear" w:color="auto" w:fill="auto"/>
            <w:noWrap/>
            <w:vAlign w:val="bottom"/>
          </w:tcPr>
          <w:p w:rsidR="00767563" w:rsidRPr="00EC070D" w:rsidRDefault="00767563" w:rsidP="00FA6ADF">
            <w:pPr>
              <w:rPr>
                <w:rFonts w:ascii="Calibri" w:hAnsi="Calibri" w:cs="Arial"/>
                <w:color w:val="000000"/>
                <w:szCs w:val="20"/>
              </w:rPr>
            </w:pPr>
            <w:r w:rsidRPr="00EC070D">
              <w:rPr>
                <w:rFonts w:ascii="Calibri" w:hAnsi="Calibri" w:cs="Arial"/>
                <w:color w:val="000000"/>
                <w:szCs w:val="20"/>
              </w:rPr>
              <w:t> </w:t>
            </w:r>
          </w:p>
        </w:tc>
        <w:tc>
          <w:tcPr>
            <w:tcW w:w="1785" w:type="dxa"/>
            <w:shd w:val="clear" w:color="auto" w:fill="auto"/>
          </w:tcPr>
          <w:p w:rsidR="00767563" w:rsidRPr="00EC070D" w:rsidRDefault="003D782A" w:rsidP="00FA6ADF">
            <w:pPr>
              <w:jc w:val="center"/>
              <w:rPr>
                <w:szCs w:val="20"/>
              </w:rPr>
            </w:pPr>
            <w:r>
              <w:rPr>
                <w:szCs w:val="20"/>
              </w:rPr>
              <w:t>NA</w:t>
            </w:r>
          </w:p>
        </w:tc>
      </w:tr>
      <w:tr w:rsidR="00767563" w:rsidRPr="00EC070D" w:rsidTr="003D335D">
        <w:trPr>
          <w:trHeight w:val="540"/>
        </w:trPr>
        <w:tc>
          <w:tcPr>
            <w:tcW w:w="3134" w:type="dxa"/>
            <w:shd w:val="clear" w:color="auto" w:fill="auto"/>
            <w:noWrap/>
            <w:vAlign w:val="center"/>
          </w:tcPr>
          <w:p w:rsidR="00767563" w:rsidRPr="00EC070D" w:rsidRDefault="00767563" w:rsidP="00FA6ADF">
            <w:pPr>
              <w:rPr>
                <w:rFonts w:ascii="Calibri" w:hAnsi="Calibri" w:cs="Arial"/>
                <w:bCs/>
                <w:color w:val="000000"/>
                <w:szCs w:val="20"/>
              </w:rPr>
            </w:pPr>
          </w:p>
        </w:tc>
        <w:tc>
          <w:tcPr>
            <w:tcW w:w="568" w:type="dxa"/>
            <w:shd w:val="clear" w:color="auto" w:fill="auto"/>
            <w:noWrap/>
            <w:vAlign w:val="center"/>
          </w:tcPr>
          <w:p w:rsidR="00767563" w:rsidRPr="00EC070D" w:rsidRDefault="00767563" w:rsidP="00FA6ADF">
            <w:pPr>
              <w:jc w:val="center"/>
              <w:rPr>
                <w:rFonts w:ascii="Calibri" w:hAnsi="Calibri" w:cs="Arial"/>
                <w:b/>
                <w:bCs/>
                <w:color w:val="000000"/>
                <w:szCs w:val="20"/>
              </w:rPr>
            </w:pPr>
            <w:r w:rsidRPr="00EC070D">
              <w:rPr>
                <w:rFonts w:ascii="Calibri" w:hAnsi="Calibri" w:cs="Arial"/>
                <w:b/>
                <w:bCs/>
                <w:color w:val="000000"/>
                <w:szCs w:val="20"/>
              </w:rPr>
              <w:t>40</w:t>
            </w:r>
          </w:p>
        </w:tc>
        <w:tc>
          <w:tcPr>
            <w:tcW w:w="2972" w:type="dxa"/>
            <w:shd w:val="clear" w:color="auto" w:fill="auto"/>
            <w:noWrap/>
          </w:tcPr>
          <w:p w:rsidR="00767563" w:rsidRPr="00EC070D" w:rsidRDefault="00767563" w:rsidP="00FA6ADF">
            <w:pPr>
              <w:rPr>
                <w:rFonts w:ascii="Calibri" w:hAnsi="Calibri" w:cs="Arial"/>
                <w:color w:val="000000"/>
                <w:szCs w:val="20"/>
              </w:rPr>
            </w:pPr>
            <w:r w:rsidRPr="00EC070D">
              <w:rPr>
                <w:rFonts w:ascii="Calibri" w:hAnsi="Calibri" w:cs="Arial"/>
                <w:color w:val="000000"/>
                <w:szCs w:val="20"/>
              </w:rPr>
              <w:t xml:space="preserve">Número de innovaciones o nuevas tecnologías desarrolladas o aplicadas </w:t>
            </w:r>
          </w:p>
        </w:tc>
        <w:tc>
          <w:tcPr>
            <w:tcW w:w="1201" w:type="dxa"/>
            <w:shd w:val="clear" w:color="auto" w:fill="auto"/>
            <w:noWrap/>
            <w:vAlign w:val="bottom"/>
          </w:tcPr>
          <w:p w:rsidR="00767563" w:rsidRPr="00EC070D" w:rsidRDefault="00767563" w:rsidP="00FA6ADF">
            <w:pPr>
              <w:rPr>
                <w:rFonts w:ascii="Calibri" w:hAnsi="Calibri" w:cs="Arial"/>
                <w:color w:val="000000"/>
                <w:szCs w:val="20"/>
              </w:rPr>
            </w:pPr>
            <w:r w:rsidRPr="00EC070D">
              <w:rPr>
                <w:rFonts w:ascii="Calibri" w:hAnsi="Calibri" w:cs="Arial"/>
                <w:color w:val="000000"/>
                <w:szCs w:val="20"/>
              </w:rPr>
              <w:t> </w:t>
            </w:r>
          </w:p>
        </w:tc>
        <w:tc>
          <w:tcPr>
            <w:tcW w:w="1785" w:type="dxa"/>
            <w:shd w:val="clear" w:color="auto" w:fill="auto"/>
          </w:tcPr>
          <w:p w:rsidR="00767563" w:rsidRPr="00EC070D" w:rsidRDefault="003D782A" w:rsidP="00FA6ADF">
            <w:pPr>
              <w:jc w:val="center"/>
              <w:rPr>
                <w:szCs w:val="20"/>
              </w:rPr>
            </w:pPr>
            <w:r>
              <w:rPr>
                <w:szCs w:val="20"/>
              </w:rPr>
              <w:t>NA</w:t>
            </w:r>
          </w:p>
        </w:tc>
      </w:tr>
      <w:tr w:rsidR="00767563" w:rsidRPr="00EC070D" w:rsidTr="003D335D">
        <w:trPr>
          <w:trHeight w:val="540"/>
        </w:trPr>
        <w:tc>
          <w:tcPr>
            <w:tcW w:w="3134" w:type="dxa"/>
            <w:shd w:val="clear" w:color="auto" w:fill="auto"/>
            <w:noWrap/>
            <w:vAlign w:val="center"/>
          </w:tcPr>
          <w:p w:rsidR="00767563" w:rsidRPr="00EC070D" w:rsidRDefault="00767563" w:rsidP="00FA6ADF">
            <w:pPr>
              <w:rPr>
                <w:rFonts w:ascii="Calibri" w:hAnsi="Calibri" w:cs="Arial"/>
                <w:bCs/>
                <w:color w:val="000000"/>
                <w:szCs w:val="20"/>
              </w:rPr>
            </w:pPr>
          </w:p>
        </w:tc>
        <w:tc>
          <w:tcPr>
            <w:tcW w:w="568" w:type="dxa"/>
            <w:shd w:val="clear" w:color="auto" w:fill="auto"/>
            <w:noWrap/>
            <w:vAlign w:val="center"/>
          </w:tcPr>
          <w:p w:rsidR="00767563" w:rsidRPr="00EC070D" w:rsidRDefault="00767563" w:rsidP="00FA6ADF">
            <w:pPr>
              <w:jc w:val="center"/>
              <w:rPr>
                <w:rFonts w:ascii="Calibri" w:hAnsi="Calibri" w:cs="Arial"/>
                <w:b/>
                <w:bCs/>
                <w:color w:val="000000"/>
                <w:szCs w:val="20"/>
              </w:rPr>
            </w:pPr>
            <w:r w:rsidRPr="00EC070D">
              <w:rPr>
                <w:rFonts w:ascii="Calibri" w:hAnsi="Calibri" w:cs="Arial"/>
                <w:b/>
                <w:bCs/>
                <w:color w:val="000000"/>
                <w:szCs w:val="20"/>
              </w:rPr>
              <w:t>41</w:t>
            </w:r>
          </w:p>
        </w:tc>
        <w:tc>
          <w:tcPr>
            <w:tcW w:w="2972" w:type="dxa"/>
            <w:shd w:val="clear" w:color="auto" w:fill="auto"/>
            <w:noWrap/>
          </w:tcPr>
          <w:p w:rsidR="00767563" w:rsidRPr="00EC070D" w:rsidRDefault="00767563" w:rsidP="00FA6ADF">
            <w:pPr>
              <w:rPr>
                <w:rFonts w:ascii="Calibri" w:hAnsi="Calibri" w:cs="Arial"/>
                <w:color w:val="000000"/>
                <w:szCs w:val="20"/>
              </w:rPr>
            </w:pPr>
            <w:r w:rsidRPr="00EC070D">
              <w:rPr>
                <w:rFonts w:ascii="Calibri" w:hAnsi="Calibri" w:cs="Arial"/>
                <w:color w:val="000000"/>
                <w:szCs w:val="20"/>
              </w:rPr>
              <w:t>Número de políticas regionales o locales influenciadas  (nivel de influencia  0–1–2– 3–4)</w:t>
            </w:r>
          </w:p>
        </w:tc>
        <w:tc>
          <w:tcPr>
            <w:tcW w:w="1201" w:type="dxa"/>
            <w:shd w:val="clear" w:color="auto" w:fill="auto"/>
            <w:noWrap/>
            <w:vAlign w:val="bottom"/>
          </w:tcPr>
          <w:p w:rsidR="00767563" w:rsidRPr="00EC070D" w:rsidRDefault="00767563" w:rsidP="00FA6ADF">
            <w:pPr>
              <w:rPr>
                <w:rFonts w:ascii="Calibri" w:hAnsi="Calibri" w:cs="Arial"/>
                <w:color w:val="000000"/>
                <w:szCs w:val="20"/>
              </w:rPr>
            </w:pPr>
            <w:r w:rsidRPr="00EC070D">
              <w:rPr>
                <w:rFonts w:ascii="Calibri" w:hAnsi="Calibri" w:cs="Arial"/>
                <w:color w:val="000000"/>
                <w:szCs w:val="20"/>
              </w:rPr>
              <w:t> </w:t>
            </w:r>
          </w:p>
        </w:tc>
        <w:tc>
          <w:tcPr>
            <w:tcW w:w="1785" w:type="dxa"/>
            <w:shd w:val="clear" w:color="auto" w:fill="auto"/>
          </w:tcPr>
          <w:p w:rsidR="00370BFC" w:rsidRPr="00EC070D" w:rsidRDefault="003D782A" w:rsidP="001C0741">
            <w:pPr>
              <w:jc w:val="center"/>
              <w:rPr>
                <w:rFonts w:ascii="Calibri" w:hAnsi="Calibri" w:cs="Arial"/>
                <w:color w:val="000000"/>
                <w:szCs w:val="20"/>
              </w:rPr>
            </w:pPr>
            <w:r>
              <w:rPr>
                <w:rFonts w:ascii="Calibri" w:hAnsi="Calibri" w:cs="Arial"/>
                <w:color w:val="000000"/>
                <w:szCs w:val="20"/>
              </w:rPr>
              <w:t>NA</w:t>
            </w:r>
          </w:p>
        </w:tc>
      </w:tr>
      <w:tr w:rsidR="00767563" w:rsidRPr="00EC070D" w:rsidTr="003D335D">
        <w:trPr>
          <w:trHeight w:val="540"/>
        </w:trPr>
        <w:tc>
          <w:tcPr>
            <w:tcW w:w="3134" w:type="dxa"/>
            <w:shd w:val="clear" w:color="auto" w:fill="auto"/>
            <w:noWrap/>
          </w:tcPr>
          <w:p w:rsidR="00767563" w:rsidRPr="009B70B6" w:rsidRDefault="00767563" w:rsidP="00FA6ADF">
            <w:pPr>
              <w:rPr>
                <w:rFonts w:ascii="Calibri" w:hAnsi="Calibri" w:cs="Arial"/>
                <w:bCs/>
                <w:color w:val="000000"/>
                <w:szCs w:val="20"/>
              </w:rPr>
            </w:pPr>
            <w:r w:rsidRPr="009B70B6">
              <w:rPr>
                <w:rFonts w:ascii="Calibri" w:hAnsi="Calibri" w:cs="Arial"/>
                <w:bCs/>
                <w:color w:val="000000"/>
                <w:szCs w:val="20"/>
              </w:rPr>
              <w:t>Medios de Vida y Desarrollo Sostenible</w:t>
            </w:r>
          </w:p>
        </w:tc>
        <w:tc>
          <w:tcPr>
            <w:tcW w:w="568" w:type="dxa"/>
            <w:shd w:val="clear" w:color="auto" w:fill="auto"/>
            <w:noWrap/>
            <w:vAlign w:val="center"/>
          </w:tcPr>
          <w:p w:rsidR="00767563" w:rsidRPr="009B70B6" w:rsidRDefault="00767563" w:rsidP="00FA6ADF">
            <w:pPr>
              <w:jc w:val="center"/>
              <w:rPr>
                <w:rFonts w:ascii="Calibri" w:hAnsi="Calibri" w:cs="Arial"/>
                <w:b/>
                <w:bCs/>
                <w:color w:val="000000"/>
                <w:szCs w:val="20"/>
              </w:rPr>
            </w:pPr>
            <w:r w:rsidRPr="009B70B6">
              <w:rPr>
                <w:rFonts w:ascii="Calibri" w:hAnsi="Calibri" w:cs="Arial"/>
                <w:b/>
                <w:bCs/>
                <w:color w:val="000000"/>
                <w:szCs w:val="20"/>
              </w:rPr>
              <w:t>42</w:t>
            </w:r>
          </w:p>
        </w:tc>
        <w:tc>
          <w:tcPr>
            <w:tcW w:w="2972" w:type="dxa"/>
            <w:shd w:val="clear" w:color="auto" w:fill="auto"/>
            <w:noWrap/>
          </w:tcPr>
          <w:p w:rsidR="00767563" w:rsidRPr="007D783A" w:rsidRDefault="00767563" w:rsidP="00FA6ADF">
            <w:pPr>
              <w:rPr>
                <w:rFonts w:ascii="Calibri" w:hAnsi="Calibri" w:cs="Arial"/>
                <w:color w:val="000000"/>
                <w:szCs w:val="20"/>
              </w:rPr>
            </w:pPr>
            <w:r w:rsidRPr="007D783A">
              <w:rPr>
                <w:rFonts w:ascii="Calibri" w:hAnsi="Calibri" w:cs="Arial"/>
                <w:color w:val="000000"/>
                <w:szCs w:val="20"/>
              </w:rPr>
              <w:t>Número de mujeres de las comunidades participando</w:t>
            </w:r>
          </w:p>
        </w:tc>
        <w:tc>
          <w:tcPr>
            <w:tcW w:w="1201" w:type="dxa"/>
            <w:shd w:val="clear" w:color="auto" w:fill="auto"/>
            <w:noWrap/>
            <w:vAlign w:val="bottom"/>
          </w:tcPr>
          <w:p w:rsidR="00767563" w:rsidRPr="007D783A" w:rsidRDefault="00767563" w:rsidP="00FA6ADF">
            <w:pPr>
              <w:rPr>
                <w:rFonts w:ascii="Calibri" w:hAnsi="Calibri" w:cs="Arial"/>
                <w:color w:val="000000"/>
                <w:szCs w:val="20"/>
              </w:rPr>
            </w:pPr>
            <w:r w:rsidRPr="007D783A">
              <w:rPr>
                <w:rFonts w:ascii="Calibri" w:hAnsi="Calibri" w:cs="Arial"/>
                <w:color w:val="000000"/>
                <w:szCs w:val="20"/>
              </w:rPr>
              <w:t> </w:t>
            </w:r>
          </w:p>
        </w:tc>
        <w:tc>
          <w:tcPr>
            <w:tcW w:w="1785" w:type="dxa"/>
            <w:shd w:val="clear" w:color="auto" w:fill="auto"/>
          </w:tcPr>
          <w:p w:rsidR="00767563" w:rsidRPr="007D783A" w:rsidRDefault="003D782A" w:rsidP="007432C3">
            <w:pPr>
              <w:jc w:val="center"/>
              <w:rPr>
                <w:rFonts w:ascii="Calibri" w:hAnsi="Calibri" w:cs="Arial"/>
                <w:color w:val="000000"/>
                <w:szCs w:val="20"/>
              </w:rPr>
            </w:pPr>
            <w:r>
              <w:rPr>
                <w:rFonts w:ascii="Calibri" w:hAnsi="Calibri" w:cs="Arial"/>
                <w:color w:val="000000"/>
                <w:szCs w:val="20"/>
              </w:rPr>
              <w:t>5</w:t>
            </w:r>
          </w:p>
        </w:tc>
      </w:tr>
      <w:tr w:rsidR="00767563" w:rsidRPr="00EC070D" w:rsidTr="003D335D">
        <w:trPr>
          <w:trHeight w:val="363"/>
        </w:trPr>
        <w:tc>
          <w:tcPr>
            <w:tcW w:w="3134" w:type="dxa"/>
            <w:shd w:val="clear" w:color="auto" w:fill="auto"/>
            <w:noWrap/>
            <w:vAlign w:val="center"/>
          </w:tcPr>
          <w:p w:rsidR="00767563" w:rsidRPr="009B70B6" w:rsidRDefault="00767563" w:rsidP="00FA6ADF">
            <w:pPr>
              <w:rPr>
                <w:rFonts w:ascii="Calibri" w:hAnsi="Calibri" w:cs="Arial"/>
                <w:bCs/>
                <w:color w:val="000000"/>
                <w:szCs w:val="20"/>
              </w:rPr>
            </w:pPr>
          </w:p>
        </w:tc>
        <w:tc>
          <w:tcPr>
            <w:tcW w:w="568" w:type="dxa"/>
            <w:shd w:val="clear" w:color="auto" w:fill="auto"/>
            <w:noWrap/>
            <w:vAlign w:val="center"/>
          </w:tcPr>
          <w:p w:rsidR="00767563" w:rsidRPr="009B70B6" w:rsidRDefault="00767563" w:rsidP="00FA6ADF">
            <w:pPr>
              <w:jc w:val="center"/>
              <w:rPr>
                <w:rFonts w:ascii="Calibri" w:hAnsi="Calibri" w:cs="Arial"/>
                <w:b/>
                <w:bCs/>
                <w:color w:val="000000"/>
                <w:szCs w:val="20"/>
              </w:rPr>
            </w:pPr>
            <w:r w:rsidRPr="009B70B6">
              <w:rPr>
                <w:rFonts w:ascii="Calibri" w:hAnsi="Calibri" w:cs="Arial"/>
                <w:b/>
                <w:bCs/>
                <w:color w:val="000000"/>
                <w:szCs w:val="20"/>
              </w:rPr>
              <w:t>43</w:t>
            </w:r>
          </w:p>
        </w:tc>
        <w:tc>
          <w:tcPr>
            <w:tcW w:w="2972" w:type="dxa"/>
            <w:shd w:val="clear" w:color="auto" w:fill="auto"/>
            <w:noWrap/>
          </w:tcPr>
          <w:p w:rsidR="00767563" w:rsidRPr="007D783A" w:rsidRDefault="00767563" w:rsidP="00FA6ADF">
            <w:pPr>
              <w:rPr>
                <w:rFonts w:ascii="Calibri" w:hAnsi="Calibri" w:cs="Arial"/>
                <w:color w:val="000000"/>
                <w:szCs w:val="20"/>
              </w:rPr>
            </w:pPr>
            <w:r w:rsidRPr="007D783A">
              <w:rPr>
                <w:rFonts w:ascii="Calibri" w:hAnsi="Calibri" w:cs="Arial"/>
                <w:color w:val="000000"/>
                <w:szCs w:val="20"/>
              </w:rPr>
              <w:t>Número de hombres de las comunidades participando</w:t>
            </w:r>
          </w:p>
        </w:tc>
        <w:tc>
          <w:tcPr>
            <w:tcW w:w="1201" w:type="dxa"/>
            <w:shd w:val="clear" w:color="auto" w:fill="auto"/>
            <w:noWrap/>
            <w:vAlign w:val="bottom"/>
          </w:tcPr>
          <w:p w:rsidR="00767563" w:rsidRPr="007D783A" w:rsidRDefault="00767563" w:rsidP="00FA6ADF">
            <w:pPr>
              <w:rPr>
                <w:rFonts w:ascii="Calibri" w:hAnsi="Calibri" w:cs="Arial"/>
                <w:color w:val="000000"/>
                <w:szCs w:val="20"/>
              </w:rPr>
            </w:pPr>
            <w:r w:rsidRPr="007D783A">
              <w:rPr>
                <w:rFonts w:ascii="Calibri" w:hAnsi="Calibri" w:cs="Arial"/>
                <w:color w:val="000000"/>
                <w:szCs w:val="20"/>
              </w:rPr>
              <w:t> </w:t>
            </w:r>
          </w:p>
        </w:tc>
        <w:tc>
          <w:tcPr>
            <w:tcW w:w="1785" w:type="dxa"/>
            <w:shd w:val="clear" w:color="auto" w:fill="auto"/>
          </w:tcPr>
          <w:p w:rsidR="00767563" w:rsidRPr="007D783A" w:rsidRDefault="003D782A" w:rsidP="00FA6ADF">
            <w:pPr>
              <w:jc w:val="center"/>
              <w:rPr>
                <w:rFonts w:ascii="Calibri" w:hAnsi="Calibri" w:cs="Arial"/>
                <w:color w:val="000000"/>
                <w:szCs w:val="20"/>
              </w:rPr>
            </w:pPr>
            <w:r>
              <w:rPr>
                <w:rFonts w:ascii="Calibri" w:hAnsi="Calibri" w:cs="Arial"/>
                <w:color w:val="000000"/>
                <w:szCs w:val="20"/>
              </w:rPr>
              <w:t>15</w:t>
            </w:r>
          </w:p>
        </w:tc>
      </w:tr>
      <w:tr w:rsidR="00767563" w:rsidRPr="00EC070D" w:rsidTr="003D335D">
        <w:trPr>
          <w:trHeight w:val="540"/>
        </w:trPr>
        <w:tc>
          <w:tcPr>
            <w:tcW w:w="3134" w:type="dxa"/>
            <w:shd w:val="clear" w:color="auto" w:fill="auto"/>
            <w:noWrap/>
          </w:tcPr>
          <w:p w:rsidR="00767563" w:rsidRPr="00EC070D" w:rsidRDefault="00767563" w:rsidP="00FA6ADF">
            <w:pPr>
              <w:rPr>
                <w:rFonts w:ascii="Calibri" w:hAnsi="Calibri" w:cs="Arial"/>
                <w:bCs/>
                <w:color w:val="000000"/>
                <w:szCs w:val="20"/>
              </w:rPr>
            </w:pPr>
            <w:r w:rsidRPr="00EC070D">
              <w:rPr>
                <w:rFonts w:ascii="Calibri" w:hAnsi="Calibri" w:cs="Arial"/>
                <w:bCs/>
                <w:color w:val="000000"/>
                <w:szCs w:val="20"/>
              </w:rPr>
              <w:lastRenderedPageBreak/>
              <w:t>Empoderamiento</w:t>
            </w:r>
          </w:p>
        </w:tc>
        <w:tc>
          <w:tcPr>
            <w:tcW w:w="568" w:type="dxa"/>
            <w:shd w:val="clear" w:color="auto" w:fill="auto"/>
            <w:noWrap/>
            <w:vAlign w:val="center"/>
          </w:tcPr>
          <w:p w:rsidR="00767563" w:rsidRPr="00EC070D" w:rsidRDefault="00767563" w:rsidP="00FA6ADF">
            <w:pPr>
              <w:jc w:val="center"/>
              <w:rPr>
                <w:rFonts w:ascii="Calibri" w:hAnsi="Calibri" w:cs="Arial"/>
                <w:b/>
                <w:bCs/>
                <w:color w:val="000000"/>
                <w:szCs w:val="20"/>
              </w:rPr>
            </w:pPr>
            <w:r w:rsidRPr="00EC070D">
              <w:rPr>
                <w:rFonts w:ascii="Calibri" w:hAnsi="Calibri" w:cs="Arial"/>
                <w:b/>
                <w:bCs/>
                <w:color w:val="000000"/>
                <w:szCs w:val="20"/>
              </w:rPr>
              <w:t>44</w:t>
            </w:r>
          </w:p>
        </w:tc>
        <w:tc>
          <w:tcPr>
            <w:tcW w:w="2972" w:type="dxa"/>
            <w:shd w:val="clear" w:color="auto" w:fill="auto"/>
            <w:noWrap/>
          </w:tcPr>
          <w:p w:rsidR="00767563" w:rsidRPr="00EC070D" w:rsidRDefault="00767563" w:rsidP="00FA6ADF">
            <w:pPr>
              <w:rPr>
                <w:rFonts w:ascii="Calibri" w:hAnsi="Calibri" w:cs="Arial"/>
                <w:color w:val="000000"/>
                <w:szCs w:val="20"/>
              </w:rPr>
            </w:pPr>
            <w:r w:rsidRPr="00EC070D">
              <w:rPr>
                <w:rFonts w:ascii="Calibri" w:hAnsi="Calibri" w:cs="Arial"/>
                <w:color w:val="000000"/>
                <w:szCs w:val="20"/>
              </w:rPr>
              <w:t xml:space="preserve">Número de ONG o CBO conformadas o registradas </w:t>
            </w:r>
          </w:p>
        </w:tc>
        <w:tc>
          <w:tcPr>
            <w:tcW w:w="1201" w:type="dxa"/>
            <w:shd w:val="clear" w:color="auto" w:fill="auto"/>
            <w:noWrap/>
            <w:vAlign w:val="bottom"/>
          </w:tcPr>
          <w:p w:rsidR="00767563" w:rsidRPr="00EC070D" w:rsidRDefault="00767563" w:rsidP="00FA6ADF">
            <w:pPr>
              <w:rPr>
                <w:rFonts w:ascii="Calibri" w:hAnsi="Calibri" w:cs="Arial"/>
                <w:color w:val="000000"/>
                <w:szCs w:val="20"/>
              </w:rPr>
            </w:pPr>
            <w:r w:rsidRPr="00EC070D">
              <w:rPr>
                <w:rFonts w:ascii="Calibri" w:hAnsi="Calibri" w:cs="Arial"/>
                <w:color w:val="000000"/>
                <w:szCs w:val="20"/>
              </w:rPr>
              <w:t> </w:t>
            </w:r>
          </w:p>
        </w:tc>
        <w:tc>
          <w:tcPr>
            <w:tcW w:w="1785" w:type="dxa"/>
            <w:shd w:val="clear" w:color="auto" w:fill="auto"/>
          </w:tcPr>
          <w:p w:rsidR="00767563" w:rsidRPr="00EC070D" w:rsidRDefault="003D782A" w:rsidP="00FA6ADF">
            <w:pPr>
              <w:jc w:val="center"/>
              <w:rPr>
                <w:rFonts w:ascii="Calibri" w:hAnsi="Calibri" w:cs="Arial"/>
                <w:color w:val="000000"/>
                <w:szCs w:val="20"/>
              </w:rPr>
            </w:pPr>
            <w:r>
              <w:rPr>
                <w:rFonts w:ascii="Calibri" w:hAnsi="Calibri" w:cs="Arial"/>
                <w:color w:val="000000"/>
                <w:szCs w:val="20"/>
              </w:rPr>
              <w:t>NA</w:t>
            </w:r>
          </w:p>
        </w:tc>
      </w:tr>
      <w:tr w:rsidR="00767563" w:rsidRPr="00EC070D" w:rsidTr="003D335D">
        <w:trPr>
          <w:trHeight w:val="540"/>
        </w:trPr>
        <w:tc>
          <w:tcPr>
            <w:tcW w:w="3134" w:type="dxa"/>
            <w:shd w:val="clear" w:color="auto" w:fill="auto"/>
            <w:noWrap/>
            <w:vAlign w:val="center"/>
          </w:tcPr>
          <w:p w:rsidR="00767563" w:rsidRPr="00EC070D" w:rsidRDefault="00767563" w:rsidP="00FA6ADF">
            <w:pPr>
              <w:rPr>
                <w:rFonts w:ascii="Calibri" w:hAnsi="Calibri" w:cs="Arial"/>
                <w:b/>
                <w:bCs/>
                <w:color w:val="000000"/>
                <w:szCs w:val="20"/>
              </w:rPr>
            </w:pPr>
          </w:p>
        </w:tc>
        <w:tc>
          <w:tcPr>
            <w:tcW w:w="568" w:type="dxa"/>
            <w:shd w:val="clear" w:color="auto" w:fill="auto"/>
            <w:noWrap/>
            <w:vAlign w:val="center"/>
          </w:tcPr>
          <w:p w:rsidR="00767563" w:rsidRPr="00EC070D" w:rsidRDefault="00767563" w:rsidP="00FA6ADF">
            <w:pPr>
              <w:jc w:val="center"/>
              <w:rPr>
                <w:rFonts w:ascii="Calibri" w:hAnsi="Calibri" w:cs="Arial"/>
                <w:b/>
                <w:bCs/>
                <w:color w:val="000000"/>
                <w:szCs w:val="20"/>
              </w:rPr>
            </w:pPr>
            <w:r w:rsidRPr="00EC070D">
              <w:rPr>
                <w:rFonts w:ascii="Calibri" w:hAnsi="Calibri" w:cs="Arial"/>
                <w:b/>
                <w:bCs/>
                <w:color w:val="000000"/>
                <w:szCs w:val="20"/>
              </w:rPr>
              <w:t>45</w:t>
            </w:r>
          </w:p>
        </w:tc>
        <w:tc>
          <w:tcPr>
            <w:tcW w:w="2972" w:type="dxa"/>
            <w:shd w:val="clear" w:color="auto" w:fill="auto"/>
            <w:noWrap/>
          </w:tcPr>
          <w:p w:rsidR="00767563" w:rsidRPr="00EC070D" w:rsidRDefault="00767563" w:rsidP="00FA6ADF">
            <w:pPr>
              <w:rPr>
                <w:rFonts w:ascii="Calibri" w:hAnsi="Calibri" w:cs="Arial"/>
                <w:color w:val="000000"/>
                <w:szCs w:val="20"/>
              </w:rPr>
            </w:pPr>
            <w:r w:rsidRPr="00EC070D">
              <w:rPr>
                <w:rFonts w:ascii="Calibri" w:hAnsi="Calibri" w:cs="Arial"/>
                <w:color w:val="000000"/>
                <w:szCs w:val="20"/>
              </w:rPr>
              <w:t xml:space="preserve">Número de personas indígenas apoyadas directamente </w:t>
            </w:r>
          </w:p>
        </w:tc>
        <w:tc>
          <w:tcPr>
            <w:tcW w:w="1201" w:type="dxa"/>
            <w:shd w:val="clear" w:color="auto" w:fill="auto"/>
            <w:noWrap/>
            <w:vAlign w:val="bottom"/>
          </w:tcPr>
          <w:p w:rsidR="00767563" w:rsidRPr="00EC070D" w:rsidRDefault="00767563" w:rsidP="00FA6ADF">
            <w:pPr>
              <w:rPr>
                <w:rFonts w:ascii="Calibri" w:hAnsi="Calibri" w:cs="Arial"/>
                <w:color w:val="000000"/>
                <w:szCs w:val="20"/>
              </w:rPr>
            </w:pPr>
            <w:r w:rsidRPr="00EC070D">
              <w:rPr>
                <w:rFonts w:ascii="Calibri" w:hAnsi="Calibri" w:cs="Arial"/>
                <w:color w:val="000000"/>
                <w:szCs w:val="20"/>
              </w:rPr>
              <w:t> </w:t>
            </w:r>
          </w:p>
        </w:tc>
        <w:tc>
          <w:tcPr>
            <w:tcW w:w="1785" w:type="dxa"/>
            <w:shd w:val="clear" w:color="auto" w:fill="auto"/>
          </w:tcPr>
          <w:p w:rsidR="00370BFC" w:rsidRPr="00EC070D" w:rsidRDefault="003D782A" w:rsidP="00FA6ADF">
            <w:pPr>
              <w:jc w:val="center"/>
              <w:rPr>
                <w:rFonts w:ascii="Calibri" w:hAnsi="Calibri" w:cs="Arial"/>
                <w:color w:val="000000"/>
                <w:szCs w:val="20"/>
              </w:rPr>
            </w:pPr>
            <w:r>
              <w:rPr>
                <w:rFonts w:ascii="Calibri" w:hAnsi="Calibri" w:cs="Arial"/>
                <w:color w:val="000000"/>
                <w:szCs w:val="20"/>
              </w:rPr>
              <w:t>NA</w:t>
            </w:r>
          </w:p>
        </w:tc>
      </w:tr>
      <w:tr w:rsidR="00767563" w:rsidRPr="00EC070D" w:rsidTr="003D335D">
        <w:trPr>
          <w:trHeight w:val="540"/>
        </w:trPr>
        <w:tc>
          <w:tcPr>
            <w:tcW w:w="3134" w:type="dxa"/>
            <w:shd w:val="clear" w:color="auto" w:fill="auto"/>
            <w:noWrap/>
            <w:vAlign w:val="center"/>
          </w:tcPr>
          <w:p w:rsidR="00767563" w:rsidRPr="00EC070D" w:rsidRDefault="00767563" w:rsidP="00FA6ADF">
            <w:pPr>
              <w:rPr>
                <w:rFonts w:ascii="Calibri" w:hAnsi="Calibri" w:cs="Arial"/>
                <w:b/>
                <w:bCs/>
                <w:color w:val="000000"/>
                <w:szCs w:val="20"/>
              </w:rPr>
            </w:pPr>
          </w:p>
        </w:tc>
        <w:tc>
          <w:tcPr>
            <w:tcW w:w="568" w:type="dxa"/>
            <w:shd w:val="clear" w:color="auto" w:fill="auto"/>
            <w:noWrap/>
            <w:vAlign w:val="center"/>
          </w:tcPr>
          <w:p w:rsidR="00767563" w:rsidRPr="00EC070D" w:rsidRDefault="00767563" w:rsidP="00FA6ADF">
            <w:pPr>
              <w:jc w:val="center"/>
              <w:rPr>
                <w:rFonts w:ascii="Calibri" w:hAnsi="Calibri" w:cs="Arial"/>
                <w:b/>
                <w:bCs/>
                <w:color w:val="000000"/>
                <w:szCs w:val="20"/>
              </w:rPr>
            </w:pPr>
            <w:r w:rsidRPr="00EC070D">
              <w:rPr>
                <w:rFonts w:ascii="Calibri" w:hAnsi="Calibri" w:cs="Arial"/>
                <w:b/>
                <w:bCs/>
                <w:color w:val="000000"/>
                <w:szCs w:val="20"/>
              </w:rPr>
              <w:t>46</w:t>
            </w:r>
          </w:p>
        </w:tc>
        <w:tc>
          <w:tcPr>
            <w:tcW w:w="2972" w:type="dxa"/>
            <w:shd w:val="clear" w:color="auto" w:fill="auto"/>
            <w:noWrap/>
          </w:tcPr>
          <w:p w:rsidR="00767563" w:rsidRPr="00EC070D" w:rsidRDefault="00767563" w:rsidP="00FA6ADF">
            <w:pPr>
              <w:rPr>
                <w:rFonts w:ascii="Calibri" w:hAnsi="Calibri" w:cs="Arial"/>
                <w:color w:val="000000"/>
                <w:szCs w:val="20"/>
              </w:rPr>
            </w:pPr>
            <w:r w:rsidRPr="00EC070D">
              <w:rPr>
                <w:rFonts w:ascii="Calibri" w:hAnsi="Calibri" w:cs="Arial"/>
                <w:color w:val="000000"/>
                <w:szCs w:val="20"/>
              </w:rPr>
              <w:t xml:space="preserve">Número de mujeres en puestos de dirección dentro de la OBC y del proyecto </w:t>
            </w:r>
          </w:p>
        </w:tc>
        <w:tc>
          <w:tcPr>
            <w:tcW w:w="1201" w:type="dxa"/>
            <w:shd w:val="clear" w:color="auto" w:fill="auto"/>
            <w:noWrap/>
            <w:vAlign w:val="bottom"/>
          </w:tcPr>
          <w:p w:rsidR="00767563" w:rsidRPr="00EC070D" w:rsidRDefault="00767563" w:rsidP="00FA6ADF">
            <w:pPr>
              <w:rPr>
                <w:rFonts w:ascii="Calibri" w:hAnsi="Calibri" w:cs="Arial"/>
                <w:color w:val="000000"/>
                <w:szCs w:val="20"/>
              </w:rPr>
            </w:pPr>
            <w:r w:rsidRPr="00EC070D">
              <w:rPr>
                <w:rFonts w:ascii="Calibri" w:hAnsi="Calibri" w:cs="Arial"/>
                <w:color w:val="000000"/>
                <w:szCs w:val="20"/>
              </w:rPr>
              <w:t> </w:t>
            </w:r>
          </w:p>
        </w:tc>
        <w:tc>
          <w:tcPr>
            <w:tcW w:w="1785" w:type="dxa"/>
            <w:shd w:val="clear" w:color="auto" w:fill="auto"/>
          </w:tcPr>
          <w:p w:rsidR="00767563" w:rsidRPr="00EC070D" w:rsidRDefault="003D782A" w:rsidP="00FA6ADF">
            <w:pPr>
              <w:jc w:val="center"/>
              <w:rPr>
                <w:rFonts w:ascii="Calibri" w:hAnsi="Calibri" w:cs="Arial"/>
                <w:color w:val="000000"/>
                <w:szCs w:val="20"/>
              </w:rPr>
            </w:pPr>
            <w:r>
              <w:rPr>
                <w:rFonts w:ascii="Calibri" w:hAnsi="Calibri" w:cs="Arial"/>
                <w:color w:val="000000"/>
                <w:szCs w:val="20"/>
              </w:rPr>
              <w:t>0</w:t>
            </w:r>
          </w:p>
        </w:tc>
      </w:tr>
      <w:tr w:rsidR="00767563" w:rsidRPr="00EC070D" w:rsidTr="003D335D">
        <w:trPr>
          <w:trHeight w:val="540"/>
        </w:trPr>
        <w:tc>
          <w:tcPr>
            <w:tcW w:w="3134" w:type="dxa"/>
            <w:shd w:val="clear" w:color="auto" w:fill="auto"/>
            <w:noWrap/>
            <w:vAlign w:val="center"/>
          </w:tcPr>
          <w:p w:rsidR="00767563" w:rsidRPr="00EC070D" w:rsidRDefault="00767563" w:rsidP="00FA6ADF">
            <w:pPr>
              <w:rPr>
                <w:rFonts w:ascii="Calibri" w:hAnsi="Calibri" w:cs="Arial"/>
                <w:b/>
                <w:bCs/>
                <w:color w:val="000000"/>
                <w:szCs w:val="20"/>
              </w:rPr>
            </w:pPr>
          </w:p>
        </w:tc>
        <w:tc>
          <w:tcPr>
            <w:tcW w:w="568" w:type="dxa"/>
            <w:shd w:val="clear" w:color="auto" w:fill="auto"/>
            <w:noWrap/>
            <w:vAlign w:val="center"/>
          </w:tcPr>
          <w:p w:rsidR="00767563" w:rsidRPr="00EC070D" w:rsidRDefault="00767563" w:rsidP="00FA6ADF">
            <w:pPr>
              <w:jc w:val="center"/>
              <w:rPr>
                <w:rFonts w:ascii="Calibri" w:hAnsi="Calibri" w:cs="Arial"/>
                <w:b/>
                <w:bCs/>
                <w:color w:val="000000"/>
                <w:szCs w:val="20"/>
              </w:rPr>
            </w:pPr>
            <w:r w:rsidRPr="00EC070D">
              <w:rPr>
                <w:rFonts w:ascii="Calibri" w:hAnsi="Calibri" w:cs="Arial"/>
                <w:b/>
                <w:bCs/>
                <w:color w:val="000000"/>
                <w:szCs w:val="20"/>
              </w:rPr>
              <w:t>47</w:t>
            </w:r>
          </w:p>
        </w:tc>
        <w:tc>
          <w:tcPr>
            <w:tcW w:w="2972" w:type="dxa"/>
            <w:shd w:val="clear" w:color="auto" w:fill="auto"/>
            <w:noWrap/>
          </w:tcPr>
          <w:p w:rsidR="00767563" w:rsidRPr="00EC070D" w:rsidRDefault="00767563" w:rsidP="00FA6ADF">
            <w:pPr>
              <w:rPr>
                <w:rFonts w:ascii="Calibri" w:hAnsi="Calibri" w:cs="Arial"/>
                <w:color w:val="000000"/>
                <w:szCs w:val="20"/>
              </w:rPr>
            </w:pPr>
            <w:r w:rsidRPr="00EC070D">
              <w:rPr>
                <w:rFonts w:ascii="Calibri" w:hAnsi="Calibri" w:cs="Arial"/>
                <w:color w:val="000000"/>
                <w:szCs w:val="20"/>
              </w:rPr>
              <w:t xml:space="preserve">Número de estándares de calidad/marcas alcanzadas </w:t>
            </w:r>
          </w:p>
        </w:tc>
        <w:tc>
          <w:tcPr>
            <w:tcW w:w="1201" w:type="dxa"/>
            <w:shd w:val="clear" w:color="auto" w:fill="auto"/>
            <w:noWrap/>
            <w:vAlign w:val="bottom"/>
          </w:tcPr>
          <w:p w:rsidR="00767563" w:rsidRPr="00EC070D" w:rsidRDefault="00767563" w:rsidP="00FA6ADF">
            <w:pPr>
              <w:rPr>
                <w:rFonts w:ascii="Calibri" w:hAnsi="Calibri" w:cs="Arial"/>
                <w:color w:val="000000"/>
                <w:szCs w:val="20"/>
              </w:rPr>
            </w:pPr>
            <w:r w:rsidRPr="00EC070D">
              <w:rPr>
                <w:rFonts w:ascii="Calibri" w:hAnsi="Calibri" w:cs="Arial"/>
                <w:color w:val="000000"/>
                <w:szCs w:val="20"/>
              </w:rPr>
              <w:t> </w:t>
            </w:r>
          </w:p>
        </w:tc>
        <w:tc>
          <w:tcPr>
            <w:tcW w:w="1785" w:type="dxa"/>
            <w:shd w:val="clear" w:color="auto" w:fill="auto"/>
          </w:tcPr>
          <w:p w:rsidR="00767563" w:rsidRPr="00EC070D" w:rsidRDefault="003D782A" w:rsidP="00FA6ADF">
            <w:pPr>
              <w:jc w:val="center"/>
              <w:rPr>
                <w:rFonts w:ascii="Calibri" w:hAnsi="Calibri" w:cs="Arial"/>
                <w:color w:val="000000"/>
                <w:szCs w:val="20"/>
              </w:rPr>
            </w:pPr>
            <w:r>
              <w:rPr>
                <w:rFonts w:ascii="Calibri" w:hAnsi="Calibri" w:cs="Arial"/>
                <w:color w:val="000000"/>
                <w:szCs w:val="20"/>
              </w:rPr>
              <w:t>0</w:t>
            </w:r>
          </w:p>
        </w:tc>
      </w:tr>
      <w:tr w:rsidR="00767563" w:rsidRPr="00EC070D" w:rsidTr="00755E68">
        <w:trPr>
          <w:trHeight w:val="540"/>
        </w:trPr>
        <w:tc>
          <w:tcPr>
            <w:tcW w:w="9660" w:type="dxa"/>
            <w:gridSpan w:val="5"/>
            <w:shd w:val="clear" w:color="auto" w:fill="FFFFFF" w:themeFill="background1"/>
            <w:noWrap/>
            <w:vAlign w:val="center"/>
          </w:tcPr>
          <w:p w:rsidR="00767563" w:rsidRPr="00EC070D" w:rsidRDefault="00767563" w:rsidP="00FA6ADF">
            <w:pPr>
              <w:jc w:val="left"/>
              <w:rPr>
                <w:rFonts w:ascii="Calibri" w:hAnsi="Calibri" w:cs="Arial"/>
                <w:b/>
                <w:szCs w:val="20"/>
              </w:rPr>
            </w:pPr>
            <w:r w:rsidRPr="00EC070D">
              <w:rPr>
                <w:rFonts w:ascii="Calibri" w:hAnsi="Calibri"/>
                <w:b/>
                <w:color w:val="000000"/>
                <w:szCs w:val="20"/>
              </w:rPr>
              <w:t>OTROS</w:t>
            </w:r>
          </w:p>
        </w:tc>
      </w:tr>
      <w:tr w:rsidR="00E277F4" w:rsidRPr="00EC070D" w:rsidTr="003D335D">
        <w:trPr>
          <w:trHeight w:val="540"/>
        </w:trPr>
        <w:tc>
          <w:tcPr>
            <w:tcW w:w="3134" w:type="dxa"/>
            <w:vMerge w:val="restart"/>
            <w:shd w:val="clear" w:color="auto" w:fill="auto"/>
            <w:noWrap/>
          </w:tcPr>
          <w:p w:rsidR="00E277F4" w:rsidRPr="00EC070D" w:rsidRDefault="00E277F4" w:rsidP="00FA6ADF">
            <w:pPr>
              <w:rPr>
                <w:rFonts w:ascii="Calibri" w:hAnsi="Calibri" w:cs="Arial"/>
                <w:bCs/>
                <w:color w:val="000000"/>
                <w:szCs w:val="20"/>
              </w:rPr>
            </w:pPr>
            <w:r w:rsidRPr="00EC070D">
              <w:rPr>
                <w:rFonts w:ascii="Calibri" w:hAnsi="Calibri" w:cs="Arial"/>
                <w:bCs/>
                <w:color w:val="000000"/>
                <w:szCs w:val="20"/>
              </w:rPr>
              <w:t>ASADAS - Asociación de Acueductos Rurales</w:t>
            </w:r>
          </w:p>
        </w:tc>
        <w:tc>
          <w:tcPr>
            <w:tcW w:w="568" w:type="dxa"/>
            <w:shd w:val="clear" w:color="auto" w:fill="auto"/>
            <w:noWrap/>
            <w:vAlign w:val="center"/>
          </w:tcPr>
          <w:p w:rsidR="00E277F4" w:rsidRPr="00EC070D" w:rsidRDefault="00E277F4" w:rsidP="00FA6ADF">
            <w:pPr>
              <w:jc w:val="center"/>
              <w:rPr>
                <w:rFonts w:ascii="Calibri" w:hAnsi="Calibri" w:cs="Arial"/>
                <w:b/>
                <w:bCs/>
                <w:color w:val="000000"/>
                <w:szCs w:val="20"/>
              </w:rPr>
            </w:pPr>
            <w:r w:rsidRPr="00EC070D">
              <w:rPr>
                <w:rFonts w:ascii="Calibri" w:hAnsi="Calibri" w:cs="Arial"/>
                <w:b/>
                <w:bCs/>
                <w:color w:val="000000"/>
                <w:szCs w:val="20"/>
              </w:rPr>
              <w:t>48</w:t>
            </w:r>
          </w:p>
        </w:tc>
        <w:tc>
          <w:tcPr>
            <w:tcW w:w="2972" w:type="dxa"/>
            <w:shd w:val="clear" w:color="auto" w:fill="auto"/>
            <w:noWrap/>
          </w:tcPr>
          <w:p w:rsidR="00E277F4" w:rsidRPr="00EC070D" w:rsidRDefault="00E277F4" w:rsidP="00FA6ADF">
            <w:pPr>
              <w:rPr>
                <w:rFonts w:ascii="Calibri" w:hAnsi="Calibri" w:cs="Arial"/>
                <w:color w:val="000000"/>
                <w:szCs w:val="20"/>
              </w:rPr>
            </w:pPr>
            <w:r w:rsidRPr="00EC070D">
              <w:rPr>
                <w:rFonts w:ascii="Calibri" w:hAnsi="Calibri" w:cs="Arial"/>
                <w:color w:val="000000"/>
                <w:szCs w:val="20"/>
              </w:rPr>
              <w:t>Número de Asadas fortalecidas (infraestructura, capacidades de administración, gestión ambiental, desarrollo de capacidades técnicas)</w:t>
            </w:r>
          </w:p>
        </w:tc>
        <w:tc>
          <w:tcPr>
            <w:tcW w:w="1201" w:type="dxa"/>
            <w:shd w:val="clear" w:color="auto" w:fill="auto"/>
            <w:noWrap/>
            <w:vAlign w:val="bottom"/>
          </w:tcPr>
          <w:p w:rsidR="00E277F4" w:rsidRPr="00EC070D" w:rsidRDefault="00E277F4" w:rsidP="00FA6ADF">
            <w:pPr>
              <w:rPr>
                <w:rFonts w:ascii="Calibri" w:hAnsi="Calibri" w:cs="Arial"/>
                <w:color w:val="000000"/>
                <w:szCs w:val="20"/>
              </w:rPr>
            </w:pPr>
            <w:r w:rsidRPr="00EC070D">
              <w:rPr>
                <w:rFonts w:ascii="Calibri" w:hAnsi="Calibri" w:cs="Arial"/>
                <w:color w:val="000000"/>
                <w:szCs w:val="20"/>
              </w:rPr>
              <w:t> </w:t>
            </w:r>
          </w:p>
        </w:tc>
        <w:tc>
          <w:tcPr>
            <w:tcW w:w="1785" w:type="dxa"/>
            <w:shd w:val="clear" w:color="auto" w:fill="auto"/>
          </w:tcPr>
          <w:p w:rsidR="00E277F4" w:rsidRDefault="003D782A" w:rsidP="00E277F4">
            <w:pPr>
              <w:jc w:val="center"/>
            </w:pPr>
            <w:r>
              <w:t>NA</w:t>
            </w:r>
          </w:p>
        </w:tc>
      </w:tr>
      <w:tr w:rsidR="00E277F4" w:rsidRPr="00EC070D" w:rsidTr="003D335D">
        <w:trPr>
          <w:trHeight w:val="540"/>
        </w:trPr>
        <w:tc>
          <w:tcPr>
            <w:tcW w:w="3134" w:type="dxa"/>
            <w:vMerge/>
            <w:shd w:val="clear" w:color="auto" w:fill="auto"/>
            <w:noWrap/>
            <w:vAlign w:val="center"/>
          </w:tcPr>
          <w:p w:rsidR="00E277F4" w:rsidRPr="00EC070D" w:rsidRDefault="00E277F4" w:rsidP="00FA6ADF">
            <w:pPr>
              <w:rPr>
                <w:rFonts w:ascii="Calibri" w:hAnsi="Calibri" w:cs="Arial"/>
                <w:b/>
                <w:bCs/>
                <w:color w:val="000000"/>
                <w:szCs w:val="20"/>
              </w:rPr>
            </w:pPr>
          </w:p>
        </w:tc>
        <w:tc>
          <w:tcPr>
            <w:tcW w:w="568" w:type="dxa"/>
            <w:shd w:val="clear" w:color="auto" w:fill="auto"/>
            <w:noWrap/>
            <w:vAlign w:val="center"/>
          </w:tcPr>
          <w:p w:rsidR="00E277F4" w:rsidRPr="00EC070D" w:rsidRDefault="00E277F4" w:rsidP="00FA6ADF">
            <w:pPr>
              <w:jc w:val="center"/>
              <w:rPr>
                <w:rFonts w:ascii="Calibri" w:hAnsi="Calibri" w:cs="Arial"/>
                <w:b/>
                <w:bCs/>
                <w:color w:val="000000"/>
                <w:szCs w:val="20"/>
              </w:rPr>
            </w:pPr>
            <w:r w:rsidRPr="00EC070D">
              <w:rPr>
                <w:rFonts w:ascii="Calibri" w:hAnsi="Calibri" w:cs="Arial"/>
                <w:b/>
                <w:bCs/>
                <w:color w:val="000000"/>
                <w:szCs w:val="20"/>
              </w:rPr>
              <w:t>49</w:t>
            </w:r>
          </w:p>
        </w:tc>
        <w:tc>
          <w:tcPr>
            <w:tcW w:w="2972" w:type="dxa"/>
            <w:shd w:val="clear" w:color="auto" w:fill="auto"/>
            <w:noWrap/>
          </w:tcPr>
          <w:p w:rsidR="00E277F4" w:rsidRPr="00EC070D" w:rsidRDefault="00E277F4" w:rsidP="00FA6ADF">
            <w:pPr>
              <w:rPr>
                <w:rFonts w:ascii="Calibri" w:hAnsi="Calibri" w:cs="Arial"/>
                <w:color w:val="000000"/>
                <w:szCs w:val="20"/>
              </w:rPr>
            </w:pPr>
            <w:r w:rsidRPr="00EC070D">
              <w:rPr>
                <w:rFonts w:ascii="Calibri" w:hAnsi="Calibri" w:cs="Arial"/>
                <w:color w:val="000000"/>
                <w:szCs w:val="20"/>
              </w:rPr>
              <w:t>Número de personas beneficiarias del acueducto</w:t>
            </w:r>
          </w:p>
        </w:tc>
        <w:tc>
          <w:tcPr>
            <w:tcW w:w="1201" w:type="dxa"/>
            <w:shd w:val="clear" w:color="auto" w:fill="auto"/>
            <w:noWrap/>
            <w:vAlign w:val="bottom"/>
          </w:tcPr>
          <w:p w:rsidR="00E277F4" w:rsidRPr="00EC070D" w:rsidRDefault="00E277F4" w:rsidP="00FA6ADF">
            <w:pPr>
              <w:rPr>
                <w:rFonts w:ascii="Calibri" w:hAnsi="Calibri" w:cs="Arial"/>
                <w:color w:val="000000"/>
                <w:szCs w:val="20"/>
              </w:rPr>
            </w:pPr>
            <w:r w:rsidRPr="00EC070D">
              <w:rPr>
                <w:rFonts w:ascii="Calibri" w:hAnsi="Calibri" w:cs="Arial"/>
                <w:color w:val="000000"/>
                <w:szCs w:val="20"/>
              </w:rPr>
              <w:t> </w:t>
            </w:r>
          </w:p>
        </w:tc>
        <w:tc>
          <w:tcPr>
            <w:tcW w:w="1785" w:type="dxa"/>
            <w:shd w:val="clear" w:color="auto" w:fill="auto"/>
          </w:tcPr>
          <w:p w:rsidR="00E277F4" w:rsidRDefault="003D782A" w:rsidP="00E277F4">
            <w:pPr>
              <w:jc w:val="center"/>
            </w:pPr>
            <w:r>
              <w:t>NA</w:t>
            </w:r>
          </w:p>
        </w:tc>
      </w:tr>
      <w:tr w:rsidR="00E277F4" w:rsidRPr="00EC070D" w:rsidTr="003D335D">
        <w:trPr>
          <w:trHeight w:val="540"/>
        </w:trPr>
        <w:tc>
          <w:tcPr>
            <w:tcW w:w="3134" w:type="dxa"/>
            <w:vMerge/>
            <w:shd w:val="clear" w:color="auto" w:fill="auto"/>
            <w:noWrap/>
            <w:vAlign w:val="center"/>
          </w:tcPr>
          <w:p w:rsidR="00E277F4" w:rsidRPr="00EC070D" w:rsidRDefault="00E277F4" w:rsidP="00FA6ADF">
            <w:pPr>
              <w:rPr>
                <w:rFonts w:ascii="Calibri" w:hAnsi="Calibri" w:cs="Arial"/>
                <w:b/>
                <w:bCs/>
                <w:color w:val="000000"/>
                <w:szCs w:val="20"/>
              </w:rPr>
            </w:pPr>
          </w:p>
        </w:tc>
        <w:tc>
          <w:tcPr>
            <w:tcW w:w="568" w:type="dxa"/>
            <w:shd w:val="clear" w:color="auto" w:fill="auto"/>
            <w:noWrap/>
            <w:vAlign w:val="center"/>
          </w:tcPr>
          <w:p w:rsidR="00E277F4" w:rsidRPr="00EC070D" w:rsidRDefault="00E277F4" w:rsidP="00FA6ADF">
            <w:pPr>
              <w:jc w:val="center"/>
              <w:rPr>
                <w:rFonts w:ascii="Calibri" w:hAnsi="Calibri" w:cs="Arial"/>
                <w:b/>
                <w:bCs/>
                <w:color w:val="000000"/>
                <w:szCs w:val="20"/>
              </w:rPr>
            </w:pPr>
            <w:r w:rsidRPr="00EC070D">
              <w:rPr>
                <w:rFonts w:ascii="Calibri" w:hAnsi="Calibri" w:cs="Arial"/>
                <w:b/>
                <w:bCs/>
                <w:color w:val="000000"/>
                <w:szCs w:val="20"/>
              </w:rPr>
              <w:t>50</w:t>
            </w:r>
          </w:p>
        </w:tc>
        <w:tc>
          <w:tcPr>
            <w:tcW w:w="2972" w:type="dxa"/>
            <w:shd w:val="clear" w:color="auto" w:fill="auto"/>
            <w:noWrap/>
          </w:tcPr>
          <w:p w:rsidR="00E277F4" w:rsidRPr="00EC070D" w:rsidRDefault="00E277F4" w:rsidP="00FA6ADF">
            <w:pPr>
              <w:rPr>
                <w:rFonts w:ascii="Calibri" w:hAnsi="Calibri" w:cs="Arial"/>
                <w:color w:val="000000"/>
                <w:szCs w:val="20"/>
              </w:rPr>
            </w:pPr>
            <w:r w:rsidRPr="00EC070D">
              <w:rPr>
                <w:rFonts w:ascii="Calibri" w:hAnsi="Calibri" w:cs="Arial"/>
                <w:color w:val="000000"/>
                <w:szCs w:val="20"/>
              </w:rPr>
              <w:t>Asadas que implementan acciones de conservación en zonas de recarga (siembra de árboles, cercado de nacientes, mejoras en la captación, etc</w:t>
            </w:r>
            <w:r>
              <w:rPr>
                <w:rFonts w:ascii="Calibri" w:hAnsi="Calibri" w:cs="Arial"/>
                <w:color w:val="000000"/>
                <w:szCs w:val="20"/>
              </w:rPr>
              <w:t>.</w:t>
            </w:r>
            <w:r w:rsidRPr="00EC070D">
              <w:rPr>
                <w:rFonts w:ascii="Calibri" w:hAnsi="Calibri" w:cs="Arial"/>
                <w:color w:val="000000"/>
                <w:szCs w:val="20"/>
              </w:rPr>
              <w:t xml:space="preserve">) </w:t>
            </w:r>
          </w:p>
        </w:tc>
        <w:tc>
          <w:tcPr>
            <w:tcW w:w="1201" w:type="dxa"/>
            <w:shd w:val="clear" w:color="auto" w:fill="auto"/>
            <w:noWrap/>
            <w:vAlign w:val="bottom"/>
          </w:tcPr>
          <w:p w:rsidR="00E277F4" w:rsidRPr="00EC070D" w:rsidRDefault="00E277F4" w:rsidP="00FA6ADF">
            <w:pPr>
              <w:rPr>
                <w:rFonts w:ascii="Calibri" w:hAnsi="Calibri" w:cs="Arial"/>
                <w:color w:val="000000"/>
                <w:szCs w:val="20"/>
              </w:rPr>
            </w:pPr>
            <w:r w:rsidRPr="00EC070D">
              <w:rPr>
                <w:rFonts w:ascii="Calibri" w:hAnsi="Calibri" w:cs="Arial"/>
                <w:color w:val="000000"/>
                <w:szCs w:val="20"/>
              </w:rPr>
              <w:t> </w:t>
            </w:r>
          </w:p>
        </w:tc>
        <w:tc>
          <w:tcPr>
            <w:tcW w:w="1785" w:type="dxa"/>
            <w:shd w:val="clear" w:color="auto" w:fill="auto"/>
          </w:tcPr>
          <w:p w:rsidR="00E277F4" w:rsidRDefault="003D782A" w:rsidP="00E277F4">
            <w:pPr>
              <w:jc w:val="center"/>
            </w:pPr>
            <w:r>
              <w:t>NA</w:t>
            </w:r>
          </w:p>
        </w:tc>
      </w:tr>
      <w:tr w:rsidR="00E277F4" w:rsidRPr="00EC070D" w:rsidTr="003D335D">
        <w:trPr>
          <w:trHeight w:val="540"/>
        </w:trPr>
        <w:tc>
          <w:tcPr>
            <w:tcW w:w="3134" w:type="dxa"/>
            <w:vMerge/>
            <w:shd w:val="clear" w:color="auto" w:fill="auto"/>
            <w:noWrap/>
            <w:vAlign w:val="center"/>
          </w:tcPr>
          <w:p w:rsidR="00E277F4" w:rsidRPr="00EC070D" w:rsidRDefault="00E277F4" w:rsidP="00FA6ADF">
            <w:pPr>
              <w:rPr>
                <w:rFonts w:ascii="Calibri" w:hAnsi="Calibri" w:cs="Arial"/>
                <w:b/>
                <w:bCs/>
                <w:color w:val="000000"/>
                <w:szCs w:val="20"/>
              </w:rPr>
            </w:pPr>
          </w:p>
        </w:tc>
        <w:tc>
          <w:tcPr>
            <w:tcW w:w="568" w:type="dxa"/>
            <w:shd w:val="clear" w:color="auto" w:fill="auto"/>
            <w:noWrap/>
            <w:vAlign w:val="center"/>
          </w:tcPr>
          <w:p w:rsidR="00E277F4" w:rsidRPr="00EC070D" w:rsidRDefault="00E277F4" w:rsidP="00FA6ADF">
            <w:pPr>
              <w:jc w:val="center"/>
              <w:rPr>
                <w:rFonts w:ascii="Calibri" w:hAnsi="Calibri" w:cs="Arial"/>
                <w:b/>
                <w:bCs/>
                <w:color w:val="000000"/>
                <w:szCs w:val="20"/>
              </w:rPr>
            </w:pPr>
            <w:r w:rsidRPr="00EC070D">
              <w:rPr>
                <w:rFonts w:ascii="Calibri" w:hAnsi="Calibri" w:cs="Arial"/>
                <w:b/>
                <w:bCs/>
                <w:color w:val="000000"/>
                <w:szCs w:val="20"/>
              </w:rPr>
              <w:t>51</w:t>
            </w:r>
          </w:p>
        </w:tc>
        <w:tc>
          <w:tcPr>
            <w:tcW w:w="2972" w:type="dxa"/>
            <w:shd w:val="clear" w:color="auto" w:fill="auto"/>
            <w:noWrap/>
          </w:tcPr>
          <w:p w:rsidR="00E277F4" w:rsidRPr="00EC070D" w:rsidRDefault="00E277F4" w:rsidP="00FA6ADF">
            <w:pPr>
              <w:rPr>
                <w:rFonts w:ascii="Calibri" w:hAnsi="Calibri" w:cs="Arial"/>
                <w:color w:val="000000"/>
                <w:szCs w:val="20"/>
              </w:rPr>
            </w:pPr>
            <w:r w:rsidRPr="00EC070D">
              <w:rPr>
                <w:rFonts w:ascii="Calibri" w:hAnsi="Calibri" w:cs="Arial"/>
                <w:color w:val="000000"/>
                <w:szCs w:val="20"/>
              </w:rPr>
              <w:t>Número de nacientes protegidas</w:t>
            </w:r>
          </w:p>
        </w:tc>
        <w:tc>
          <w:tcPr>
            <w:tcW w:w="1201" w:type="dxa"/>
            <w:shd w:val="clear" w:color="auto" w:fill="auto"/>
            <w:noWrap/>
            <w:vAlign w:val="bottom"/>
          </w:tcPr>
          <w:p w:rsidR="00E277F4" w:rsidRPr="00EC070D" w:rsidRDefault="00E277F4" w:rsidP="00FA6ADF">
            <w:pPr>
              <w:rPr>
                <w:rFonts w:ascii="Calibri" w:hAnsi="Calibri" w:cs="Arial"/>
                <w:color w:val="000000"/>
                <w:szCs w:val="20"/>
              </w:rPr>
            </w:pPr>
            <w:r w:rsidRPr="00EC070D">
              <w:rPr>
                <w:rFonts w:ascii="Calibri" w:hAnsi="Calibri" w:cs="Arial"/>
                <w:color w:val="000000"/>
                <w:szCs w:val="20"/>
              </w:rPr>
              <w:t> </w:t>
            </w:r>
          </w:p>
        </w:tc>
        <w:tc>
          <w:tcPr>
            <w:tcW w:w="1785" w:type="dxa"/>
            <w:shd w:val="clear" w:color="auto" w:fill="auto"/>
          </w:tcPr>
          <w:p w:rsidR="00E277F4" w:rsidRDefault="003D782A" w:rsidP="00E277F4">
            <w:pPr>
              <w:jc w:val="center"/>
            </w:pPr>
            <w:r>
              <w:t>5</w:t>
            </w:r>
          </w:p>
        </w:tc>
      </w:tr>
      <w:tr w:rsidR="00E277F4" w:rsidRPr="00EC070D" w:rsidTr="003D335D">
        <w:trPr>
          <w:trHeight w:val="540"/>
        </w:trPr>
        <w:tc>
          <w:tcPr>
            <w:tcW w:w="3134" w:type="dxa"/>
            <w:vMerge/>
            <w:shd w:val="clear" w:color="auto" w:fill="auto"/>
            <w:noWrap/>
            <w:vAlign w:val="center"/>
          </w:tcPr>
          <w:p w:rsidR="00E277F4" w:rsidRPr="00EC070D" w:rsidRDefault="00E277F4" w:rsidP="00FA6ADF">
            <w:pPr>
              <w:rPr>
                <w:rFonts w:ascii="Calibri" w:hAnsi="Calibri" w:cs="Arial"/>
                <w:b/>
                <w:bCs/>
                <w:color w:val="000000"/>
                <w:szCs w:val="20"/>
              </w:rPr>
            </w:pPr>
          </w:p>
        </w:tc>
        <w:tc>
          <w:tcPr>
            <w:tcW w:w="568" w:type="dxa"/>
            <w:shd w:val="clear" w:color="auto" w:fill="auto"/>
            <w:noWrap/>
            <w:vAlign w:val="center"/>
          </w:tcPr>
          <w:p w:rsidR="00E277F4" w:rsidRPr="00EC070D" w:rsidRDefault="00E277F4" w:rsidP="00FA6ADF">
            <w:pPr>
              <w:jc w:val="center"/>
              <w:rPr>
                <w:rFonts w:ascii="Calibri" w:hAnsi="Calibri" w:cs="Arial"/>
                <w:b/>
                <w:bCs/>
                <w:color w:val="000000"/>
                <w:szCs w:val="20"/>
              </w:rPr>
            </w:pPr>
            <w:r w:rsidRPr="00EC070D">
              <w:rPr>
                <w:rFonts w:ascii="Calibri" w:hAnsi="Calibri" w:cs="Arial"/>
                <w:b/>
                <w:bCs/>
                <w:color w:val="000000"/>
                <w:szCs w:val="20"/>
              </w:rPr>
              <w:t>52</w:t>
            </w:r>
          </w:p>
        </w:tc>
        <w:tc>
          <w:tcPr>
            <w:tcW w:w="2972" w:type="dxa"/>
            <w:shd w:val="clear" w:color="auto" w:fill="auto"/>
            <w:noWrap/>
          </w:tcPr>
          <w:p w:rsidR="00E277F4" w:rsidRPr="00EC070D" w:rsidRDefault="00E277F4" w:rsidP="00FA6ADF">
            <w:pPr>
              <w:rPr>
                <w:rFonts w:ascii="Calibri" w:hAnsi="Calibri" w:cs="Arial"/>
                <w:color w:val="000000"/>
                <w:szCs w:val="20"/>
              </w:rPr>
            </w:pPr>
            <w:r w:rsidRPr="00EC070D">
              <w:rPr>
                <w:rFonts w:ascii="Calibri" w:hAnsi="Calibri" w:cs="Arial"/>
                <w:color w:val="000000"/>
                <w:szCs w:val="20"/>
              </w:rPr>
              <w:t>Número de árboles sembrados</w:t>
            </w:r>
          </w:p>
        </w:tc>
        <w:tc>
          <w:tcPr>
            <w:tcW w:w="1201" w:type="dxa"/>
            <w:shd w:val="clear" w:color="auto" w:fill="auto"/>
            <w:noWrap/>
            <w:vAlign w:val="bottom"/>
          </w:tcPr>
          <w:p w:rsidR="00E277F4" w:rsidRPr="00EC070D" w:rsidRDefault="00E277F4" w:rsidP="00FA6ADF">
            <w:pPr>
              <w:rPr>
                <w:rFonts w:ascii="Calibri" w:hAnsi="Calibri" w:cs="Arial"/>
                <w:color w:val="000000"/>
                <w:szCs w:val="20"/>
              </w:rPr>
            </w:pPr>
            <w:r w:rsidRPr="00EC070D">
              <w:rPr>
                <w:rFonts w:ascii="Calibri" w:hAnsi="Calibri" w:cs="Arial"/>
                <w:color w:val="000000"/>
                <w:szCs w:val="20"/>
              </w:rPr>
              <w:t> </w:t>
            </w:r>
          </w:p>
        </w:tc>
        <w:tc>
          <w:tcPr>
            <w:tcW w:w="1785" w:type="dxa"/>
            <w:shd w:val="clear" w:color="auto" w:fill="auto"/>
          </w:tcPr>
          <w:p w:rsidR="00E277F4" w:rsidRDefault="00E65522" w:rsidP="00E277F4">
            <w:pPr>
              <w:jc w:val="center"/>
            </w:pPr>
            <w:r>
              <w:t>4650</w:t>
            </w:r>
          </w:p>
        </w:tc>
      </w:tr>
    </w:tbl>
    <w:p w:rsidR="00767563" w:rsidRDefault="00130865">
      <w:r w:rsidRPr="00130865">
        <w:rPr>
          <w:rFonts w:ascii="Calibri" w:hAnsi="Calibri" w:cs="Arial"/>
          <w:color w:val="000000"/>
          <w:szCs w:val="20"/>
        </w:rPr>
        <w:t>NA: No aplica el indicador al objetivo del proyecto financiado</w:t>
      </w:r>
    </w:p>
    <w:p w:rsidR="001F1DC5" w:rsidRDefault="00F65DC8" w:rsidP="00F65DC8">
      <w:pPr>
        <w:rPr>
          <w:rFonts w:cs="Arial"/>
          <w:sz w:val="24"/>
        </w:rPr>
      </w:pPr>
      <w:r w:rsidRPr="00A45297">
        <w:rPr>
          <w:rFonts w:cs="Arial"/>
          <w:sz w:val="24"/>
        </w:rPr>
        <w:t xml:space="preserve"> </w:t>
      </w:r>
    </w:p>
    <w:p w:rsidR="001F1DC5" w:rsidRDefault="001F1DC5">
      <w:pPr>
        <w:jc w:val="left"/>
        <w:rPr>
          <w:rFonts w:cs="Arial"/>
          <w:sz w:val="24"/>
        </w:rPr>
      </w:pPr>
      <w:r>
        <w:rPr>
          <w:rFonts w:cs="Arial"/>
          <w:sz w:val="24"/>
        </w:rPr>
        <w:br w:type="page"/>
      </w:r>
    </w:p>
    <w:p w:rsidR="00F65DC8" w:rsidRPr="00A45297" w:rsidRDefault="00F65DC8" w:rsidP="00F65DC8">
      <w:pPr>
        <w:rPr>
          <w:rFonts w:cs="Arial"/>
          <w:sz w:val="24"/>
        </w:rPr>
      </w:pPr>
    </w:p>
    <w:p w:rsidR="00F65DC8" w:rsidRPr="00DF6821" w:rsidRDefault="0057731B" w:rsidP="002C11A7">
      <w:pPr>
        <w:pStyle w:val="Prrafodelista"/>
        <w:numPr>
          <w:ilvl w:val="0"/>
          <w:numId w:val="10"/>
        </w:numPr>
        <w:spacing w:line="276" w:lineRule="auto"/>
        <w:rPr>
          <w:rStyle w:val="Ttulo1Car"/>
          <w:rFonts w:ascii="Calibri Light" w:hAnsi="Calibri Light" w:cs="Arial"/>
          <w:color w:val="auto"/>
          <w:sz w:val="24"/>
          <w:szCs w:val="24"/>
        </w:rPr>
      </w:pPr>
      <w:bookmarkStart w:id="34" w:name="_Toc378318426"/>
      <w:r w:rsidRPr="00DF6821">
        <w:rPr>
          <w:rStyle w:val="Ttulo1Car"/>
          <w:rFonts w:ascii="Calibri Light" w:hAnsi="Calibri Light" w:cs="Arial"/>
          <w:color w:val="auto"/>
          <w:sz w:val="24"/>
          <w:szCs w:val="24"/>
        </w:rPr>
        <w:t xml:space="preserve"> </w:t>
      </w:r>
      <w:bookmarkStart w:id="35" w:name="_Toc410132299"/>
      <w:r w:rsidRPr="00DF6821">
        <w:rPr>
          <w:rStyle w:val="Ttulo1Car"/>
          <w:rFonts w:ascii="Calibri Light" w:hAnsi="Calibri Light" w:cs="Arial"/>
          <w:color w:val="auto"/>
          <w:sz w:val="24"/>
          <w:szCs w:val="24"/>
        </w:rPr>
        <w:t>LECCIONES APRENDIDAS</w:t>
      </w:r>
      <w:bookmarkEnd w:id="34"/>
      <w:r w:rsidR="00CB7A46" w:rsidRPr="00DF6821">
        <w:rPr>
          <w:rStyle w:val="Ttulo1Car"/>
          <w:rFonts w:ascii="Calibri Light" w:hAnsi="Calibri Light" w:cs="Arial"/>
          <w:color w:val="auto"/>
          <w:sz w:val="24"/>
          <w:szCs w:val="24"/>
        </w:rPr>
        <w:t>:</w:t>
      </w:r>
      <w:bookmarkEnd w:id="35"/>
    </w:p>
    <w:p w:rsidR="00F65DC8" w:rsidRPr="00EC070D" w:rsidRDefault="00F65DC8" w:rsidP="00F65DC8">
      <w:pPr>
        <w:ind w:left="720"/>
        <w:rPr>
          <w:rFonts w:ascii="Calibri" w:hAnsi="Calibri" w:cs="Arial"/>
          <w:bCs/>
          <w:sz w:val="24"/>
        </w:rPr>
      </w:pPr>
    </w:p>
    <w:p w:rsidR="00F65DC8" w:rsidRPr="00345F42" w:rsidRDefault="00CA6D56" w:rsidP="001F1DC5">
      <w:pPr>
        <w:spacing w:line="276" w:lineRule="auto"/>
        <w:ind w:left="360" w:hanging="360"/>
        <w:rPr>
          <w:rFonts w:ascii="Calibri" w:hAnsi="Calibri" w:cs="Arial"/>
          <w:color w:val="000000" w:themeColor="text1"/>
          <w:sz w:val="24"/>
        </w:rPr>
      </w:pPr>
      <w:r w:rsidRPr="00345F42">
        <w:rPr>
          <w:rFonts w:ascii="Calibri" w:hAnsi="Calibri" w:cs="Arial"/>
          <w:color w:val="000000" w:themeColor="text1"/>
          <w:sz w:val="24"/>
        </w:rPr>
        <w:t>Las lecciones aprendidas anotadas por los Integrantes de la organización son:</w:t>
      </w:r>
    </w:p>
    <w:p w:rsidR="007432C3" w:rsidRDefault="007432C3" w:rsidP="000E4E3A">
      <w:pPr>
        <w:spacing w:line="360" w:lineRule="auto"/>
        <w:jc w:val="left"/>
        <w:rPr>
          <w:rFonts w:ascii="Calibri" w:hAnsi="Calibri"/>
          <w:sz w:val="24"/>
        </w:rPr>
      </w:pPr>
    </w:p>
    <w:p w:rsidR="00630B3F" w:rsidRPr="00A776BA" w:rsidRDefault="00630B3F" w:rsidP="00325423">
      <w:pPr>
        <w:numPr>
          <w:ilvl w:val="0"/>
          <w:numId w:val="40"/>
        </w:numPr>
        <w:spacing w:line="360" w:lineRule="auto"/>
        <w:rPr>
          <w:rFonts w:ascii="Calibri" w:hAnsi="Calibri"/>
          <w:sz w:val="24"/>
        </w:rPr>
      </w:pPr>
      <w:r w:rsidRPr="00A776BA">
        <w:rPr>
          <w:rFonts w:ascii="Calibri" w:hAnsi="Calibri"/>
          <w:sz w:val="24"/>
          <w:lang w:val="es-MX"/>
        </w:rPr>
        <w:t>Segu</w:t>
      </w:r>
      <w:r w:rsidR="00363DD9">
        <w:rPr>
          <w:rFonts w:ascii="Calibri" w:hAnsi="Calibri"/>
          <w:sz w:val="24"/>
          <w:lang w:val="es-MX"/>
        </w:rPr>
        <w:t>i</w:t>
      </w:r>
      <w:r w:rsidRPr="00A776BA">
        <w:rPr>
          <w:rFonts w:ascii="Calibri" w:hAnsi="Calibri"/>
          <w:sz w:val="24"/>
          <w:lang w:val="es-MX"/>
        </w:rPr>
        <w:t xml:space="preserve">r un programa de motivación para que </w:t>
      </w:r>
      <w:r w:rsidR="00A776BA" w:rsidRPr="00A776BA">
        <w:rPr>
          <w:rFonts w:ascii="Calibri" w:hAnsi="Calibri"/>
          <w:sz w:val="24"/>
          <w:lang w:val="es-MX"/>
        </w:rPr>
        <w:t>continúen</w:t>
      </w:r>
      <w:r w:rsidR="00A776BA">
        <w:rPr>
          <w:rFonts w:ascii="Calibri" w:hAnsi="Calibri"/>
          <w:sz w:val="24"/>
          <w:lang w:val="es-MX"/>
        </w:rPr>
        <w:t xml:space="preserve"> con las obras de conservación los productores inmersos en el proyecto y buscar el convencimiento de nuevos</w:t>
      </w:r>
      <w:r w:rsidR="00363DD9">
        <w:rPr>
          <w:rFonts w:ascii="Calibri" w:hAnsi="Calibri"/>
          <w:sz w:val="24"/>
          <w:lang w:val="es-MX"/>
        </w:rPr>
        <w:t>.</w:t>
      </w:r>
    </w:p>
    <w:p w:rsidR="00630B3F" w:rsidRPr="00A776BA" w:rsidRDefault="00630B3F" w:rsidP="00325423">
      <w:pPr>
        <w:numPr>
          <w:ilvl w:val="0"/>
          <w:numId w:val="40"/>
        </w:numPr>
        <w:spacing w:line="360" w:lineRule="auto"/>
        <w:rPr>
          <w:rFonts w:ascii="Calibri" w:hAnsi="Calibri"/>
          <w:sz w:val="24"/>
        </w:rPr>
      </w:pPr>
      <w:r w:rsidRPr="00A776BA">
        <w:rPr>
          <w:rFonts w:ascii="Calibri" w:hAnsi="Calibri"/>
          <w:sz w:val="24"/>
          <w:lang w:val="es-MX"/>
        </w:rPr>
        <w:t xml:space="preserve">En un principio no </w:t>
      </w:r>
      <w:r w:rsidR="00A776BA" w:rsidRPr="00A776BA">
        <w:rPr>
          <w:rFonts w:ascii="Calibri" w:hAnsi="Calibri"/>
          <w:sz w:val="24"/>
          <w:lang w:val="es-MX"/>
        </w:rPr>
        <w:t>sabían</w:t>
      </w:r>
      <w:r w:rsidRPr="00A776BA">
        <w:rPr>
          <w:rFonts w:ascii="Calibri" w:hAnsi="Calibri"/>
          <w:sz w:val="24"/>
          <w:lang w:val="es-MX"/>
        </w:rPr>
        <w:t xml:space="preserve"> nada de proyectos y ahora si conocen </w:t>
      </w:r>
      <w:r w:rsidR="00A776BA" w:rsidRPr="00A776BA">
        <w:rPr>
          <w:rFonts w:ascii="Calibri" w:hAnsi="Calibri"/>
          <w:sz w:val="24"/>
          <w:lang w:val="es-MX"/>
        </w:rPr>
        <w:t>más</w:t>
      </w:r>
      <w:r w:rsidRPr="00A776BA">
        <w:rPr>
          <w:rFonts w:ascii="Calibri" w:hAnsi="Calibri"/>
          <w:sz w:val="24"/>
          <w:lang w:val="es-MX"/>
        </w:rPr>
        <w:t xml:space="preserve">, y conocen y tienen contactos, pueden  avanzar </w:t>
      </w:r>
      <w:r w:rsidR="00A776BA" w:rsidRPr="00A776BA">
        <w:rPr>
          <w:rFonts w:ascii="Calibri" w:hAnsi="Calibri"/>
          <w:sz w:val="24"/>
          <w:lang w:val="es-MX"/>
        </w:rPr>
        <w:t>rápidamente</w:t>
      </w:r>
      <w:r w:rsidRPr="00A776BA">
        <w:rPr>
          <w:rFonts w:ascii="Calibri" w:hAnsi="Calibri"/>
          <w:sz w:val="24"/>
          <w:lang w:val="es-MX"/>
        </w:rPr>
        <w:t xml:space="preserve"> el apoyo de</w:t>
      </w:r>
      <w:r w:rsidR="00A776BA">
        <w:rPr>
          <w:rFonts w:ascii="Calibri" w:hAnsi="Calibri"/>
          <w:sz w:val="24"/>
          <w:lang w:val="es-MX"/>
        </w:rPr>
        <w:t>l Ing.</w:t>
      </w:r>
      <w:r w:rsidRPr="00A776BA">
        <w:rPr>
          <w:rFonts w:ascii="Calibri" w:hAnsi="Calibri"/>
          <w:sz w:val="24"/>
          <w:lang w:val="es-MX"/>
        </w:rPr>
        <w:t xml:space="preserve"> Carlos</w:t>
      </w:r>
      <w:r w:rsidR="00A776BA">
        <w:rPr>
          <w:rFonts w:ascii="Calibri" w:hAnsi="Calibri"/>
          <w:sz w:val="24"/>
          <w:lang w:val="es-MX"/>
        </w:rPr>
        <w:t xml:space="preserve"> Barboza </w:t>
      </w:r>
      <w:r w:rsidRPr="00A776BA">
        <w:rPr>
          <w:rFonts w:ascii="Calibri" w:hAnsi="Calibri"/>
          <w:sz w:val="24"/>
          <w:lang w:val="es-MX"/>
        </w:rPr>
        <w:t xml:space="preserve"> fue fundamental para </w:t>
      </w:r>
      <w:r w:rsidR="00A776BA">
        <w:rPr>
          <w:rFonts w:ascii="Calibri" w:hAnsi="Calibri"/>
          <w:sz w:val="24"/>
          <w:lang w:val="es-MX"/>
        </w:rPr>
        <w:t>la implementación de la iniciativa</w:t>
      </w:r>
      <w:r w:rsidRPr="00A776BA">
        <w:rPr>
          <w:rFonts w:ascii="Calibri" w:hAnsi="Calibri"/>
          <w:sz w:val="24"/>
          <w:lang w:val="es-MX"/>
        </w:rPr>
        <w:t>.</w:t>
      </w:r>
    </w:p>
    <w:p w:rsidR="00630B3F" w:rsidRPr="00A776BA" w:rsidRDefault="00630B3F" w:rsidP="00325423">
      <w:pPr>
        <w:numPr>
          <w:ilvl w:val="0"/>
          <w:numId w:val="40"/>
        </w:numPr>
        <w:spacing w:line="360" w:lineRule="auto"/>
        <w:rPr>
          <w:rFonts w:ascii="Calibri" w:hAnsi="Calibri"/>
          <w:sz w:val="24"/>
        </w:rPr>
      </w:pPr>
      <w:r w:rsidRPr="00A776BA">
        <w:rPr>
          <w:rFonts w:ascii="Calibri" w:hAnsi="Calibri"/>
          <w:sz w:val="24"/>
          <w:lang w:val="es-MX"/>
        </w:rPr>
        <w:t xml:space="preserve">Ellos como </w:t>
      </w:r>
      <w:r w:rsidR="00A776BA" w:rsidRPr="00A776BA">
        <w:rPr>
          <w:rFonts w:ascii="Calibri" w:hAnsi="Calibri"/>
          <w:sz w:val="24"/>
          <w:lang w:val="es-MX"/>
        </w:rPr>
        <w:t>asociación</w:t>
      </w:r>
      <w:r w:rsidRPr="00A776BA">
        <w:rPr>
          <w:rFonts w:ascii="Calibri" w:hAnsi="Calibri"/>
          <w:sz w:val="24"/>
          <w:lang w:val="es-MX"/>
        </w:rPr>
        <w:t xml:space="preserve"> </w:t>
      </w:r>
      <w:r w:rsidR="00A776BA" w:rsidRPr="00A776BA">
        <w:rPr>
          <w:rFonts w:ascii="Calibri" w:hAnsi="Calibri"/>
          <w:sz w:val="24"/>
          <w:lang w:val="es-MX"/>
        </w:rPr>
        <w:t>aprendieron</w:t>
      </w:r>
      <w:r w:rsidRPr="00A776BA">
        <w:rPr>
          <w:rFonts w:ascii="Calibri" w:hAnsi="Calibri"/>
          <w:sz w:val="24"/>
          <w:lang w:val="es-MX"/>
        </w:rPr>
        <w:t xml:space="preserve"> que pueden caminar solos y buscar iniciativas</w:t>
      </w:r>
      <w:r w:rsidR="00363DD9">
        <w:rPr>
          <w:rFonts w:ascii="Calibri" w:hAnsi="Calibri"/>
          <w:sz w:val="24"/>
          <w:lang w:val="es-MX"/>
        </w:rPr>
        <w:t xml:space="preserve">, </w:t>
      </w:r>
      <w:r w:rsidR="00A776BA">
        <w:rPr>
          <w:rFonts w:ascii="Calibri" w:hAnsi="Calibri"/>
          <w:sz w:val="24"/>
          <w:lang w:val="es-MX"/>
        </w:rPr>
        <w:t xml:space="preserve"> no solo en beneficio del desarrollo de la comunidad, sino también en términos productivos.</w:t>
      </w:r>
    </w:p>
    <w:p w:rsidR="00630B3F" w:rsidRPr="00A776BA" w:rsidRDefault="00A776BA" w:rsidP="00325423">
      <w:pPr>
        <w:numPr>
          <w:ilvl w:val="0"/>
          <w:numId w:val="40"/>
        </w:numPr>
        <w:spacing w:line="360" w:lineRule="auto"/>
        <w:rPr>
          <w:rFonts w:ascii="Calibri" w:hAnsi="Calibri"/>
          <w:sz w:val="24"/>
        </w:rPr>
      </w:pPr>
      <w:r>
        <w:rPr>
          <w:rFonts w:ascii="Calibri" w:hAnsi="Calibri"/>
          <w:sz w:val="24"/>
          <w:lang w:val="es-MX"/>
        </w:rPr>
        <w:t xml:space="preserve">Para la ADI RIO JESUS es muy importante implementar y hacer las cosas de forma demostrativa, para hacer que estás sean </w:t>
      </w:r>
      <w:r w:rsidR="00630B3F" w:rsidRPr="00A776BA">
        <w:rPr>
          <w:rFonts w:ascii="Calibri" w:hAnsi="Calibri"/>
          <w:sz w:val="24"/>
          <w:lang w:val="es-MX"/>
        </w:rPr>
        <w:t>posibles</w:t>
      </w:r>
      <w:r>
        <w:rPr>
          <w:rFonts w:ascii="Calibri" w:hAnsi="Calibri"/>
          <w:sz w:val="24"/>
          <w:lang w:val="es-MX"/>
        </w:rPr>
        <w:t>.</w:t>
      </w:r>
    </w:p>
    <w:p w:rsidR="00630B3F" w:rsidRPr="00A776BA" w:rsidRDefault="00630B3F" w:rsidP="00325423">
      <w:pPr>
        <w:numPr>
          <w:ilvl w:val="0"/>
          <w:numId w:val="40"/>
        </w:numPr>
        <w:spacing w:line="360" w:lineRule="auto"/>
        <w:rPr>
          <w:rFonts w:ascii="Calibri" w:hAnsi="Calibri"/>
          <w:sz w:val="24"/>
        </w:rPr>
      </w:pPr>
      <w:r w:rsidRPr="00A776BA">
        <w:rPr>
          <w:rFonts w:ascii="Calibri" w:hAnsi="Calibri"/>
          <w:sz w:val="24"/>
          <w:lang w:val="es-MX"/>
        </w:rPr>
        <w:t xml:space="preserve">Capacitarse e informarse bien de </w:t>
      </w:r>
      <w:r w:rsidR="00A776BA">
        <w:rPr>
          <w:rFonts w:ascii="Calibri" w:hAnsi="Calibri"/>
          <w:sz w:val="24"/>
          <w:lang w:val="es-MX"/>
        </w:rPr>
        <w:t xml:space="preserve">que </w:t>
      </w:r>
      <w:r w:rsidRPr="00A776BA">
        <w:rPr>
          <w:rFonts w:ascii="Calibri" w:hAnsi="Calibri"/>
          <w:sz w:val="24"/>
          <w:lang w:val="es-MX"/>
        </w:rPr>
        <w:t xml:space="preserve"> se trata el proyecto, de los requisitos que se solicitan</w:t>
      </w:r>
      <w:r w:rsidR="00A776BA">
        <w:rPr>
          <w:rFonts w:ascii="Calibri" w:hAnsi="Calibri"/>
          <w:sz w:val="24"/>
          <w:lang w:val="es-MX"/>
        </w:rPr>
        <w:t>, para poder cumplir a cabalidad con todo lo que solicita el donante.</w:t>
      </w:r>
    </w:p>
    <w:p w:rsidR="00630B3F" w:rsidRPr="00A776BA" w:rsidRDefault="00A776BA" w:rsidP="00325423">
      <w:pPr>
        <w:numPr>
          <w:ilvl w:val="0"/>
          <w:numId w:val="40"/>
        </w:numPr>
        <w:spacing w:line="360" w:lineRule="auto"/>
        <w:rPr>
          <w:rFonts w:ascii="Calibri" w:hAnsi="Calibri"/>
          <w:sz w:val="24"/>
        </w:rPr>
      </w:pPr>
      <w:r>
        <w:rPr>
          <w:rFonts w:ascii="Calibri" w:hAnsi="Calibri"/>
          <w:sz w:val="24"/>
          <w:lang w:val="es-MX"/>
        </w:rPr>
        <w:t xml:space="preserve">Pasaron un tiempo en que </w:t>
      </w:r>
      <w:r w:rsidR="00630B3F" w:rsidRPr="00A776BA">
        <w:rPr>
          <w:rFonts w:ascii="Calibri" w:hAnsi="Calibri"/>
          <w:sz w:val="24"/>
          <w:lang w:val="es-MX"/>
        </w:rPr>
        <w:t xml:space="preserve">no </w:t>
      </w:r>
      <w:r>
        <w:rPr>
          <w:rFonts w:ascii="Calibri" w:hAnsi="Calibri"/>
          <w:sz w:val="24"/>
          <w:lang w:val="es-MX"/>
        </w:rPr>
        <w:t xml:space="preserve">lograron digerir el </w:t>
      </w:r>
      <w:r w:rsidR="00630B3F" w:rsidRPr="00A776BA">
        <w:rPr>
          <w:rFonts w:ascii="Calibri" w:hAnsi="Calibri"/>
          <w:sz w:val="24"/>
          <w:lang w:val="es-MX"/>
        </w:rPr>
        <w:t xml:space="preserve"> proyecto</w:t>
      </w:r>
      <w:r>
        <w:rPr>
          <w:rFonts w:ascii="Calibri" w:hAnsi="Calibri"/>
          <w:sz w:val="24"/>
          <w:lang w:val="es-MX"/>
        </w:rPr>
        <w:t>, y como empezar</w:t>
      </w:r>
      <w:r w:rsidR="00807C3A">
        <w:rPr>
          <w:rFonts w:ascii="Calibri" w:hAnsi="Calibri"/>
          <w:sz w:val="24"/>
          <w:lang w:val="es-MX"/>
        </w:rPr>
        <w:t xml:space="preserve"> a ejecutarlo,</w:t>
      </w:r>
      <w:r>
        <w:rPr>
          <w:rFonts w:ascii="Calibri" w:hAnsi="Calibri"/>
          <w:sz w:val="24"/>
          <w:lang w:val="es-MX"/>
        </w:rPr>
        <w:t xml:space="preserve"> </w:t>
      </w:r>
      <w:r w:rsidR="00630B3F" w:rsidRPr="00A776BA">
        <w:rPr>
          <w:rFonts w:ascii="Calibri" w:hAnsi="Calibri"/>
          <w:sz w:val="24"/>
          <w:lang w:val="es-MX"/>
        </w:rPr>
        <w:t xml:space="preserve">hasta </w:t>
      </w:r>
      <w:r w:rsidRPr="00A776BA">
        <w:rPr>
          <w:rFonts w:ascii="Calibri" w:hAnsi="Calibri"/>
          <w:sz w:val="24"/>
          <w:lang w:val="es-MX"/>
        </w:rPr>
        <w:t>después</w:t>
      </w:r>
      <w:r w:rsidR="00630B3F" w:rsidRPr="00A776BA">
        <w:rPr>
          <w:rFonts w:ascii="Calibri" w:hAnsi="Calibri"/>
          <w:sz w:val="24"/>
          <w:lang w:val="es-MX"/>
        </w:rPr>
        <w:t xml:space="preserve"> </w:t>
      </w:r>
      <w:r>
        <w:rPr>
          <w:rFonts w:ascii="Calibri" w:hAnsi="Calibri"/>
          <w:sz w:val="24"/>
          <w:lang w:val="es-MX"/>
        </w:rPr>
        <w:t>le agarraron el sabor y lo ejecutaron al 100%.</w:t>
      </w:r>
    </w:p>
    <w:p w:rsidR="00A776BA" w:rsidRPr="00A776BA" w:rsidRDefault="00630B3F" w:rsidP="00325423">
      <w:pPr>
        <w:numPr>
          <w:ilvl w:val="0"/>
          <w:numId w:val="40"/>
        </w:numPr>
        <w:spacing w:line="360" w:lineRule="auto"/>
        <w:rPr>
          <w:rFonts w:ascii="Calibri" w:hAnsi="Calibri"/>
          <w:sz w:val="24"/>
        </w:rPr>
      </w:pPr>
      <w:r w:rsidRPr="00A776BA">
        <w:rPr>
          <w:rFonts w:ascii="Calibri" w:hAnsi="Calibri"/>
          <w:sz w:val="24"/>
          <w:lang w:val="es-MX"/>
        </w:rPr>
        <w:t xml:space="preserve">Escoger las personas </w:t>
      </w:r>
      <w:r w:rsidR="00A776BA" w:rsidRPr="00A776BA">
        <w:rPr>
          <w:rFonts w:ascii="Calibri" w:hAnsi="Calibri"/>
          <w:sz w:val="24"/>
          <w:lang w:val="es-MX"/>
        </w:rPr>
        <w:t>directamente</w:t>
      </w:r>
      <w:r w:rsidRPr="00A776BA">
        <w:rPr>
          <w:rFonts w:ascii="Calibri" w:hAnsi="Calibri"/>
          <w:sz w:val="24"/>
          <w:lang w:val="es-MX"/>
        </w:rPr>
        <w:t xml:space="preserve"> a participar en el proyecto</w:t>
      </w:r>
      <w:r w:rsidR="00A776BA" w:rsidRPr="00A776BA">
        <w:rPr>
          <w:rFonts w:ascii="Calibri" w:hAnsi="Calibri"/>
          <w:sz w:val="24"/>
          <w:lang w:val="es-MX"/>
        </w:rPr>
        <w:t>, pues como metodología</w:t>
      </w:r>
      <w:r w:rsidR="00807C3A">
        <w:rPr>
          <w:rFonts w:ascii="Calibri" w:hAnsi="Calibri"/>
          <w:sz w:val="24"/>
          <w:lang w:val="es-MX"/>
        </w:rPr>
        <w:t xml:space="preserve">, hicieron una convocatoria </w:t>
      </w:r>
      <w:r w:rsidR="00A776BA" w:rsidRPr="00A776BA">
        <w:rPr>
          <w:rFonts w:ascii="Calibri" w:hAnsi="Calibri"/>
          <w:sz w:val="24"/>
          <w:lang w:val="es-MX"/>
        </w:rPr>
        <w:t xml:space="preserve"> democrática llama</w:t>
      </w:r>
      <w:r w:rsidR="00807C3A">
        <w:rPr>
          <w:rFonts w:ascii="Calibri" w:hAnsi="Calibri"/>
          <w:sz w:val="24"/>
          <w:lang w:val="es-MX"/>
        </w:rPr>
        <w:t xml:space="preserve">ndo </w:t>
      </w:r>
      <w:r w:rsidR="00A776BA" w:rsidRPr="00A776BA">
        <w:rPr>
          <w:rFonts w:ascii="Calibri" w:hAnsi="Calibri"/>
          <w:sz w:val="24"/>
          <w:lang w:val="es-MX"/>
        </w:rPr>
        <w:t xml:space="preserve"> a todo el pueblo y ahí se apuntaron quiénes querían trabajar, consideran que deben haber más bien criterios de selección para participar</w:t>
      </w:r>
      <w:r w:rsidR="00807C3A">
        <w:rPr>
          <w:rFonts w:ascii="Calibri" w:hAnsi="Calibri"/>
          <w:sz w:val="24"/>
          <w:lang w:val="es-MX"/>
        </w:rPr>
        <w:t xml:space="preserve"> y no </w:t>
      </w:r>
      <w:r w:rsidR="00A776BA" w:rsidRPr="00A776BA">
        <w:rPr>
          <w:rFonts w:ascii="Calibri" w:hAnsi="Calibri"/>
          <w:sz w:val="24"/>
          <w:lang w:val="es-MX"/>
        </w:rPr>
        <w:t xml:space="preserve"> ser tan abiertos. </w:t>
      </w:r>
    </w:p>
    <w:p w:rsidR="00630B3F" w:rsidRPr="00A776BA" w:rsidRDefault="00630B3F" w:rsidP="00325423">
      <w:pPr>
        <w:numPr>
          <w:ilvl w:val="0"/>
          <w:numId w:val="40"/>
        </w:numPr>
        <w:spacing w:line="360" w:lineRule="auto"/>
        <w:rPr>
          <w:rFonts w:ascii="Calibri" w:hAnsi="Calibri"/>
          <w:sz w:val="24"/>
        </w:rPr>
      </w:pPr>
      <w:r w:rsidRPr="00A776BA">
        <w:rPr>
          <w:rFonts w:ascii="Calibri" w:hAnsi="Calibri"/>
          <w:sz w:val="24"/>
          <w:lang w:val="es-MX"/>
        </w:rPr>
        <w:t xml:space="preserve">En principio los dos </w:t>
      </w:r>
      <w:r w:rsidR="00A776BA" w:rsidRPr="00A776BA">
        <w:rPr>
          <w:rFonts w:ascii="Calibri" w:hAnsi="Calibri"/>
          <w:sz w:val="24"/>
          <w:lang w:val="es-MX"/>
        </w:rPr>
        <w:t>líderes</w:t>
      </w:r>
      <w:r w:rsidRPr="00A776BA">
        <w:rPr>
          <w:rFonts w:ascii="Calibri" w:hAnsi="Calibri"/>
          <w:sz w:val="24"/>
          <w:lang w:val="es-MX"/>
        </w:rPr>
        <w:t xml:space="preserve"> de la organización no se anotaron </w:t>
      </w:r>
      <w:r w:rsidR="00A776BA">
        <w:rPr>
          <w:rFonts w:ascii="Calibri" w:hAnsi="Calibri"/>
          <w:sz w:val="24"/>
          <w:lang w:val="es-MX"/>
        </w:rPr>
        <w:t xml:space="preserve">como beneficiarios o participantes directos del proyecto </w:t>
      </w:r>
      <w:r w:rsidRPr="00A776BA">
        <w:rPr>
          <w:rFonts w:ascii="Calibri" w:hAnsi="Calibri"/>
          <w:sz w:val="24"/>
          <w:lang w:val="es-MX"/>
        </w:rPr>
        <w:t xml:space="preserve">para </w:t>
      </w:r>
      <w:r w:rsidR="00A776BA">
        <w:rPr>
          <w:rFonts w:ascii="Calibri" w:hAnsi="Calibri"/>
          <w:sz w:val="24"/>
          <w:lang w:val="es-MX"/>
        </w:rPr>
        <w:t xml:space="preserve">que </w:t>
      </w:r>
      <w:r w:rsidRPr="00A776BA">
        <w:rPr>
          <w:rFonts w:ascii="Calibri" w:hAnsi="Calibri"/>
          <w:sz w:val="24"/>
          <w:lang w:val="es-MX"/>
        </w:rPr>
        <w:t xml:space="preserve"> no hubiese comentarios</w:t>
      </w:r>
      <w:r w:rsidR="00A776BA">
        <w:rPr>
          <w:rFonts w:ascii="Calibri" w:hAnsi="Calibri"/>
          <w:sz w:val="24"/>
          <w:lang w:val="es-MX"/>
        </w:rPr>
        <w:t xml:space="preserve"> mal intencionados</w:t>
      </w:r>
      <w:r w:rsidRPr="00A776BA">
        <w:rPr>
          <w:rFonts w:ascii="Calibri" w:hAnsi="Calibri"/>
          <w:sz w:val="24"/>
          <w:lang w:val="es-MX"/>
        </w:rPr>
        <w:t xml:space="preserve">, pero </w:t>
      </w:r>
      <w:r w:rsidR="00A776BA" w:rsidRPr="00A776BA">
        <w:rPr>
          <w:rFonts w:ascii="Calibri" w:hAnsi="Calibri"/>
          <w:sz w:val="24"/>
          <w:lang w:val="es-MX"/>
        </w:rPr>
        <w:t>después</w:t>
      </w:r>
      <w:r w:rsidRPr="00A776BA">
        <w:rPr>
          <w:rFonts w:ascii="Calibri" w:hAnsi="Calibri"/>
          <w:sz w:val="24"/>
          <w:lang w:val="es-MX"/>
        </w:rPr>
        <w:t>, falto gente y ellos  se incluyeron y de</w:t>
      </w:r>
      <w:r>
        <w:rPr>
          <w:rFonts w:ascii="Calibri" w:hAnsi="Calibri"/>
          <w:sz w:val="24"/>
          <w:lang w:val="es-MX"/>
        </w:rPr>
        <w:t>mostraron con hechos y liderazgo en las actividades y muchos productores los siguieron.</w:t>
      </w:r>
    </w:p>
    <w:p w:rsidR="00630B3F" w:rsidRPr="00A776BA" w:rsidRDefault="00630B3F" w:rsidP="00325423">
      <w:pPr>
        <w:numPr>
          <w:ilvl w:val="0"/>
          <w:numId w:val="40"/>
        </w:numPr>
        <w:spacing w:line="360" w:lineRule="auto"/>
        <w:rPr>
          <w:rFonts w:ascii="Calibri" w:hAnsi="Calibri"/>
          <w:sz w:val="24"/>
        </w:rPr>
      </w:pPr>
      <w:r>
        <w:rPr>
          <w:rFonts w:ascii="Calibri" w:hAnsi="Calibri"/>
          <w:sz w:val="24"/>
          <w:lang w:val="es-MX"/>
        </w:rPr>
        <w:t>Consideran que hubo un r</w:t>
      </w:r>
      <w:r w:rsidRPr="00A776BA">
        <w:rPr>
          <w:rFonts w:ascii="Calibri" w:hAnsi="Calibri"/>
          <w:sz w:val="24"/>
          <w:lang w:val="es-MX"/>
        </w:rPr>
        <w:t xml:space="preserve">ecargo de funciones  y tareas para varios miembros de </w:t>
      </w:r>
      <w:r>
        <w:rPr>
          <w:rFonts w:ascii="Calibri" w:hAnsi="Calibri"/>
          <w:sz w:val="24"/>
          <w:lang w:val="es-MX"/>
        </w:rPr>
        <w:t xml:space="preserve">junta directiva, se preguntan qué pasaría si </w:t>
      </w:r>
      <w:r w:rsidRPr="00A776BA">
        <w:rPr>
          <w:rFonts w:ascii="Calibri" w:hAnsi="Calibri"/>
          <w:sz w:val="24"/>
          <w:lang w:val="es-MX"/>
        </w:rPr>
        <w:t xml:space="preserve">todos los integrantes de la </w:t>
      </w:r>
      <w:r>
        <w:rPr>
          <w:rFonts w:ascii="Calibri" w:hAnsi="Calibri"/>
          <w:sz w:val="24"/>
          <w:lang w:val="es-MX"/>
        </w:rPr>
        <w:t xml:space="preserve">ADI </w:t>
      </w:r>
      <w:r w:rsidRPr="00A776BA">
        <w:rPr>
          <w:rFonts w:ascii="Calibri" w:hAnsi="Calibri"/>
          <w:sz w:val="24"/>
          <w:lang w:val="es-MX"/>
        </w:rPr>
        <w:t>tiene</w:t>
      </w:r>
      <w:r>
        <w:rPr>
          <w:rFonts w:ascii="Calibri" w:hAnsi="Calibri"/>
          <w:sz w:val="24"/>
          <w:lang w:val="es-MX"/>
        </w:rPr>
        <w:t>n</w:t>
      </w:r>
      <w:r w:rsidRPr="00A776BA">
        <w:rPr>
          <w:rFonts w:ascii="Calibri" w:hAnsi="Calibri"/>
          <w:sz w:val="24"/>
          <w:lang w:val="es-MX"/>
        </w:rPr>
        <w:t xml:space="preserve"> </w:t>
      </w:r>
      <w:r w:rsidRPr="00A776BA">
        <w:rPr>
          <w:rFonts w:ascii="Calibri" w:hAnsi="Calibri"/>
          <w:sz w:val="24"/>
          <w:lang w:val="es-MX"/>
        </w:rPr>
        <w:lastRenderedPageBreak/>
        <w:t>trabajo</w:t>
      </w:r>
      <w:r>
        <w:rPr>
          <w:rFonts w:ascii="Calibri" w:hAnsi="Calibri"/>
          <w:sz w:val="24"/>
          <w:lang w:val="es-MX"/>
        </w:rPr>
        <w:t xml:space="preserve"> formal</w:t>
      </w:r>
      <w:r w:rsidRPr="00A776BA">
        <w:rPr>
          <w:rFonts w:ascii="Calibri" w:hAnsi="Calibri"/>
          <w:sz w:val="24"/>
          <w:lang w:val="es-MX"/>
        </w:rPr>
        <w:t xml:space="preserve">, por ello </w:t>
      </w:r>
      <w:r>
        <w:rPr>
          <w:rFonts w:ascii="Calibri" w:hAnsi="Calibri"/>
          <w:sz w:val="24"/>
          <w:lang w:val="es-MX"/>
        </w:rPr>
        <w:t xml:space="preserve">consideran que el aporte de los líderes y la </w:t>
      </w:r>
      <w:r w:rsidRPr="00A776BA">
        <w:rPr>
          <w:rFonts w:ascii="Calibri" w:hAnsi="Calibri"/>
          <w:sz w:val="24"/>
          <w:lang w:val="es-MX"/>
        </w:rPr>
        <w:t>flexibilidad de tiempo</w:t>
      </w:r>
      <w:r>
        <w:rPr>
          <w:rFonts w:ascii="Calibri" w:hAnsi="Calibri"/>
          <w:sz w:val="24"/>
          <w:lang w:val="es-MX"/>
        </w:rPr>
        <w:t xml:space="preserve"> con que cuentan hizo posible la ejecución exitosa del proyecto. </w:t>
      </w:r>
    </w:p>
    <w:p w:rsidR="00630B3F" w:rsidRPr="00630B3F" w:rsidRDefault="00630B3F" w:rsidP="00325423">
      <w:pPr>
        <w:numPr>
          <w:ilvl w:val="0"/>
          <w:numId w:val="40"/>
        </w:numPr>
        <w:spacing w:line="360" w:lineRule="auto"/>
        <w:rPr>
          <w:rFonts w:ascii="Calibri" w:hAnsi="Calibri"/>
          <w:sz w:val="24"/>
        </w:rPr>
      </w:pPr>
      <w:r w:rsidRPr="00630B3F">
        <w:rPr>
          <w:rFonts w:ascii="Calibri" w:hAnsi="Calibri"/>
          <w:sz w:val="24"/>
          <w:lang w:val="es-MX"/>
        </w:rPr>
        <w:t xml:space="preserve">Se cuestionan ¡Cual es la fórmula para que todos participen de manera </w:t>
      </w:r>
      <w:r w:rsidR="00791D3E" w:rsidRPr="00630B3F">
        <w:rPr>
          <w:rFonts w:ascii="Calibri" w:hAnsi="Calibri"/>
          <w:sz w:val="24"/>
          <w:lang w:val="es-MX"/>
        </w:rPr>
        <w:t>equitativa¡</w:t>
      </w:r>
      <w:r w:rsidRPr="00630B3F">
        <w:rPr>
          <w:rFonts w:ascii="Calibri" w:hAnsi="Calibri"/>
          <w:sz w:val="24"/>
          <w:lang w:val="es-MX"/>
        </w:rPr>
        <w:t xml:space="preserve"> </w:t>
      </w:r>
      <w:r>
        <w:rPr>
          <w:rFonts w:ascii="Calibri" w:hAnsi="Calibri"/>
          <w:sz w:val="24"/>
          <w:lang w:val="es-MX"/>
        </w:rPr>
        <w:t>c</w:t>
      </w:r>
      <w:r w:rsidRPr="00630B3F">
        <w:rPr>
          <w:rFonts w:ascii="Calibri" w:hAnsi="Calibri"/>
          <w:sz w:val="24"/>
          <w:lang w:val="es-MX"/>
        </w:rPr>
        <w:t xml:space="preserve">omo recomendación indican que se firme una de carta de compromiso entre el productor y la asociación, y con  sanciones  económicas de </w:t>
      </w:r>
      <w:r w:rsidR="00791D3E">
        <w:rPr>
          <w:rFonts w:ascii="Calibri" w:hAnsi="Calibri"/>
          <w:sz w:val="24"/>
          <w:lang w:val="es-MX"/>
        </w:rPr>
        <w:t>no cumplimiento del compromiso.</w:t>
      </w:r>
    </w:p>
    <w:p w:rsidR="00630B3F" w:rsidRPr="00630B3F" w:rsidRDefault="00630B3F" w:rsidP="00325423">
      <w:pPr>
        <w:numPr>
          <w:ilvl w:val="0"/>
          <w:numId w:val="40"/>
        </w:numPr>
        <w:spacing w:line="360" w:lineRule="auto"/>
        <w:rPr>
          <w:rFonts w:ascii="Calibri" w:hAnsi="Calibri"/>
          <w:sz w:val="24"/>
        </w:rPr>
      </w:pPr>
      <w:r w:rsidRPr="00630B3F">
        <w:rPr>
          <w:rFonts w:ascii="Calibri" w:hAnsi="Calibri"/>
          <w:sz w:val="24"/>
        </w:rPr>
        <w:t>Les falto leerse con más detalle la guía de administración del proyecto</w:t>
      </w:r>
      <w:r w:rsidR="00807C3A">
        <w:rPr>
          <w:rFonts w:ascii="Calibri" w:hAnsi="Calibri"/>
          <w:sz w:val="24"/>
        </w:rPr>
        <w:t xml:space="preserve"> del PPD, para  llevarlo mejor.</w:t>
      </w:r>
    </w:p>
    <w:p w:rsidR="00630B3F" w:rsidRPr="00A776BA" w:rsidRDefault="00630B3F" w:rsidP="00325423">
      <w:pPr>
        <w:numPr>
          <w:ilvl w:val="0"/>
          <w:numId w:val="40"/>
        </w:numPr>
        <w:spacing w:line="360" w:lineRule="auto"/>
        <w:rPr>
          <w:rFonts w:ascii="Calibri" w:hAnsi="Calibri"/>
          <w:sz w:val="24"/>
        </w:rPr>
      </w:pPr>
      <w:r>
        <w:rPr>
          <w:rFonts w:ascii="Calibri" w:hAnsi="Calibri"/>
          <w:sz w:val="24"/>
          <w:lang w:val="es-MX"/>
        </w:rPr>
        <w:t>Como r</w:t>
      </w:r>
      <w:r w:rsidRPr="00A776BA">
        <w:rPr>
          <w:rFonts w:ascii="Calibri" w:hAnsi="Calibri"/>
          <w:sz w:val="24"/>
          <w:lang w:val="es-MX"/>
        </w:rPr>
        <w:t xml:space="preserve">ecomendación </w:t>
      </w:r>
      <w:r>
        <w:rPr>
          <w:rFonts w:ascii="Calibri" w:hAnsi="Calibri"/>
          <w:sz w:val="24"/>
          <w:lang w:val="es-MX"/>
        </w:rPr>
        <w:t xml:space="preserve">al PPD  </w:t>
      </w:r>
      <w:r w:rsidRPr="00A776BA">
        <w:rPr>
          <w:rFonts w:ascii="Calibri" w:hAnsi="Calibri"/>
          <w:sz w:val="24"/>
          <w:lang w:val="es-MX"/>
        </w:rPr>
        <w:t>en el taller de inducción</w:t>
      </w:r>
      <w:r>
        <w:rPr>
          <w:rFonts w:ascii="Calibri" w:hAnsi="Calibri"/>
          <w:sz w:val="24"/>
          <w:lang w:val="es-MX"/>
        </w:rPr>
        <w:t xml:space="preserve">, indiquen con claridad </w:t>
      </w:r>
      <w:r w:rsidR="00791D3E">
        <w:rPr>
          <w:rFonts w:ascii="Calibri" w:hAnsi="Calibri"/>
          <w:sz w:val="24"/>
          <w:lang w:val="es-MX"/>
        </w:rPr>
        <w:t>cómo</w:t>
      </w:r>
      <w:r>
        <w:rPr>
          <w:rFonts w:ascii="Calibri" w:hAnsi="Calibri"/>
          <w:sz w:val="24"/>
          <w:lang w:val="es-MX"/>
        </w:rPr>
        <w:t xml:space="preserve"> se construyen o presentan los </w:t>
      </w:r>
      <w:r w:rsidRPr="00A776BA">
        <w:rPr>
          <w:rFonts w:ascii="Calibri" w:hAnsi="Calibri"/>
          <w:sz w:val="24"/>
          <w:lang w:val="es-MX"/>
        </w:rPr>
        <w:t>medios de verificación para cada uno  de los resultados.</w:t>
      </w:r>
    </w:p>
    <w:p w:rsidR="00630B3F" w:rsidRPr="00A776BA" w:rsidRDefault="00630B3F" w:rsidP="00325423">
      <w:pPr>
        <w:numPr>
          <w:ilvl w:val="0"/>
          <w:numId w:val="40"/>
        </w:numPr>
        <w:spacing w:line="360" w:lineRule="auto"/>
        <w:rPr>
          <w:rFonts w:ascii="Calibri" w:hAnsi="Calibri"/>
          <w:sz w:val="24"/>
        </w:rPr>
      </w:pPr>
      <w:r>
        <w:rPr>
          <w:rFonts w:ascii="Calibri" w:hAnsi="Calibri"/>
          <w:sz w:val="24"/>
        </w:rPr>
        <w:t xml:space="preserve">Consideran que el Ing. </w:t>
      </w:r>
      <w:r w:rsidR="00791D3E">
        <w:rPr>
          <w:rFonts w:ascii="Calibri" w:hAnsi="Calibri"/>
          <w:sz w:val="24"/>
        </w:rPr>
        <w:t>Barboza</w:t>
      </w:r>
      <w:r>
        <w:rPr>
          <w:rFonts w:ascii="Calibri" w:hAnsi="Calibri"/>
          <w:sz w:val="24"/>
        </w:rPr>
        <w:t xml:space="preserve"> fue un guía técnico y profesional fundamental, para NO GASTAR O INVERTIR LOS RECURSOS DE MANERA ERRONEA  y así</w:t>
      </w:r>
      <w:r w:rsidRPr="00A776BA">
        <w:rPr>
          <w:rFonts w:ascii="Calibri" w:hAnsi="Calibri"/>
          <w:sz w:val="24"/>
          <w:lang w:val="es-MX"/>
        </w:rPr>
        <w:t xml:space="preserve"> </w:t>
      </w:r>
      <w:r w:rsidR="00363DD9">
        <w:rPr>
          <w:rFonts w:ascii="Calibri" w:hAnsi="Calibri"/>
          <w:sz w:val="24"/>
          <w:lang w:val="es-MX"/>
        </w:rPr>
        <w:t xml:space="preserve">NO </w:t>
      </w:r>
      <w:r w:rsidRPr="00A776BA">
        <w:rPr>
          <w:rFonts w:ascii="Calibri" w:hAnsi="Calibri"/>
          <w:sz w:val="24"/>
          <w:lang w:val="es-MX"/>
        </w:rPr>
        <w:t>meter las de andar</w:t>
      </w:r>
      <w:r>
        <w:rPr>
          <w:rFonts w:ascii="Calibri" w:hAnsi="Calibri"/>
          <w:sz w:val="24"/>
          <w:lang w:val="es-MX"/>
        </w:rPr>
        <w:t>.</w:t>
      </w:r>
    </w:p>
    <w:p w:rsidR="00630B3F" w:rsidRPr="00630B3F" w:rsidRDefault="00630B3F" w:rsidP="00325423">
      <w:pPr>
        <w:numPr>
          <w:ilvl w:val="0"/>
          <w:numId w:val="40"/>
        </w:numPr>
        <w:spacing w:line="360" w:lineRule="auto"/>
        <w:rPr>
          <w:rFonts w:ascii="Calibri" w:hAnsi="Calibri"/>
          <w:sz w:val="24"/>
        </w:rPr>
      </w:pPr>
      <w:r>
        <w:rPr>
          <w:rFonts w:ascii="Calibri" w:hAnsi="Calibri"/>
          <w:sz w:val="24"/>
          <w:lang w:val="es-MX"/>
        </w:rPr>
        <w:t>Consideran que el m</w:t>
      </w:r>
      <w:r w:rsidRPr="00A776BA">
        <w:rPr>
          <w:rFonts w:ascii="Calibri" w:hAnsi="Calibri"/>
          <w:sz w:val="24"/>
          <w:lang w:val="es-MX"/>
        </w:rPr>
        <w:t>ovi</w:t>
      </w:r>
      <w:r>
        <w:rPr>
          <w:rFonts w:ascii="Calibri" w:hAnsi="Calibri"/>
          <w:sz w:val="24"/>
          <w:lang w:val="es-MX"/>
        </w:rPr>
        <w:t xml:space="preserve">miento </w:t>
      </w:r>
      <w:r w:rsidRPr="00A776BA">
        <w:rPr>
          <w:rFonts w:ascii="Calibri" w:hAnsi="Calibri"/>
          <w:sz w:val="24"/>
          <w:lang w:val="es-MX"/>
        </w:rPr>
        <w:t>comun</w:t>
      </w:r>
      <w:r>
        <w:rPr>
          <w:rFonts w:ascii="Calibri" w:hAnsi="Calibri"/>
          <w:sz w:val="24"/>
          <w:lang w:val="es-MX"/>
        </w:rPr>
        <w:t>al está en crisis, y que estas iniciativas son una de las alternativas para reactivarlo.</w:t>
      </w:r>
    </w:p>
    <w:p w:rsidR="00630B3F" w:rsidRDefault="00630B3F" w:rsidP="00630B3F">
      <w:pPr>
        <w:spacing w:line="360" w:lineRule="auto"/>
        <w:jc w:val="left"/>
        <w:rPr>
          <w:rFonts w:ascii="Calibri" w:hAnsi="Calibri"/>
          <w:sz w:val="24"/>
          <w:lang w:val="es-MX"/>
        </w:rPr>
      </w:pPr>
    </w:p>
    <w:p w:rsidR="00630B3F" w:rsidRDefault="00630B3F" w:rsidP="00630B3F">
      <w:pPr>
        <w:spacing w:line="360" w:lineRule="auto"/>
        <w:jc w:val="left"/>
        <w:rPr>
          <w:rFonts w:ascii="Calibri" w:hAnsi="Calibri"/>
          <w:sz w:val="24"/>
          <w:lang w:val="es-MX"/>
        </w:rPr>
      </w:pPr>
    </w:p>
    <w:p w:rsidR="00630B3F" w:rsidRPr="00630B3F" w:rsidRDefault="00630B3F" w:rsidP="00630B3F">
      <w:pPr>
        <w:spacing w:line="360" w:lineRule="auto"/>
        <w:jc w:val="left"/>
        <w:rPr>
          <w:rFonts w:ascii="Calibri" w:hAnsi="Calibri"/>
          <w:sz w:val="24"/>
        </w:rPr>
      </w:pPr>
    </w:p>
    <w:p w:rsidR="000C177E" w:rsidRPr="001F1DC5" w:rsidRDefault="0057731B" w:rsidP="002C11A7">
      <w:pPr>
        <w:pStyle w:val="Prrafodelista"/>
        <w:numPr>
          <w:ilvl w:val="0"/>
          <w:numId w:val="10"/>
        </w:numPr>
        <w:spacing w:line="276" w:lineRule="auto"/>
        <w:rPr>
          <w:rStyle w:val="Ttulo1Car"/>
          <w:rFonts w:ascii="Calibri Light" w:hAnsi="Calibri Light" w:cs="Arial"/>
          <w:color w:val="auto"/>
          <w:sz w:val="24"/>
          <w:szCs w:val="24"/>
        </w:rPr>
      </w:pPr>
      <w:bookmarkStart w:id="36" w:name="_Toc378318427"/>
      <w:bookmarkStart w:id="37" w:name="_Toc410132300"/>
      <w:r w:rsidRPr="001F1DC5">
        <w:rPr>
          <w:rStyle w:val="Ttulo1Car"/>
          <w:rFonts w:ascii="Calibri Light" w:hAnsi="Calibri Light" w:cs="Arial"/>
          <w:color w:val="auto"/>
          <w:sz w:val="24"/>
          <w:szCs w:val="24"/>
        </w:rPr>
        <w:t>INFORME FINANCIERO DE GASTOS DURANTE EL PERIODO</w:t>
      </w:r>
      <w:bookmarkEnd w:id="36"/>
      <w:r w:rsidR="00CB7A46" w:rsidRPr="001F1DC5">
        <w:rPr>
          <w:rStyle w:val="Ttulo1Car"/>
          <w:rFonts w:ascii="Calibri Light" w:hAnsi="Calibri Light" w:cs="Arial"/>
          <w:color w:val="auto"/>
          <w:sz w:val="24"/>
          <w:szCs w:val="24"/>
        </w:rPr>
        <w:t>:</w:t>
      </w:r>
      <w:bookmarkEnd w:id="37"/>
    </w:p>
    <w:p w:rsidR="003D6C59" w:rsidRPr="000E011D" w:rsidRDefault="00E17D0A" w:rsidP="000C177E">
      <w:pPr>
        <w:rPr>
          <w:rFonts w:cs="Arial"/>
          <w:b/>
          <w:sz w:val="24"/>
        </w:rPr>
      </w:pPr>
      <w:r>
        <w:rPr>
          <w:rFonts w:cs="Arial"/>
          <w:b/>
          <w:sz w:val="24"/>
        </w:rPr>
        <w:pict>
          <v:rect id="_x0000_i1025" style="width:0;height:1.5pt" o:hralign="center" o:hrstd="t" o:hr="t" fillcolor="#a0a0a0" stroked="f"/>
        </w:pict>
      </w:r>
    </w:p>
    <w:p w:rsidR="000C177E" w:rsidRDefault="000C177E" w:rsidP="000C177E"/>
    <w:p w:rsidR="003D6C59" w:rsidRPr="003D6C59" w:rsidRDefault="003D6C59" w:rsidP="003D6C59">
      <w:pPr>
        <w:pStyle w:val="Ttulo2"/>
        <w:numPr>
          <w:ilvl w:val="0"/>
          <w:numId w:val="8"/>
        </w:numPr>
        <w:rPr>
          <w:rFonts w:ascii="Calibri" w:hAnsi="Calibri"/>
          <w:color w:val="auto"/>
          <w:sz w:val="24"/>
        </w:rPr>
      </w:pPr>
      <w:bookmarkStart w:id="38" w:name="_Toc410132301"/>
      <w:r w:rsidRPr="003D6C59">
        <w:rPr>
          <w:rFonts w:ascii="Calibri" w:hAnsi="Calibri"/>
          <w:color w:val="auto"/>
          <w:sz w:val="24"/>
        </w:rPr>
        <w:t>Resumen de fondos desembolsados por el PPD</w:t>
      </w:r>
      <w:r w:rsidR="00325110">
        <w:rPr>
          <w:rFonts w:ascii="Calibri" w:hAnsi="Calibri"/>
          <w:color w:val="auto"/>
          <w:sz w:val="24"/>
        </w:rPr>
        <w:t xml:space="preserve"> e invertidos por la Organización</w:t>
      </w:r>
      <w:r w:rsidRPr="003D6C59">
        <w:rPr>
          <w:rFonts w:ascii="Calibri" w:hAnsi="Calibri"/>
          <w:color w:val="auto"/>
          <w:sz w:val="24"/>
        </w:rPr>
        <w:t>:</w:t>
      </w:r>
      <w:bookmarkEnd w:id="38"/>
    </w:p>
    <w:p w:rsidR="003D6C59" w:rsidRDefault="003D6C59" w:rsidP="000C177E"/>
    <w:p w:rsidR="00450A17" w:rsidRPr="00E63A85" w:rsidRDefault="00325110" w:rsidP="00E63A85">
      <w:pPr>
        <w:spacing w:line="360" w:lineRule="auto"/>
        <w:rPr>
          <w:rFonts w:ascii="Calibri" w:hAnsi="Calibri"/>
          <w:color w:val="000000"/>
          <w:sz w:val="24"/>
          <w:szCs w:val="22"/>
        </w:rPr>
      </w:pPr>
      <w:r w:rsidRPr="00E63A85">
        <w:rPr>
          <w:rFonts w:ascii="Calibri" w:hAnsi="Calibri"/>
          <w:sz w:val="24"/>
        </w:rPr>
        <w:t xml:space="preserve">En la tabla 7 se puede observar el resumen de fondos desembolsados del proyecto y los gastados o invertidos por la organización, como se muestra hay una diferencia </w:t>
      </w:r>
      <w:r w:rsidR="00450A17" w:rsidRPr="00E63A85">
        <w:rPr>
          <w:rFonts w:ascii="Calibri" w:hAnsi="Calibri"/>
          <w:sz w:val="24"/>
        </w:rPr>
        <w:t>entre el monto presupuestado y desembolsado de</w:t>
      </w:r>
      <w:r w:rsidR="00766D63">
        <w:rPr>
          <w:rFonts w:ascii="Calibri" w:hAnsi="Calibri"/>
          <w:sz w:val="24"/>
        </w:rPr>
        <w:t xml:space="preserve">  </w:t>
      </w:r>
      <w:r w:rsidR="00E204E0">
        <w:rPr>
          <w:rFonts w:ascii="Calibri" w:hAnsi="Calibri"/>
          <w:color w:val="000000"/>
          <w:szCs w:val="22"/>
        </w:rPr>
        <w:t>478.661,00</w:t>
      </w:r>
      <w:r w:rsidR="00450A17" w:rsidRPr="00E63A85">
        <w:rPr>
          <w:rFonts w:ascii="Calibri" w:hAnsi="Calibri"/>
          <w:color w:val="000000"/>
          <w:sz w:val="24"/>
          <w:szCs w:val="22"/>
        </w:rPr>
        <w:t xml:space="preserve"> esta situación se debió a la fluctuación del tipo de cambio en el periodo de dos años  de ejecución del proyecto.</w:t>
      </w:r>
    </w:p>
    <w:p w:rsidR="00450A17" w:rsidRPr="00450A17" w:rsidRDefault="00450A17" w:rsidP="00450A17">
      <w:pPr>
        <w:rPr>
          <w:rFonts w:ascii="Calibri" w:hAnsi="Calibri"/>
          <w:color w:val="000000"/>
          <w:szCs w:val="22"/>
        </w:rPr>
      </w:pPr>
    </w:p>
    <w:p w:rsidR="00325110" w:rsidRPr="00450A17" w:rsidRDefault="00325110" w:rsidP="000C177E">
      <w:pPr>
        <w:rPr>
          <w:rFonts w:ascii="Calibri" w:hAnsi="Calibri"/>
        </w:rPr>
      </w:pPr>
    </w:p>
    <w:p w:rsidR="00325110" w:rsidRDefault="00325110" w:rsidP="003D6C59">
      <w:pPr>
        <w:spacing w:line="360" w:lineRule="auto"/>
        <w:jc w:val="center"/>
        <w:rPr>
          <w:rFonts w:ascii="Calibri" w:hAnsi="Calibri" w:cs="Gill Sans MT"/>
          <w:color w:val="000000"/>
          <w:sz w:val="24"/>
        </w:rPr>
      </w:pPr>
    </w:p>
    <w:p w:rsidR="00E204E0" w:rsidRDefault="00E204E0" w:rsidP="003D6C59">
      <w:pPr>
        <w:spacing w:line="360" w:lineRule="auto"/>
        <w:jc w:val="center"/>
        <w:rPr>
          <w:rFonts w:ascii="Calibri" w:hAnsi="Calibri" w:cs="Gill Sans MT"/>
          <w:color w:val="000000"/>
          <w:sz w:val="24"/>
        </w:rPr>
      </w:pPr>
    </w:p>
    <w:p w:rsidR="00E204E0" w:rsidRDefault="00E204E0" w:rsidP="003D6C59">
      <w:pPr>
        <w:spacing w:line="360" w:lineRule="auto"/>
        <w:jc w:val="center"/>
        <w:rPr>
          <w:rFonts w:ascii="Calibri" w:hAnsi="Calibri" w:cs="Gill Sans MT"/>
          <w:color w:val="000000"/>
          <w:sz w:val="24"/>
        </w:rPr>
      </w:pPr>
    </w:p>
    <w:p w:rsidR="003D6C59" w:rsidRPr="00A157E2" w:rsidRDefault="003D6C59" w:rsidP="00807C3A">
      <w:pPr>
        <w:jc w:val="center"/>
        <w:rPr>
          <w:rFonts w:ascii="Calibri" w:hAnsi="Calibri" w:cs="Gill Sans MT"/>
          <w:color w:val="000000"/>
          <w:sz w:val="24"/>
        </w:rPr>
      </w:pPr>
      <w:r w:rsidRPr="00450A17">
        <w:rPr>
          <w:rFonts w:ascii="Calibri" w:hAnsi="Calibri" w:cs="Gill Sans MT"/>
          <w:color w:val="000000"/>
        </w:rPr>
        <w:t>Tabla 7: Resumen de fondos desembolsados e invertidos en el Proyecto</w:t>
      </w:r>
    </w:p>
    <w:tbl>
      <w:tblPr>
        <w:tblStyle w:val="Tablaconcuadrcula"/>
        <w:tblW w:w="0" w:type="auto"/>
        <w:jc w:val="center"/>
        <w:tblLook w:val="04A0" w:firstRow="1" w:lastRow="0" w:firstColumn="1" w:lastColumn="0" w:noHBand="0" w:noVBand="1"/>
      </w:tblPr>
      <w:tblGrid>
        <w:gridCol w:w="5953"/>
        <w:gridCol w:w="1614"/>
      </w:tblGrid>
      <w:tr w:rsidR="003D6C59" w:rsidTr="003D6C59">
        <w:trPr>
          <w:jc w:val="center"/>
        </w:trPr>
        <w:tc>
          <w:tcPr>
            <w:tcW w:w="5953" w:type="dxa"/>
          </w:tcPr>
          <w:p w:rsidR="003D6C59" w:rsidRPr="00325110" w:rsidRDefault="00325110" w:rsidP="00325110">
            <w:pPr>
              <w:jc w:val="center"/>
              <w:rPr>
                <w:rFonts w:ascii="Calibri" w:hAnsi="Calibri"/>
                <w:b/>
                <w:color w:val="000000"/>
                <w:szCs w:val="22"/>
              </w:rPr>
            </w:pPr>
            <w:r w:rsidRPr="00325110">
              <w:rPr>
                <w:rFonts w:ascii="Calibri" w:hAnsi="Calibri"/>
                <w:b/>
                <w:color w:val="000000"/>
                <w:szCs w:val="22"/>
              </w:rPr>
              <w:t>RECURSOS FINANCIEROS</w:t>
            </w:r>
          </w:p>
        </w:tc>
        <w:tc>
          <w:tcPr>
            <w:tcW w:w="1452" w:type="dxa"/>
          </w:tcPr>
          <w:p w:rsidR="003D6C59" w:rsidRPr="00325110" w:rsidRDefault="00325110" w:rsidP="00325110">
            <w:pPr>
              <w:jc w:val="center"/>
              <w:rPr>
                <w:rFonts w:ascii="Calibri" w:hAnsi="Calibri"/>
                <w:b/>
                <w:color w:val="000000"/>
                <w:szCs w:val="22"/>
              </w:rPr>
            </w:pPr>
            <w:r w:rsidRPr="00325110">
              <w:rPr>
                <w:rFonts w:ascii="Calibri" w:hAnsi="Calibri"/>
                <w:b/>
                <w:color w:val="000000"/>
                <w:szCs w:val="22"/>
              </w:rPr>
              <w:t>MONTO EN COLONES</w:t>
            </w:r>
          </w:p>
        </w:tc>
      </w:tr>
      <w:tr w:rsidR="003D6C59" w:rsidTr="003D6C59">
        <w:trPr>
          <w:jc w:val="center"/>
        </w:trPr>
        <w:tc>
          <w:tcPr>
            <w:tcW w:w="5953" w:type="dxa"/>
          </w:tcPr>
          <w:p w:rsidR="003D6C59" w:rsidRPr="003D6C59" w:rsidRDefault="003D6C59" w:rsidP="00E63A85">
            <w:pPr>
              <w:rPr>
                <w:rFonts w:ascii="Calibri" w:hAnsi="Calibri"/>
                <w:color w:val="000000"/>
                <w:szCs w:val="22"/>
              </w:rPr>
            </w:pPr>
            <w:r w:rsidRPr="003D6C59">
              <w:rPr>
                <w:rFonts w:ascii="Calibri" w:hAnsi="Calibri"/>
                <w:color w:val="000000"/>
                <w:szCs w:val="22"/>
              </w:rPr>
              <w:t>Fondos presupuestados en el Prodoc</w:t>
            </w:r>
          </w:p>
        </w:tc>
        <w:tc>
          <w:tcPr>
            <w:tcW w:w="1452" w:type="dxa"/>
          </w:tcPr>
          <w:p w:rsidR="003D6C59" w:rsidRPr="00791D3E" w:rsidRDefault="00791D3E" w:rsidP="00791D3E">
            <w:pPr>
              <w:jc w:val="center"/>
              <w:rPr>
                <w:rFonts w:ascii="Calibri" w:hAnsi="Calibri" w:cs="Gill Sans MT"/>
                <w:color w:val="000000"/>
                <w:sz w:val="24"/>
              </w:rPr>
            </w:pPr>
            <w:r>
              <w:rPr>
                <w:rFonts w:ascii="Calibri" w:hAnsi="Calibri" w:cs="Gill Sans MT"/>
                <w:color w:val="000000"/>
                <w:sz w:val="24"/>
              </w:rPr>
              <w:t>13.057.985,00</w:t>
            </w:r>
          </w:p>
        </w:tc>
      </w:tr>
      <w:tr w:rsidR="003D6C59" w:rsidTr="003D6C59">
        <w:trPr>
          <w:jc w:val="center"/>
        </w:trPr>
        <w:tc>
          <w:tcPr>
            <w:tcW w:w="5953" w:type="dxa"/>
          </w:tcPr>
          <w:p w:rsidR="003D6C59" w:rsidRPr="003D6C59" w:rsidRDefault="003D6C59" w:rsidP="00E63A85">
            <w:pPr>
              <w:rPr>
                <w:rFonts w:ascii="Calibri" w:hAnsi="Calibri"/>
                <w:color w:val="000000"/>
                <w:szCs w:val="22"/>
              </w:rPr>
            </w:pPr>
            <w:r w:rsidRPr="003D6C59">
              <w:rPr>
                <w:rFonts w:ascii="Calibri" w:hAnsi="Calibri"/>
                <w:color w:val="000000"/>
                <w:szCs w:val="22"/>
              </w:rPr>
              <w:t>Fondos desembolsados</w:t>
            </w:r>
          </w:p>
        </w:tc>
        <w:tc>
          <w:tcPr>
            <w:tcW w:w="1452" w:type="dxa"/>
          </w:tcPr>
          <w:p w:rsidR="003D6C59" w:rsidRPr="00791D3E" w:rsidRDefault="00791D3E" w:rsidP="00791D3E">
            <w:pPr>
              <w:jc w:val="center"/>
              <w:rPr>
                <w:rFonts w:ascii="Calibri" w:hAnsi="Calibri" w:cs="Gill Sans MT"/>
                <w:color w:val="000000"/>
                <w:sz w:val="24"/>
              </w:rPr>
            </w:pPr>
            <w:r w:rsidRPr="00791D3E">
              <w:rPr>
                <w:rFonts w:ascii="Calibri" w:hAnsi="Calibri" w:cs="Gill Sans MT"/>
                <w:color w:val="000000"/>
                <w:sz w:val="24"/>
              </w:rPr>
              <w:t>12.579.324,00</w:t>
            </w:r>
          </w:p>
        </w:tc>
      </w:tr>
      <w:tr w:rsidR="00450A17" w:rsidTr="003D6C59">
        <w:trPr>
          <w:jc w:val="center"/>
        </w:trPr>
        <w:tc>
          <w:tcPr>
            <w:tcW w:w="5953" w:type="dxa"/>
          </w:tcPr>
          <w:p w:rsidR="00450A17" w:rsidRPr="003D6C59" w:rsidRDefault="00450A17" w:rsidP="00E63A85">
            <w:pPr>
              <w:rPr>
                <w:rFonts w:ascii="Calibri" w:hAnsi="Calibri"/>
                <w:color w:val="000000"/>
                <w:szCs w:val="22"/>
              </w:rPr>
            </w:pPr>
            <w:r>
              <w:rPr>
                <w:rFonts w:ascii="Calibri" w:hAnsi="Calibri"/>
                <w:color w:val="000000"/>
                <w:szCs w:val="22"/>
              </w:rPr>
              <w:t>Diferencia entre lo presupuestado y desembolsado</w:t>
            </w:r>
          </w:p>
        </w:tc>
        <w:tc>
          <w:tcPr>
            <w:tcW w:w="1452" w:type="dxa"/>
          </w:tcPr>
          <w:p w:rsidR="00450A17" w:rsidRPr="003D6C59" w:rsidRDefault="00791D3E" w:rsidP="00791D3E">
            <w:pPr>
              <w:jc w:val="center"/>
              <w:rPr>
                <w:rFonts w:ascii="Calibri" w:hAnsi="Calibri"/>
                <w:color w:val="000000"/>
                <w:szCs w:val="22"/>
              </w:rPr>
            </w:pPr>
            <w:r>
              <w:rPr>
                <w:rFonts w:ascii="Calibri" w:hAnsi="Calibri"/>
                <w:color w:val="000000"/>
                <w:szCs w:val="22"/>
              </w:rPr>
              <w:t>478.661,00</w:t>
            </w:r>
          </w:p>
        </w:tc>
      </w:tr>
      <w:tr w:rsidR="003D6C59" w:rsidTr="003D6C59">
        <w:trPr>
          <w:jc w:val="center"/>
        </w:trPr>
        <w:tc>
          <w:tcPr>
            <w:tcW w:w="5953" w:type="dxa"/>
          </w:tcPr>
          <w:p w:rsidR="003D6C59" w:rsidRPr="003D6C59" w:rsidRDefault="003D6C59" w:rsidP="00E63A85">
            <w:pPr>
              <w:rPr>
                <w:rFonts w:ascii="Calibri" w:hAnsi="Calibri"/>
                <w:color w:val="000000"/>
                <w:szCs w:val="22"/>
              </w:rPr>
            </w:pPr>
            <w:r w:rsidRPr="003D6C59">
              <w:rPr>
                <w:rFonts w:ascii="Calibri" w:hAnsi="Calibri"/>
                <w:color w:val="000000"/>
                <w:szCs w:val="22"/>
              </w:rPr>
              <w:t>Fondos gastados</w:t>
            </w:r>
          </w:p>
        </w:tc>
        <w:tc>
          <w:tcPr>
            <w:tcW w:w="1452" w:type="dxa"/>
          </w:tcPr>
          <w:p w:rsidR="003D6C59" w:rsidRPr="003D6C59" w:rsidRDefault="00EE233C" w:rsidP="00791D3E">
            <w:pPr>
              <w:jc w:val="center"/>
              <w:rPr>
                <w:rFonts w:ascii="Calibri" w:hAnsi="Calibri"/>
                <w:color w:val="000000"/>
                <w:szCs w:val="22"/>
              </w:rPr>
            </w:pPr>
            <w:r w:rsidRPr="00742E76">
              <w:rPr>
                <w:rFonts w:ascii="Calibri" w:hAnsi="Calibri"/>
                <w:color w:val="000000"/>
                <w:szCs w:val="22"/>
              </w:rPr>
              <w:t>12.732.271,96</w:t>
            </w:r>
          </w:p>
        </w:tc>
      </w:tr>
      <w:tr w:rsidR="003D6C59" w:rsidTr="003D6C59">
        <w:trPr>
          <w:jc w:val="center"/>
        </w:trPr>
        <w:tc>
          <w:tcPr>
            <w:tcW w:w="5953" w:type="dxa"/>
          </w:tcPr>
          <w:p w:rsidR="003D6C59" w:rsidRPr="003D6C59" w:rsidRDefault="00807C3A" w:rsidP="00DC64EE">
            <w:pPr>
              <w:rPr>
                <w:rFonts w:ascii="Calibri" w:hAnsi="Calibri"/>
                <w:color w:val="000000"/>
                <w:szCs w:val="22"/>
              </w:rPr>
            </w:pPr>
            <w:r>
              <w:rPr>
                <w:rFonts w:ascii="Calibri" w:hAnsi="Calibri"/>
                <w:color w:val="000000"/>
                <w:szCs w:val="22"/>
              </w:rPr>
              <w:t xml:space="preserve">Balance </w:t>
            </w:r>
            <w:r w:rsidR="00DC64EE">
              <w:rPr>
                <w:rFonts w:ascii="Calibri" w:hAnsi="Calibri"/>
                <w:color w:val="000000"/>
                <w:szCs w:val="22"/>
              </w:rPr>
              <w:t xml:space="preserve">SUMADO AL COFINANCIAMIENTO </w:t>
            </w:r>
          </w:p>
        </w:tc>
        <w:tc>
          <w:tcPr>
            <w:tcW w:w="1452" w:type="dxa"/>
          </w:tcPr>
          <w:p w:rsidR="003D6C59" w:rsidRPr="003D6C59" w:rsidRDefault="00EE233C" w:rsidP="00791D3E">
            <w:pPr>
              <w:jc w:val="center"/>
              <w:rPr>
                <w:rFonts w:ascii="Calibri" w:hAnsi="Calibri"/>
                <w:color w:val="000000"/>
                <w:szCs w:val="22"/>
              </w:rPr>
            </w:pPr>
            <w:r w:rsidRPr="00742E76">
              <w:rPr>
                <w:rFonts w:ascii="Calibri" w:hAnsi="Calibri"/>
                <w:color w:val="000000"/>
                <w:szCs w:val="22"/>
              </w:rPr>
              <w:t>152.947,96</w:t>
            </w:r>
          </w:p>
        </w:tc>
      </w:tr>
    </w:tbl>
    <w:p w:rsidR="003D6C59" w:rsidRDefault="003D6C59" w:rsidP="000C177E"/>
    <w:p w:rsidR="00AC2011" w:rsidRDefault="00AC2011" w:rsidP="00AB62AD">
      <w:pPr>
        <w:rPr>
          <w:rFonts w:ascii="Calibri" w:hAnsi="Calibri"/>
          <w:szCs w:val="22"/>
          <w:lang w:eastAsia="es-ES"/>
        </w:rPr>
        <w:sectPr w:rsidR="00AC2011" w:rsidSect="00AC2011">
          <w:pgSz w:w="12240" w:h="15840"/>
          <w:pgMar w:top="1418" w:right="1701" w:bottom="1418" w:left="1701" w:header="709" w:footer="709" w:gutter="0"/>
          <w:cols w:space="708"/>
          <w:titlePg/>
          <w:docGrid w:linePitch="360"/>
        </w:sectPr>
      </w:pPr>
    </w:p>
    <w:p w:rsidR="00F65DC8" w:rsidRPr="003D6C59" w:rsidRDefault="00F65DC8" w:rsidP="002C11A7">
      <w:pPr>
        <w:pStyle w:val="Ttulo2"/>
        <w:numPr>
          <w:ilvl w:val="0"/>
          <w:numId w:val="8"/>
        </w:numPr>
        <w:rPr>
          <w:rFonts w:ascii="Calibri" w:hAnsi="Calibri"/>
          <w:color w:val="234F77" w:themeColor="accent1" w:themeShade="80"/>
          <w:sz w:val="22"/>
        </w:rPr>
      </w:pPr>
      <w:r w:rsidRPr="003D6C59">
        <w:rPr>
          <w:rFonts w:ascii="Calibri" w:hAnsi="Calibri"/>
          <w:color w:val="auto"/>
          <w:sz w:val="24"/>
        </w:rPr>
        <w:lastRenderedPageBreak/>
        <w:t xml:space="preserve"> </w:t>
      </w:r>
      <w:bookmarkStart w:id="39" w:name="_Toc378318429"/>
      <w:bookmarkStart w:id="40" w:name="_Toc410132302"/>
      <w:r w:rsidRPr="003D6C59">
        <w:rPr>
          <w:rFonts w:ascii="Calibri" w:hAnsi="Calibri"/>
          <w:color w:val="auto"/>
          <w:sz w:val="24"/>
        </w:rPr>
        <w:t>Reporte de Gastos Acumulados</w:t>
      </w:r>
      <w:bookmarkEnd w:id="39"/>
      <w:r w:rsidR="00EC37C7" w:rsidRPr="003D6C59">
        <w:rPr>
          <w:rFonts w:ascii="Calibri" w:hAnsi="Calibri"/>
          <w:color w:val="auto"/>
          <w:sz w:val="24"/>
        </w:rPr>
        <w:t>:</w:t>
      </w:r>
      <w:bookmarkEnd w:id="40"/>
    </w:p>
    <w:p w:rsidR="00F65DC8" w:rsidRDefault="00F65DC8" w:rsidP="00F65DC8">
      <w:pPr>
        <w:rPr>
          <w:rFonts w:ascii="Calibri Light" w:hAnsi="Calibri Light" w:cs="Arial"/>
          <w:sz w:val="24"/>
        </w:rPr>
      </w:pPr>
    </w:p>
    <w:p w:rsidR="00AC2011" w:rsidRDefault="00AC2011" w:rsidP="00E204E0">
      <w:pPr>
        <w:spacing w:line="360" w:lineRule="auto"/>
        <w:rPr>
          <w:rFonts w:ascii="Calibri" w:hAnsi="Calibri" w:cs="Gill Sans MT"/>
          <w:color w:val="000000"/>
          <w:sz w:val="24"/>
        </w:rPr>
      </w:pPr>
      <w:r w:rsidRPr="00CC69E5">
        <w:rPr>
          <w:rFonts w:ascii="Calibri" w:hAnsi="Calibri" w:cs="Gill Sans MT"/>
          <w:color w:val="000000"/>
          <w:sz w:val="24"/>
        </w:rPr>
        <w:t xml:space="preserve">El monto aprobado por el PPD  a la organización fue de </w:t>
      </w:r>
      <w:r>
        <w:rPr>
          <w:rFonts w:ascii="Calibri" w:hAnsi="Calibri" w:cs="Gill Sans MT"/>
          <w:color w:val="000000"/>
          <w:sz w:val="24"/>
        </w:rPr>
        <w:t>US$</w:t>
      </w:r>
      <w:r w:rsidR="00791D3E">
        <w:rPr>
          <w:rFonts w:ascii="Calibri" w:hAnsi="Calibri" w:cs="Gill Sans MT"/>
          <w:color w:val="000000"/>
          <w:sz w:val="24"/>
        </w:rPr>
        <w:t>25.</w:t>
      </w:r>
      <w:r w:rsidR="00363DD9">
        <w:rPr>
          <w:rFonts w:ascii="Calibri" w:hAnsi="Calibri" w:cs="Gill Sans MT"/>
          <w:color w:val="000000"/>
          <w:sz w:val="24"/>
        </w:rPr>
        <w:t>534</w:t>
      </w:r>
      <w:r w:rsidR="00791D3E">
        <w:rPr>
          <w:rFonts w:ascii="Calibri" w:hAnsi="Calibri" w:cs="Gill Sans MT"/>
          <w:color w:val="000000"/>
          <w:sz w:val="24"/>
        </w:rPr>
        <w:t>.00</w:t>
      </w:r>
      <w:r>
        <w:rPr>
          <w:rFonts w:ascii="Calibri" w:hAnsi="Calibri" w:cs="Gill Sans MT"/>
          <w:color w:val="000000"/>
          <w:sz w:val="24"/>
        </w:rPr>
        <w:t xml:space="preserve"> correspondientes a colones</w:t>
      </w:r>
      <w:r w:rsidRPr="00CC69E5">
        <w:rPr>
          <w:rFonts w:ascii="Calibri" w:hAnsi="Calibri" w:cs="Gill Sans MT"/>
          <w:color w:val="000000"/>
          <w:sz w:val="24"/>
        </w:rPr>
        <w:t xml:space="preserve"> </w:t>
      </w:r>
      <w:r w:rsidR="00807C3A">
        <w:rPr>
          <w:rFonts w:ascii="Calibri" w:hAnsi="Calibri" w:cs="Gill Sans MT"/>
          <w:color w:val="000000"/>
          <w:sz w:val="24"/>
        </w:rPr>
        <w:t>₡</w:t>
      </w:r>
      <w:r w:rsidR="00791D3E">
        <w:rPr>
          <w:rFonts w:ascii="Calibri" w:hAnsi="Calibri" w:cs="Gill Sans MT"/>
          <w:color w:val="000000"/>
          <w:sz w:val="24"/>
        </w:rPr>
        <w:t xml:space="preserve">13.057.985 </w:t>
      </w:r>
      <w:r w:rsidRPr="00CC69E5">
        <w:rPr>
          <w:rFonts w:ascii="Calibri" w:hAnsi="Calibri" w:cs="Gill Sans MT"/>
          <w:color w:val="000000"/>
          <w:sz w:val="24"/>
        </w:rPr>
        <w:t xml:space="preserve">sin embargo por variación en el tipo de cambio el monto </w:t>
      </w:r>
      <w:r>
        <w:rPr>
          <w:rFonts w:ascii="Calibri" w:hAnsi="Calibri" w:cs="Gill Sans MT"/>
          <w:color w:val="000000"/>
          <w:sz w:val="24"/>
        </w:rPr>
        <w:t xml:space="preserve">total recibo por la organización fue de </w:t>
      </w:r>
      <w:r w:rsidR="00791D3E">
        <w:rPr>
          <w:rFonts w:ascii="Calibri" w:hAnsi="Calibri" w:cs="Gill Sans MT"/>
          <w:color w:val="000000"/>
          <w:sz w:val="24"/>
        </w:rPr>
        <w:t xml:space="preserve"> ₡</w:t>
      </w:r>
      <w:r w:rsidR="00791D3E" w:rsidRPr="00791D3E">
        <w:rPr>
          <w:rFonts w:ascii="Calibri" w:hAnsi="Calibri" w:cs="Gill Sans MT"/>
          <w:color w:val="000000"/>
          <w:sz w:val="24"/>
        </w:rPr>
        <w:t>12.579.324,00.</w:t>
      </w:r>
      <w:r w:rsidR="00791D3E">
        <w:rPr>
          <w:rFonts w:ascii="Calibri" w:hAnsi="Calibri"/>
          <w:color w:val="000000"/>
          <w:szCs w:val="22"/>
        </w:rPr>
        <w:t xml:space="preserve"> </w:t>
      </w:r>
      <w:r w:rsidRPr="0000167E">
        <w:rPr>
          <w:rFonts w:ascii="Calibri" w:hAnsi="Calibri" w:cs="Gill Sans MT"/>
          <w:color w:val="000000"/>
          <w:sz w:val="24"/>
        </w:rPr>
        <w:t>En el cuadro acumulado se muestra el detalle de lo desembolsado por el PP</w:t>
      </w:r>
      <w:r>
        <w:rPr>
          <w:rFonts w:ascii="Calibri" w:hAnsi="Calibri" w:cs="Gill Sans MT"/>
          <w:color w:val="000000"/>
          <w:sz w:val="24"/>
        </w:rPr>
        <w:t>D y</w:t>
      </w:r>
      <w:r w:rsidRPr="0000167E">
        <w:rPr>
          <w:rFonts w:ascii="Calibri" w:hAnsi="Calibri" w:cs="Gill Sans MT"/>
          <w:color w:val="000000"/>
          <w:sz w:val="24"/>
        </w:rPr>
        <w:t xml:space="preserve"> el gasto realizado según el monto total del desembolso. </w:t>
      </w:r>
    </w:p>
    <w:p w:rsidR="00807C3A" w:rsidRDefault="00807C3A" w:rsidP="00A157E2">
      <w:pPr>
        <w:spacing w:line="360" w:lineRule="auto"/>
        <w:jc w:val="center"/>
        <w:rPr>
          <w:rFonts w:ascii="Calibri" w:hAnsi="Calibri" w:cs="Gill Sans MT"/>
          <w:color w:val="000000"/>
          <w:sz w:val="24"/>
        </w:rPr>
      </w:pPr>
    </w:p>
    <w:p w:rsidR="000C093D" w:rsidRPr="00A157E2" w:rsidRDefault="00A157E2" w:rsidP="00807C3A">
      <w:pPr>
        <w:jc w:val="center"/>
        <w:rPr>
          <w:rFonts w:ascii="Calibri" w:hAnsi="Calibri" w:cs="Gill Sans MT"/>
          <w:color w:val="000000"/>
          <w:sz w:val="24"/>
        </w:rPr>
      </w:pPr>
      <w:r w:rsidRPr="00A157E2">
        <w:rPr>
          <w:rFonts w:ascii="Calibri" w:hAnsi="Calibri" w:cs="Gill Sans MT"/>
          <w:color w:val="000000"/>
          <w:sz w:val="24"/>
        </w:rPr>
        <w:t>Tabla 8: Gastos Acumulados del Proyecto</w:t>
      </w:r>
    </w:p>
    <w:tbl>
      <w:tblPr>
        <w:tblW w:w="11670" w:type="dxa"/>
        <w:tblInd w:w="58" w:type="dxa"/>
        <w:tblCellMar>
          <w:left w:w="70" w:type="dxa"/>
          <w:right w:w="70" w:type="dxa"/>
        </w:tblCellMar>
        <w:tblLook w:val="04A0" w:firstRow="1" w:lastRow="0" w:firstColumn="1" w:lastColumn="0" w:noHBand="0" w:noVBand="1"/>
      </w:tblPr>
      <w:tblGrid>
        <w:gridCol w:w="2380"/>
        <w:gridCol w:w="1460"/>
        <w:gridCol w:w="1559"/>
        <w:gridCol w:w="1559"/>
        <w:gridCol w:w="1310"/>
        <w:gridCol w:w="1843"/>
        <w:gridCol w:w="1559"/>
      </w:tblGrid>
      <w:tr w:rsidR="00742E76" w:rsidRPr="00742E76" w:rsidTr="00742E76">
        <w:trPr>
          <w:trHeight w:val="552"/>
        </w:trPr>
        <w:tc>
          <w:tcPr>
            <w:tcW w:w="238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742E76" w:rsidRPr="00742E76" w:rsidRDefault="00742E76" w:rsidP="00742E76">
            <w:pPr>
              <w:jc w:val="left"/>
              <w:rPr>
                <w:rFonts w:ascii="Calibri" w:hAnsi="Calibri"/>
                <w:color w:val="000000"/>
                <w:szCs w:val="22"/>
              </w:rPr>
            </w:pPr>
            <w:r w:rsidRPr="00742E76">
              <w:rPr>
                <w:rFonts w:ascii="Calibri" w:hAnsi="Calibri"/>
                <w:color w:val="000000"/>
                <w:szCs w:val="22"/>
              </w:rPr>
              <w:t>PRESUPUESTO</w:t>
            </w:r>
          </w:p>
        </w:tc>
        <w:tc>
          <w:tcPr>
            <w:tcW w:w="1460" w:type="dxa"/>
            <w:tcBorders>
              <w:top w:val="single" w:sz="4" w:space="0" w:color="auto"/>
              <w:left w:val="nil"/>
              <w:bottom w:val="single" w:sz="4" w:space="0" w:color="auto"/>
              <w:right w:val="single" w:sz="4" w:space="0" w:color="auto"/>
            </w:tcBorders>
            <w:shd w:val="clear" w:color="000000" w:fill="BFBFBF"/>
            <w:hideMark/>
          </w:tcPr>
          <w:p w:rsidR="00742E76" w:rsidRPr="00742E76" w:rsidRDefault="00742E76" w:rsidP="00742E76">
            <w:pPr>
              <w:jc w:val="left"/>
              <w:rPr>
                <w:rFonts w:ascii="Calibri" w:hAnsi="Calibri"/>
                <w:color w:val="000000"/>
                <w:szCs w:val="22"/>
              </w:rPr>
            </w:pPr>
            <w:r w:rsidRPr="00742E76">
              <w:rPr>
                <w:rFonts w:ascii="Calibri" w:hAnsi="Calibri"/>
                <w:color w:val="000000"/>
                <w:szCs w:val="22"/>
              </w:rPr>
              <w:t>PRODOC</w:t>
            </w:r>
          </w:p>
        </w:tc>
        <w:tc>
          <w:tcPr>
            <w:tcW w:w="1559" w:type="dxa"/>
            <w:tcBorders>
              <w:top w:val="single" w:sz="4" w:space="0" w:color="auto"/>
              <w:left w:val="nil"/>
              <w:bottom w:val="single" w:sz="4" w:space="0" w:color="auto"/>
              <w:right w:val="single" w:sz="4" w:space="0" w:color="auto"/>
            </w:tcBorders>
            <w:shd w:val="clear" w:color="000000" w:fill="BFBFBF"/>
            <w:hideMark/>
          </w:tcPr>
          <w:p w:rsidR="00742E76" w:rsidRPr="00742E76" w:rsidRDefault="00742E76" w:rsidP="00742E76">
            <w:pPr>
              <w:jc w:val="center"/>
              <w:rPr>
                <w:rFonts w:ascii="Calibri" w:hAnsi="Calibri"/>
                <w:color w:val="000000"/>
                <w:sz w:val="20"/>
                <w:szCs w:val="20"/>
              </w:rPr>
            </w:pPr>
            <w:r w:rsidRPr="00742E76">
              <w:rPr>
                <w:rFonts w:ascii="Calibri" w:hAnsi="Calibri"/>
                <w:color w:val="000000"/>
                <w:sz w:val="20"/>
                <w:szCs w:val="20"/>
              </w:rPr>
              <w:t>Primer informe</w:t>
            </w:r>
          </w:p>
        </w:tc>
        <w:tc>
          <w:tcPr>
            <w:tcW w:w="1559" w:type="dxa"/>
            <w:tcBorders>
              <w:top w:val="single" w:sz="4" w:space="0" w:color="auto"/>
              <w:left w:val="nil"/>
              <w:bottom w:val="single" w:sz="4" w:space="0" w:color="auto"/>
              <w:right w:val="single" w:sz="4" w:space="0" w:color="auto"/>
            </w:tcBorders>
            <w:shd w:val="clear" w:color="000000" w:fill="BFBFBF"/>
            <w:hideMark/>
          </w:tcPr>
          <w:p w:rsidR="00742E76" w:rsidRPr="00742E76" w:rsidRDefault="00742E76" w:rsidP="00742E76">
            <w:pPr>
              <w:jc w:val="center"/>
              <w:rPr>
                <w:rFonts w:ascii="Calibri" w:hAnsi="Calibri"/>
                <w:color w:val="000000"/>
                <w:sz w:val="20"/>
                <w:szCs w:val="20"/>
              </w:rPr>
            </w:pPr>
            <w:r w:rsidRPr="00742E76">
              <w:rPr>
                <w:rFonts w:ascii="Calibri" w:hAnsi="Calibri"/>
                <w:color w:val="000000"/>
                <w:sz w:val="20"/>
                <w:szCs w:val="20"/>
              </w:rPr>
              <w:t>Segundo informe</w:t>
            </w:r>
          </w:p>
        </w:tc>
        <w:tc>
          <w:tcPr>
            <w:tcW w:w="1310" w:type="dxa"/>
            <w:tcBorders>
              <w:top w:val="single" w:sz="4" w:space="0" w:color="auto"/>
              <w:left w:val="nil"/>
              <w:bottom w:val="single" w:sz="4" w:space="0" w:color="auto"/>
              <w:right w:val="single" w:sz="4" w:space="0" w:color="auto"/>
            </w:tcBorders>
            <w:shd w:val="clear" w:color="000000" w:fill="BFBFBF"/>
            <w:hideMark/>
          </w:tcPr>
          <w:p w:rsidR="00742E76" w:rsidRPr="00742E76" w:rsidRDefault="00742E76" w:rsidP="00742E76">
            <w:pPr>
              <w:jc w:val="center"/>
              <w:rPr>
                <w:rFonts w:ascii="Calibri" w:hAnsi="Calibri"/>
                <w:color w:val="000000"/>
                <w:sz w:val="20"/>
                <w:szCs w:val="20"/>
              </w:rPr>
            </w:pPr>
            <w:r w:rsidRPr="00742E76">
              <w:rPr>
                <w:rFonts w:ascii="Calibri" w:hAnsi="Calibri"/>
                <w:color w:val="000000"/>
                <w:sz w:val="20"/>
                <w:szCs w:val="20"/>
              </w:rPr>
              <w:t>Informe final</w:t>
            </w:r>
          </w:p>
        </w:tc>
        <w:tc>
          <w:tcPr>
            <w:tcW w:w="1843" w:type="dxa"/>
            <w:tcBorders>
              <w:top w:val="single" w:sz="4" w:space="0" w:color="auto"/>
              <w:left w:val="nil"/>
              <w:bottom w:val="single" w:sz="4" w:space="0" w:color="auto"/>
              <w:right w:val="single" w:sz="4" w:space="0" w:color="auto"/>
            </w:tcBorders>
            <w:shd w:val="clear" w:color="000000" w:fill="BFBFBF"/>
            <w:hideMark/>
          </w:tcPr>
          <w:p w:rsidR="00742E76" w:rsidRPr="00742E76" w:rsidRDefault="00742E76" w:rsidP="00742E76">
            <w:pPr>
              <w:jc w:val="center"/>
              <w:rPr>
                <w:rFonts w:ascii="Calibri" w:hAnsi="Calibri"/>
                <w:color w:val="000000"/>
                <w:sz w:val="20"/>
                <w:szCs w:val="20"/>
              </w:rPr>
            </w:pPr>
            <w:r w:rsidRPr="00742E76">
              <w:rPr>
                <w:rFonts w:ascii="Calibri" w:hAnsi="Calibri"/>
                <w:color w:val="000000"/>
                <w:sz w:val="20"/>
                <w:szCs w:val="20"/>
              </w:rPr>
              <w:t>Informe acumulado</w:t>
            </w:r>
          </w:p>
        </w:tc>
        <w:tc>
          <w:tcPr>
            <w:tcW w:w="1559" w:type="dxa"/>
            <w:tcBorders>
              <w:top w:val="single" w:sz="4" w:space="0" w:color="auto"/>
              <w:left w:val="nil"/>
              <w:bottom w:val="single" w:sz="4" w:space="0" w:color="auto"/>
              <w:right w:val="single" w:sz="4" w:space="0" w:color="auto"/>
            </w:tcBorders>
            <w:shd w:val="clear" w:color="000000" w:fill="BFBFBF"/>
            <w:hideMark/>
          </w:tcPr>
          <w:p w:rsidR="00742E76" w:rsidRPr="00742E76" w:rsidRDefault="00742E76" w:rsidP="00742E76">
            <w:pPr>
              <w:jc w:val="center"/>
              <w:rPr>
                <w:rFonts w:ascii="Calibri" w:hAnsi="Calibri"/>
                <w:color w:val="000000"/>
                <w:sz w:val="20"/>
                <w:szCs w:val="20"/>
              </w:rPr>
            </w:pPr>
            <w:r w:rsidRPr="00742E76">
              <w:rPr>
                <w:rFonts w:ascii="Calibri" w:hAnsi="Calibri"/>
                <w:color w:val="000000"/>
                <w:sz w:val="20"/>
                <w:szCs w:val="20"/>
              </w:rPr>
              <w:t>SALDOS</w:t>
            </w:r>
          </w:p>
        </w:tc>
      </w:tr>
      <w:tr w:rsidR="00742E76" w:rsidRPr="00742E76" w:rsidTr="00742E76">
        <w:trPr>
          <w:trHeight w:val="288"/>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742E76" w:rsidRPr="00742E76" w:rsidRDefault="00742E76" w:rsidP="00742E76">
            <w:pPr>
              <w:jc w:val="left"/>
              <w:rPr>
                <w:rFonts w:ascii="Calibri" w:hAnsi="Calibri"/>
                <w:color w:val="000000"/>
                <w:szCs w:val="22"/>
              </w:rPr>
            </w:pPr>
            <w:r w:rsidRPr="00742E76">
              <w:rPr>
                <w:rFonts w:ascii="Calibri" w:hAnsi="Calibri"/>
                <w:color w:val="000000"/>
                <w:szCs w:val="22"/>
              </w:rPr>
              <w:t>Capacitación</w:t>
            </w:r>
          </w:p>
        </w:tc>
        <w:tc>
          <w:tcPr>
            <w:tcW w:w="1460" w:type="dxa"/>
            <w:tcBorders>
              <w:top w:val="nil"/>
              <w:left w:val="nil"/>
              <w:bottom w:val="single" w:sz="4" w:space="0" w:color="auto"/>
              <w:right w:val="single" w:sz="4" w:space="0" w:color="auto"/>
            </w:tcBorders>
            <w:shd w:val="clear" w:color="auto" w:fill="auto"/>
            <w:noWrap/>
            <w:vAlign w:val="bottom"/>
            <w:hideMark/>
          </w:tcPr>
          <w:p w:rsidR="00742E76" w:rsidRPr="00742E76" w:rsidRDefault="00742E76" w:rsidP="00742E76">
            <w:pPr>
              <w:jc w:val="right"/>
              <w:rPr>
                <w:rFonts w:ascii="Calibri" w:hAnsi="Calibri"/>
                <w:color w:val="000000"/>
                <w:szCs w:val="22"/>
              </w:rPr>
            </w:pPr>
            <w:r w:rsidRPr="00742E76">
              <w:rPr>
                <w:rFonts w:ascii="Calibri" w:hAnsi="Calibri"/>
                <w:color w:val="000000"/>
                <w:szCs w:val="22"/>
              </w:rPr>
              <w:t>256.400,00</w:t>
            </w:r>
          </w:p>
        </w:tc>
        <w:tc>
          <w:tcPr>
            <w:tcW w:w="1559" w:type="dxa"/>
            <w:tcBorders>
              <w:top w:val="nil"/>
              <w:left w:val="nil"/>
              <w:bottom w:val="single" w:sz="4" w:space="0" w:color="auto"/>
              <w:right w:val="single" w:sz="4" w:space="0" w:color="auto"/>
            </w:tcBorders>
            <w:shd w:val="clear" w:color="auto" w:fill="auto"/>
            <w:noWrap/>
            <w:vAlign w:val="bottom"/>
            <w:hideMark/>
          </w:tcPr>
          <w:p w:rsidR="00742E76" w:rsidRPr="00742E76" w:rsidRDefault="00742E76" w:rsidP="00742E76">
            <w:pPr>
              <w:jc w:val="right"/>
              <w:rPr>
                <w:rFonts w:ascii="Calibri" w:hAnsi="Calibri"/>
                <w:color w:val="000000"/>
                <w:szCs w:val="22"/>
              </w:rPr>
            </w:pPr>
            <w:r w:rsidRPr="00742E76">
              <w:rPr>
                <w:rFonts w:ascii="Calibri" w:hAnsi="Calibri"/>
                <w:color w:val="000000"/>
                <w:szCs w:val="22"/>
              </w:rPr>
              <w:t>42.100,00</w:t>
            </w:r>
          </w:p>
        </w:tc>
        <w:tc>
          <w:tcPr>
            <w:tcW w:w="1559" w:type="dxa"/>
            <w:tcBorders>
              <w:top w:val="nil"/>
              <w:left w:val="nil"/>
              <w:bottom w:val="single" w:sz="4" w:space="0" w:color="auto"/>
              <w:right w:val="single" w:sz="4" w:space="0" w:color="auto"/>
            </w:tcBorders>
            <w:shd w:val="clear" w:color="auto" w:fill="auto"/>
            <w:noWrap/>
            <w:vAlign w:val="bottom"/>
            <w:hideMark/>
          </w:tcPr>
          <w:p w:rsidR="00742E76" w:rsidRPr="00742E76" w:rsidRDefault="00742E76" w:rsidP="00742E76">
            <w:pPr>
              <w:jc w:val="right"/>
              <w:rPr>
                <w:rFonts w:ascii="Calibri" w:hAnsi="Calibri"/>
                <w:color w:val="000000"/>
                <w:szCs w:val="22"/>
              </w:rPr>
            </w:pPr>
            <w:r w:rsidRPr="00742E76">
              <w:rPr>
                <w:rFonts w:ascii="Calibri" w:hAnsi="Calibri"/>
                <w:color w:val="000000"/>
                <w:szCs w:val="22"/>
              </w:rPr>
              <w:t>114.382,00</w:t>
            </w:r>
          </w:p>
        </w:tc>
        <w:tc>
          <w:tcPr>
            <w:tcW w:w="1310" w:type="dxa"/>
            <w:tcBorders>
              <w:top w:val="nil"/>
              <w:left w:val="nil"/>
              <w:bottom w:val="single" w:sz="4" w:space="0" w:color="auto"/>
              <w:right w:val="single" w:sz="4" w:space="0" w:color="auto"/>
            </w:tcBorders>
            <w:shd w:val="clear" w:color="auto" w:fill="auto"/>
            <w:noWrap/>
            <w:vAlign w:val="bottom"/>
            <w:hideMark/>
          </w:tcPr>
          <w:p w:rsidR="00742E76" w:rsidRPr="00742E76" w:rsidRDefault="00742E76" w:rsidP="00742E76">
            <w:pPr>
              <w:jc w:val="right"/>
              <w:rPr>
                <w:rFonts w:ascii="Calibri" w:hAnsi="Calibri"/>
                <w:color w:val="000000"/>
                <w:szCs w:val="22"/>
              </w:rPr>
            </w:pPr>
            <w:r w:rsidRPr="00742E76">
              <w:rPr>
                <w:rFonts w:ascii="Calibri" w:hAnsi="Calibri"/>
                <w:color w:val="000000"/>
                <w:szCs w:val="22"/>
              </w:rPr>
              <w:t>114.382,00</w:t>
            </w:r>
          </w:p>
        </w:tc>
        <w:tc>
          <w:tcPr>
            <w:tcW w:w="1843" w:type="dxa"/>
            <w:tcBorders>
              <w:top w:val="nil"/>
              <w:left w:val="nil"/>
              <w:bottom w:val="single" w:sz="4" w:space="0" w:color="auto"/>
              <w:right w:val="single" w:sz="4" w:space="0" w:color="auto"/>
            </w:tcBorders>
            <w:shd w:val="clear" w:color="auto" w:fill="auto"/>
            <w:noWrap/>
            <w:vAlign w:val="bottom"/>
            <w:hideMark/>
          </w:tcPr>
          <w:p w:rsidR="00742E76" w:rsidRPr="00742E76" w:rsidRDefault="00742E76" w:rsidP="00742E76">
            <w:pPr>
              <w:jc w:val="right"/>
              <w:rPr>
                <w:rFonts w:ascii="Calibri" w:hAnsi="Calibri"/>
                <w:color w:val="000000"/>
                <w:szCs w:val="22"/>
              </w:rPr>
            </w:pPr>
            <w:r w:rsidRPr="00742E76">
              <w:rPr>
                <w:rFonts w:ascii="Calibri" w:hAnsi="Calibri"/>
                <w:color w:val="000000"/>
                <w:szCs w:val="22"/>
              </w:rPr>
              <w:t>270.864,00</w:t>
            </w:r>
          </w:p>
        </w:tc>
        <w:tc>
          <w:tcPr>
            <w:tcW w:w="1559" w:type="dxa"/>
            <w:tcBorders>
              <w:top w:val="nil"/>
              <w:left w:val="nil"/>
              <w:bottom w:val="single" w:sz="4" w:space="0" w:color="auto"/>
              <w:right w:val="single" w:sz="4" w:space="0" w:color="auto"/>
            </w:tcBorders>
            <w:shd w:val="clear" w:color="auto" w:fill="auto"/>
            <w:noWrap/>
            <w:vAlign w:val="bottom"/>
            <w:hideMark/>
          </w:tcPr>
          <w:p w:rsidR="00742E76" w:rsidRPr="00742E76" w:rsidRDefault="00742E76" w:rsidP="00742E76">
            <w:pPr>
              <w:jc w:val="right"/>
              <w:rPr>
                <w:rFonts w:ascii="Calibri" w:hAnsi="Calibri"/>
                <w:color w:val="000000"/>
                <w:szCs w:val="22"/>
              </w:rPr>
            </w:pPr>
            <w:r w:rsidRPr="00742E76">
              <w:rPr>
                <w:rFonts w:ascii="Calibri" w:hAnsi="Calibri"/>
                <w:color w:val="000000"/>
                <w:szCs w:val="22"/>
              </w:rPr>
              <w:t>-14.464,00</w:t>
            </w:r>
          </w:p>
        </w:tc>
      </w:tr>
      <w:tr w:rsidR="00742E76" w:rsidRPr="00742E76" w:rsidTr="00742E76">
        <w:trPr>
          <w:trHeight w:val="288"/>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742E76" w:rsidRPr="00742E76" w:rsidRDefault="00742E76" w:rsidP="00742E76">
            <w:pPr>
              <w:jc w:val="left"/>
              <w:rPr>
                <w:rFonts w:ascii="Calibri" w:hAnsi="Calibri"/>
                <w:color w:val="000000"/>
                <w:szCs w:val="22"/>
              </w:rPr>
            </w:pPr>
            <w:r w:rsidRPr="00742E76">
              <w:rPr>
                <w:rFonts w:ascii="Calibri" w:hAnsi="Calibri"/>
                <w:color w:val="000000"/>
                <w:szCs w:val="22"/>
              </w:rPr>
              <w:t>Intercambios</w:t>
            </w:r>
          </w:p>
        </w:tc>
        <w:tc>
          <w:tcPr>
            <w:tcW w:w="1460" w:type="dxa"/>
            <w:tcBorders>
              <w:top w:val="nil"/>
              <w:left w:val="nil"/>
              <w:bottom w:val="single" w:sz="4" w:space="0" w:color="auto"/>
              <w:right w:val="single" w:sz="4" w:space="0" w:color="auto"/>
            </w:tcBorders>
            <w:shd w:val="clear" w:color="auto" w:fill="auto"/>
            <w:noWrap/>
            <w:vAlign w:val="bottom"/>
            <w:hideMark/>
          </w:tcPr>
          <w:p w:rsidR="00742E76" w:rsidRPr="00742E76" w:rsidRDefault="00742E76" w:rsidP="00742E76">
            <w:pPr>
              <w:jc w:val="right"/>
              <w:rPr>
                <w:rFonts w:ascii="Calibri" w:hAnsi="Calibri"/>
                <w:color w:val="000000"/>
                <w:szCs w:val="22"/>
              </w:rPr>
            </w:pPr>
            <w:r w:rsidRPr="00742E76">
              <w:rPr>
                <w:rFonts w:ascii="Calibri" w:hAnsi="Calibri"/>
                <w:color w:val="000000"/>
                <w:szCs w:val="22"/>
              </w:rPr>
              <w:t>512.180,00</w:t>
            </w:r>
          </w:p>
        </w:tc>
        <w:tc>
          <w:tcPr>
            <w:tcW w:w="1559" w:type="dxa"/>
            <w:tcBorders>
              <w:top w:val="nil"/>
              <w:left w:val="nil"/>
              <w:bottom w:val="single" w:sz="4" w:space="0" w:color="auto"/>
              <w:right w:val="single" w:sz="4" w:space="0" w:color="auto"/>
            </w:tcBorders>
            <w:shd w:val="clear" w:color="auto" w:fill="auto"/>
            <w:noWrap/>
            <w:vAlign w:val="bottom"/>
            <w:hideMark/>
          </w:tcPr>
          <w:p w:rsidR="00742E76" w:rsidRPr="00742E76" w:rsidRDefault="00742E76" w:rsidP="00742E76">
            <w:pPr>
              <w:jc w:val="right"/>
              <w:rPr>
                <w:rFonts w:ascii="Calibri" w:hAnsi="Calibri"/>
                <w:color w:val="000000"/>
                <w:szCs w:val="22"/>
              </w:rPr>
            </w:pPr>
            <w:r w:rsidRPr="00742E76">
              <w:rPr>
                <w:rFonts w:ascii="Calibri" w:hAnsi="Calibri"/>
                <w:color w:val="000000"/>
                <w:szCs w:val="22"/>
              </w:rPr>
              <w:t>205.000,00</w:t>
            </w:r>
          </w:p>
        </w:tc>
        <w:tc>
          <w:tcPr>
            <w:tcW w:w="1559" w:type="dxa"/>
            <w:tcBorders>
              <w:top w:val="nil"/>
              <w:left w:val="nil"/>
              <w:bottom w:val="single" w:sz="4" w:space="0" w:color="auto"/>
              <w:right w:val="single" w:sz="4" w:space="0" w:color="auto"/>
            </w:tcBorders>
            <w:shd w:val="clear" w:color="auto" w:fill="auto"/>
            <w:noWrap/>
            <w:vAlign w:val="bottom"/>
            <w:hideMark/>
          </w:tcPr>
          <w:p w:rsidR="00742E76" w:rsidRPr="00742E76" w:rsidRDefault="00742E76" w:rsidP="00742E76">
            <w:pPr>
              <w:jc w:val="left"/>
              <w:rPr>
                <w:rFonts w:ascii="Calibri" w:hAnsi="Calibri"/>
                <w:color w:val="000000"/>
                <w:szCs w:val="22"/>
              </w:rPr>
            </w:pPr>
            <w:r w:rsidRPr="00742E76">
              <w:rPr>
                <w:rFonts w:ascii="Calibri" w:hAnsi="Calibri"/>
                <w:color w:val="000000"/>
                <w:szCs w:val="22"/>
              </w:rPr>
              <w:t> </w:t>
            </w:r>
          </w:p>
        </w:tc>
        <w:tc>
          <w:tcPr>
            <w:tcW w:w="1310" w:type="dxa"/>
            <w:tcBorders>
              <w:top w:val="nil"/>
              <w:left w:val="nil"/>
              <w:bottom w:val="single" w:sz="4" w:space="0" w:color="auto"/>
              <w:right w:val="single" w:sz="4" w:space="0" w:color="auto"/>
            </w:tcBorders>
            <w:shd w:val="clear" w:color="auto" w:fill="auto"/>
            <w:noWrap/>
            <w:vAlign w:val="bottom"/>
            <w:hideMark/>
          </w:tcPr>
          <w:p w:rsidR="00742E76" w:rsidRPr="00742E76" w:rsidRDefault="00742E76" w:rsidP="00742E76">
            <w:pPr>
              <w:jc w:val="right"/>
              <w:rPr>
                <w:rFonts w:ascii="Calibri" w:hAnsi="Calibri"/>
                <w:color w:val="000000"/>
                <w:szCs w:val="22"/>
              </w:rPr>
            </w:pPr>
            <w:r w:rsidRPr="00742E76">
              <w:rPr>
                <w:rFonts w:ascii="Calibri" w:hAnsi="Calibri"/>
                <w:color w:val="000000"/>
                <w:szCs w:val="22"/>
              </w:rPr>
              <w:t>130.000,00</w:t>
            </w:r>
          </w:p>
        </w:tc>
        <w:tc>
          <w:tcPr>
            <w:tcW w:w="1843" w:type="dxa"/>
            <w:tcBorders>
              <w:top w:val="nil"/>
              <w:left w:val="nil"/>
              <w:bottom w:val="single" w:sz="4" w:space="0" w:color="auto"/>
              <w:right w:val="single" w:sz="4" w:space="0" w:color="auto"/>
            </w:tcBorders>
            <w:shd w:val="clear" w:color="auto" w:fill="auto"/>
            <w:noWrap/>
            <w:vAlign w:val="bottom"/>
            <w:hideMark/>
          </w:tcPr>
          <w:p w:rsidR="00742E76" w:rsidRPr="00742E76" w:rsidRDefault="00742E76" w:rsidP="00742E76">
            <w:pPr>
              <w:jc w:val="right"/>
              <w:rPr>
                <w:rFonts w:ascii="Calibri" w:hAnsi="Calibri"/>
                <w:color w:val="000000"/>
                <w:szCs w:val="22"/>
              </w:rPr>
            </w:pPr>
            <w:r w:rsidRPr="00742E76">
              <w:rPr>
                <w:rFonts w:ascii="Calibri" w:hAnsi="Calibri"/>
                <w:color w:val="000000"/>
                <w:szCs w:val="22"/>
              </w:rPr>
              <w:t>335.000,00</w:t>
            </w:r>
          </w:p>
        </w:tc>
        <w:tc>
          <w:tcPr>
            <w:tcW w:w="1559" w:type="dxa"/>
            <w:tcBorders>
              <w:top w:val="nil"/>
              <w:left w:val="nil"/>
              <w:bottom w:val="single" w:sz="4" w:space="0" w:color="auto"/>
              <w:right w:val="single" w:sz="4" w:space="0" w:color="auto"/>
            </w:tcBorders>
            <w:shd w:val="clear" w:color="auto" w:fill="auto"/>
            <w:noWrap/>
            <w:vAlign w:val="bottom"/>
            <w:hideMark/>
          </w:tcPr>
          <w:p w:rsidR="00742E76" w:rsidRPr="00742E76" w:rsidRDefault="00742E76" w:rsidP="00742E76">
            <w:pPr>
              <w:jc w:val="right"/>
              <w:rPr>
                <w:rFonts w:ascii="Calibri" w:hAnsi="Calibri"/>
                <w:color w:val="000000"/>
                <w:szCs w:val="22"/>
              </w:rPr>
            </w:pPr>
            <w:r w:rsidRPr="00742E76">
              <w:rPr>
                <w:rFonts w:ascii="Calibri" w:hAnsi="Calibri"/>
                <w:color w:val="000000"/>
                <w:szCs w:val="22"/>
              </w:rPr>
              <w:t>177.180,00</w:t>
            </w:r>
          </w:p>
        </w:tc>
      </w:tr>
      <w:tr w:rsidR="00742E76" w:rsidRPr="00742E76" w:rsidTr="00742E76">
        <w:trPr>
          <w:trHeight w:val="288"/>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742E76" w:rsidRPr="00742E76" w:rsidRDefault="00742E76" w:rsidP="00742E76">
            <w:pPr>
              <w:jc w:val="left"/>
              <w:rPr>
                <w:rFonts w:ascii="Calibri" w:hAnsi="Calibri"/>
                <w:color w:val="000000"/>
                <w:szCs w:val="22"/>
              </w:rPr>
            </w:pPr>
            <w:r w:rsidRPr="00742E76">
              <w:rPr>
                <w:rFonts w:ascii="Calibri" w:hAnsi="Calibri"/>
                <w:color w:val="000000"/>
                <w:szCs w:val="22"/>
              </w:rPr>
              <w:t>Equipo y Transporte</w:t>
            </w:r>
          </w:p>
        </w:tc>
        <w:tc>
          <w:tcPr>
            <w:tcW w:w="1460" w:type="dxa"/>
            <w:tcBorders>
              <w:top w:val="nil"/>
              <w:left w:val="nil"/>
              <w:bottom w:val="single" w:sz="4" w:space="0" w:color="auto"/>
              <w:right w:val="single" w:sz="4" w:space="0" w:color="auto"/>
            </w:tcBorders>
            <w:shd w:val="clear" w:color="auto" w:fill="auto"/>
            <w:noWrap/>
            <w:vAlign w:val="bottom"/>
            <w:hideMark/>
          </w:tcPr>
          <w:p w:rsidR="00742E76" w:rsidRPr="00742E76" w:rsidRDefault="00742E76" w:rsidP="00742E76">
            <w:pPr>
              <w:jc w:val="right"/>
              <w:rPr>
                <w:rFonts w:ascii="Calibri" w:hAnsi="Calibri"/>
                <w:color w:val="000000"/>
                <w:szCs w:val="22"/>
              </w:rPr>
            </w:pPr>
            <w:r w:rsidRPr="00742E76">
              <w:rPr>
                <w:rFonts w:ascii="Calibri" w:hAnsi="Calibri"/>
                <w:color w:val="000000"/>
                <w:szCs w:val="22"/>
              </w:rPr>
              <w:t>2.409.000,00</w:t>
            </w:r>
          </w:p>
        </w:tc>
        <w:tc>
          <w:tcPr>
            <w:tcW w:w="1559" w:type="dxa"/>
            <w:tcBorders>
              <w:top w:val="nil"/>
              <w:left w:val="nil"/>
              <w:bottom w:val="single" w:sz="4" w:space="0" w:color="auto"/>
              <w:right w:val="single" w:sz="4" w:space="0" w:color="auto"/>
            </w:tcBorders>
            <w:shd w:val="clear" w:color="auto" w:fill="auto"/>
            <w:noWrap/>
            <w:vAlign w:val="bottom"/>
            <w:hideMark/>
          </w:tcPr>
          <w:p w:rsidR="00742E76" w:rsidRPr="00742E76" w:rsidRDefault="00742E76" w:rsidP="00742E76">
            <w:pPr>
              <w:jc w:val="right"/>
              <w:rPr>
                <w:rFonts w:ascii="Calibri" w:hAnsi="Calibri"/>
                <w:color w:val="000000"/>
                <w:szCs w:val="22"/>
              </w:rPr>
            </w:pPr>
            <w:r w:rsidRPr="00742E76">
              <w:rPr>
                <w:rFonts w:ascii="Calibri" w:hAnsi="Calibri"/>
                <w:color w:val="000000"/>
                <w:szCs w:val="22"/>
              </w:rPr>
              <w:t>0,00</w:t>
            </w:r>
          </w:p>
        </w:tc>
        <w:tc>
          <w:tcPr>
            <w:tcW w:w="1559" w:type="dxa"/>
            <w:tcBorders>
              <w:top w:val="nil"/>
              <w:left w:val="nil"/>
              <w:bottom w:val="nil"/>
              <w:right w:val="nil"/>
            </w:tcBorders>
            <w:shd w:val="clear" w:color="auto" w:fill="auto"/>
            <w:noWrap/>
            <w:vAlign w:val="bottom"/>
            <w:hideMark/>
          </w:tcPr>
          <w:p w:rsidR="00742E76" w:rsidRPr="00742E76" w:rsidRDefault="00742E76" w:rsidP="00742E76">
            <w:pPr>
              <w:jc w:val="left"/>
              <w:rPr>
                <w:rFonts w:ascii="Calibri" w:hAnsi="Calibri"/>
                <w:color w:val="000000"/>
                <w:szCs w:val="22"/>
              </w:rPr>
            </w:pPr>
          </w:p>
        </w:tc>
        <w:tc>
          <w:tcPr>
            <w:tcW w:w="1310" w:type="dxa"/>
            <w:tcBorders>
              <w:top w:val="nil"/>
              <w:left w:val="single" w:sz="4" w:space="0" w:color="auto"/>
              <w:bottom w:val="single" w:sz="4" w:space="0" w:color="auto"/>
              <w:right w:val="single" w:sz="4" w:space="0" w:color="auto"/>
            </w:tcBorders>
            <w:shd w:val="clear" w:color="auto" w:fill="auto"/>
            <w:noWrap/>
            <w:vAlign w:val="bottom"/>
            <w:hideMark/>
          </w:tcPr>
          <w:p w:rsidR="00742E76" w:rsidRPr="00742E76" w:rsidRDefault="00742E76" w:rsidP="00742E76">
            <w:pPr>
              <w:jc w:val="right"/>
              <w:rPr>
                <w:rFonts w:ascii="Calibri" w:hAnsi="Calibri"/>
                <w:color w:val="000000"/>
                <w:szCs w:val="22"/>
              </w:rPr>
            </w:pPr>
            <w:r w:rsidRPr="00742E76">
              <w:rPr>
                <w:rFonts w:ascii="Calibri" w:hAnsi="Calibri"/>
                <w:color w:val="000000"/>
                <w:szCs w:val="22"/>
              </w:rPr>
              <w:t>546.000,00</w:t>
            </w:r>
          </w:p>
        </w:tc>
        <w:tc>
          <w:tcPr>
            <w:tcW w:w="1843" w:type="dxa"/>
            <w:tcBorders>
              <w:top w:val="nil"/>
              <w:left w:val="nil"/>
              <w:bottom w:val="single" w:sz="4" w:space="0" w:color="auto"/>
              <w:right w:val="single" w:sz="4" w:space="0" w:color="auto"/>
            </w:tcBorders>
            <w:shd w:val="clear" w:color="auto" w:fill="auto"/>
            <w:noWrap/>
            <w:vAlign w:val="bottom"/>
            <w:hideMark/>
          </w:tcPr>
          <w:p w:rsidR="00742E76" w:rsidRPr="00742E76" w:rsidRDefault="00742E76" w:rsidP="00742E76">
            <w:pPr>
              <w:jc w:val="right"/>
              <w:rPr>
                <w:rFonts w:ascii="Calibri" w:hAnsi="Calibri"/>
                <w:color w:val="000000"/>
                <w:szCs w:val="22"/>
              </w:rPr>
            </w:pPr>
            <w:r w:rsidRPr="00742E76">
              <w:rPr>
                <w:rFonts w:ascii="Calibri" w:hAnsi="Calibri"/>
                <w:color w:val="000000"/>
                <w:szCs w:val="22"/>
              </w:rPr>
              <w:t>546.000,00</w:t>
            </w:r>
          </w:p>
        </w:tc>
        <w:tc>
          <w:tcPr>
            <w:tcW w:w="1559" w:type="dxa"/>
            <w:tcBorders>
              <w:top w:val="nil"/>
              <w:left w:val="nil"/>
              <w:bottom w:val="single" w:sz="4" w:space="0" w:color="auto"/>
              <w:right w:val="single" w:sz="4" w:space="0" w:color="auto"/>
            </w:tcBorders>
            <w:shd w:val="clear" w:color="auto" w:fill="auto"/>
            <w:noWrap/>
            <w:vAlign w:val="bottom"/>
            <w:hideMark/>
          </w:tcPr>
          <w:p w:rsidR="00742E76" w:rsidRPr="00742E76" w:rsidRDefault="00742E76" w:rsidP="00742E76">
            <w:pPr>
              <w:jc w:val="right"/>
              <w:rPr>
                <w:rFonts w:ascii="Calibri" w:hAnsi="Calibri"/>
                <w:color w:val="000000"/>
                <w:szCs w:val="22"/>
              </w:rPr>
            </w:pPr>
            <w:r w:rsidRPr="00742E76">
              <w:rPr>
                <w:rFonts w:ascii="Calibri" w:hAnsi="Calibri"/>
                <w:color w:val="000000"/>
                <w:szCs w:val="22"/>
              </w:rPr>
              <w:t>1.863.000,00</w:t>
            </w:r>
          </w:p>
        </w:tc>
      </w:tr>
      <w:tr w:rsidR="00742E76" w:rsidRPr="00742E76" w:rsidTr="00742E76">
        <w:trPr>
          <w:trHeight w:val="288"/>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742E76" w:rsidRPr="00742E76" w:rsidRDefault="00742E76" w:rsidP="00742E76">
            <w:pPr>
              <w:jc w:val="left"/>
              <w:rPr>
                <w:rFonts w:ascii="Calibri" w:hAnsi="Calibri"/>
                <w:color w:val="000000"/>
                <w:szCs w:val="22"/>
              </w:rPr>
            </w:pPr>
            <w:r w:rsidRPr="00742E76">
              <w:rPr>
                <w:rFonts w:ascii="Calibri" w:hAnsi="Calibri"/>
                <w:color w:val="000000"/>
                <w:szCs w:val="22"/>
              </w:rPr>
              <w:t>Compra de materiales</w:t>
            </w:r>
          </w:p>
        </w:tc>
        <w:tc>
          <w:tcPr>
            <w:tcW w:w="1460" w:type="dxa"/>
            <w:tcBorders>
              <w:top w:val="nil"/>
              <w:left w:val="nil"/>
              <w:bottom w:val="single" w:sz="4" w:space="0" w:color="auto"/>
              <w:right w:val="single" w:sz="4" w:space="0" w:color="auto"/>
            </w:tcBorders>
            <w:shd w:val="clear" w:color="auto" w:fill="auto"/>
            <w:noWrap/>
            <w:vAlign w:val="bottom"/>
            <w:hideMark/>
          </w:tcPr>
          <w:p w:rsidR="00742E76" w:rsidRPr="00742E76" w:rsidRDefault="00742E76" w:rsidP="00742E76">
            <w:pPr>
              <w:jc w:val="right"/>
              <w:rPr>
                <w:rFonts w:ascii="Calibri" w:hAnsi="Calibri"/>
                <w:color w:val="000000"/>
                <w:szCs w:val="22"/>
              </w:rPr>
            </w:pPr>
            <w:r w:rsidRPr="00742E76">
              <w:rPr>
                <w:rFonts w:ascii="Calibri" w:hAnsi="Calibri"/>
                <w:color w:val="000000"/>
                <w:szCs w:val="22"/>
              </w:rPr>
              <w:t>8.068.225,00</w:t>
            </w:r>
          </w:p>
        </w:tc>
        <w:tc>
          <w:tcPr>
            <w:tcW w:w="1559" w:type="dxa"/>
            <w:tcBorders>
              <w:top w:val="nil"/>
              <w:left w:val="nil"/>
              <w:bottom w:val="single" w:sz="4" w:space="0" w:color="auto"/>
              <w:right w:val="single" w:sz="4" w:space="0" w:color="auto"/>
            </w:tcBorders>
            <w:shd w:val="clear" w:color="auto" w:fill="auto"/>
            <w:noWrap/>
            <w:vAlign w:val="bottom"/>
            <w:hideMark/>
          </w:tcPr>
          <w:p w:rsidR="00742E76" w:rsidRPr="00742E76" w:rsidRDefault="00742E76" w:rsidP="00742E76">
            <w:pPr>
              <w:jc w:val="right"/>
              <w:rPr>
                <w:rFonts w:ascii="Calibri" w:hAnsi="Calibri"/>
                <w:color w:val="000000"/>
                <w:szCs w:val="22"/>
              </w:rPr>
            </w:pPr>
            <w:r w:rsidRPr="00742E76">
              <w:rPr>
                <w:rFonts w:ascii="Calibri" w:hAnsi="Calibri"/>
                <w:color w:val="000000"/>
                <w:szCs w:val="22"/>
              </w:rPr>
              <w:t>3.515.276,48</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742E76" w:rsidRPr="00742E76" w:rsidRDefault="00742E76" w:rsidP="00742E76">
            <w:pPr>
              <w:jc w:val="right"/>
              <w:rPr>
                <w:rFonts w:ascii="Calibri" w:hAnsi="Calibri"/>
                <w:color w:val="000000"/>
                <w:szCs w:val="22"/>
              </w:rPr>
            </w:pPr>
            <w:r w:rsidRPr="00742E76">
              <w:rPr>
                <w:rFonts w:ascii="Calibri" w:hAnsi="Calibri"/>
                <w:color w:val="000000"/>
                <w:szCs w:val="22"/>
              </w:rPr>
              <w:t>3.515.276,48</w:t>
            </w:r>
          </w:p>
        </w:tc>
        <w:tc>
          <w:tcPr>
            <w:tcW w:w="1310" w:type="dxa"/>
            <w:tcBorders>
              <w:top w:val="nil"/>
              <w:left w:val="nil"/>
              <w:bottom w:val="single" w:sz="4" w:space="0" w:color="auto"/>
              <w:right w:val="single" w:sz="4" w:space="0" w:color="auto"/>
            </w:tcBorders>
            <w:shd w:val="clear" w:color="auto" w:fill="auto"/>
            <w:noWrap/>
            <w:vAlign w:val="bottom"/>
            <w:hideMark/>
          </w:tcPr>
          <w:p w:rsidR="00742E76" w:rsidRPr="00742E76" w:rsidRDefault="00742E76" w:rsidP="00742E76">
            <w:pPr>
              <w:jc w:val="right"/>
              <w:rPr>
                <w:rFonts w:ascii="Calibri" w:hAnsi="Calibri"/>
                <w:color w:val="000000"/>
                <w:szCs w:val="22"/>
              </w:rPr>
            </w:pPr>
            <w:r w:rsidRPr="00742E76">
              <w:rPr>
                <w:rFonts w:ascii="Calibri" w:hAnsi="Calibri"/>
                <w:color w:val="000000"/>
                <w:szCs w:val="22"/>
              </w:rPr>
              <w:t>3.466.730,00</w:t>
            </w:r>
          </w:p>
        </w:tc>
        <w:tc>
          <w:tcPr>
            <w:tcW w:w="1843" w:type="dxa"/>
            <w:tcBorders>
              <w:top w:val="nil"/>
              <w:left w:val="nil"/>
              <w:bottom w:val="single" w:sz="4" w:space="0" w:color="auto"/>
              <w:right w:val="single" w:sz="4" w:space="0" w:color="auto"/>
            </w:tcBorders>
            <w:shd w:val="clear" w:color="auto" w:fill="auto"/>
            <w:noWrap/>
            <w:vAlign w:val="bottom"/>
            <w:hideMark/>
          </w:tcPr>
          <w:p w:rsidR="00742E76" w:rsidRPr="00742E76" w:rsidRDefault="00742E76" w:rsidP="00742E76">
            <w:pPr>
              <w:jc w:val="right"/>
              <w:rPr>
                <w:rFonts w:ascii="Calibri" w:hAnsi="Calibri"/>
                <w:color w:val="000000"/>
                <w:szCs w:val="22"/>
              </w:rPr>
            </w:pPr>
            <w:r w:rsidRPr="00742E76">
              <w:rPr>
                <w:rFonts w:ascii="Calibri" w:hAnsi="Calibri"/>
                <w:color w:val="000000"/>
                <w:szCs w:val="22"/>
              </w:rPr>
              <w:t>10.497.282,96</w:t>
            </w:r>
          </w:p>
        </w:tc>
        <w:tc>
          <w:tcPr>
            <w:tcW w:w="1559" w:type="dxa"/>
            <w:tcBorders>
              <w:top w:val="nil"/>
              <w:left w:val="nil"/>
              <w:bottom w:val="single" w:sz="4" w:space="0" w:color="auto"/>
              <w:right w:val="single" w:sz="4" w:space="0" w:color="auto"/>
            </w:tcBorders>
            <w:shd w:val="clear" w:color="auto" w:fill="auto"/>
            <w:noWrap/>
            <w:vAlign w:val="bottom"/>
            <w:hideMark/>
          </w:tcPr>
          <w:p w:rsidR="00742E76" w:rsidRPr="00742E76" w:rsidRDefault="00742E76" w:rsidP="00742E76">
            <w:pPr>
              <w:jc w:val="right"/>
              <w:rPr>
                <w:rFonts w:ascii="Calibri" w:hAnsi="Calibri"/>
                <w:color w:val="000000"/>
                <w:szCs w:val="22"/>
              </w:rPr>
            </w:pPr>
            <w:r w:rsidRPr="00742E76">
              <w:rPr>
                <w:rFonts w:ascii="Calibri" w:hAnsi="Calibri"/>
                <w:color w:val="000000"/>
                <w:szCs w:val="22"/>
              </w:rPr>
              <w:t>-2.429.057,96</w:t>
            </w:r>
          </w:p>
        </w:tc>
      </w:tr>
      <w:tr w:rsidR="00742E76" w:rsidRPr="00742E76" w:rsidTr="00742E76">
        <w:trPr>
          <w:trHeight w:val="288"/>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742E76" w:rsidRPr="00742E76" w:rsidRDefault="00742E76" w:rsidP="00742E76">
            <w:pPr>
              <w:jc w:val="left"/>
              <w:rPr>
                <w:rFonts w:ascii="Calibri" w:hAnsi="Calibri"/>
                <w:color w:val="000000"/>
                <w:szCs w:val="22"/>
              </w:rPr>
            </w:pPr>
            <w:r w:rsidRPr="00742E76">
              <w:rPr>
                <w:rFonts w:ascii="Calibri" w:hAnsi="Calibri"/>
                <w:color w:val="000000"/>
                <w:szCs w:val="22"/>
              </w:rPr>
              <w:t>Promoción y Divulgacion</w:t>
            </w:r>
          </w:p>
        </w:tc>
        <w:tc>
          <w:tcPr>
            <w:tcW w:w="1460" w:type="dxa"/>
            <w:tcBorders>
              <w:top w:val="nil"/>
              <w:left w:val="nil"/>
              <w:bottom w:val="single" w:sz="4" w:space="0" w:color="auto"/>
              <w:right w:val="single" w:sz="4" w:space="0" w:color="auto"/>
            </w:tcBorders>
            <w:shd w:val="clear" w:color="auto" w:fill="auto"/>
            <w:noWrap/>
            <w:vAlign w:val="bottom"/>
            <w:hideMark/>
          </w:tcPr>
          <w:p w:rsidR="00742E76" w:rsidRPr="00742E76" w:rsidRDefault="00742E76" w:rsidP="00742E76">
            <w:pPr>
              <w:jc w:val="right"/>
              <w:rPr>
                <w:rFonts w:ascii="Calibri" w:hAnsi="Calibri"/>
                <w:color w:val="000000"/>
                <w:szCs w:val="22"/>
              </w:rPr>
            </w:pPr>
            <w:r w:rsidRPr="00742E76">
              <w:rPr>
                <w:rFonts w:ascii="Calibri" w:hAnsi="Calibri"/>
                <w:color w:val="000000"/>
                <w:szCs w:val="22"/>
              </w:rPr>
              <w:t>1.000.000,00</w:t>
            </w:r>
          </w:p>
        </w:tc>
        <w:tc>
          <w:tcPr>
            <w:tcW w:w="1559" w:type="dxa"/>
            <w:tcBorders>
              <w:top w:val="nil"/>
              <w:left w:val="nil"/>
              <w:bottom w:val="single" w:sz="4" w:space="0" w:color="auto"/>
              <w:right w:val="single" w:sz="4" w:space="0" w:color="auto"/>
            </w:tcBorders>
            <w:shd w:val="clear" w:color="auto" w:fill="auto"/>
            <w:noWrap/>
            <w:vAlign w:val="bottom"/>
            <w:hideMark/>
          </w:tcPr>
          <w:p w:rsidR="00742E76" w:rsidRPr="00742E76" w:rsidRDefault="00742E76" w:rsidP="00742E76">
            <w:pPr>
              <w:jc w:val="left"/>
              <w:rPr>
                <w:rFonts w:ascii="Calibri" w:hAnsi="Calibri"/>
                <w:color w:val="000000"/>
                <w:szCs w:val="22"/>
              </w:rPr>
            </w:pPr>
            <w:r w:rsidRPr="00742E76">
              <w:rPr>
                <w:rFonts w:ascii="Calibri" w:hAnsi="Calibri"/>
                <w:color w:val="000000"/>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742E76" w:rsidRPr="00742E76" w:rsidRDefault="00742E76" w:rsidP="00742E76">
            <w:pPr>
              <w:jc w:val="left"/>
              <w:rPr>
                <w:rFonts w:ascii="Calibri" w:hAnsi="Calibri"/>
                <w:color w:val="000000"/>
                <w:szCs w:val="22"/>
              </w:rPr>
            </w:pPr>
            <w:r w:rsidRPr="00742E76">
              <w:rPr>
                <w:rFonts w:ascii="Calibri" w:hAnsi="Calibri"/>
                <w:color w:val="000000"/>
                <w:szCs w:val="22"/>
              </w:rPr>
              <w:t> </w:t>
            </w:r>
          </w:p>
        </w:tc>
        <w:tc>
          <w:tcPr>
            <w:tcW w:w="1310" w:type="dxa"/>
            <w:tcBorders>
              <w:top w:val="nil"/>
              <w:left w:val="nil"/>
              <w:bottom w:val="single" w:sz="4" w:space="0" w:color="auto"/>
              <w:right w:val="single" w:sz="4" w:space="0" w:color="auto"/>
            </w:tcBorders>
            <w:shd w:val="clear" w:color="auto" w:fill="auto"/>
            <w:noWrap/>
            <w:vAlign w:val="bottom"/>
            <w:hideMark/>
          </w:tcPr>
          <w:p w:rsidR="00742E76" w:rsidRPr="00742E76" w:rsidRDefault="00742E76" w:rsidP="00742E76">
            <w:pPr>
              <w:jc w:val="right"/>
              <w:rPr>
                <w:rFonts w:ascii="Calibri" w:hAnsi="Calibri"/>
                <w:color w:val="000000"/>
                <w:szCs w:val="22"/>
              </w:rPr>
            </w:pPr>
            <w:r w:rsidRPr="00742E76">
              <w:rPr>
                <w:rFonts w:ascii="Calibri" w:hAnsi="Calibri"/>
                <w:color w:val="000000"/>
                <w:szCs w:val="22"/>
              </w:rPr>
              <w:t>583.125,00</w:t>
            </w:r>
          </w:p>
        </w:tc>
        <w:tc>
          <w:tcPr>
            <w:tcW w:w="1843" w:type="dxa"/>
            <w:tcBorders>
              <w:top w:val="nil"/>
              <w:left w:val="nil"/>
              <w:bottom w:val="single" w:sz="4" w:space="0" w:color="auto"/>
              <w:right w:val="single" w:sz="4" w:space="0" w:color="auto"/>
            </w:tcBorders>
            <w:shd w:val="clear" w:color="auto" w:fill="auto"/>
            <w:noWrap/>
            <w:vAlign w:val="bottom"/>
            <w:hideMark/>
          </w:tcPr>
          <w:p w:rsidR="00742E76" w:rsidRPr="00742E76" w:rsidRDefault="00742E76" w:rsidP="00742E76">
            <w:pPr>
              <w:jc w:val="right"/>
              <w:rPr>
                <w:rFonts w:ascii="Calibri" w:hAnsi="Calibri"/>
                <w:color w:val="000000"/>
                <w:szCs w:val="22"/>
              </w:rPr>
            </w:pPr>
            <w:r w:rsidRPr="00742E76">
              <w:rPr>
                <w:rFonts w:ascii="Calibri" w:hAnsi="Calibri"/>
                <w:color w:val="000000"/>
                <w:szCs w:val="22"/>
              </w:rPr>
              <w:t>583.125,00</w:t>
            </w:r>
          </w:p>
        </w:tc>
        <w:tc>
          <w:tcPr>
            <w:tcW w:w="1559" w:type="dxa"/>
            <w:tcBorders>
              <w:top w:val="nil"/>
              <w:left w:val="nil"/>
              <w:bottom w:val="single" w:sz="4" w:space="0" w:color="auto"/>
              <w:right w:val="single" w:sz="4" w:space="0" w:color="auto"/>
            </w:tcBorders>
            <w:shd w:val="clear" w:color="auto" w:fill="auto"/>
            <w:noWrap/>
            <w:vAlign w:val="bottom"/>
            <w:hideMark/>
          </w:tcPr>
          <w:p w:rsidR="00742E76" w:rsidRPr="00742E76" w:rsidRDefault="00742E76" w:rsidP="00742E76">
            <w:pPr>
              <w:jc w:val="right"/>
              <w:rPr>
                <w:rFonts w:ascii="Calibri" w:hAnsi="Calibri"/>
                <w:color w:val="000000"/>
                <w:szCs w:val="22"/>
              </w:rPr>
            </w:pPr>
            <w:r w:rsidRPr="00742E76">
              <w:rPr>
                <w:rFonts w:ascii="Calibri" w:hAnsi="Calibri"/>
                <w:color w:val="000000"/>
                <w:szCs w:val="22"/>
              </w:rPr>
              <w:t>416.875,00</w:t>
            </w:r>
          </w:p>
        </w:tc>
      </w:tr>
      <w:tr w:rsidR="00742E76" w:rsidRPr="00742E76" w:rsidTr="00742E76">
        <w:trPr>
          <w:trHeight w:val="288"/>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742E76" w:rsidRPr="00742E76" w:rsidRDefault="00742E76" w:rsidP="00742E76">
            <w:pPr>
              <w:jc w:val="left"/>
              <w:rPr>
                <w:rFonts w:ascii="Calibri" w:hAnsi="Calibri"/>
                <w:color w:val="000000"/>
                <w:szCs w:val="22"/>
              </w:rPr>
            </w:pPr>
            <w:r w:rsidRPr="00742E76">
              <w:rPr>
                <w:rFonts w:ascii="Calibri" w:hAnsi="Calibri"/>
                <w:color w:val="000000"/>
                <w:szCs w:val="22"/>
              </w:rPr>
              <w:t>Seguimiento y auditoria</w:t>
            </w:r>
          </w:p>
        </w:tc>
        <w:tc>
          <w:tcPr>
            <w:tcW w:w="1460" w:type="dxa"/>
            <w:tcBorders>
              <w:top w:val="nil"/>
              <w:left w:val="nil"/>
              <w:bottom w:val="single" w:sz="4" w:space="0" w:color="auto"/>
              <w:right w:val="single" w:sz="4" w:space="0" w:color="auto"/>
            </w:tcBorders>
            <w:shd w:val="clear" w:color="auto" w:fill="auto"/>
            <w:noWrap/>
            <w:vAlign w:val="bottom"/>
            <w:hideMark/>
          </w:tcPr>
          <w:p w:rsidR="00742E76" w:rsidRPr="00742E76" w:rsidRDefault="00742E76" w:rsidP="00742E76">
            <w:pPr>
              <w:jc w:val="right"/>
              <w:rPr>
                <w:rFonts w:ascii="Calibri" w:hAnsi="Calibri"/>
                <w:color w:val="000000"/>
                <w:szCs w:val="22"/>
              </w:rPr>
            </w:pPr>
            <w:r w:rsidRPr="00742E76">
              <w:rPr>
                <w:rFonts w:ascii="Calibri" w:hAnsi="Calibri"/>
                <w:color w:val="000000"/>
                <w:szCs w:val="22"/>
              </w:rPr>
              <w:t>300.000,00</w:t>
            </w:r>
          </w:p>
        </w:tc>
        <w:tc>
          <w:tcPr>
            <w:tcW w:w="1559" w:type="dxa"/>
            <w:tcBorders>
              <w:top w:val="nil"/>
              <w:left w:val="nil"/>
              <w:bottom w:val="single" w:sz="4" w:space="0" w:color="auto"/>
              <w:right w:val="single" w:sz="4" w:space="0" w:color="auto"/>
            </w:tcBorders>
            <w:shd w:val="clear" w:color="auto" w:fill="auto"/>
            <w:noWrap/>
            <w:vAlign w:val="bottom"/>
            <w:hideMark/>
          </w:tcPr>
          <w:p w:rsidR="00742E76" w:rsidRPr="00742E76" w:rsidRDefault="00742E76" w:rsidP="00742E76">
            <w:pPr>
              <w:jc w:val="left"/>
              <w:rPr>
                <w:rFonts w:ascii="Calibri" w:hAnsi="Calibri"/>
                <w:color w:val="000000"/>
                <w:szCs w:val="22"/>
              </w:rPr>
            </w:pPr>
            <w:r w:rsidRPr="00742E76">
              <w:rPr>
                <w:rFonts w:ascii="Calibri" w:hAnsi="Calibri"/>
                <w:color w:val="000000"/>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742E76" w:rsidRPr="00742E76" w:rsidRDefault="00742E76" w:rsidP="00742E76">
            <w:pPr>
              <w:jc w:val="left"/>
              <w:rPr>
                <w:rFonts w:ascii="Calibri" w:hAnsi="Calibri"/>
                <w:color w:val="000000"/>
                <w:szCs w:val="22"/>
              </w:rPr>
            </w:pPr>
            <w:r w:rsidRPr="00742E76">
              <w:rPr>
                <w:rFonts w:ascii="Calibri" w:hAnsi="Calibri"/>
                <w:color w:val="000000"/>
                <w:szCs w:val="22"/>
              </w:rPr>
              <w:t> </w:t>
            </w:r>
          </w:p>
        </w:tc>
        <w:tc>
          <w:tcPr>
            <w:tcW w:w="1310" w:type="dxa"/>
            <w:tcBorders>
              <w:top w:val="nil"/>
              <w:left w:val="nil"/>
              <w:bottom w:val="single" w:sz="4" w:space="0" w:color="auto"/>
              <w:right w:val="single" w:sz="4" w:space="0" w:color="auto"/>
            </w:tcBorders>
            <w:shd w:val="clear" w:color="auto" w:fill="auto"/>
            <w:noWrap/>
            <w:vAlign w:val="bottom"/>
            <w:hideMark/>
          </w:tcPr>
          <w:p w:rsidR="00742E76" w:rsidRPr="00742E76" w:rsidRDefault="00742E76" w:rsidP="00742E76">
            <w:pPr>
              <w:jc w:val="right"/>
              <w:rPr>
                <w:rFonts w:ascii="Calibri" w:hAnsi="Calibri"/>
                <w:color w:val="000000"/>
                <w:szCs w:val="22"/>
              </w:rPr>
            </w:pPr>
            <w:r w:rsidRPr="00742E76">
              <w:rPr>
                <w:rFonts w:ascii="Calibri" w:hAnsi="Calibri"/>
                <w:color w:val="000000"/>
                <w:szCs w:val="22"/>
              </w:rPr>
              <w:t>500.000,00</w:t>
            </w:r>
          </w:p>
        </w:tc>
        <w:tc>
          <w:tcPr>
            <w:tcW w:w="1843" w:type="dxa"/>
            <w:tcBorders>
              <w:top w:val="nil"/>
              <w:left w:val="nil"/>
              <w:bottom w:val="single" w:sz="4" w:space="0" w:color="auto"/>
              <w:right w:val="single" w:sz="4" w:space="0" w:color="auto"/>
            </w:tcBorders>
            <w:shd w:val="clear" w:color="auto" w:fill="auto"/>
            <w:noWrap/>
            <w:vAlign w:val="bottom"/>
            <w:hideMark/>
          </w:tcPr>
          <w:p w:rsidR="00742E76" w:rsidRPr="00742E76" w:rsidRDefault="00742E76" w:rsidP="00742E76">
            <w:pPr>
              <w:jc w:val="right"/>
              <w:rPr>
                <w:rFonts w:ascii="Calibri" w:hAnsi="Calibri"/>
                <w:color w:val="000000"/>
                <w:szCs w:val="22"/>
              </w:rPr>
            </w:pPr>
            <w:r w:rsidRPr="00742E76">
              <w:rPr>
                <w:rFonts w:ascii="Calibri" w:hAnsi="Calibri"/>
                <w:color w:val="000000"/>
                <w:szCs w:val="22"/>
              </w:rPr>
              <w:t>500.000,00</w:t>
            </w:r>
          </w:p>
        </w:tc>
        <w:tc>
          <w:tcPr>
            <w:tcW w:w="1559" w:type="dxa"/>
            <w:tcBorders>
              <w:top w:val="nil"/>
              <w:left w:val="nil"/>
              <w:bottom w:val="single" w:sz="4" w:space="0" w:color="auto"/>
              <w:right w:val="single" w:sz="4" w:space="0" w:color="auto"/>
            </w:tcBorders>
            <w:shd w:val="clear" w:color="auto" w:fill="auto"/>
            <w:noWrap/>
            <w:vAlign w:val="bottom"/>
            <w:hideMark/>
          </w:tcPr>
          <w:p w:rsidR="00742E76" w:rsidRPr="00742E76" w:rsidRDefault="00742E76" w:rsidP="00742E76">
            <w:pPr>
              <w:jc w:val="right"/>
              <w:rPr>
                <w:rFonts w:ascii="Calibri" w:hAnsi="Calibri"/>
                <w:color w:val="000000"/>
                <w:szCs w:val="22"/>
              </w:rPr>
            </w:pPr>
            <w:r w:rsidRPr="00742E76">
              <w:rPr>
                <w:rFonts w:ascii="Calibri" w:hAnsi="Calibri"/>
                <w:color w:val="000000"/>
                <w:szCs w:val="22"/>
              </w:rPr>
              <w:t>-200.000,00</w:t>
            </w:r>
          </w:p>
        </w:tc>
      </w:tr>
      <w:tr w:rsidR="00742E76" w:rsidRPr="00742E76" w:rsidTr="00742E76">
        <w:trPr>
          <w:trHeight w:val="288"/>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742E76" w:rsidRPr="00742E76" w:rsidRDefault="00742E76" w:rsidP="00742E76">
            <w:pPr>
              <w:jc w:val="left"/>
              <w:rPr>
                <w:rFonts w:ascii="Calibri" w:hAnsi="Calibri"/>
                <w:color w:val="000000"/>
                <w:szCs w:val="22"/>
              </w:rPr>
            </w:pPr>
            <w:r w:rsidRPr="00742E76">
              <w:rPr>
                <w:rFonts w:ascii="Calibri" w:hAnsi="Calibri"/>
                <w:color w:val="000000"/>
                <w:szCs w:val="22"/>
              </w:rPr>
              <w:t>auditoria</w:t>
            </w:r>
          </w:p>
        </w:tc>
        <w:tc>
          <w:tcPr>
            <w:tcW w:w="1460" w:type="dxa"/>
            <w:tcBorders>
              <w:top w:val="nil"/>
              <w:left w:val="nil"/>
              <w:bottom w:val="single" w:sz="4" w:space="0" w:color="auto"/>
              <w:right w:val="single" w:sz="4" w:space="0" w:color="auto"/>
            </w:tcBorders>
            <w:shd w:val="clear" w:color="auto" w:fill="auto"/>
            <w:noWrap/>
            <w:vAlign w:val="bottom"/>
            <w:hideMark/>
          </w:tcPr>
          <w:p w:rsidR="00742E76" w:rsidRPr="00742E76" w:rsidRDefault="00742E76" w:rsidP="00742E76">
            <w:pPr>
              <w:jc w:val="right"/>
              <w:rPr>
                <w:rFonts w:ascii="Calibri" w:hAnsi="Calibri"/>
                <w:color w:val="000000"/>
                <w:szCs w:val="22"/>
              </w:rPr>
            </w:pPr>
            <w:r w:rsidRPr="00742E76">
              <w:rPr>
                <w:rFonts w:ascii="Calibri" w:hAnsi="Calibri"/>
                <w:color w:val="000000"/>
                <w:szCs w:val="22"/>
              </w:rPr>
              <w:t>256.090,00</w:t>
            </w:r>
          </w:p>
        </w:tc>
        <w:tc>
          <w:tcPr>
            <w:tcW w:w="1559" w:type="dxa"/>
            <w:tcBorders>
              <w:top w:val="nil"/>
              <w:left w:val="nil"/>
              <w:bottom w:val="single" w:sz="4" w:space="0" w:color="auto"/>
              <w:right w:val="single" w:sz="4" w:space="0" w:color="auto"/>
            </w:tcBorders>
            <w:shd w:val="clear" w:color="auto" w:fill="auto"/>
            <w:noWrap/>
            <w:vAlign w:val="bottom"/>
            <w:hideMark/>
          </w:tcPr>
          <w:p w:rsidR="00742E76" w:rsidRPr="00742E76" w:rsidRDefault="00742E76" w:rsidP="00742E76">
            <w:pPr>
              <w:jc w:val="left"/>
              <w:rPr>
                <w:rFonts w:ascii="Calibri" w:hAnsi="Calibri"/>
                <w:color w:val="000000"/>
                <w:szCs w:val="22"/>
              </w:rPr>
            </w:pPr>
            <w:r w:rsidRPr="00742E76">
              <w:rPr>
                <w:rFonts w:ascii="Calibri" w:hAnsi="Calibri"/>
                <w:color w:val="000000"/>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742E76" w:rsidRPr="00742E76" w:rsidRDefault="00742E76" w:rsidP="00742E76">
            <w:pPr>
              <w:jc w:val="left"/>
              <w:rPr>
                <w:rFonts w:ascii="Calibri" w:hAnsi="Calibri"/>
                <w:color w:val="000000"/>
                <w:szCs w:val="22"/>
              </w:rPr>
            </w:pPr>
            <w:r w:rsidRPr="00742E76">
              <w:rPr>
                <w:rFonts w:ascii="Calibri" w:hAnsi="Calibri"/>
                <w:color w:val="000000"/>
                <w:szCs w:val="22"/>
              </w:rPr>
              <w:t> </w:t>
            </w:r>
          </w:p>
        </w:tc>
        <w:tc>
          <w:tcPr>
            <w:tcW w:w="1310" w:type="dxa"/>
            <w:tcBorders>
              <w:top w:val="nil"/>
              <w:left w:val="nil"/>
              <w:bottom w:val="single" w:sz="4" w:space="0" w:color="auto"/>
              <w:right w:val="single" w:sz="4" w:space="0" w:color="auto"/>
            </w:tcBorders>
            <w:shd w:val="clear" w:color="auto" w:fill="auto"/>
            <w:noWrap/>
            <w:vAlign w:val="bottom"/>
            <w:hideMark/>
          </w:tcPr>
          <w:p w:rsidR="00742E76" w:rsidRPr="00742E76" w:rsidRDefault="00742E76" w:rsidP="00742E76">
            <w:pPr>
              <w:jc w:val="left"/>
              <w:rPr>
                <w:rFonts w:ascii="Calibri" w:hAnsi="Calibri"/>
                <w:color w:val="000000"/>
                <w:szCs w:val="22"/>
              </w:rPr>
            </w:pPr>
            <w:r w:rsidRPr="00742E76">
              <w:rPr>
                <w:rFonts w:ascii="Calibri" w:hAnsi="Calibri"/>
                <w:color w:val="000000"/>
                <w:szCs w:val="22"/>
              </w:rPr>
              <w:t> </w:t>
            </w:r>
          </w:p>
        </w:tc>
        <w:tc>
          <w:tcPr>
            <w:tcW w:w="1843" w:type="dxa"/>
            <w:tcBorders>
              <w:top w:val="nil"/>
              <w:left w:val="nil"/>
              <w:bottom w:val="single" w:sz="4" w:space="0" w:color="auto"/>
              <w:right w:val="single" w:sz="4" w:space="0" w:color="auto"/>
            </w:tcBorders>
            <w:shd w:val="clear" w:color="auto" w:fill="auto"/>
            <w:noWrap/>
            <w:vAlign w:val="bottom"/>
            <w:hideMark/>
          </w:tcPr>
          <w:p w:rsidR="00742E76" w:rsidRPr="00742E76" w:rsidRDefault="00742E76" w:rsidP="00742E76">
            <w:pPr>
              <w:jc w:val="right"/>
              <w:rPr>
                <w:rFonts w:ascii="Calibri" w:hAnsi="Calibri"/>
                <w:color w:val="000000"/>
                <w:szCs w:val="22"/>
              </w:rPr>
            </w:pPr>
            <w:r w:rsidRPr="00742E76">
              <w:rPr>
                <w:rFonts w:ascii="Calibri" w:hAnsi="Calibri"/>
                <w:color w:val="000000"/>
                <w:szCs w:val="22"/>
              </w:rPr>
              <w:t>0,00</w:t>
            </w:r>
          </w:p>
        </w:tc>
        <w:tc>
          <w:tcPr>
            <w:tcW w:w="1559" w:type="dxa"/>
            <w:tcBorders>
              <w:top w:val="nil"/>
              <w:left w:val="nil"/>
              <w:bottom w:val="single" w:sz="4" w:space="0" w:color="auto"/>
              <w:right w:val="single" w:sz="4" w:space="0" w:color="auto"/>
            </w:tcBorders>
            <w:shd w:val="clear" w:color="auto" w:fill="auto"/>
            <w:noWrap/>
            <w:vAlign w:val="bottom"/>
            <w:hideMark/>
          </w:tcPr>
          <w:p w:rsidR="00742E76" w:rsidRPr="00742E76" w:rsidRDefault="00742E76" w:rsidP="00742E76">
            <w:pPr>
              <w:jc w:val="right"/>
              <w:rPr>
                <w:rFonts w:ascii="Calibri" w:hAnsi="Calibri"/>
                <w:color w:val="000000"/>
                <w:szCs w:val="22"/>
              </w:rPr>
            </w:pPr>
            <w:r w:rsidRPr="00742E76">
              <w:rPr>
                <w:rFonts w:ascii="Calibri" w:hAnsi="Calibri"/>
                <w:color w:val="000000"/>
                <w:szCs w:val="22"/>
              </w:rPr>
              <w:t>256.090,00</w:t>
            </w:r>
          </w:p>
        </w:tc>
      </w:tr>
      <w:tr w:rsidR="00742E76" w:rsidRPr="00742E76" w:rsidTr="00742E76">
        <w:trPr>
          <w:trHeight w:val="288"/>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742E76" w:rsidRPr="00742E76" w:rsidRDefault="00742E76" w:rsidP="00742E76">
            <w:pPr>
              <w:jc w:val="left"/>
              <w:rPr>
                <w:rFonts w:ascii="Calibri" w:hAnsi="Calibri"/>
                <w:color w:val="000000"/>
                <w:szCs w:val="22"/>
              </w:rPr>
            </w:pPr>
            <w:r w:rsidRPr="00742E76">
              <w:rPr>
                <w:rFonts w:ascii="Calibri" w:hAnsi="Calibri"/>
                <w:color w:val="000000"/>
                <w:szCs w:val="22"/>
              </w:rPr>
              <w:t>Imprevistos</w:t>
            </w:r>
          </w:p>
        </w:tc>
        <w:tc>
          <w:tcPr>
            <w:tcW w:w="1460" w:type="dxa"/>
            <w:tcBorders>
              <w:top w:val="nil"/>
              <w:left w:val="nil"/>
              <w:bottom w:val="single" w:sz="4" w:space="0" w:color="auto"/>
              <w:right w:val="single" w:sz="4" w:space="0" w:color="auto"/>
            </w:tcBorders>
            <w:shd w:val="clear" w:color="auto" w:fill="auto"/>
            <w:noWrap/>
            <w:vAlign w:val="bottom"/>
            <w:hideMark/>
          </w:tcPr>
          <w:p w:rsidR="00742E76" w:rsidRPr="00742E76" w:rsidRDefault="00742E76" w:rsidP="00742E76">
            <w:pPr>
              <w:jc w:val="right"/>
              <w:rPr>
                <w:rFonts w:ascii="Calibri" w:hAnsi="Calibri"/>
                <w:color w:val="000000"/>
                <w:szCs w:val="22"/>
              </w:rPr>
            </w:pPr>
            <w:r w:rsidRPr="00742E76">
              <w:rPr>
                <w:rFonts w:ascii="Calibri" w:hAnsi="Calibri"/>
                <w:color w:val="000000"/>
                <w:szCs w:val="22"/>
              </w:rPr>
              <w:t>256.090,00</w:t>
            </w:r>
          </w:p>
        </w:tc>
        <w:tc>
          <w:tcPr>
            <w:tcW w:w="1559" w:type="dxa"/>
            <w:tcBorders>
              <w:top w:val="nil"/>
              <w:left w:val="nil"/>
              <w:bottom w:val="single" w:sz="4" w:space="0" w:color="auto"/>
              <w:right w:val="single" w:sz="4" w:space="0" w:color="auto"/>
            </w:tcBorders>
            <w:shd w:val="clear" w:color="auto" w:fill="auto"/>
            <w:noWrap/>
            <w:vAlign w:val="bottom"/>
            <w:hideMark/>
          </w:tcPr>
          <w:p w:rsidR="00742E76" w:rsidRPr="00742E76" w:rsidRDefault="00742E76" w:rsidP="00742E76">
            <w:pPr>
              <w:jc w:val="left"/>
              <w:rPr>
                <w:rFonts w:ascii="Calibri" w:hAnsi="Calibri"/>
                <w:color w:val="000000"/>
                <w:szCs w:val="22"/>
              </w:rPr>
            </w:pPr>
            <w:r w:rsidRPr="00742E76">
              <w:rPr>
                <w:rFonts w:ascii="Calibri" w:hAnsi="Calibri"/>
                <w:color w:val="000000"/>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742E76" w:rsidRPr="00742E76" w:rsidRDefault="00742E76" w:rsidP="00742E76">
            <w:pPr>
              <w:jc w:val="left"/>
              <w:rPr>
                <w:rFonts w:ascii="Calibri" w:hAnsi="Calibri"/>
                <w:color w:val="000000"/>
                <w:szCs w:val="22"/>
              </w:rPr>
            </w:pPr>
            <w:r w:rsidRPr="00742E76">
              <w:rPr>
                <w:rFonts w:ascii="Calibri" w:hAnsi="Calibri"/>
                <w:color w:val="000000"/>
                <w:szCs w:val="22"/>
              </w:rPr>
              <w:t> </w:t>
            </w:r>
          </w:p>
        </w:tc>
        <w:tc>
          <w:tcPr>
            <w:tcW w:w="1310" w:type="dxa"/>
            <w:tcBorders>
              <w:top w:val="nil"/>
              <w:left w:val="nil"/>
              <w:bottom w:val="single" w:sz="4" w:space="0" w:color="auto"/>
              <w:right w:val="single" w:sz="4" w:space="0" w:color="auto"/>
            </w:tcBorders>
            <w:shd w:val="clear" w:color="auto" w:fill="auto"/>
            <w:noWrap/>
            <w:vAlign w:val="bottom"/>
            <w:hideMark/>
          </w:tcPr>
          <w:p w:rsidR="00742E76" w:rsidRPr="00742E76" w:rsidRDefault="00742E76" w:rsidP="00742E76">
            <w:pPr>
              <w:jc w:val="left"/>
              <w:rPr>
                <w:rFonts w:ascii="Calibri" w:hAnsi="Calibri"/>
                <w:color w:val="000000"/>
                <w:szCs w:val="22"/>
              </w:rPr>
            </w:pPr>
            <w:r w:rsidRPr="00742E76">
              <w:rPr>
                <w:rFonts w:ascii="Calibri" w:hAnsi="Calibri"/>
                <w:color w:val="000000"/>
                <w:szCs w:val="22"/>
              </w:rPr>
              <w:t> </w:t>
            </w:r>
          </w:p>
        </w:tc>
        <w:tc>
          <w:tcPr>
            <w:tcW w:w="1843" w:type="dxa"/>
            <w:tcBorders>
              <w:top w:val="nil"/>
              <w:left w:val="nil"/>
              <w:bottom w:val="single" w:sz="4" w:space="0" w:color="auto"/>
              <w:right w:val="single" w:sz="4" w:space="0" w:color="auto"/>
            </w:tcBorders>
            <w:shd w:val="clear" w:color="auto" w:fill="auto"/>
            <w:noWrap/>
            <w:vAlign w:val="bottom"/>
            <w:hideMark/>
          </w:tcPr>
          <w:p w:rsidR="00742E76" w:rsidRPr="00742E76" w:rsidRDefault="00742E76" w:rsidP="00742E76">
            <w:pPr>
              <w:jc w:val="right"/>
              <w:rPr>
                <w:rFonts w:ascii="Calibri" w:hAnsi="Calibri"/>
                <w:color w:val="000000"/>
                <w:szCs w:val="22"/>
              </w:rPr>
            </w:pPr>
            <w:r w:rsidRPr="00742E76">
              <w:rPr>
                <w:rFonts w:ascii="Calibri" w:hAnsi="Calibri"/>
                <w:color w:val="000000"/>
                <w:szCs w:val="22"/>
              </w:rPr>
              <w:t>0,00</w:t>
            </w:r>
          </w:p>
        </w:tc>
        <w:tc>
          <w:tcPr>
            <w:tcW w:w="1559" w:type="dxa"/>
            <w:tcBorders>
              <w:top w:val="nil"/>
              <w:left w:val="nil"/>
              <w:bottom w:val="single" w:sz="4" w:space="0" w:color="auto"/>
              <w:right w:val="single" w:sz="4" w:space="0" w:color="auto"/>
            </w:tcBorders>
            <w:shd w:val="clear" w:color="auto" w:fill="auto"/>
            <w:noWrap/>
            <w:vAlign w:val="bottom"/>
            <w:hideMark/>
          </w:tcPr>
          <w:p w:rsidR="00742E76" w:rsidRPr="00742E76" w:rsidRDefault="00742E76" w:rsidP="00742E76">
            <w:pPr>
              <w:jc w:val="right"/>
              <w:rPr>
                <w:rFonts w:ascii="Calibri" w:hAnsi="Calibri"/>
                <w:color w:val="000000"/>
                <w:szCs w:val="22"/>
              </w:rPr>
            </w:pPr>
            <w:r w:rsidRPr="00742E76">
              <w:rPr>
                <w:rFonts w:ascii="Calibri" w:hAnsi="Calibri"/>
                <w:color w:val="000000"/>
                <w:szCs w:val="22"/>
              </w:rPr>
              <w:t>256.090,00</w:t>
            </w:r>
          </w:p>
        </w:tc>
      </w:tr>
      <w:tr w:rsidR="00742E76" w:rsidRPr="00742E76" w:rsidTr="00742E76">
        <w:trPr>
          <w:trHeight w:val="288"/>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742E76" w:rsidRPr="00742E76" w:rsidRDefault="00742E76" w:rsidP="00742E76">
            <w:pPr>
              <w:jc w:val="left"/>
              <w:rPr>
                <w:rFonts w:ascii="Calibri" w:hAnsi="Calibri"/>
                <w:color w:val="000000"/>
                <w:szCs w:val="22"/>
              </w:rPr>
            </w:pPr>
            <w:r w:rsidRPr="00742E76">
              <w:rPr>
                <w:rFonts w:ascii="Calibri" w:hAnsi="Calibri"/>
                <w:color w:val="000000"/>
                <w:szCs w:val="22"/>
              </w:rPr>
              <w:t>Total</w:t>
            </w:r>
          </w:p>
        </w:tc>
        <w:tc>
          <w:tcPr>
            <w:tcW w:w="1460" w:type="dxa"/>
            <w:tcBorders>
              <w:top w:val="nil"/>
              <w:left w:val="nil"/>
              <w:bottom w:val="single" w:sz="4" w:space="0" w:color="auto"/>
              <w:right w:val="single" w:sz="4" w:space="0" w:color="auto"/>
            </w:tcBorders>
            <w:shd w:val="clear" w:color="auto" w:fill="auto"/>
            <w:noWrap/>
            <w:vAlign w:val="bottom"/>
            <w:hideMark/>
          </w:tcPr>
          <w:p w:rsidR="00742E76" w:rsidRPr="00742E76" w:rsidRDefault="00742E76" w:rsidP="00742E76">
            <w:pPr>
              <w:jc w:val="right"/>
              <w:rPr>
                <w:rFonts w:ascii="Calibri" w:hAnsi="Calibri"/>
                <w:color w:val="000000"/>
                <w:szCs w:val="22"/>
              </w:rPr>
            </w:pPr>
            <w:r w:rsidRPr="00742E76">
              <w:rPr>
                <w:rFonts w:ascii="Calibri" w:hAnsi="Calibri"/>
                <w:color w:val="000000"/>
                <w:szCs w:val="22"/>
              </w:rPr>
              <w:t>13.057.985,00</w:t>
            </w:r>
          </w:p>
        </w:tc>
        <w:tc>
          <w:tcPr>
            <w:tcW w:w="1559" w:type="dxa"/>
            <w:tcBorders>
              <w:top w:val="nil"/>
              <w:left w:val="nil"/>
              <w:bottom w:val="single" w:sz="4" w:space="0" w:color="auto"/>
              <w:right w:val="single" w:sz="4" w:space="0" w:color="auto"/>
            </w:tcBorders>
            <w:shd w:val="clear" w:color="auto" w:fill="auto"/>
            <w:noWrap/>
            <w:vAlign w:val="bottom"/>
            <w:hideMark/>
          </w:tcPr>
          <w:p w:rsidR="00742E76" w:rsidRPr="00742E76" w:rsidRDefault="00742E76" w:rsidP="00742E76">
            <w:pPr>
              <w:jc w:val="right"/>
              <w:rPr>
                <w:rFonts w:ascii="Calibri" w:hAnsi="Calibri"/>
                <w:color w:val="000000"/>
                <w:szCs w:val="22"/>
              </w:rPr>
            </w:pPr>
            <w:r w:rsidRPr="00742E76">
              <w:rPr>
                <w:rFonts w:ascii="Calibri" w:hAnsi="Calibri"/>
                <w:color w:val="000000"/>
                <w:szCs w:val="22"/>
              </w:rPr>
              <w:t>3.762.376,48</w:t>
            </w:r>
          </w:p>
        </w:tc>
        <w:tc>
          <w:tcPr>
            <w:tcW w:w="1559" w:type="dxa"/>
            <w:tcBorders>
              <w:top w:val="nil"/>
              <w:left w:val="nil"/>
              <w:bottom w:val="single" w:sz="4" w:space="0" w:color="auto"/>
              <w:right w:val="single" w:sz="4" w:space="0" w:color="auto"/>
            </w:tcBorders>
            <w:shd w:val="clear" w:color="auto" w:fill="auto"/>
            <w:noWrap/>
            <w:vAlign w:val="bottom"/>
            <w:hideMark/>
          </w:tcPr>
          <w:p w:rsidR="00742E76" w:rsidRPr="00742E76" w:rsidRDefault="00742E76" w:rsidP="00742E76">
            <w:pPr>
              <w:jc w:val="right"/>
              <w:rPr>
                <w:rFonts w:ascii="Calibri" w:hAnsi="Calibri"/>
                <w:color w:val="000000"/>
                <w:szCs w:val="22"/>
              </w:rPr>
            </w:pPr>
            <w:r w:rsidRPr="00742E76">
              <w:rPr>
                <w:rFonts w:ascii="Calibri" w:hAnsi="Calibri"/>
                <w:color w:val="000000"/>
                <w:szCs w:val="22"/>
              </w:rPr>
              <w:t>3.629.658,48</w:t>
            </w:r>
          </w:p>
        </w:tc>
        <w:tc>
          <w:tcPr>
            <w:tcW w:w="1310" w:type="dxa"/>
            <w:tcBorders>
              <w:top w:val="nil"/>
              <w:left w:val="nil"/>
              <w:bottom w:val="single" w:sz="4" w:space="0" w:color="auto"/>
              <w:right w:val="single" w:sz="4" w:space="0" w:color="auto"/>
            </w:tcBorders>
            <w:shd w:val="clear" w:color="auto" w:fill="auto"/>
            <w:noWrap/>
            <w:vAlign w:val="bottom"/>
            <w:hideMark/>
          </w:tcPr>
          <w:p w:rsidR="00742E76" w:rsidRPr="00742E76" w:rsidRDefault="00742E76" w:rsidP="00742E76">
            <w:pPr>
              <w:jc w:val="right"/>
              <w:rPr>
                <w:rFonts w:ascii="Calibri" w:hAnsi="Calibri"/>
                <w:color w:val="000000"/>
                <w:szCs w:val="22"/>
              </w:rPr>
            </w:pPr>
            <w:r w:rsidRPr="00742E76">
              <w:rPr>
                <w:rFonts w:ascii="Calibri" w:hAnsi="Calibri"/>
                <w:color w:val="000000"/>
                <w:szCs w:val="22"/>
              </w:rPr>
              <w:t>5.340.237,00</w:t>
            </w:r>
          </w:p>
        </w:tc>
        <w:tc>
          <w:tcPr>
            <w:tcW w:w="1843" w:type="dxa"/>
            <w:tcBorders>
              <w:top w:val="nil"/>
              <w:left w:val="nil"/>
              <w:bottom w:val="single" w:sz="4" w:space="0" w:color="auto"/>
              <w:right w:val="single" w:sz="4" w:space="0" w:color="auto"/>
            </w:tcBorders>
            <w:shd w:val="clear" w:color="auto" w:fill="auto"/>
            <w:noWrap/>
            <w:vAlign w:val="bottom"/>
            <w:hideMark/>
          </w:tcPr>
          <w:p w:rsidR="00742E76" w:rsidRPr="00742E76" w:rsidRDefault="00742E76" w:rsidP="00742E76">
            <w:pPr>
              <w:jc w:val="right"/>
              <w:rPr>
                <w:rFonts w:ascii="Calibri" w:hAnsi="Calibri"/>
                <w:color w:val="000000"/>
                <w:szCs w:val="22"/>
              </w:rPr>
            </w:pPr>
            <w:r w:rsidRPr="00742E76">
              <w:rPr>
                <w:rFonts w:ascii="Calibri" w:hAnsi="Calibri"/>
                <w:color w:val="000000"/>
                <w:szCs w:val="22"/>
              </w:rPr>
              <w:t>12.732.271,96</w:t>
            </w:r>
          </w:p>
        </w:tc>
        <w:tc>
          <w:tcPr>
            <w:tcW w:w="1559" w:type="dxa"/>
            <w:tcBorders>
              <w:top w:val="nil"/>
              <w:left w:val="nil"/>
              <w:bottom w:val="single" w:sz="4" w:space="0" w:color="auto"/>
              <w:right w:val="single" w:sz="4" w:space="0" w:color="auto"/>
            </w:tcBorders>
            <w:shd w:val="clear" w:color="auto" w:fill="auto"/>
            <w:noWrap/>
            <w:vAlign w:val="bottom"/>
            <w:hideMark/>
          </w:tcPr>
          <w:p w:rsidR="00742E76" w:rsidRPr="00742E76" w:rsidRDefault="00742E76" w:rsidP="00742E76">
            <w:pPr>
              <w:jc w:val="right"/>
              <w:rPr>
                <w:rFonts w:ascii="Calibri" w:hAnsi="Calibri"/>
                <w:color w:val="000000"/>
                <w:szCs w:val="22"/>
              </w:rPr>
            </w:pPr>
            <w:r w:rsidRPr="00742E76">
              <w:rPr>
                <w:rFonts w:ascii="Calibri" w:hAnsi="Calibri"/>
                <w:color w:val="000000"/>
                <w:szCs w:val="22"/>
              </w:rPr>
              <w:t>325.713,04</w:t>
            </w:r>
          </w:p>
        </w:tc>
      </w:tr>
      <w:tr w:rsidR="00742E76" w:rsidRPr="00742E76" w:rsidTr="00325423">
        <w:trPr>
          <w:trHeight w:val="288"/>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742E76" w:rsidRPr="00742E76" w:rsidRDefault="00742E76" w:rsidP="00742E76">
            <w:pPr>
              <w:jc w:val="left"/>
              <w:rPr>
                <w:rFonts w:ascii="Calibri" w:hAnsi="Calibri"/>
                <w:color w:val="000000"/>
                <w:szCs w:val="22"/>
              </w:rPr>
            </w:pPr>
            <w:r w:rsidRPr="00742E76">
              <w:rPr>
                <w:rFonts w:ascii="Calibri" w:hAnsi="Calibri"/>
                <w:color w:val="000000"/>
                <w:szCs w:val="22"/>
              </w:rPr>
              <w:t> </w:t>
            </w:r>
          </w:p>
        </w:tc>
        <w:tc>
          <w:tcPr>
            <w:tcW w:w="1460" w:type="dxa"/>
            <w:tcBorders>
              <w:top w:val="nil"/>
              <w:left w:val="nil"/>
              <w:bottom w:val="single" w:sz="4" w:space="0" w:color="auto"/>
              <w:right w:val="single" w:sz="4" w:space="0" w:color="auto"/>
            </w:tcBorders>
            <w:shd w:val="clear" w:color="auto" w:fill="auto"/>
            <w:noWrap/>
            <w:vAlign w:val="bottom"/>
            <w:hideMark/>
          </w:tcPr>
          <w:p w:rsidR="00742E76" w:rsidRPr="00742E76" w:rsidRDefault="00742E76" w:rsidP="00742E76">
            <w:pPr>
              <w:jc w:val="right"/>
              <w:rPr>
                <w:rFonts w:ascii="Calibri" w:hAnsi="Calibri"/>
                <w:color w:val="000000"/>
                <w:szCs w:val="22"/>
              </w:rPr>
            </w:pPr>
            <w:r w:rsidRPr="00742E76">
              <w:rPr>
                <w:rFonts w:ascii="Calibri" w:hAnsi="Calibri"/>
                <w:color w:val="000000"/>
                <w:szCs w:val="22"/>
              </w:rPr>
              <w:t>12.579.324,00</w:t>
            </w:r>
          </w:p>
        </w:tc>
        <w:tc>
          <w:tcPr>
            <w:tcW w:w="1559" w:type="dxa"/>
            <w:tcBorders>
              <w:top w:val="nil"/>
              <w:left w:val="nil"/>
              <w:bottom w:val="single" w:sz="4" w:space="0" w:color="auto"/>
              <w:right w:val="single" w:sz="4" w:space="0" w:color="auto"/>
            </w:tcBorders>
            <w:shd w:val="clear" w:color="auto" w:fill="auto"/>
            <w:noWrap/>
            <w:vAlign w:val="bottom"/>
            <w:hideMark/>
          </w:tcPr>
          <w:p w:rsidR="00742E76" w:rsidRPr="00742E76" w:rsidRDefault="00742E76" w:rsidP="00742E76">
            <w:pPr>
              <w:jc w:val="left"/>
              <w:rPr>
                <w:rFonts w:ascii="Calibri" w:hAnsi="Calibri"/>
                <w:color w:val="000000"/>
                <w:szCs w:val="22"/>
              </w:rPr>
            </w:pPr>
            <w:r w:rsidRPr="00742E76">
              <w:rPr>
                <w:rFonts w:ascii="Calibri" w:hAnsi="Calibri"/>
                <w:color w:val="000000"/>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742E76" w:rsidRPr="00742E76" w:rsidRDefault="00742E76" w:rsidP="00742E76">
            <w:pPr>
              <w:jc w:val="left"/>
              <w:rPr>
                <w:rFonts w:ascii="Calibri" w:hAnsi="Calibri"/>
                <w:color w:val="000000"/>
                <w:szCs w:val="22"/>
              </w:rPr>
            </w:pPr>
            <w:r w:rsidRPr="00742E76">
              <w:rPr>
                <w:rFonts w:ascii="Calibri" w:hAnsi="Calibri"/>
                <w:color w:val="000000"/>
                <w:szCs w:val="22"/>
              </w:rPr>
              <w:t> </w:t>
            </w:r>
          </w:p>
        </w:tc>
        <w:tc>
          <w:tcPr>
            <w:tcW w:w="1310" w:type="dxa"/>
            <w:tcBorders>
              <w:top w:val="nil"/>
              <w:left w:val="nil"/>
              <w:bottom w:val="single" w:sz="4" w:space="0" w:color="auto"/>
              <w:right w:val="single" w:sz="4" w:space="0" w:color="auto"/>
            </w:tcBorders>
            <w:shd w:val="clear" w:color="auto" w:fill="auto"/>
            <w:noWrap/>
            <w:vAlign w:val="bottom"/>
            <w:hideMark/>
          </w:tcPr>
          <w:p w:rsidR="00742E76" w:rsidRPr="00742E76" w:rsidRDefault="00742E76" w:rsidP="00742E76">
            <w:pPr>
              <w:jc w:val="left"/>
              <w:rPr>
                <w:rFonts w:ascii="Calibri" w:hAnsi="Calibri"/>
                <w:color w:val="000000"/>
                <w:szCs w:val="22"/>
              </w:rPr>
            </w:pPr>
            <w:r w:rsidRPr="00742E76">
              <w:rPr>
                <w:rFonts w:ascii="Calibri" w:hAnsi="Calibri"/>
                <w:color w:val="000000"/>
                <w:szCs w:val="22"/>
              </w:rPr>
              <w:t> </w:t>
            </w:r>
          </w:p>
        </w:tc>
        <w:tc>
          <w:tcPr>
            <w:tcW w:w="1843" w:type="dxa"/>
            <w:tcBorders>
              <w:top w:val="nil"/>
              <w:left w:val="nil"/>
              <w:bottom w:val="single" w:sz="4" w:space="0" w:color="auto"/>
              <w:right w:val="single" w:sz="4" w:space="0" w:color="auto"/>
            </w:tcBorders>
            <w:shd w:val="clear" w:color="auto" w:fill="auto"/>
            <w:noWrap/>
            <w:vAlign w:val="bottom"/>
            <w:hideMark/>
          </w:tcPr>
          <w:p w:rsidR="00742E76" w:rsidRPr="00742E76" w:rsidRDefault="00742E76" w:rsidP="00742E76">
            <w:pPr>
              <w:jc w:val="right"/>
              <w:rPr>
                <w:rFonts w:ascii="Calibri" w:hAnsi="Calibri"/>
                <w:color w:val="000000"/>
                <w:szCs w:val="22"/>
              </w:rPr>
            </w:pPr>
            <w:r w:rsidRPr="00742E76">
              <w:rPr>
                <w:rFonts w:ascii="Calibri" w:hAnsi="Calibri"/>
                <w:color w:val="000000"/>
                <w:szCs w:val="22"/>
              </w:rPr>
              <w:t>-152.947,96</w:t>
            </w:r>
          </w:p>
        </w:tc>
        <w:tc>
          <w:tcPr>
            <w:tcW w:w="1559" w:type="dxa"/>
            <w:tcBorders>
              <w:top w:val="nil"/>
              <w:left w:val="nil"/>
              <w:bottom w:val="single" w:sz="4" w:space="0" w:color="auto"/>
              <w:right w:val="single" w:sz="4" w:space="0" w:color="auto"/>
            </w:tcBorders>
            <w:shd w:val="clear" w:color="auto" w:fill="auto"/>
            <w:noWrap/>
            <w:vAlign w:val="bottom"/>
            <w:hideMark/>
          </w:tcPr>
          <w:p w:rsidR="00742E76" w:rsidRPr="00742E76" w:rsidRDefault="00742E76" w:rsidP="00742E76">
            <w:pPr>
              <w:jc w:val="left"/>
              <w:rPr>
                <w:rFonts w:ascii="Calibri" w:hAnsi="Calibri"/>
                <w:color w:val="000000"/>
                <w:szCs w:val="22"/>
              </w:rPr>
            </w:pPr>
            <w:r w:rsidRPr="00742E76">
              <w:rPr>
                <w:rFonts w:ascii="Calibri" w:hAnsi="Calibri"/>
                <w:color w:val="000000"/>
                <w:szCs w:val="22"/>
              </w:rPr>
              <w:t> </w:t>
            </w:r>
          </w:p>
        </w:tc>
      </w:tr>
    </w:tbl>
    <w:p w:rsidR="00742E76" w:rsidRDefault="00742E76">
      <w:pPr>
        <w:jc w:val="left"/>
        <w:rPr>
          <w:rFonts w:asciiTheme="majorHAnsi" w:eastAsiaTheme="majorEastAsia" w:hAnsiTheme="majorHAnsi" w:cstheme="majorBidi"/>
          <w:b/>
          <w:bCs/>
          <w:color w:val="3476B1" w:themeColor="accent1" w:themeShade="BF"/>
          <w:sz w:val="32"/>
          <w:szCs w:val="28"/>
          <w:highlight w:val="yellow"/>
        </w:rPr>
        <w:sectPr w:rsidR="00742E76" w:rsidSect="00CD1CC9">
          <w:pgSz w:w="15840" w:h="12240" w:orient="landscape"/>
          <w:pgMar w:top="1701" w:right="1418" w:bottom="1701" w:left="1418" w:header="709" w:footer="709" w:gutter="0"/>
          <w:cols w:space="708"/>
          <w:titlePg/>
          <w:docGrid w:linePitch="360"/>
        </w:sectPr>
      </w:pPr>
    </w:p>
    <w:p w:rsidR="0099548C" w:rsidRPr="00797BC5" w:rsidRDefault="0099548C" w:rsidP="00797BC5">
      <w:pPr>
        <w:pStyle w:val="Ttulo2"/>
        <w:numPr>
          <w:ilvl w:val="0"/>
          <w:numId w:val="8"/>
        </w:numPr>
        <w:rPr>
          <w:rFonts w:ascii="Calibri Light" w:hAnsi="Calibri Light"/>
          <w:color w:val="auto"/>
        </w:rPr>
      </w:pPr>
      <w:bookmarkStart w:id="41" w:name="_Toc410132303"/>
      <w:r w:rsidRPr="00797BC5">
        <w:rPr>
          <w:rFonts w:ascii="Calibri Light" w:hAnsi="Calibri Light"/>
          <w:color w:val="auto"/>
        </w:rPr>
        <w:lastRenderedPageBreak/>
        <w:t>Cofinanciamiento Aportado y/o Recibido</w:t>
      </w:r>
      <w:r w:rsidR="00EC37C7" w:rsidRPr="00797BC5">
        <w:rPr>
          <w:rFonts w:ascii="Calibri Light" w:hAnsi="Calibri Light"/>
          <w:color w:val="auto"/>
        </w:rPr>
        <w:t>:</w:t>
      </w:r>
      <w:bookmarkEnd w:id="41"/>
    </w:p>
    <w:p w:rsidR="00CC02BD" w:rsidRDefault="00CC02BD" w:rsidP="00CD1CC9">
      <w:pPr>
        <w:jc w:val="left"/>
        <w:rPr>
          <w:rFonts w:ascii="Calibri Light" w:hAnsi="Calibri Light"/>
          <w:color w:val="3B4658" w:themeColor="accent3" w:themeShade="80"/>
        </w:rPr>
      </w:pPr>
    </w:p>
    <w:p w:rsidR="00CC02BD" w:rsidRPr="00CC02BD" w:rsidRDefault="00CC02BD" w:rsidP="00CC02BD">
      <w:pPr>
        <w:spacing w:line="360" w:lineRule="auto"/>
        <w:rPr>
          <w:rFonts w:ascii="Calibri" w:hAnsi="Calibri" w:cs="Gill Sans MT"/>
          <w:color w:val="000000"/>
          <w:sz w:val="24"/>
        </w:rPr>
      </w:pPr>
      <w:r w:rsidRPr="00CC02BD">
        <w:rPr>
          <w:rFonts w:ascii="Calibri" w:hAnsi="Calibri" w:cs="Gill Sans MT"/>
          <w:color w:val="000000"/>
          <w:sz w:val="24"/>
        </w:rPr>
        <w:t xml:space="preserve">En la tabla </w:t>
      </w:r>
      <w:r w:rsidR="00A157E2">
        <w:rPr>
          <w:rFonts w:ascii="Calibri" w:hAnsi="Calibri" w:cs="Gill Sans MT"/>
          <w:color w:val="000000"/>
          <w:sz w:val="24"/>
        </w:rPr>
        <w:t>9</w:t>
      </w:r>
      <w:r w:rsidR="00797BC5">
        <w:rPr>
          <w:rFonts w:ascii="Calibri" w:hAnsi="Calibri" w:cs="Gill Sans MT"/>
          <w:color w:val="000000"/>
          <w:sz w:val="24"/>
        </w:rPr>
        <w:t xml:space="preserve"> </w:t>
      </w:r>
      <w:r w:rsidRPr="00CC02BD">
        <w:rPr>
          <w:rFonts w:ascii="Calibri" w:hAnsi="Calibri" w:cs="Gill Sans MT"/>
          <w:color w:val="000000"/>
          <w:sz w:val="24"/>
        </w:rPr>
        <w:t>se puede observar que el cofinanciamiento alcanzado por la organización</w:t>
      </w:r>
      <w:r>
        <w:rPr>
          <w:rFonts w:ascii="Calibri" w:hAnsi="Calibri" w:cs="Gill Sans MT"/>
          <w:color w:val="000000"/>
          <w:sz w:val="24"/>
        </w:rPr>
        <w:t xml:space="preserve"> supera la meta propuesta en el documento de proyecto</w:t>
      </w:r>
      <w:r w:rsidR="00797BC5">
        <w:rPr>
          <w:rFonts w:ascii="Calibri" w:hAnsi="Calibri" w:cs="Gill Sans MT"/>
          <w:color w:val="000000"/>
          <w:sz w:val="24"/>
        </w:rPr>
        <w:t>.</w:t>
      </w:r>
    </w:p>
    <w:p w:rsidR="00F65DC8" w:rsidRPr="00797BC5" w:rsidRDefault="00F65DC8" w:rsidP="00EE53B1">
      <w:pPr>
        <w:tabs>
          <w:tab w:val="left" w:pos="1430"/>
          <w:tab w:val="left" w:pos="2640"/>
          <w:tab w:val="left" w:pos="3848"/>
          <w:tab w:val="left" w:pos="5056"/>
          <w:tab w:val="left" w:pos="6264"/>
          <w:tab w:val="left" w:pos="7472"/>
          <w:tab w:val="left" w:pos="8680"/>
        </w:tabs>
        <w:rPr>
          <w:rFonts w:ascii="Calibri" w:hAnsi="Calibri" w:cs="Arial"/>
          <w:b/>
          <w:color w:val="3B4658" w:themeColor="accent3" w:themeShade="80"/>
          <w:szCs w:val="22"/>
        </w:rPr>
      </w:pPr>
      <w:r w:rsidRPr="005360B8">
        <w:rPr>
          <w:rFonts w:ascii="Calibri Light" w:hAnsi="Calibri Light" w:cs="Arial"/>
          <w:b/>
          <w:color w:val="3B4658" w:themeColor="accent3" w:themeShade="80"/>
          <w:sz w:val="24"/>
        </w:rPr>
        <w:t> </w:t>
      </w:r>
      <w:r w:rsidRPr="005360B8">
        <w:rPr>
          <w:rFonts w:ascii="Calibri Light" w:hAnsi="Calibri Light" w:cs="Arial"/>
          <w:b/>
          <w:color w:val="3B4658" w:themeColor="accent3" w:themeShade="80"/>
          <w:sz w:val="24"/>
        </w:rPr>
        <w:tab/>
        <w:t> </w:t>
      </w:r>
      <w:r w:rsidR="009F4451">
        <w:rPr>
          <w:rFonts w:ascii="Calibri" w:hAnsi="Calibri" w:cs="Arial"/>
          <w:b/>
          <w:color w:val="3B4658" w:themeColor="accent3" w:themeShade="80"/>
          <w:szCs w:val="22"/>
        </w:rPr>
        <w:tab/>
        <w:t> </w:t>
      </w:r>
      <w:r w:rsidR="009F4451">
        <w:rPr>
          <w:rFonts w:ascii="Calibri" w:hAnsi="Calibri" w:cs="Arial"/>
          <w:b/>
          <w:color w:val="3B4658" w:themeColor="accent3" w:themeShade="80"/>
          <w:szCs w:val="22"/>
        </w:rPr>
        <w:tab/>
        <w:t> </w:t>
      </w:r>
    </w:p>
    <w:p w:rsidR="00F65DC8" w:rsidRPr="005360B8" w:rsidRDefault="00F65DC8" w:rsidP="000C177E">
      <w:pPr>
        <w:rPr>
          <w:rFonts w:ascii="Calibri Light" w:hAnsi="Calibri Light" w:cs="Arial"/>
          <w:b/>
          <w:color w:val="3B4658" w:themeColor="accent3" w:themeShade="80"/>
          <w:sz w:val="24"/>
        </w:rPr>
      </w:pPr>
    </w:p>
    <w:p w:rsidR="00AC2011" w:rsidRDefault="004556DD" w:rsidP="00AC2011">
      <w:pPr>
        <w:jc w:val="center"/>
        <w:rPr>
          <w:rFonts w:ascii="Calibri" w:hAnsi="Calibri" w:cs="Arial"/>
          <w:b/>
          <w:spacing w:val="-2"/>
          <w:lang w:val="es-ES"/>
        </w:rPr>
      </w:pPr>
      <w:r w:rsidRPr="00BA0551">
        <w:rPr>
          <w:rFonts w:ascii="Calibri" w:hAnsi="Calibri" w:cs="Arial"/>
          <w:b/>
          <w:spacing w:val="-2"/>
          <w:lang w:val="es-ES"/>
        </w:rPr>
        <w:t xml:space="preserve">Tabla </w:t>
      </w:r>
      <w:r w:rsidR="00A157E2">
        <w:rPr>
          <w:rFonts w:ascii="Calibri" w:hAnsi="Calibri" w:cs="Arial"/>
          <w:b/>
          <w:spacing w:val="-2"/>
          <w:lang w:val="es-ES"/>
        </w:rPr>
        <w:t>9</w:t>
      </w:r>
      <w:r w:rsidRPr="00BA0551">
        <w:rPr>
          <w:rFonts w:ascii="Calibri" w:hAnsi="Calibri" w:cs="Arial"/>
          <w:b/>
          <w:spacing w:val="-2"/>
          <w:lang w:val="es-ES"/>
        </w:rPr>
        <w:t xml:space="preserve">: </w:t>
      </w:r>
      <w:r w:rsidR="00AC2011" w:rsidRPr="00BA0551">
        <w:rPr>
          <w:rFonts w:ascii="Calibri" w:hAnsi="Calibri" w:cs="Arial"/>
          <w:b/>
          <w:spacing w:val="-2"/>
          <w:lang w:val="es-ES"/>
        </w:rPr>
        <w:t xml:space="preserve">Cofinanciamiento aportado </w:t>
      </w:r>
      <w:r w:rsidR="00A157E2">
        <w:rPr>
          <w:rFonts w:ascii="Calibri" w:hAnsi="Calibri" w:cs="Arial"/>
          <w:b/>
          <w:spacing w:val="-2"/>
          <w:lang w:val="es-ES"/>
        </w:rPr>
        <w:t xml:space="preserve">por </w:t>
      </w:r>
      <w:r w:rsidR="000D2C56">
        <w:rPr>
          <w:rFonts w:ascii="Calibri" w:hAnsi="Calibri" w:cs="Arial"/>
          <w:b/>
          <w:spacing w:val="-2"/>
          <w:lang w:val="es-ES"/>
        </w:rPr>
        <w:t>ADI RIO JESUS</w:t>
      </w:r>
    </w:p>
    <w:p w:rsidR="004556DD" w:rsidRDefault="004556DD" w:rsidP="004556DD">
      <w:pPr>
        <w:rPr>
          <w:rFonts w:ascii="Calibri" w:hAnsi="Calibri" w:cs="Arial"/>
        </w:rPr>
      </w:pPr>
    </w:p>
    <w:tbl>
      <w:tblPr>
        <w:tblStyle w:val="Tablaconcuadrcula"/>
        <w:tblW w:w="0" w:type="auto"/>
        <w:tblLook w:val="04A0" w:firstRow="1" w:lastRow="0" w:firstColumn="1" w:lastColumn="0" w:noHBand="0" w:noVBand="1"/>
      </w:tblPr>
      <w:tblGrid>
        <w:gridCol w:w="3003"/>
        <w:gridCol w:w="3029"/>
        <w:gridCol w:w="3022"/>
      </w:tblGrid>
      <w:tr w:rsidR="00EE233C" w:rsidRPr="00D97BFA" w:rsidTr="0012531B">
        <w:tc>
          <w:tcPr>
            <w:tcW w:w="9500" w:type="dxa"/>
            <w:gridSpan w:val="3"/>
          </w:tcPr>
          <w:p w:rsidR="00EE233C" w:rsidRPr="00D97BFA" w:rsidRDefault="00EE233C" w:rsidP="0012531B">
            <w:pPr>
              <w:jc w:val="center"/>
              <w:rPr>
                <w:rFonts w:ascii="Calibri" w:hAnsi="Calibri" w:cs="Arial"/>
                <w:spacing w:val="-2"/>
                <w:lang w:val="es-ES"/>
              </w:rPr>
            </w:pPr>
            <w:r w:rsidRPr="00D97BFA">
              <w:rPr>
                <w:rFonts w:ascii="Calibri" w:hAnsi="Calibri" w:cs="Arial"/>
                <w:spacing w:val="-2"/>
                <w:lang w:val="es-ES"/>
              </w:rPr>
              <w:t>Reportado en el primer Informe de Avance</w:t>
            </w:r>
          </w:p>
        </w:tc>
      </w:tr>
      <w:tr w:rsidR="00EE233C" w:rsidRPr="00D97BFA" w:rsidTr="0012531B">
        <w:tc>
          <w:tcPr>
            <w:tcW w:w="3166" w:type="dxa"/>
          </w:tcPr>
          <w:p w:rsidR="00EE233C" w:rsidRPr="00D97BFA" w:rsidRDefault="00EE233C" w:rsidP="0012531B">
            <w:pPr>
              <w:jc w:val="center"/>
              <w:rPr>
                <w:rFonts w:ascii="Calibri" w:hAnsi="Calibri" w:cs="Arial"/>
                <w:spacing w:val="-2"/>
                <w:lang w:val="es-ES"/>
              </w:rPr>
            </w:pPr>
            <w:r w:rsidRPr="00D97BFA">
              <w:rPr>
                <w:rFonts w:ascii="Calibri" w:hAnsi="Calibri" w:cs="Arial"/>
                <w:spacing w:val="-2"/>
                <w:lang w:val="es-ES"/>
              </w:rPr>
              <w:t>Nombre fuente</w:t>
            </w:r>
          </w:p>
        </w:tc>
        <w:tc>
          <w:tcPr>
            <w:tcW w:w="3167" w:type="dxa"/>
          </w:tcPr>
          <w:p w:rsidR="00EE233C" w:rsidRPr="00D97BFA" w:rsidRDefault="00EE233C" w:rsidP="0012531B">
            <w:pPr>
              <w:jc w:val="center"/>
              <w:rPr>
                <w:rFonts w:ascii="Calibri" w:hAnsi="Calibri" w:cs="Arial"/>
                <w:spacing w:val="-2"/>
                <w:lang w:val="es-ES"/>
              </w:rPr>
            </w:pPr>
            <w:r w:rsidRPr="00D97BFA">
              <w:rPr>
                <w:rFonts w:ascii="Calibri" w:hAnsi="Calibri" w:cs="Arial"/>
                <w:spacing w:val="-2"/>
                <w:lang w:val="es-ES"/>
              </w:rPr>
              <w:t>Aportado en especie o efectivo</w:t>
            </w:r>
          </w:p>
        </w:tc>
        <w:tc>
          <w:tcPr>
            <w:tcW w:w="3167" w:type="dxa"/>
          </w:tcPr>
          <w:p w:rsidR="00EE233C" w:rsidRPr="00D97BFA" w:rsidRDefault="00EE233C" w:rsidP="0012531B">
            <w:pPr>
              <w:jc w:val="center"/>
              <w:rPr>
                <w:rFonts w:ascii="Calibri" w:hAnsi="Calibri" w:cs="Arial"/>
                <w:spacing w:val="-2"/>
                <w:lang w:val="es-ES"/>
              </w:rPr>
            </w:pPr>
            <w:r w:rsidRPr="00D97BFA">
              <w:rPr>
                <w:rFonts w:ascii="Calibri" w:hAnsi="Calibri" w:cs="Arial"/>
                <w:spacing w:val="-2"/>
                <w:lang w:val="es-ES"/>
              </w:rPr>
              <w:t>Monto en US$</w:t>
            </w:r>
          </w:p>
        </w:tc>
      </w:tr>
      <w:tr w:rsidR="00EE233C" w:rsidRPr="00D97BFA" w:rsidTr="0012531B">
        <w:tc>
          <w:tcPr>
            <w:tcW w:w="3166" w:type="dxa"/>
          </w:tcPr>
          <w:p w:rsidR="00EE233C" w:rsidRPr="00D97BFA" w:rsidRDefault="00EE233C" w:rsidP="0012531B">
            <w:pPr>
              <w:jc w:val="center"/>
              <w:rPr>
                <w:rFonts w:ascii="Calibri" w:hAnsi="Calibri" w:cs="Arial"/>
                <w:spacing w:val="-2"/>
                <w:lang w:val="es-ES"/>
              </w:rPr>
            </w:pPr>
            <w:r w:rsidRPr="00D97BFA">
              <w:rPr>
                <w:rFonts w:ascii="Calibri" w:hAnsi="Calibri" w:cs="Arial"/>
                <w:spacing w:val="-2"/>
                <w:lang w:val="es-ES"/>
              </w:rPr>
              <w:t>ADI</w:t>
            </w:r>
          </w:p>
        </w:tc>
        <w:tc>
          <w:tcPr>
            <w:tcW w:w="3167" w:type="dxa"/>
          </w:tcPr>
          <w:p w:rsidR="00EE233C" w:rsidRPr="00D97BFA" w:rsidRDefault="00EE233C" w:rsidP="0012531B">
            <w:pPr>
              <w:jc w:val="center"/>
              <w:rPr>
                <w:rFonts w:ascii="Calibri" w:hAnsi="Calibri" w:cs="Arial"/>
                <w:spacing w:val="-2"/>
                <w:lang w:val="es-ES"/>
              </w:rPr>
            </w:pPr>
            <w:r w:rsidRPr="00D97BFA">
              <w:rPr>
                <w:rFonts w:ascii="Calibri" w:hAnsi="Calibri" w:cs="Arial"/>
                <w:spacing w:val="-2"/>
                <w:lang w:val="es-ES"/>
              </w:rPr>
              <w:t>Tiempo de la Junta Directiva para la administración del proyecto</w:t>
            </w:r>
          </w:p>
        </w:tc>
        <w:tc>
          <w:tcPr>
            <w:tcW w:w="3167" w:type="dxa"/>
          </w:tcPr>
          <w:p w:rsidR="00EE233C" w:rsidRPr="00D97BFA" w:rsidRDefault="00EE233C" w:rsidP="0012531B">
            <w:pPr>
              <w:jc w:val="center"/>
              <w:rPr>
                <w:rFonts w:ascii="Calibri" w:hAnsi="Calibri" w:cs="Arial"/>
                <w:spacing w:val="-2"/>
                <w:lang w:val="es-ES"/>
              </w:rPr>
            </w:pPr>
            <w:r w:rsidRPr="00D97BFA">
              <w:rPr>
                <w:rFonts w:ascii="Calibri" w:hAnsi="Calibri" w:cs="Arial"/>
                <w:spacing w:val="-2"/>
                <w:lang w:val="es-ES"/>
              </w:rPr>
              <w:t>2.000.00</w:t>
            </w:r>
          </w:p>
        </w:tc>
      </w:tr>
      <w:tr w:rsidR="00EE233C" w:rsidRPr="00D97BFA" w:rsidTr="0012531B">
        <w:tc>
          <w:tcPr>
            <w:tcW w:w="3166" w:type="dxa"/>
          </w:tcPr>
          <w:p w:rsidR="00EE233C" w:rsidRPr="00D97BFA" w:rsidRDefault="00EE233C" w:rsidP="0012531B">
            <w:pPr>
              <w:jc w:val="center"/>
              <w:rPr>
                <w:rFonts w:ascii="Calibri" w:hAnsi="Calibri" w:cs="Arial"/>
                <w:spacing w:val="-2"/>
                <w:lang w:val="es-ES"/>
              </w:rPr>
            </w:pPr>
            <w:r w:rsidRPr="00D97BFA">
              <w:rPr>
                <w:rFonts w:ascii="Calibri" w:hAnsi="Calibri" w:cs="Arial"/>
                <w:spacing w:val="-2"/>
                <w:lang w:val="es-ES"/>
              </w:rPr>
              <w:t>Comunidad</w:t>
            </w:r>
          </w:p>
        </w:tc>
        <w:tc>
          <w:tcPr>
            <w:tcW w:w="3167" w:type="dxa"/>
          </w:tcPr>
          <w:p w:rsidR="00EE233C" w:rsidRPr="00D97BFA" w:rsidRDefault="00EE233C" w:rsidP="0012531B">
            <w:pPr>
              <w:jc w:val="center"/>
              <w:rPr>
                <w:rFonts w:ascii="Calibri" w:hAnsi="Calibri" w:cs="Arial"/>
                <w:spacing w:val="-2"/>
                <w:lang w:val="es-ES"/>
              </w:rPr>
            </w:pPr>
            <w:r w:rsidRPr="00D97BFA">
              <w:rPr>
                <w:rFonts w:ascii="Calibri" w:hAnsi="Calibri" w:cs="Arial"/>
                <w:spacing w:val="-2"/>
                <w:lang w:val="es-ES"/>
              </w:rPr>
              <w:t>Mano de obra para la elaboración de obras de conservación</w:t>
            </w:r>
          </w:p>
        </w:tc>
        <w:tc>
          <w:tcPr>
            <w:tcW w:w="3167" w:type="dxa"/>
          </w:tcPr>
          <w:p w:rsidR="00EE233C" w:rsidRPr="00D97BFA" w:rsidRDefault="00EE233C" w:rsidP="0012531B">
            <w:pPr>
              <w:jc w:val="center"/>
              <w:rPr>
                <w:rFonts w:ascii="Calibri" w:hAnsi="Calibri" w:cs="Arial"/>
                <w:spacing w:val="-2"/>
                <w:lang w:val="es-ES"/>
              </w:rPr>
            </w:pPr>
            <w:r w:rsidRPr="00D97BFA">
              <w:rPr>
                <w:rFonts w:ascii="Calibri" w:hAnsi="Calibri" w:cs="Arial"/>
                <w:spacing w:val="-2"/>
                <w:lang w:val="es-ES"/>
              </w:rPr>
              <w:t>9.300.00</w:t>
            </w:r>
          </w:p>
        </w:tc>
      </w:tr>
      <w:tr w:rsidR="00EE233C" w:rsidRPr="00D97BFA" w:rsidTr="0012531B">
        <w:tc>
          <w:tcPr>
            <w:tcW w:w="3166" w:type="dxa"/>
          </w:tcPr>
          <w:p w:rsidR="00EE233C" w:rsidRPr="00D97BFA" w:rsidRDefault="00EE233C" w:rsidP="0012531B">
            <w:pPr>
              <w:jc w:val="center"/>
              <w:rPr>
                <w:rFonts w:ascii="Calibri" w:hAnsi="Calibri" w:cs="Arial"/>
                <w:spacing w:val="-2"/>
                <w:lang w:val="es-ES"/>
              </w:rPr>
            </w:pPr>
            <w:r w:rsidRPr="00D97BFA">
              <w:rPr>
                <w:rFonts w:ascii="Calibri" w:hAnsi="Calibri" w:cs="Arial"/>
                <w:spacing w:val="-2"/>
                <w:lang w:val="es-ES"/>
              </w:rPr>
              <w:t>MAG-SINAC</w:t>
            </w:r>
          </w:p>
        </w:tc>
        <w:tc>
          <w:tcPr>
            <w:tcW w:w="3167" w:type="dxa"/>
          </w:tcPr>
          <w:p w:rsidR="00EE233C" w:rsidRPr="00D97BFA" w:rsidRDefault="00EE233C" w:rsidP="0012531B">
            <w:pPr>
              <w:jc w:val="center"/>
              <w:rPr>
                <w:rFonts w:ascii="Calibri" w:hAnsi="Calibri" w:cs="Arial"/>
                <w:spacing w:val="-2"/>
                <w:lang w:val="es-ES"/>
              </w:rPr>
            </w:pPr>
            <w:r w:rsidRPr="00D97BFA">
              <w:rPr>
                <w:rFonts w:ascii="Calibri" w:hAnsi="Calibri" w:cs="Arial"/>
                <w:spacing w:val="-2"/>
                <w:lang w:val="es-ES"/>
              </w:rPr>
              <w:t>Planes de finca, visitas de seguimiento, asesoría técnica en finca</w:t>
            </w:r>
          </w:p>
        </w:tc>
        <w:tc>
          <w:tcPr>
            <w:tcW w:w="3167" w:type="dxa"/>
          </w:tcPr>
          <w:p w:rsidR="00EE233C" w:rsidRPr="00D97BFA" w:rsidRDefault="00EE233C" w:rsidP="0012531B">
            <w:pPr>
              <w:jc w:val="center"/>
              <w:rPr>
                <w:rFonts w:ascii="Calibri" w:hAnsi="Calibri" w:cs="Arial"/>
                <w:spacing w:val="-2"/>
                <w:lang w:val="es-ES"/>
              </w:rPr>
            </w:pPr>
            <w:r w:rsidRPr="00D97BFA">
              <w:rPr>
                <w:rFonts w:ascii="Calibri" w:hAnsi="Calibri" w:cs="Arial"/>
                <w:spacing w:val="-2"/>
                <w:lang w:val="es-ES"/>
              </w:rPr>
              <w:t>7.409.00</w:t>
            </w:r>
          </w:p>
        </w:tc>
      </w:tr>
      <w:tr w:rsidR="00EE233C" w:rsidRPr="00D97BFA" w:rsidTr="0012531B">
        <w:tc>
          <w:tcPr>
            <w:tcW w:w="3166" w:type="dxa"/>
          </w:tcPr>
          <w:p w:rsidR="00EE233C" w:rsidRPr="00D97BFA" w:rsidRDefault="00EE233C" w:rsidP="0012531B">
            <w:pPr>
              <w:jc w:val="center"/>
              <w:rPr>
                <w:rFonts w:ascii="Calibri" w:hAnsi="Calibri" w:cs="Arial"/>
                <w:spacing w:val="-2"/>
                <w:lang w:val="es-ES"/>
              </w:rPr>
            </w:pPr>
            <w:r w:rsidRPr="00D97BFA">
              <w:rPr>
                <w:rFonts w:ascii="Calibri" w:hAnsi="Calibri" w:cs="Arial"/>
                <w:spacing w:val="-2"/>
                <w:lang w:val="es-ES"/>
              </w:rPr>
              <w:t>INA</w:t>
            </w:r>
          </w:p>
        </w:tc>
        <w:tc>
          <w:tcPr>
            <w:tcW w:w="3167" w:type="dxa"/>
          </w:tcPr>
          <w:p w:rsidR="00EE233C" w:rsidRPr="00D97BFA" w:rsidRDefault="00EE233C" w:rsidP="0012531B">
            <w:pPr>
              <w:jc w:val="center"/>
              <w:rPr>
                <w:rFonts w:ascii="Calibri" w:hAnsi="Calibri" w:cs="Arial"/>
                <w:spacing w:val="-2"/>
                <w:lang w:val="es-ES"/>
              </w:rPr>
            </w:pPr>
            <w:r w:rsidRPr="00D97BFA">
              <w:rPr>
                <w:rFonts w:ascii="Calibri" w:hAnsi="Calibri" w:cs="Arial"/>
                <w:spacing w:val="-2"/>
                <w:lang w:val="es-ES"/>
              </w:rPr>
              <w:t xml:space="preserve">Cursos de capacitación </w:t>
            </w:r>
          </w:p>
        </w:tc>
        <w:tc>
          <w:tcPr>
            <w:tcW w:w="3167" w:type="dxa"/>
          </w:tcPr>
          <w:p w:rsidR="00EE233C" w:rsidRPr="00D97BFA" w:rsidRDefault="00EE233C" w:rsidP="0012531B">
            <w:pPr>
              <w:jc w:val="center"/>
              <w:rPr>
                <w:rFonts w:ascii="Calibri" w:hAnsi="Calibri" w:cs="Arial"/>
                <w:spacing w:val="-2"/>
                <w:lang w:val="es-ES"/>
              </w:rPr>
            </w:pPr>
            <w:r w:rsidRPr="00D97BFA">
              <w:rPr>
                <w:rFonts w:ascii="Calibri" w:hAnsi="Calibri" w:cs="Arial"/>
                <w:spacing w:val="-2"/>
                <w:lang w:val="es-ES"/>
              </w:rPr>
              <w:t>9.135.00</w:t>
            </w:r>
          </w:p>
        </w:tc>
      </w:tr>
      <w:tr w:rsidR="00EE233C" w:rsidRPr="00D97BFA" w:rsidTr="0012531B">
        <w:tc>
          <w:tcPr>
            <w:tcW w:w="3166" w:type="dxa"/>
          </w:tcPr>
          <w:p w:rsidR="00EE233C" w:rsidRPr="00D97BFA" w:rsidRDefault="00EE233C" w:rsidP="0012531B">
            <w:pPr>
              <w:jc w:val="center"/>
              <w:rPr>
                <w:rFonts w:ascii="Calibri" w:hAnsi="Calibri" w:cs="Arial"/>
                <w:spacing w:val="-2"/>
                <w:lang w:val="es-ES"/>
              </w:rPr>
            </w:pPr>
            <w:r w:rsidRPr="00D97BFA">
              <w:rPr>
                <w:rFonts w:ascii="Calibri" w:hAnsi="Calibri" w:cs="Arial"/>
                <w:spacing w:val="-2"/>
                <w:lang w:val="es-ES"/>
              </w:rPr>
              <w:t>total</w:t>
            </w:r>
          </w:p>
        </w:tc>
        <w:tc>
          <w:tcPr>
            <w:tcW w:w="3167" w:type="dxa"/>
          </w:tcPr>
          <w:p w:rsidR="00EE233C" w:rsidRPr="00D97BFA" w:rsidRDefault="00EE233C" w:rsidP="0012531B">
            <w:pPr>
              <w:jc w:val="center"/>
              <w:rPr>
                <w:rFonts w:ascii="Calibri" w:hAnsi="Calibri" w:cs="Arial"/>
                <w:spacing w:val="-2"/>
                <w:lang w:val="es-ES"/>
              </w:rPr>
            </w:pPr>
          </w:p>
        </w:tc>
        <w:tc>
          <w:tcPr>
            <w:tcW w:w="3167" w:type="dxa"/>
          </w:tcPr>
          <w:p w:rsidR="00EE233C" w:rsidRPr="00D97BFA" w:rsidRDefault="00EE233C" w:rsidP="0012531B">
            <w:pPr>
              <w:jc w:val="center"/>
              <w:rPr>
                <w:rFonts w:ascii="Calibri" w:hAnsi="Calibri" w:cs="Arial"/>
                <w:spacing w:val="-2"/>
                <w:lang w:val="es-ES"/>
              </w:rPr>
            </w:pPr>
            <w:r w:rsidRPr="00D97BFA">
              <w:rPr>
                <w:rFonts w:ascii="Calibri" w:hAnsi="Calibri" w:cs="Arial"/>
                <w:spacing w:val="-2"/>
                <w:lang w:val="es-ES"/>
              </w:rPr>
              <w:t>27.844.00</w:t>
            </w:r>
          </w:p>
        </w:tc>
      </w:tr>
      <w:tr w:rsidR="00EE233C" w:rsidRPr="00D97BFA" w:rsidTr="0012531B">
        <w:tc>
          <w:tcPr>
            <w:tcW w:w="3166" w:type="dxa"/>
          </w:tcPr>
          <w:p w:rsidR="00EE233C" w:rsidRPr="00D97BFA" w:rsidRDefault="00EE233C" w:rsidP="0012531B">
            <w:pPr>
              <w:jc w:val="center"/>
              <w:rPr>
                <w:rFonts w:ascii="Calibri" w:hAnsi="Calibri" w:cs="Arial"/>
                <w:spacing w:val="-2"/>
                <w:lang w:val="es-ES"/>
              </w:rPr>
            </w:pPr>
            <w:r w:rsidRPr="00D97BFA">
              <w:rPr>
                <w:rFonts w:ascii="Calibri" w:hAnsi="Calibri" w:cs="Arial"/>
                <w:spacing w:val="-2"/>
                <w:lang w:val="es-ES"/>
              </w:rPr>
              <w:t>ADI</w:t>
            </w:r>
          </w:p>
        </w:tc>
        <w:tc>
          <w:tcPr>
            <w:tcW w:w="3167" w:type="dxa"/>
          </w:tcPr>
          <w:p w:rsidR="00EE233C" w:rsidRPr="00D97BFA" w:rsidRDefault="00EE233C" w:rsidP="0012531B">
            <w:pPr>
              <w:jc w:val="center"/>
              <w:rPr>
                <w:rFonts w:ascii="Calibri" w:hAnsi="Calibri" w:cs="Arial"/>
                <w:spacing w:val="-2"/>
                <w:lang w:val="es-ES"/>
              </w:rPr>
            </w:pPr>
            <w:r w:rsidRPr="00D97BFA">
              <w:rPr>
                <w:rFonts w:ascii="Calibri" w:hAnsi="Calibri" w:cs="Arial"/>
                <w:spacing w:val="-2"/>
                <w:lang w:val="es-ES"/>
              </w:rPr>
              <w:t>Tiempo de la Junta Directiva para la administración del proyecto</w:t>
            </w:r>
          </w:p>
        </w:tc>
        <w:tc>
          <w:tcPr>
            <w:tcW w:w="3167" w:type="dxa"/>
          </w:tcPr>
          <w:p w:rsidR="00EE233C" w:rsidRPr="00D97BFA" w:rsidRDefault="00EE233C" w:rsidP="0012531B">
            <w:pPr>
              <w:jc w:val="center"/>
              <w:rPr>
                <w:rFonts w:ascii="Calibri" w:hAnsi="Calibri" w:cs="Arial"/>
                <w:spacing w:val="-2"/>
                <w:lang w:val="es-ES"/>
              </w:rPr>
            </w:pPr>
            <w:r w:rsidRPr="00D97BFA">
              <w:rPr>
                <w:rFonts w:ascii="Calibri" w:hAnsi="Calibri" w:cs="Arial"/>
                <w:spacing w:val="-2"/>
                <w:lang w:val="es-ES"/>
              </w:rPr>
              <w:t>2.000.00</w:t>
            </w:r>
          </w:p>
        </w:tc>
      </w:tr>
      <w:tr w:rsidR="00EE233C" w:rsidRPr="00D97BFA" w:rsidTr="0012531B">
        <w:tc>
          <w:tcPr>
            <w:tcW w:w="3166" w:type="dxa"/>
          </w:tcPr>
          <w:p w:rsidR="00EE233C" w:rsidRPr="00D97BFA" w:rsidRDefault="00EE233C" w:rsidP="0012531B">
            <w:pPr>
              <w:jc w:val="center"/>
              <w:rPr>
                <w:rFonts w:ascii="Calibri" w:hAnsi="Calibri" w:cs="Arial"/>
                <w:spacing w:val="-2"/>
                <w:lang w:val="es-ES"/>
              </w:rPr>
            </w:pPr>
            <w:r w:rsidRPr="00D97BFA">
              <w:rPr>
                <w:rFonts w:ascii="Calibri" w:hAnsi="Calibri" w:cs="Arial"/>
                <w:spacing w:val="-2"/>
                <w:lang w:val="es-ES"/>
              </w:rPr>
              <w:t>Comunidad</w:t>
            </w:r>
          </w:p>
        </w:tc>
        <w:tc>
          <w:tcPr>
            <w:tcW w:w="3167" w:type="dxa"/>
          </w:tcPr>
          <w:p w:rsidR="00EE233C" w:rsidRPr="00D97BFA" w:rsidRDefault="00EE233C" w:rsidP="0012531B">
            <w:pPr>
              <w:jc w:val="center"/>
              <w:rPr>
                <w:rFonts w:ascii="Calibri" w:hAnsi="Calibri" w:cs="Arial"/>
                <w:spacing w:val="-2"/>
                <w:lang w:val="es-ES"/>
              </w:rPr>
            </w:pPr>
            <w:r w:rsidRPr="00D97BFA">
              <w:rPr>
                <w:rFonts w:ascii="Calibri" w:hAnsi="Calibri" w:cs="Arial"/>
                <w:spacing w:val="-2"/>
                <w:lang w:val="es-ES"/>
              </w:rPr>
              <w:t>Mano de obra para la elaboración de obras de conservación</w:t>
            </w:r>
          </w:p>
        </w:tc>
        <w:tc>
          <w:tcPr>
            <w:tcW w:w="3167" w:type="dxa"/>
          </w:tcPr>
          <w:p w:rsidR="00EE233C" w:rsidRPr="00D97BFA" w:rsidRDefault="00EE233C" w:rsidP="0012531B">
            <w:pPr>
              <w:jc w:val="center"/>
              <w:rPr>
                <w:rFonts w:ascii="Calibri" w:hAnsi="Calibri" w:cs="Arial"/>
                <w:spacing w:val="-2"/>
                <w:lang w:val="es-ES"/>
              </w:rPr>
            </w:pPr>
            <w:r w:rsidRPr="00D97BFA">
              <w:rPr>
                <w:rFonts w:ascii="Calibri" w:hAnsi="Calibri" w:cs="Arial"/>
                <w:spacing w:val="-2"/>
                <w:lang w:val="es-ES"/>
              </w:rPr>
              <w:t>12.000.00</w:t>
            </w:r>
          </w:p>
        </w:tc>
      </w:tr>
      <w:tr w:rsidR="00EE233C" w:rsidRPr="00D97BFA" w:rsidTr="0012531B">
        <w:tc>
          <w:tcPr>
            <w:tcW w:w="3166" w:type="dxa"/>
          </w:tcPr>
          <w:p w:rsidR="00EE233C" w:rsidRPr="00D97BFA" w:rsidRDefault="00EE233C" w:rsidP="0012531B">
            <w:pPr>
              <w:jc w:val="center"/>
              <w:rPr>
                <w:rFonts w:ascii="Calibri" w:hAnsi="Calibri" w:cs="Arial"/>
                <w:spacing w:val="-2"/>
                <w:lang w:val="es-ES"/>
              </w:rPr>
            </w:pPr>
            <w:r w:rsidRPr="00D97BFA">
              <w:rPr>
                <w:rFonts w:ascii="Calibri" w:hAnsi="Calibri" w:cs="Arial"/>
                <w:spacing w:val="-2"/>
                <w:lang w:val="es-ES"/>
              </w:rPr>
              <w:t>MAG-SINAC</w:t>
            </w:r>
          </w:p>
        </w:tc>
        <w:tc>
          <w:tcPr>
            <w:tcW w:w="3167" w:type="dxa"/>
          </w:tcPr>
          <w:p w:rsidR="00EE233C" w:rsidRPr="00D97BFA" w:rsidRDefault="00EE233C" w:rsidP="0012531B">
            <w:pPr>
              <w:jc w:val="center"/>
              <w:rPr>
                <w:rFonts w:ascii="Calibri" w:hAnsi="Calibri" w:cs="Arial"/>
                <w:spacing w:val="-2"/>
                <w:lang w:val="es-ES"/>
              </w:rPr>
            </w:pPr>
            <w:r w:rsidRPr="00D97BFA">
              <w:rPr>
                <w:rFonts w:ascii="Calibri" w:hAnsi="Calibri" w:cs="Arial"/>
                <w:spacing w:val="-2"/>
                <w:lang w:val="es-ES"/>
              </w:rPr>
              <w:t>Planes de finca, visitas de seguimiento, asesoría técnica en finca</w:t>
            </w:r>
          </w:p>
        </w:tc>
        <w:tc>
          <w:tcPr>
            <w:tcW w:w="3167" w:type="dxa"/>
          </w:tcPr>
          <w:p w:rsidR="00EE233C" w:rsidRPr="00D97BFA" w:rsidRDefault="00EE233C" w:rsidP="0012531B">
            <w:pPr>
              <w:jc w:val="center"/>
              <w:rPr>
                <w:rFonts w:ascii="Calibri" w:hAnsi="Calibri" w:cs="Arial"/>
                <w:spacing w:val="-2"/>
                <w:lang w:val="es-ES"/>
              </w:rPr>
            </w:pPr>
            <w:r w:rsidRPr="00D97BFA">
              <w:rPr>
                <w:rFonts w:ascii="Calibri" w:hAnsi="Calibri" w:cs="Arial"/>
                <w:spacing w:val="-2"/>
                <w:lang w:val="es-ES"/>
              </w:rPr>
              <w:t>15.000</w:t>
            </w:r>
          </w:p>
        </w:tc>
      </w:tr>
      <w:tr w:rsidR="00EE233C" w:rsidRPr="00D97BFA" w:rsidTr="0012531B">
        <w:tc>
          <w:tcPr>
            <w:tcW w:w="3166" w:type="dxa"/>
          </w:tcPr>
          <w:p w:rsidR="00EE233C" w:rsidRPr="00D97BFA" w:rsidRDefault="00EE233C" w:rsidP="0012531B">
            <w:pPr>
              <w:jc w:val="center"/>
              <w:rPr>
                <w:rFonts w:ascii="Calibri" w:hAnsi="Calibri" w:cs="Arial"/>
                <w:spacing w:val="-2"/>
                <w:lang w:val="es-ES"/>
              </w:rPr>
            </w:pPr>
            <w:r w:rsidRPr="00D97BFA">
              <w:rPr>
                <w:rFonts w:ascii="Calibri" w:hAnsi="Calibri" w:cs="Arial"/>
                <w:spacing w:val="-2"/>
                <w:lang w:val="es-ES"/>
              </w:rPr>
              <w:t>INA</w:t>
            </w:r>
          </w:p>
        </w:tc>
        <w:tc>
          <w:tcPr>
            <w:tcW w:w="3167" w:type="dxa"/>
          </w:tcPr>
          <w:p w:rsidR="00EE233C" w:rsidRPr="00D97BFA" w:rsidRDefault="00EE233C" w:rsidP="0012531B">
            <w:pPr>
              <w:jc w:val="center"/>
              <w:rPr>
                <w:rFonts w:ascii="Calibri" w:hAnsi="Calibri" w:cs="Arial"/>
                <w:spacing w:val="-2"/>
                <w:lang w:val="es-ES"/>
              </w:rPr>
            </w:pPr>
            <w:r w:rsidRPr="00D97BFA">
              <w:rPr>
                <w:rFonts w:ascii="Calibri" w:hAnsi="Calibri" w:cs="Arial"/>
                <w:spacing w:val="-2"/>
                <w:lang w:val="es-ES"/>
              </w:rPr>
              <w:t xml:space="preserve">Cursos de capacitación </w:t>
            </w:r>
          </w:p>
        </w:tc>
        <w:tc>
          <w:tcPr>
            <w:tcW w:w="3167" w:type="dxa"/>
          </w:tcPr>
          <w:p w:rsidR="00EE233C" w:rsidRPr="00D97BFA" w:rsidRDefault="00EE233C" w:rsidP="0012531B">
            <w:pPr>
              <w:jc w:val="center"/>
              <w:rPr>
                <w:rFonts w:ascii="Calibri" w:hAnsi="Calibri" w:cs="Arial"/>
                <w:spacing w:val="-2"/>
                <w:lang w:val="es-ES"/>
              </w:rPr>
            </w:pPr>
            <w:r w:rsidRPr="00D97BFA">
              <w:rPr>
                <w:rFonts w:ascii="Calibri" w:hAnsi="Calibri" w:cs="Arial"/>
                <w:spacing w:val="-2"/>
                <w:lang w:val="es-ES"/>
              </w:rPr>
              <w:t>9.135.00</w:t>
            </w:r>
          </w:p>
        </w:tc>
      </w:tr>
      <w:tr w:rsidR="00EE233C" w:rsidRPr="00D97BFA" w:rsidTr="0012531B">
        <w:tc>
          <w:tcPr>
            <w:tcW w:w="3166" w:type="dxa"/>
          </w:tcPr>
          <w:p w:rsidR="00EE233C" w:rsidRPr="00D97BFA" w:rsidRDefault="00EE233C" w:rsidP="0012531B">
            <w:pPr>
              <w:jc w:val="center"/>
              <w:rPr>
                <w:rFonts w:ascii="Calibri" w:hAnsi="Calibri" w:cs="Arial"/>
                <w:spacing w:val="-2"/>
                <w:lang w:val="es-ES"/>
              </w:rPr>
            </w:pPr>
          </w:p>
        </w:tc>
        <w:tc>
          <w:tcPr>
            <w:tcW w:w="3167" w:type="dxa"/>
          </w:tcPr>
          <w:p w:rsidR="00EE233C" w:rsidRPr="00D97BFA" w:rsidRDefault="00EE233C" w:rsidP="0012531B">
            <w:pPr>
              <w:jc w:val="center"/>
              <w:rPr>
                <w:rFonts w:ascii="Calibri" w:hAnsi="Calibri" w:cs="Arial"/>
                <w:spacing w:val="-2"/>
                <w:lang w:val="es-ES"/>
              </w:rPr>
            </w:pPr>
          </w:p>
        </w:tc>
        <w:tc>
          <w:tcPr>
            <w:tcW w:w="3167" w:type="dxa"/>
          </w:tcPr>
          <w:p w:rsidR="00EE233C" w:rsidRPr="00D97BFA" w:rsidRDefault="00EE233C" w:rsidP="0012531B">
            <w:pPr>
              <w:jc w:val="center"/>
              <w:rPr>
                <w:rFonts w:ascii="Calibri" w:hAnsi="Calibri" w:cs="Arial"/>
                <w:spacing w:val="-2"/>
                <w:lang w:val="es-ES"/>
              </w:rPr>
            </w:pPr>
            <w:r w:rsidRPr="00D97BFA">
              <w:rPr>
                <w:rFonts w:ascii="Calibri" w:hAnsi="Calibri" w:cs="Arial"/>
                <w:spacing w:val="-2"/>
                <w:lang w:val="es-ES"/>
              </w:rPr>
              <w:t>38.135.00</w:t>
            </w:r>
          </w:p>
        </w:tc>
      </w:tr>
      <w:tr w:rsidR="00EE233C" w:rsidTr="0012531B">
        <w:tc>
          <w:tcPr>
            <w:tcW w:w="3166" w:type="dxa"/>
          </w:tcPr>
          <w:p w:rsidR="00EE233C" w:rsidRPr="00D97BFA" w:rsidRDefault="00EE233C" w:rsidP="0012531B">
            <w:pPr>
              <w:jc w:val="center"/>
              <w:rPr>
                <w:rFonts w:ascii="Calibri" w:hAnsi="Calibri" w:cs="Arial"/>
                <w:spacing w:val="-2"/>
                <w:lang w:val="es-ES"/>
              </w:rPr>
            </w:pPr>
            <w:r>
              <w:rPr>
                <w:rFonts w:ascii="Calibri" w:hAnsi="Calibri" w:cs="Arial"/>
                <w:spacing w:val="-2"/>
                <w:lang w:val="es-ES"/>
              </w:rPr>
              <w:t xml:space="preserve">ADI </w:t>
            </w:r>
          </w:p>
        </w:tc>
        <w:tc>
          <w:tcPr>
            <w:tcW w:w="3167" w:type="dxa"/>
          </w:tcPr>
          <w:p w:rsidR="00EE233C" w:rsidRPr="00D97BFA" w:rsidRDefault="00EE233C" w:rsidP="0012531B">
            <w:pPr>
              <w:jc w:val="center"/>
              <w:rPr>
                <w:rFonts w:ascii="Calibri" w:hAnsi="Calibri" w:cs="Arial"/>
                <w:spacing w:val="-2"/>
                <w:lang w:val="es-ES"/>
              </w:rPr>
            </w:pPr>
            <w:r>
              <w:rPr>
                <w:rFonts w:ascii="Calibri" w:hAnsi="Calibri" w:cs="Arial"/>
                <w:spacing w:val="-2"/>
                <w:lang w:val="es-ES"/>
              </w:rPr>
              <w:t>EN EFECTIVO</w:t>
            </w:r>
          </w:p>
        </w:tc>
        <w:tc>
          <w:tcPr>
            <w:tcW w:w="3167" w:type="dxa"/>
          </w:tcPr>
          <w:p w:rsidR="00EE233C" w:rsidRDefault="00EE233C" w:rsidP="0012531B">
            <w:pPr>
              <w:jc w:val="center"/>
              <w:rPr>
                <w:rFonts w:ascii="Calibri" w:hAnsi="Calibri" w:cs="Arial"/>
                <w:spacing w:val="-2"/>
                <w:lang w:val="es-ES"/>
              </w:rPr>
            </w:pPr>
            <w:r>
              <w:rPr>
                <w:rFonts w:ascii="Calibri" w:hAnsi="Calibri" w:cs="Arial"/>
                <w:spacing w:val="-2"/>
                <w:lang w:val="es-ES"/>
              </w:rPr>
              <w:t>305.00</w:t>
            </w:r>
          </w:p>
        </w:tc>
      </w:tr>
      <w:tr w:rsidR="00EE233C" w:rsidRPr="00D97BFA" w:rsidTr="0012531B">
        <w:tc>
          <w:tcPr>
            <w:tcW w:w="3166" w:type="dxa"/>
          </w:tcPr>
          <w:p w:rsidR="00EE233C" w:rsidRPr="00D97BFA" w:rsidRDefault="00EE233C" w:rsidP="0012531B">
            <w:pPr>
              <w:jc w:val="center"/>
              <w:rPr>
                <w:rFonts w:ascii="Calibri" w:hAnsi="Calibri" w:cs="Arial"/>
                <w:spacing w:val="-2"/>
                <w:lang w:val="es-ES"/>
              </w:rPr>
            </w:pPr>
          </w:p>
        </w:tc>
        <w:tc>
          <w:tcPr>
            <w:tcW w:w="3167" w:type="dxa"/>
          </w:tcPr>
          <w:p w:rsidR="00EE233C" w:rsidRPr="00D97BFA" w:rsidRDefault="00EE233C" w:rsidP="0012531B">
            <w:pPr>
              <w:jc w:val="center"/>
              <w:rPr>
                <w:rFonts w:ascii="Calibri" w:hAnsi="Calibri" w:cs="Arial"/>
                <w:spacing w:val="-2"/>
                <w:lang w:val="es-ES"/>
              </w:rPr>
            </w:pPr>
          </w:p>
        </w:tc>
        <w:tc>
          <w:tcPr>
            <w:tcW w:w="3167" w:type="dxa"/>
          </w:tcPr>
          <w:p w:rsidR="00EE233C" w:rsidRPr="00D97BFA" w:rsidRDefault="00EE233C" w:rsidP="0012531B">
            <w:pPr>
              <w:jc w:val="center"/>
              <w:rPr>
                <w:rFonts w:ascii="Calibri" w:hAnsi="Calibri" w:cs="Arial"/>
                <w:spacing w:val="-2"/>
                <w:lang w:val="es-ES"/>
              </w:rPr>
            </w:pPr>
            <w:r>
              <w:rPr>
                <w:rFonts w:ascii="Calibri" w:hAnsi="Calibri" w:cs="Arial"/>
                <w:spacing w:val="-2"/>
                <w:lang w:val="es-ES"/>
              </w:rPr>
              <w:t>US$66.284.00</w:t>
            </w:r>
          </w:p>
        </w:tc>
      </w:tr>
      <w:tr w:rsidR="00EE233C" w:rsidTr="0012531B">
        <w:tc>
          <w:tcPr>
            <w:tcW w:w="3166" w:type="dxa"/>
            <w:shd w:val="clear" w:color="auto" w:fill="D9D9D9" w:themeFill="background1" w:themeFillShade="D9"/>
          </w:tcPr>
          <w:p w:rsidR="00EE233C" w:rsidRPr="00D97BFA" w:rsidRDefault="00EE233C" w:rsidP="0012531B">
            <w:pPr>
              <w:jc w:val="center"/>
              <w:rPr>
                <w:rFonts w:ascii="Calibri" w:hAnsi="Calibri" w:cs="Arial"/>
                <w:spacing w:val="-2"/>
                <w:lang w:val="es-ES"/>
              </w:rPr>
            </w:pPr>
          </w:p>
        </w:tc>
        <w:tc>
          <w:tcPr>
            <w:tcW w:w="3167" w:type="dxa"/>
            <w:shd w:val="clear" w:color="auto" w:fill="D9D9D9" w:themeFill="background1" w:themeFillShade="D9"/>
          </w:tcPr>
          <w:p w:rsidR="00EE233C" w:rsidRPr="00D97BFA" w:rsidRDefault="00EE233C" w:rsidP="0012531B">
            <w:pPr>
              <w:jc w:val="center"/>
              <w:rPr>
                <w:rFonts w:ascii="Calibri" w:hAnsi="Calibri" w:cs="Arial"/>
                <w:spacing w:val="-2"/>
                <w:lang w:val="es-ES"/>
              </w:rPr>
            </w:pPr>
          </w:p>
        </w:tc>
        <w:tc>
          <w:tcPr>
            <w:tcW w:w="3167" w:type="dxa"/>
            <w:shd w:val="clear" w:color="auto" w:fill="D9D9D9" w:themeFill="background1" w:themeFillShade="D9"/>
          </w:tcPr>
          <w:p w:rsidR="00EE233C" w:rsidRDefault="00EE233C" w:rsidP="0012531B">
            <w:pPr>
              <w:jc w:val="center"/>
              <w:rPr>
                <w:rFonts w:ascii="Calibri" w:hAnsi="Calibri" w:cs="Arial"/>
                <w:spacing w:val="-2"/>
                <w:lang w:val="es-ES"/>
              </w:rPr>
            </w:pPr>
          </w:p>
        </w:tc>
      </w:tr>
    </w:tbl>
    <w:p w:rsidR="00A1348B" w:rsidRDefault="00A1348B" w:rsidP="00F64467">
      <w:pPr>
        <w:rPr>
          <w:rFonts w:cs="Arial"/>
          <w:sz w:val="24"/>
        </w:rPr>
      </w:pPr>
    </w:p>
    <w:p w:rsidR="00791D3E" w:rsidRDefault="00791D3E" w:rsidP="00F64467">
      <w:pPr>
        <w:rPr>
          <w:rFonts w:cs="Arial"/>
          <w:sz w:val="24"/>
        </w:rPr>
      </w:pPr>
    </w:p>
    <w:p w:rsidR="00363DD9" w:rsidRDefault="00363DD9" w:rsidP="00363DD9">
      <w:pPr>
        <w:pStyle w:val="Prrafodelista"/>
        <w:numPr>
          <w:ilvl w:val="0"/>
          <w:numId w:val="10"/>
        </w:numPr>
        <w:spacing w:line="276" w:lineRule="auto"/>
        <w:rPr>
          <w:rStyle w:val="Ttulo1Car"/>
          <w:rFonts w:ascii="Calibri Light" w:hAnsi="Calibri Light" w:cs="Arial"/>
          <w:color w:val="auto"/>
          <w:sz w:val="24"/>
          <w:szCs w:val="24"/>
        </w:rPr>
      </w:pPr>
      <w:bookmarkStart w:id="42" w:name="_Toc410132304"/>
      <w:r>
        <w:rPr>
          <w:rStyle w:val="Ttulo1Car"/>
          <w:rFonts w:ascii="Calibri Light" w:hAnsi="Calibri Light" w:cs="Arial"/>
          <w:color w:val="auto"/>
          <w:sz w:val="24"/>
          <w:szCs w:val="24"/>
        </w:rPr>
        <w:t>RECOMENDACIONES:</w:t>
      </w:r>
      <w:bookmarkEnd w:id="42"/>
    </w:p>
    <w:p w:rsidR="00791D3E" w:rsidRDefault="00791D3E" w:rsidP="00F64467">
      <w:pPr>
        <w:rPr>
          <w:rFonts w:cs="Arial"/>
          <w:sz w:val="24"/>
        </w:rPr>
      </w:pPr>
    </w:p>
    <w:p w:rsidR="00363DD9" w:rsidRPr="00871F7C" w:rsidRDefault="00363DD9" w:rsidP="00363DD9">
      <w:pPr>
        <w:spacing w:line="276" w:lineRule="auto"/>
        <w:ind w:left="360"/>
        <w:rPr>
          <w:rFonts w:ascii="Calibri" w:hAnsi="Calibri"/>
          <w:bCs/>
          <w:sz w:val="24"/>
        </w:rPr>
      </w:pPr>
      <w:r w:rsidRPr="00871F7C">
        <w:rPr>
          <w:rFonts w:ascii="Calibri" w:hAnsi="Calibri"/>
          <w:bCs/>
          <w:sz w:val="24"/>
        </w:rPr>
        <w:t>A continuación las recomendaciones para la organización, el PPD, el MAG como actores involucrados en la implementación de la iniciativa:</w:t>
      </w:r>
    </w:p>
    <w:p w:rsidR="00363DD9" w:rsidRPr="00871F7C" w:rsidRDefault="00363DD9" w:rsidP="00363DD9">
      <w:pPr>
        <w:spacing w:line="276" w:lineRule="auto"/>
        <w:ind w:left="360"/>
        <w:rPr>
          <w:b/>
          <w:bCs/>
        </w:rPr>
      </w:pPr>
    </w:p>
    <w:p w:rsidR="00363DD9" w:rsidRPr="00871F7C" w:rsidRDefault="00363DD9" w:rsidP="004B74EC">
      <w:pPr>
        <w:pStyle w:val="Prrafodelista"/>
        <w:numPr>
          <w:ilvl w:val="0"/>
          <w:numId w:val="45"/>
        </w:numPr>
        <w:spacing w:line="276" w:lineRule="auto"/>
        <w:rPr>
          <w:rFonts w:ascii="Calibri" w:hAnsi="Calibri"/>
          <w:bCs/>
          <w:sz w:val="24"/>
        </w:rPr>
      </w:pPr>
      <w:r w:rsidRPr="00871F7C">
        <w:rPr>
          <w:rFonts w:ascii="Calibri" w:hAnsi="Calibri"/>
          <w:bCs/>
          <w:sz w:val="24"/>
        </w:rPr>
        <w:t>Capacitación en aspectos administrativos y organizativos: funciones de Junta Directiva, manejo de actas, como realizar planes de trabajo.</w:t>
      </w:r>
    </w:p>
    <w:p w:rsidR="00363DD9" w:rsidRDefault="00363DD9" w:rsidP="004B74EC">
      <w:pPr>
        <w:pStyle w:val="Prrafodelista"/>
        <w:numPr>
          <w:ilvl w:val="0"/>
          <w:numId w:val="45"/>
        </w:numPr>
        <w:spacing w:line="276" w:lineRule="auto"/>
        <w:rPr>
          <w:rFonts w:ascii="Calibri" w:hAnsi="Calibri"/>
          <w:bCs/>
          <w:sz w:val="24"/>
        </w:rPr>
      </w:pPr>
      <w:r w:rsidRPr="00871F7C">
        <w:rPr>
          <w:rFonts w:ascii="Calibri" w:hAnsi="Calibri"/>
          <w:bCs/>
          <w:sz w:val="24"/>
        </w:rPr>
        <w:lastRenderedPageBreak/>
        <w:t>Control de entradas y salidas de dinero, comprobantes de pago, medios de verificación, elaboración de cheques, lectura de estado de cuentas de banco. E interpretación de los libros contables que lleva el contador.</w:t>
      </w:r>
    </w:p>
    <w:p w:rsidR="00363DD9" w:rsidRDefault="00363DD9" w:rsidP="004B74EC">
      <w:pPr>
        <w:pStyle w:val="Prrafodelista"/>
        <w:numPr>
          <w:ilvl w:val="0"/>
          <w:numId w:val="45"/>
        </w:numPr>
        <w:spacing w:line="276" w:lineRule="auto"/>
        <w:rPr>
          <w:rFonts w:ascii="Calibri" w:hAnsi="Calibri"/>
          <w:bCs/>
          <w:sz w:val="24"/>
        </w:rPr>
      </w:pPr>
      <w:r>
        <w:rPr>
          <w:rFonts w:ascii="Calibri" w:hAnsi="Calibri"/>
          <w:bCs/>
          <w:sz w:val="24"/>
        </w:rPr>
        <w:t>Para el MAG que los planes de finca que elabora para cada productor, sean de conocimiento de todos los integrantes de la Junta Directiva y que tengan copia de todos los estudios que se realizan esto con el fin de que la Junta Directiva, tenga una mirada global de lo que pasa con todos los productores.</w:t>
      </w:r>
    </w:p>
    <w:p w:rsidR="006D1085" w:rsidRDefault="006D1085" w:rsidP="004B74EC">
      <w:pPr>
        <w:pStyle w:val="Prrafodelista"/>
        <w:numPr>
          <w:ilvl w:val="0"/>
          <w:numId w:val="45"/>
        </w:numPr>
        <w:spacing w:line="276" w:lineRule="auto"/>
        <w:rPr>
          <w:rFonts w:ascii="Calibri" w:hAnsi="Calibri"/>
          <w:bCs/>
          <w:sz w:val="24"/>
        </w:rPr>
      </w:pPr>
      <w:r>
        <w:rPr>
          <w:rFonts w:ascii="Calibri" w:hAnsi="Calibri"/>
          <w:bCs/>
          <w:sz w:val="24"/>
        </w:rPr>
        <w:t>Para el M</w:t>
      </w:r>
      <w:r w:rsidR="004B74EC">
        <w:rPr>
          <w:rFonts w:ascii="Calibri" w:hAnsi="Calibri"/>
          <w:bCs/>
          <w:sz w:val="24"/>
        </w:rPr>
        <w:t>AG, ser un guía en la ejecución del proyecto y facilitarle las acciones a los grupos, pero a la vez generar una mayor independencia, y eso se logrará mediante la capacitación y el fortalecimiento de conocimientos de los integrantes de la organización en los aspectos mencionados en el punto número 1.</w:t>
      </w:r>
    </w:p>
    <w:p w:rsidR="006D1085" w:rsidRDefault="00363DD9" w:rsidP="004B74EC">
      <w:pPr>
        <w:pStyle w:val="Prrafodelista"/>
        <w:numPr>
          <w:ilvl w:val="0"/>
          <w:numId w:val="45"/>
        </w:numPr>
        <w:spacing w:line="276" w:lineRule="auto"/>
        <w:rPr>
          <w:rFonts w:ascii="Calibri" w:hAnsi="Calibri"/>
          <w:bCs/>
          <w:sz w:val="24"/>
        </w:rPr>
      </w:pPr>
      <w:r>
        <w:rPr>
          <w:rFonts w:ascii="Calibri" w:hAnsi="Calibri"/>
          <w:bCs/>
          <w:sz w:val="24"/>
        </w:rPr>
        <w:t xml:space="preserve">Para el PPD, </w:t>
      </w:r>
      <w:r w:rsidR="00325423">
        <w:rPr>
          <w:rFonts w:ascii="Calibri" w:hAnsi="Calibri"/>
          <w:bCs/>
          <w:sz w:val="24"/>
        </w:rPr>
        <w:t>clarificar en los talleres de inducción el tipo de compras que se pueden</w:t>
      </w:r>
      <w:r w:rsidR="006D1085">
        <w:rPr>
          <w:rFonts w:ascii="Calibri" w:hAnsi="Calibri"/>
          <w:bCs/>
          <w:sz w:val="24"/>
        </w:rPr>
        <w:t xml:space="preserve"> o no </w:t>
      </w:r>
      <w:r w:rsidR="00325423">
        <w:rPr>
          <w:rFonts w:ascii="Calibri" w:hAnsi="Calibri"/>
          <w:bCs/>
          <w:sz w:val="24"/>
        </w:rPr>
        <w:t xml:space="preserve"> realizar con </w:t>
      </w:r>
      <w:r w:rsidR="006D1085">
        <w:rPr>
          <w:rFonts w:ascii="Calibri" w:hAnsi="Calibri"/>
          <w:bCs/>
          <w:sz w:val="24"/>
        </w:rPr>
        <w:t>los fondos del proyecto.</w:t>
      </w:r>
    </w:p>
    <w:p w:rsidR="006D1085" w:rsidRDefault="006D1085" w:rsidP="004B74EC">
      <w:pPr>
        <w:pStyle w:val="Prrafodelista"/>
        <w:numPr>
          <w:ilvl w:val="0"/>
          <w:numId w:val="45"/>
        </w:numPr>
        <w:spacing w:line="276" w:lineRule="auto"/>
        <w:rPr>
          <w:rFonts w:ascii="Calibri" w:hAnsi="Calibri"/>
          <w:bCs/>
          <w:sz w:val="24"/>
        </w:rPr>
      </w:pPr>
      <w:r>
        <w:rPr>
          <w:rFonts w:ascii="Calibri" w:hAnsi="Calibri"/>
          <w:bCs/>
          <w:sz w:val="24"/>
        </w:rPr>
        <w:t>Para el PPD, actualizar la guía para la Administración de recursos, de acuerdo a los procedimientos que solicita a las organizaciones.</w:t>
      </w:r>
    </w:p>
    <w:p w:rsidR="00363DD9" w:rsidRPr="00871F7C" w:rsidRDefault="006D1085" w:rsidP="006D1085">
      <w:pPr>
        <w:pStyle w:val="Prrafodelista"/>
        <w:spacing w:line="276" w:lineRule="auto"/>
        <w:ind w:left="1080"/>
        <w:rPr>
          <w:rFonts w:ascii="Calibri" w:hAnsi="Calibri"/>
          <w:bCs/>
          <w:sz w:val="24"/>
        </w:rPr>
      </w:pPr>
      <w:r>
        <w:rPr>
          <w:rFonts w:ascii="Calibri" w:hAnsi="Calibri"/>
          <w:bCs/>
          <w:sz w:val="24"/>
        </w:rPr>
        <w:t xml:space="preserve"> </w:t>
      </w:r>
    </w:p>
    <w:p w:rsidR="00363DD9" w:rsidRDefault="00363DD9" w:rsidP="00F64467">
      <w:pPr>
        <w:rPr>
          <w:rFonts w:cs="Arial"/>
          <w:sz w:val="24"/>
        </w:rPr>
      </w:pPr>
    </w:p>
    <w:p w:rsidR="00CC02BD" w:rsidRDefault="00CC02BD" w:rsidP="00F64467">
      <w:pPr>
        <w:rPr>
          <w:rFonts w:cs="Arial"/>
          <w:sz w:val="24"/>
        </w:rPr>
      </w:pPr>
    </w:p>
    <w:p w:rsidR="00B76378" w:rsidRDefault="00B76378" w:rsidP="00363DD9">
      <w:pPr>
        <w:pStyle w:val="Prrafodelista"/>
        <w:numPr>
          <w:ilvl w:val="0"/>
          <w:numId w:val="10"/>
        </w:numPr>
        <w:spacing w:line="276" w:lineRule="auto"/>
        <w:rPr>
          <w:rStyle w:val="Ttulo1Car"/>
          <w:rFonts w:ascii="Calibri Light" w:hAnsi="Calibri Light" w:cs="Arial"/>
          <w:color w:val="auto"/>
          <w:sz w:val="24"/>
          <w:szCs w:val="24"/>
        </w:rPr>
      </w:pPr>
      <w:bookmarkStart w:id="43" w:name="_Toc410132305"/>
      <w:r w:rsidRPr="005360B8">
        <w:rPr>
          <w:rStyle w:val="Ttulo1Car"/>
          <w:rFonts w:ascii="Calibri Light" w:hAnsi="Calibri Light" w:cs="Arial"/>
          <w:color w:val="auto"/>
          <w:sz w:val="24"/>
          <w:szCs w:val="24"/>
        </w:rPr>
        <w:t>DOCUMENTOS CONSULTADOS</w:t>
      </w:r>
      <w:r w:rsidR="00C425B5">
        <w:rPr>
          <w:rStyle w:val="Ttulo1Car"/>
          <w:rFonts w:ascii="Calibri Light" w:hAnsi="Calibri Light" w:cs="Arial"/>
          <w:color w:val="auto"/>
          <w:sz w:val="24"/>
          <w:szCs w:val="24"/>
        </w:rPr>
        <w:t>:</w:t>
      </w:r>
      <w:bookmarkEnd w:id="43"/>
    </w:p>
    <w:p w:rsidR="00C425B5" w:rsidRPr="005360B8" w:rsidRDefault="00C425B5" w:rsidP="00C425B5">
      <w:pPr>
        <w:pStyle w:val="Prrafodelista"/>
        <w:spacing w:line="276" w:lineRule="auto"/>
        <w:rPr>
          <w:rStyle w:val="Ttulo1Car"/>
          <w:rFonts w:ascii="Calibri Light" w:hAnsi="Calibri Light" w:cs="Arial"/>
          <w:color w:val="auto"/>
          <w:sz w:val="24"/>
          <w:szCs w:val="24"/>
        </w:rPr>
      </w:pPr>
    </w:p>
    <w:p w:rsidR="00B76378" w:rsidRPr="001320A1" w:rsidRDefault="0069722D" w:rsidP="006D1085">
      <w:pPr>
        <w:pStyle w:val="Prrafodelista"/>
        <w:numPr>
          <w:ilvl w:val="0"/>
          <w:numId w:val="9"/>
        </w:numPr>
        <w:autoSpaceDE w:val="0"/>
        <w:autoSpaceDN w:val="0"/>
        <w:adjustRightInd w:val="0"/>
        <w:ind w:left="714" w:hanging="357"/>
        <w:rPr>
          <w:rFonts w:ascii="Calibri" w:hAnsi="Calibri" w:cs="Arial"/>
          <w:sz w:val="24"/>
          <w:lang w:eastAsia="en-US"/>
        </w:rPr>
      </w:pPr>
      <w:r>
        <w:rPr>
          <w:rFonts w:ascii="Calibri" w:hAnsi="Calibri" w:cs="Arial"/>
          <w:sz w:val="24"/>
          <w:lang w:eastAsia="en-US"/>
        </w:rPr>
        <w:t xml:space="preserve">Prodoc </w:t>
      </w:r>
      <w:r w:rsidR="000D2C56">
        <w:rPr>
          <w:rFonts w:ascii="Calibri" w:hAnsi="Calibri" w:cs="Arial"/>
          <w:sz w:val="24"/>
          <w:lang w:eastAsia="en-US"/>
        </w:rPr>
        <w:t>ADI RIO JESUS</w:t>
      </w:r>
      <w:r w:rsidR="00E65522">
        <w:rPr>
          <w:rFonts w:ascii="Calibri" w:hAnsi="Calibri" w:cs="Arial"/>
          <w:sz w:val="24"/>
          <w:lang w:eastAsia="en-US"/>
        </w:rPr>
        <w:t>:</w:t>
      </w:r>
      <w:r w:rsidR="00807C3A">
        <w:rPr>
          <w:rFonts w:ascii="Calibri" w:hAnsi="Calibri" w:cs="Arial"/>
          <w:sz w:val="24"/>
          <w:lang w:eastAsia="en-US"/>
        </w:rPr>
        <w:t xml:space="preserve"> </w:t>
      </w:r>
      <w:r w:rsidR="00B76378" w:rsidRPr="001320A1">
        <w:rPr>
          <w:rFonts w:ascii="Calibri" w:hAnsi="Calibri" w:cs="Arial"/>
          <w:sz w:val="24"/>
          <w:lang w:eastAsia="en-US"/>
        </w:rPr>
        <w:t>COS/SGP/FSP/OP5/</w:t>
      </w:r>
      <w:r w:rsidR="00E204E0">
        <w:rPr>
          <w:rFonts w:ascii="Calibri" w:hAnsi="Calibri" w:cs="Arial"/>
          <w:sz w:val="24"/>
          <w:lang w:eastAsia="en-US"/>
        </w:rPr>
        <w:t>DT/12/26</w:t>
      </w:r>
      <w:r w:rsidR="00B76378">
        <w:rPr>
          <w:rFonts w:ascii="Calibri" w:hAnsi="Calibri" w:cs="Arial"/>
          <w:sz w:val="24"/>
          <w:lang w:eastAsia="en-US"/>
        </w:rPr>
        <w:t>: “</w:t>
      </w:r>
      <w:r w:rsidR="00E204E0">
        <w:rPr>
          <w:rFonts w:ascii="Calibri" w:hAnsi="Calibri" w:cs="Arial"/>
          <w:sz w:val="24"/>
          <w:lang w:eastAsia="en-US"/>
        </w:rPr>
        <w:t>Recuperación de los sitios degradados, protección y gestión del recurso hídrico de las nacientes del acueducto de Río Jesús</w:t>
      </w:r>
      <w:r w:rsidR="00807C3A">
        <w:rPr>
          <w:rFonts w:ascii="Calibri" w:hAnsi="Calibri" w:cs="Arial"/>
          <w:sz w:val="24"/>
          <w:lang w:eastAsia="en-US"/>
        </w:rPr>
        <w:t xml:space="preserve">", </w:t>
      </w:r>
      <w:r w:rsidR="00E204E0">
        <w:rPr>
          <w:rFonts w:ascii="Calibri" w:hAnsi="Calibri" w:cs="Arial"/>
          <w:sz w:val="24"/>
          <w:lang w:eastAsia="en-US"/>
        </w:rPr>
        <w:t>2012</w:t>
      </w:r>
      <w:r w:rsidR="00807C3A">
        <w:rPr>
          <w:rFonts w:ascii="Calibri" w:hAnsi="Calibri" w:cs="Arial"/>
          <w:sz w:val="24"/>
          <w:lang w:eastAsia="en-US"/>
        </w:rPr>
        <w:t>.</w:t>
      </w:r>
    </w:p>
    <w:p w:rsidR="00E204E0" w:rsidRPr="00E204E0" w:rsidRDefault="000D2C56" w:rsidP="006D1085">
      <w:pPr>
        <w:pStyle w:val="Prrafodelista"/>
        <w:numPr>
          <w:ilvl w:val="0"/>
          <w:numId w:val="9"/>
        </w:numPr>
        <w:autoSpaceDE w:val="0"/>
        <w:autoSpaceDN w:val="0"/>
        <w:adjustRightInd w:val="0"/>
        <w:ind w:left="714" w:hanging="357"/>
        <w:rPr>
          <w:rFonts w:ascii="Calibri" w:hAnsi="Calibri" w:cs="Arial"/>
          <w:sz w:val="24"/>
          <w:lang w:eastAsia="en-US"/>
        </w:rPr>
      </w:pPr>
      <w:r w:rsidRPr="00E204E0">
        <w:rPr>
          <w:rFonts w:ascii="Calibri" w:hAnsi="Calibri" w:cs="Arial"/>
          <w:sz w:val="24"/>
          <w:lang w:eastAsia="en-US"/>
        </w:rPr>
        <w:t>ADI RIO JESUS</w:t>
      </w:r>
      <w:r w:rsidR="00363DD9">
        <w:rPr>
          <w:rFonts w:ascii="Calibri" w:hAnsi="Calibri" w:cs="Arial"/>
          <w:sz w:val="24"/>
          <w:lang w:eastAsia="en-US"/>
        </w:rPr>
        <w:t>:</w:t>
      </w:r>
      <w:r w:rsidR="00807C3A">
        <w:rPr>
          <w:rFonts w:ascii="Calibri" w:hAnsi="Calibri" w:cs="Arial"/>
          <w:sz w:val="24"/>
          <w:lang w:eastAsia="en-US"/>
        </w:rPr>
        <w:t xml:space="preserve"> </w:t>
      </w:r>
      <w:r w:rsidR="00E204E0" w:rsidRPr="001320A1">
        <w:rPr>
          <w:rFonts w:ascii="Calibri" w:hAnsi="Calibri" w:cs="Arial"/>
          <w:sz w:val="24"/>
          <w:lang w:eastAsia="en-US"/>
        </w:rPr>
        <w:t>COS/SGP/FSP/OP5/</w:t>
      </w:r>
      <w:r w:rsidR="00E204E0">
        <w:rPr>
          <w:rFonts w:ascii="Calibri" w:hAnsi="Calibri" w:cs="Arial"/>
          <w:sz w:val="24"/>
          <w:lang w:eastAsia="en-US"/>
        </w:rPr>
        <w:t>DT/12/26: “Recuperación de los sitios degradados, protección y gestión del recurso hídrico de las nacientes del acueducto de Río Jesús"</w:t>
      </w:r>
      <w:r w:rsidR="00E204E0" w:rsidRPr="00E204E0">
        <w:rPr>
          <w:rFonts w:ascii="Calibri" w:hAnsi="Calibri" w:cs="Arial"/>
          <w:sz w:val="24"/>
          <w:lang w:eastAsia="en-US"/>
        </w:rPr>
        <w:t>. Primer Informe de Avance Técnico y Financiero del proyecto</w:t>
      </w:r>
      <w:r w:rsidR="00E65522">
        <w:rPr>
          <w:rFonts w:ascii="Calibri" w:hAnsi="Calibri" w:cs="Arial"/>
          <w:sz w:val="24"/>
          <w:lang w:eastAsia="en-US"/>
        </w:rPr>
        <w:t>,</w:t>
      </w:r>
      <w:r w:rsidR="00E204E0" w:rsidRPr="00E204E0">
        <w:rPr>
          <w:rFonts w:ascii="Calibri" w:hAnsi="Calibri" w:cs="Arial"/>
          <w:sz w:val="24"/>
          <w:lang w:eastAsia="en-US"/>
        </w:rPr>
        <w:t xml:space="preserve"> </w:t>
      </w:r>
      <w:r w:rsidR="00E65522" w:rsidRPr="00E204E0">
        <w:rPr>
          <w:rFonts w:ascii="Calibri" w:hAnsi="Calibri" w:cs="Arial"/>
          <w:sz w:val="24"/>
          <w:lang w:eastAsia="en-US"/>
        </w:rPr>
        <w:t>2012</w:t>
      </w:r>
      <w:r w:rsidR="00807C3A">
        <w:rPr>
          <w:rFonts w:ascii="Calibri" w:hAnsi="Calibri" w:cs="Arial"/>
          <w:sz w:val="24"/>
          <w:lang w:eastAsia="en-US"/>
        </w:rPr>
        <w:t>.</w:t>
      </w:r>
    </w:p>
    <w:p w:rsidR="00107D1A" w:rsidRPr="00E204E0" w:rsidRDefault="000D2C56" w:rsidP="006D1085">
      <w:pPr>
        <w:pStyle w:val="Prrafodelista"/>
        <w:numPr>
          <w:ilvl w:val="0"/>
          <w:numId w:val="9"/>
        </w:numPr>
        <w:autoSpaceDE w:val="0"/>
        <w:autoSpaceDN w:val="0"/>
        <w:adjustRightInd w:val="0"/>
        <w:jc w:val="left"/>
        <w:rPr>
          <w:rFonts w:ascii="Calibri" w:hAnsi="Calibri" w:cs="Arial"/>
          <w:sz w:val="24"/>
          <w:lang w:eastAsia="en-US"/>
        </w:rPr>
      </w:pPr>
      <w:r w:rsidRPr="00E204E0">
        <w:rPr>
          <w:rFonts w:ascii="Calibri" w:hAnsi="Calibri" w:cs="Arial"/>
          <w:sz w:val="24"/>
          <w:lang w:eastAsia="en-US"/>
        </w:rPr>
        <w:t>ADI RIO JESUS</w:t>
      </w:r>
      <w:r w:rsidR="00363DD9">
        <w:rPr>
          <w:rFonts w:ascii="Calibri" w:hAnsi="Calibri" w:cs="Arial"/>
          <w:sz w:val="24"/>
          <w:lang w:eastAsia="en-US"/>
        </w:rPr>
        <w:t xml:space="preserve">: </w:t>
      </w:r>
      <w:r w:rsidR="00E204E0" w:rsidRPr="001320A1">
        <w:rPr>
          <w:rFonts w:ascii="Calibri" w:hAnsi="Calibri" w:cs="Arial"/>
          <w:sz w:val="24"/>
          <w:lang w:eastAsia="en-US"/>
        </w:rPr>
        <w:t>COS/SGP/FSP/OP5/</w:t>
      </w:r>
      <w:r w:rsidR="00E204E0">
        <w:rPr>
          <w:rFonts w:ascii="Calibri" w:hAnsi="Calibri" w:cs="Arial"/>
          <w:sz w:val="24"/>
          <w:lang w:eastAsia="en-US"/>
        </w:rPr>
        <w:t>DT/12/26: “Recuperación de los sitios degradados, protección y gestión del recurso hídrico de las nacientes del acueducto de Río Jesús</w:t>
      </w:r>
      <w:r w:rsidR="00E204E0" w:rsidRPr="001320A1">
        <w:rPr>
          <w:rFonts w:ascii="Calibri" w:hAnsi="Calibri" w:cs="Arial"/>
          <w:sz w:val="24"/>
          <w:lang w:eastAsia="en-US"/>
        </w:rPr>
        <w:t>".</w:t>
      </w:r>
      <w:r w:rsidR="00E204E0">
        <w:rPr>
          <w:rFonts w:ascii="Calibri" w:hAnsi="Calibri" w:cs="Arial"/>
          <w:sz w:val="24"/>
          <w:lang w:eastAsia="en-US"/>
        </w:rPr>
        <w:t xml:space="preserve"> </w:t>
      </w:r>
      <w:r w:rsidR="00107D1A" w:rsidRPr="00E204E0">
        <w:rPr>
          <w:rFonts w:ascii="Calibri" w:hAnsi="Calibri" w:cs="Arial"/>
          <w:sz w:val="24"/>
          <w:lang w:eastAsia="en-US"/>
        </w:rPr>
        <w:t xml:space="preserve">Segundo Informe de Avance Técnico y Financiero del </w:t>
      </w:r>
      <w:r w:rsidR="00807C3A">
        <w:rPr>
          <w:rFonts w:ascii="Calibri" w:hAnsi="Calibri" w:cs="Arial"/>
          <w:sz w:val="24"/>
          <w:lang w:eastAsia="en-US"/>
        </w:rPr>
        <w:t xml:space="preserve">Proyecto, </w:t>
      </w:r>
      <w:r w:rsidR="00807C3A" w:rsidRPr="00E204E0">
        <w:rPr>
          <w:rFonts w:ascii="Calibri" w:hAnsi="Calibri" w:cs="Arial"/>
          <w:sz w:val="24"/>
          <w:lang w:eastAsia="en-US"/>
        </w:rPr>
        <w:t>2013</w:t>
      </w:r>
      <w:r w:rsidR="00807C3A">
        <w:rPr>
          <w:rFonts w:ascii="Calibri" w:hAnsi="Calibri" w:cs="Arial"/>
          <w:sz w:val="24"/>
          <w:lang w:eastAsia="en-US"/>
        </w:rPr>
        <w:t>.</w:t>
      </w:r>
    </w:p>
    <w:p w:rsidR="0069722D" w:rsidRPr="0069722D" w:rsidRDefault="0069722D" w:rsidP="006D1085">
      <w:pPr>
        <w:pStyle w:val="Prrafodelista"/>
        <w:numPr>
          <w:ilvl w:val="0"/>
          <w:numId w:val="9"/>
        </w:numPr>
        <w:autoSpaceDE w:val="0"/>
        <w:autoSpaceDN w:val="0"/>
        <w:adjustRightInd w:val="0"/>
        <w:jc w:val="left"/>
        <w:rPr>
          <w:rFonts w:ascii="Calibri" w:hAnsi="Calibri" w:cs="Arial"/>
          <w:sz w:val="24"/>
          <w:lang w:eastAsia="en-US"/>
        </w:rPr>
      </w:pPr>
      <w:r w:rsidRPr="00E204E0">
        <w:rPr>
          <w:rFonts w:ascii="Calibri" w:hAnsi="Calibri" w:cs="Arial"/>
          <w:sz w:val="24"/>
          <w:lang w:eastAsia="en-US"/>
        </w:rPr>
        <w:t xml:space="preserve">Barboza </w:t>
      </w:r>
      <w:r w:rsidR="00654FDD" w:rsidRPr="00E204E0">
        <w:rPr>
          <w:rFonts w:ascii="Calibri" w:hAnsi="Calibri" w:cs="Arial"/>
          <w:sz w:val="24"/>
          <w:lang w:eastAsia="en-US"/>
        </w:rPr>
        <w:t>Gómez</w:t>
      </w:r>
      <w:r w:rsidRPr="00E204E0">
        <w:rPr>
          <w:rFonts w:ascii="Calibri" w:hAnsi="Calibri" w:cs="Arial"/>
          <w:sz w:val="24"/>
          <w:lang w:eastAsia="en-US"/>
        </w:rPr>
        <w:t xml:space="preserve"> Carlos- MAG: CARACTERIZACION DE LA CUENCA DEL RIO JESUS MARIA</w:t>
      </w:r>
    </w:p>
    <w:p w:rsidR="00CC02BD" w:rsidRDefault="00CC02BD" w:rsidP="00F64467">
      <w:pPr>
        <w:rPr>
          <w:rFonts w:cs="Arial"/>
          <w:sz w:val="24"/>
        </w:rPr>
      </w:pPr>
    </w:p>
    <w:p w:rsidR="00A1348B" w:rsidRPr="005360B8" w:rsidRDefault="00A1348B" w:rsidP="00363DD9">
      <w:pPr>
        <w:pStyle w:val="Prrafodelista"/>
        <w:numPr>
          <w:ilvl w:val="0"/>
          <w:numId w:val="10"/>
        </w:numPr>
        <w:spacing w:line="276" w:lineRule="auto"/>
        <w:rPr>
          <w:rStyle w:val="Ttulo1Car"/>
          <w:rFonts w:ascii="Calibri Light" w:hAnsi="Calibri Light" w:cs="Arial"/>
          <w:color w:val="auto"/>
          <w:sz w:val="24"/>
          <w:szCs w:val="24"/>
        </w:rPr>
      </w:pPr>
      <w:bookmarkStart w:id="44" w:name="_Toc410132306"/>
      <w:r w:rsidRPr="005360B8">
        <w:rPr>
          <w:rStyle w:val="Ttulo1Car"/>
          <w:rFonts w:ascii="Calibri Light" w:hAnsi="Calibri Light" w:cs="Arial"/>
          <w:color w:val="auto"/>
          <w:sz w:val="24"/>
          <w:szCs w:val="24"/>
        </w:rPr>
        <w:t>A</w:t>
      </w:r>
      <w:r w:rsidR="002D0D52" w:rsidRPr="005360B8">
        <w:rPr>
          <w:rStyle w:val="Ttulo1Car"/>
          <w:rFonts w:ascii="Calibri Light" w:hAnsi="Calibri Light" w:cs="Arial"/>
          <w:color w:val="auto"/>
          <w:sz w:val="24"/>
          <w:szCs w:val="24"/>
        </w:rPr>
        <w:t>NEXOS</w:t>
      </w:r>
      <w:r w:rsidRPr="005360B8">
        <w:rPr>
          <w:rStyle w:val="Ttulo1Car"/>
          <w:rFonts w:ascii="Calibri Light" w:hAnsi="Calibri Light" w:cs="Arial"/>
          <w:color w:val="auto"/>
          <w:sz w:val="24"/>
          <w:szCs w:val="24"/>
        </w:rPr>
        <w:t>:</w:t>
      </w:r>
      <w:bookmarkEnd w:id="44"/>
    </w:p>
    <w:p w:rsidR="001320A1" w:rsidRDefault="001320A1" w:rsidP="00CC02BD">
      <w:pPr>
        <w:spacing w:line="276" w:lineRule="auto"/>
        <w:ind w:left="360"/>
        <w:rPr>
          <w:rFonts w:ascii="Calibri Light" w:hAnsi="Calibri Light" w:cs="Arial"/>
          <w:sz w:val="24"/>
        </w:rPr>
      </w:pPr>
    </w:p>
    <w:p w:rsidR="00107D1A" w:rsidRPr="00E63A85" w:rsidRDefault="001320A1" w:rsidP="00CC02BD">
      <w:pPr>
        <w:spacing w:line="276" w:lineRule="auto"/>
        <w:ind w:left="360"/>
        <w:rPr>
          <w:rFonts w:ascii="Calibri Light" w:hAnsi="Calibri Light" w:cs="Arial"/>
          <w:sz w:val="24"/>
        </w:rPr>
      </w:pPr>
      <w:r w:rsidRPr="00E63A85">
        <w:rPr>
          <w:rFonts w:ascii="Calibri Light" w:hAnsi="Calibri Light" w:cs="Arial"/>
          <w:sz w:val="24"/>
        </w:rPr>
        <w:t xml:space="preserve">Anexo 1: </w:t>
      </w:r>
      <w:r w:rsidR="00107D1A" w:rsidRPr="00E63A85">
        <w:rPr>
          <w:rFonts w:ascii="Calibri Light" w:hAnsi="Calibri Light" w:cs="Arial"/>
          <w:sz w:val="24"/>
        </w:rPr>
        <w:t>Lista de participantes</w:t>
      </w:r>
    </w:p>
    <w:p w:rsidR="001320A1" w:rsidRPr="00E63A85" w:rsidRDefault="001320A1" w:rsidP="0069722D">
      <w:pPr>
        <w:spacing w:line="276" w:lineRule="auto"/>
        <w:ind w:left="360"/>
        <w:rPr>
          <w:rFonts w:ascii="Calibri Light" w:hAnsi="Calibri Light" w:cs="Arial"/>
          <w:sz w:val="24"/>
        </w:rPr>
      </w:pPr>
      <w:r w:rsidRPr="00E63A85">
        <w:rPr>
          <w:rFonts w:ascii="Calibri Light" w:hAnsi="Calibri Light" w:cs="Arial"/>
          <w:sz w:val="24"/>
        </w:rPr>
        <w:t xml:space="preserve">Anexo 2: </w:t>
      </w:r>
      <w:r w:rsidR="00654FDD" w:rsidRPr="00E63A85">
        <w:rPr>
          <w:rFonts w:ascii="Calibri Light" w:hAnsi="Calibri Light" w:cs="Arial"/>
          <w:sz w:val="24"/>
        </w:rPr>
        <w:t>M</w:t>
      </w:r>
      <w:r w:rsidR="0069722D" w:rsidRPr="00E63A85">
        <w:rPr>
          <w:rFonts w:ascii="Calibri Light" w:hAnsi="Calibri Light" w:cs="Arial"/>
          <w:sz w:val="24"/>
        </w:rPr>
        <w:t>edios de verificación: fotos, listas de asistencias, certificados de participación, lista de productores involucrados en el proyecto.</w:t>
      </w:r>
    </w:p>
    <w:p w:rsidR="00FF7D71" w:rsidRPr="006B0FFE" w:rsidRDefault="00E17D0A" w:rsidP="004B74EC">
      <w:pPr>
        <w:spacing w:line="276" w:lineRule="auto"/>
        <w:rPr>
          <w:rFonts w:ascii="Calibri" w:hAnsi="Calibri" w:cs="Gill Sans MT"/>
          <w:color w:val="000000"/>
          <w:sz w:val="24"/>
        </w:rPr>
      </w:pPr>
      <w:r>
        <w:rPr>
          <w:noProof/>
        </w:rPr>
        <mc:AlternateContent>
          <mc:Choice Requires="wps">
            <w:drawing>
              <wp:inline distT="0" distB="0" distL="0" distR="0">
                <wp:extent cx="304800" cy="304800"/>
                <wp:effectExtent l="0" t="0" r="0" b="0"/>
                <wp:docPr id="14"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9C730B"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UJHsA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ValCR7ACAAC4BQAADgAAAAAAAAAA&#10;AAAAAAAuAgAAZHJzL2Uyb0RvYy54bWxQSwECLQAUAAYACAAAACEATKDpLNgAAAADAQAADwAAAAAA&#10;AAAAAAAAAAAKBQAAZHJzL2Rvd25yZXYueG1sUEsFBgAAAAAEAAQA8wAAAA8GAAAAAA==&#10;" filled="f" stroked="f">
                <o:lock v:ext="edit" aspectratio="t"/>
                <w10:anchorlock/>
              </v:rect>
            </w:pict>
          </mc:Fallback>
        </mc:AlternateContent>
      </w:r>
    </w:p>
    <w:sectPr w:rsidR="00FF7D71" w:rsidRPr="006B0FFE" w:rsidSect="00CD1CC9">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699A" w:rsidRDefault="0062699A">
      <w:r>
        <w:separator/>
      </w:r>
    </w:p>
  </w:endnote>
  <w:endnote w:type="continuationSeparator" w:id="0">
    <w:p w:rsidR="0062699A" w:rsidRDefault="00626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F61" w:rsidRDefault="00CE254C" w:rsidP="00974371">
    <w:pPr>
      <w:pStyle w:val="Piedepgina"/>
      <w:framePr w:wrap="around" w:vAnchor="text" w:hAnchor="margin" w:xAlign="right" w:y="1"/>
      <w:rPr>
        <w:rStyle w:val="Nmerodepgina"/>
      </w:rPr>
    </w:pPr>
    <w:r>
      <w:rPr>
        <w:rStyle w:val="Nmerodepgina"/>
      </w:rPr>
      <w:fldChar w:fldCharType="begin"/>
    </w:r>
    <w:r w:rsidR="003C2F61">
      <w:rPr>
        <w:rStyle w:val="Nmerodepgina"/>
      </w:rPr>
      <w:instrText xml:space="preserve">PAGE  </w:instrText>
    </w:r>
    <w:r>
      <w:rPr>
        <w:rStyle w:val="Nmerodepgina"/>
      </w:rPr>
      <w:fldChar w:fldCharType="separate"/>
    </w:r>
    <w:r w:rsidR="003C2F61">
      <w:rPr>
        <w:rStyle w:val="Nmerodepgina"/>
        <w:noProof/>
      </w:rPr>
      <w:t>6</w:t>
    </w:r>
    <w:r>
      <w:rPr>
        <w:rStyle w:val="Nmerodepgina"/>
      </w:rPr>
      <w:fldChar w:fldCharType="end"/>
    </w:r>
  </w:p>
  <w:p w:rsidR="003C2F61" w:rsidRDefault="003C2F61" w:rsidP="00974371">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05636"/>
      <w:docPartObj>
        <w:docPartGallery w:val="Page Numbers (Bottom of Page)"/>
        <w:docPartUnique/>
      </w:docPartObj>
    </w:sdtPr>
    <w:sdtEndPr/>
    <w:sdtContent>
      <w:p w:rsidR="003C2F61" w:rsidRDefault="003C2F61">
        <w:pPr>
          <w:pStyle w:val="Piedepgina"/>
          <w:jc w:val="center"/>
        </w:pPr>
        <w:r>
          <w:t>-</w:t>
        </w:r>
        <w:r w:rsidR="00E17D0A">
          <w:fldChar w:fldCharType="begin"/>
        </w:r>
        <w:r w:rsidR="00E17D0A">
          <w:instrText xml:space="preserve"> PAGE   \* MERG</w:instrText>
        </w:r>
        <w:r w:rsidR="00E17D0A">
          <w:instrText xml:space="preserve">EFORMAT </w:instrText>
        </w:r>
        <w:r w:rsidR="00E17D0A">
          <w:fldChar w:fldCharType="separate"/>
        </w:r>
        <w:r w:rsidR="00E17D0A">
          <w:rPr>
            <w:noProof/>
          </w:rPr>
          <w:t>2</w:t>
        </w:r>
        <w:r w:rsidR="00E17D0A">
          <w:rPr>
            <w:noProof/>
          </w:rPr>
          <w:fldChar w:fldCharType="end"/>
        </w:r>
        <w:r>
          <w:t>-</w:t>
        </w:r>
      </w:p>
    </w:sdtContent>
  </w:sdt>
  <w:p w:rsidR="003C2F61" w:rsidRPr="002E47E0" w:rsidRDefault="003C2F61" w:rsidP="000B54A4">
    <w:pPr>
      <w:jc w:val="left"/>
      <w:rPr>
        <w:rFonts w:asciiTheme="majorHAnsi" w:hAnsiTheme="majorHAnsi"/>
        <w:i/>
        <w:color w:val="000000" w:themeColor="text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05637"/>
      <w:docPartObj>
        <w:docPartGallery w:val="Page Numbers (Bottom of Page)"/>
        <w:docPartUnique/>
      </w:docPartObj>
    </w:sdtPr>
    <w:sdtEndPr/>
    <w:sdtContent>
      <w:p w:rsidR="003C2F61" w:rsidRDefault="00E17D0A">
        <w:pPr>
          <w:pStyle w:val="Piedepgina"/>
        </w:pPr>
        <w:r>
          <w:rPr>
            <w:noProof/>
          </w:rPr>
          <mc:AlternateContent>
            <mc:Choice Requires="wpg">
              <w:drawing>
                <wp:anchor distT="0" distB="0" distL="114300" distR="114300" simplePos="0" relativeHeight="251661312" behindDoc="0" locked="0" layoutInCell="1" allowOverlap="1">
                  <wp:simplePos x="0" y="0"/>
                  <wp:positionH relativeFrom="margin">
                    <wp:align>right</wp:align>
                  </wp:positionH>
                  <wp:positionV relativeFrom="page">
                    <wp:align>bottom</wp:align>
                  </wp:positionV>
                  <wp:extent cx="436880" cy="716915"/>
                  <wp:effectExtent l="12700" t="9525" r="7620" b="6985"/>
                  <wp:wrapNone/>
                  <wp:docPr id="1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2" name="AutoShape 7"/>
                          <wps:cNvCnPr>
                            <a:cxnSpLocks noChangeShapeType="1"/>
                          </wps:cNvCnPr>
                          <wps:spPr bwMode="auto">
                            <a:xfrm flipV="1">
                              <a:off x="2111" y="15387"/>
                              <a:ext cx="0" cy="441"/>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13" name="Rectangle 8"/>
                          <wps:cNvSpPr>
                            <a:spLocks noChangeArrowheads="1"/>
                          </wps:cNvSpPr>
                          <wps:spPr bwMode="auto">
                            <a:xfrm>
                              <a:off x="1743" y="14699"/>
                              <a:ext cx="688" cy="688"/>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C2F61" w:rsidRDefault="00CE254C">
                                <w:pPr>
                                  <w:pStyle w:val="Piedepgina"/>
                                  <w:jc w:val="center"/>
                                  <w:rPr>
                                    <w:sz w:val="16"/>
                                    <w:szCs w:val="16"/>
                                  </w:rPr>
                                </w:pPr>
                                <w:r>
                                  <w:fldChar w:fldCharType="begin"/>
                                </w:r>
                                <w:r w:rsidR="003C2F61">
                                  <w:instrText xml:space="preserve"> PAGE    \* MERGEFORMAT </w:instrText>
                                </w:r>
                                <w:r>
                                  <w:fldChar w:fldCharType="separate"/>
                                </w:r>
                                <w:r w:rsidR="00E17D0A" w:rsidRPr="00E17D0A">
                                  <w:rPr>
                                    <w:noProof/>
                                    <w:sz w:val="16"/>
                                    <w:szCs w:val="16"/>
                                  </w:rPr>
                                  <w:t>1</w:t>
                                </w:r>
                                <w:r>
                                  <w:rPr>
                                    <w:noProo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33" style="position:absolute;left:0;text-align:left;margin-left:-16.8pt;margin-top:0;width:34.4pt;height:56.45pt;z-index:251661312;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">
                  <v:shapetype id="_x0000_t32" coordsize="21600,21600" o:spt="32" o:oned="t" path="m,l21600,21600e" filled="f">
                    <v:path arrowok="t" fillok="f" o:connecttype="none"/>
                    <o:lock v:ext="edit" shapetype="t"/>
                  </v:shapetype>
                  <v:shape id="AutoShape 7" o:spid="_x0000_s1034"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K5NsAAAADbAAAADwAAAGRycy9kb3ducmV2LnhtbERP3WrCMBS+F/YO4QjeaaqIjM4o2qI4&#10;djN1D3Bojm2wOSlJZuvbL4PB7s7H93vW28G24kE+GMcK5rMMBHHltOFawdf1MH0FESKyxtYxKXhS&#10;gO3mZbTGXLuez/S4xFqkEA45Kmhi7HIpQ9WQxTBzHXHibs5bjAn6WmqPfQq3rVxk2UpaNJwaGuyo&#10;aKi6X76tgmW7K/q7tx/H8r3Yf5ZmVWqDSk3Gw+4NRKQh/ov/3Ced5i/g95d0gNz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DCuTbAAAAA2wAAAA8AAAAAAAAAAAAAAAAA&#10;oQIAAGRycy9kb3ducmV2LnhtbFBLBQYAAAAABAAEAPkAAACOAwAAAAA=&#10;" strokecolor="#7f7f7f [1612]"/>
                  <v:rect id="Rectangle 8" o:spid="_x0000_s1035"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67b8A&#10;AADbAAAADwAAAGRycy9kb3ducmV2LnhtbERPS4vCMBC+L+x/CCPsbU1VlKUaRdbnVbvidWjGtthM&#10;ahK1+++NIHibj+85k1lranEj5yvLCnrdBARxbnXFhYK/bPX9A8IHZI21ZVLwTx5m08+PCaba3nlH&#10;t30oRAxhn6KCMoQmldLnJRn0XdsQR+5kncEQoSukdniP4aaW/SQZSYMVx4YSG/otKT/vr0bBYt3f&#10;bIcHd1yufc9ky8uGF+ao1FennY9BBGrDW/xyb3WcP4DnL/EAOX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vLrtvwAAANsAAAAPAAAAAAAAAAAAAAAAAJgCAABkcnMvZG93bnJl&#10;di54bWxQSwUGAAAAAAQABAD1AAAAhAMAAAAA&#10;" filled="f" strokecolor="#7f7f7f [1612]">
                    <v:textbox>
                      <w:txbxContent>
                        <w:p w:rsidR="003C2F61" w:rsidRDefault="00CE254C">
                          <w:pPr>
                            <w:pStyle w:val="Piedepgina"/>
                            <w:jc w:val="center"/>
                            <w:rPr>
                              <w:sz w:val="16"/>
                              <w:szCs w:val="16"/>
                            </w:rPr>
                          </w:pPr>
                          <w:r>
                            <w:fldChar w:fldCharType="begin"/>
                          </w:r>
                          <w:r w:rsidR="003C2F61">
                            <w:instrText xml:space="preserve"> PAGE    \* MERGEFORMAT </w:instrText>
                          </w:r>
                          <w:r>
                            <w:fldChar w:fldCharType="separate"/>
                          </w:r>
                          <w:r w:rsidR="00E17D0A" w:rsidRPr="00E17D0A">
                            <w:rPr>
                              <w:noProof/>
                              <w:sz w:val="16"/>
                              <w:szCs w:val="16"/>
                            </w:rPr>
                            <w:t>1</w:t>
                          </w:r>
                          <w:r>
                            <w:rPr>
                              <w:noProof/>
                              <w:sz w:val="16"/>
                              <w:szCs w:val="16"/>
                            </w:rPr>
                            <w:fldChar w:fldCharType="end"/>
                          </w:r>
                        </w:p>
                      </w:txbxContent>
                    </v:textbox>
                  </v:rect>
                  <w10:wrap anchorx="margin" anchory="page"/>
                </v:group>
              </w:pict>
            </mc:Fallback>
          </mc:AlternateConten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05639"/>
      <w:docPartObj>
        <w:docPartGallery w:val="Page Numbers (Bottom of Page)"/>
        <w:docPartUnique/>
      </w:docPartObj>
    </w:sdtPr>
    <w:sdtEndPr/>
    <w:sdtContent>
      <w:p w:rsidR="003C2F61" w:rsidRDefault="00E17D0A">
        <w:pPr>
          <w:pStyle w:val="Piedepgina"/>
        </w:pPr>
        <w:r>
          <w:rPr>
            <w:noProof/>
          </w:rPr>
          <mc:AlternateContent>
            <mc:Choice Requires="wpg">
              <w:drawing>
                <wp:anchor distT="0" distB="0" distL="114300" distR="114300" simplePos="0" relativeHeight="251663360" behindDoc="0" locked="0" layoutInCell="1" allowOverlap="1">
                  <wp:simplePos x="0" y="0"/>
                  <wp:positionH relativeFrom="margin">
                    <wp:align>right</wp:align>
                  </wp:positionH>
                  <wp:positionV relativeFrom="page">
                    <wp:align>bottom</wp:align>
                  </wp:positionV>
                  <wp:extent cx="436880" cy="716915"/>
                  <wp:effectExtent l="12700" t="9525" r="7620" b="6985"/>
                  <wp:wrapNone/>
                  <wp:docPr id="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 name="AutoShape 10"/>
                          <wps:cNvCnPr>
                            <a:cxnSpLocks noChangeShapeType="1"/>
                          </wps:cNvCnPr>
                          <wps:spPr bwMode="auto">
                            <a:xfrm flipV="1">
                              <a:off x="2111" y="15387"/>
                              <a:ext cx="0" cy="441"/>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9" name="Rectangle 11"/>
                          <wps:cNvSpPr>
                            <a:spLocks noChangeArrowheads="1"/>
                          </wps:cNvSpPr>
                          <wps:spPr bwMode="auto">
                            <a:xfrm>
                              <a:off x="1743" y="14699"/>
                              <a:ext cx="688" cy="688"/>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C2F61" w:rsidRDefault="00CE254C">
                                <w:pPr>
                                  <w:pStyle w:val="Piedepgina"/>
                                  <w:jc w:val="center"/>
                                  <w:rPr>
                                    <w:sz w:val="16"/>
                                    <w:szCs w:val="16"/>
                                  </w:rPr>
                                </w:pPr>
                                <w:r>
                                  <w:fldChar w:fldCharType="begin"/>
                                </w:r>
                                <w:r w:rsidR="003C2F61">
                                  <w:instrText xml:space="preserve"> PAGE    \* MERGEFORMAT </w:instrText>
                                </w:r>
                                <w:r>
                                  <w:fldChar w:fldCharType="separate"/>
                                </w:r>
                                <w:r w:rsidR="00E17D0A" w:rsidRPr="00E17D0A">
                                  <w:rPr>
                                    <w:noProof/>
                                    <w:sz w:val="16"/>
                                    <w:szCs w:val="16"/>
                                  </w:rPr>
                                  <w:t>18</w:t>
                                </w:r>
                                <w:r>
                                  <w:rPr>
                                    <w:noProo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36" style="position:absolute;left:0;text-align:left;margin-left:-16.8pt;margin-top:0;width:34.4pt;height:56.45pt;z-index:251663360;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">
                  <v:shapetype id="_x0000_t32" coordsize="21600,21600" o:spt="32" o:oned="t" path="m,l21600,21600e" filled="f">
                    <v:path arrowok="t" fillok="f" o:connecttype="none"/>
                    <o:lock v:ext="edit" shapetype="t"/>
                  </v:shapetype>
                  <v:shape id="AutoShape 10" o:spid="_x0000_s1037"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QQpcIAAADaAAAADwAAAGRycy9kb3ducmV2LnhtbESPzWrDMBCE74W8g9hAb43cUExxo4TU&#10;piUll+bnARZra4tYKyMpsfP2VSCQ4zAz3zCL1Wg7cSEfjGMFr7MMBHHttOFGwfHw9fIOIkRkjZ1j&#10;UnClAKvl5GmBhXYD7+iyj41IEA4FKmhj7AspQ92SxTBzPXHy/py3GJP0jdQehwS3nZxnWS4tGk4L&#10;LfZUtlSf9mer4K1bl8PJ2+139VN+/lYmr7RBpZ6n4/oDRKQxPsL39kYryOF2Jd0A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kQQpcIAAADaAAAADwAAAAAAAAAAAAAA&#10;AAChAgAAZHJzL2Rvd25yZXYueG1sUEsFBgAAAAAEAAQA+QAAAJADAAAAAA==&#10;" strokecolor="#7f7f7f [1612]"/>
                  <v:rect id="Rectangle 11" o:spid="_x0000_s1038"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69rsEA&#10;AADaAAAADwAAAGRycy9kb3ducmV2LnhtbESPT4vCMBTE7wv7HcIT9ramCopbjSLr36t2xeujebbF&#10;5qUmUbvf3giCx2FmfsNMZq2pxY2crywr6HUTEMS51RUXCv6y1fcIhA/IGmvLpOCfPMymnx8TTLW9&#10;845u+1CICGGfooIyhCaV0uclGfRd2xBH72SdwRClK6R2eI9wU8t+kgylwYrjQokN/ZaUn/dXo2Cx&#10;7m+2g4M7Lte+Z7LlZcMLc1Tqq9POxyACteEdfrW3WsEPPK/EGyC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eva7BAAAA2gAAAA8AAAAAAAAAAAAAAAAAmAIAAGRycy9kb3du&#10;cmV2LnhtbFBLBQYAAAAABAAEAPUAAACGAwAAAAA=&#10;" filled="f" strokecolor="#7f7f7f [1612]">
                    <v:textbox>
                      <w:txbxContent>
                        <w:p w:rsidR="003C2F61" w:rsidRDefault="00CE254C">
                          <w:pPr>
                            <w:pStyle w:val="Piedepgina"/>
                            <w:jc w:val="center"/>
                            <w:rPr>
                              <w:sz w:val="16"/>
                              <w:szCs w:val="16"/>
                            </w:rPr>
                          </w:pPr>
                          <w:r>
                            <w:fldChar w:fldCharType="begin"/>
                          </w:r>
                          <w:r w:rsidR="003C2F61">
                            <w:instrText xml:space="preserve"> PAGE    \* MERGEFORMAT </w:instrText>
                          </w:r>
                          <w:r>
                            <w:fldChar w:fldCharType="separate"/>
                          </w:r>
                          <w:r w:rsidR="00E17D0A" w:rsidRPr="00E17D0A">
                            <w:rPr>
                              <w:noProof/>
                              <w:sz w:val="16"/>
                              <w:szCs w:val="16"/>
                            </w:rPr>
                            <w:t>18</w:t>
                          </w:r>
                          <w:r>
                            <w:rPr>
                              <w:noProof/>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699A" w:rsidRDefault="0062699A">
      <w:r>
        <w:separator/>
      </w:r>
    </w:p>
  </w:footnote>
  <w:footnote w:type="continuationSeparator" w:id="0">
    <w:p w:rsidR="0062699A" w:rsidRDefault="00626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ajorEastAsia"/>
        <w:sz w:val="18"/>
      </w:rPr>
      <w:alias w:val="Título"/>
      <w:id w:val="4605635"/>
      <w:dataBinding w:prefixMappings="xmlns:ns0='http://schemas.openxmlformats.org/package/2006/metadata/core-properties' xmlns:ns1='http://purl.org/dc/elements/1.1/'" w:xpath="/ns0:coreProperties[1]/ns1:title[1]" w:storeItemID="{6C3C8BC8-F283-45AE-878A-BAB7291924A1}"/>
      <w:text/>
    </w:sdtPr>
    <w:sdtEndPr/>
    <w:sdtContent>
      <w:p w:rsidR="003C2F61" w:rsidRDefault="003C2F61" w:rsidP="00367345">
        <w:pPr>
          <w:pStyle w:val="Encabezado"/>
          <w:pBdr>
            <w:bottom w:val="thickThinSmallGap" w:sz="24" w:space="1" w:color="143E69" w:themeColor="accent2" w:themeShade="7F"/>
          </w:pBdr>
          <w:jc w:val="right"/>
          <w:rPr>
            <w:rFonts w:asciiTheme="majorHAnsi" w:eastAsiaTheme="majorEastAsia" w:hAnsiTheme="majorHAnsi" w:cstheme="majorBidi"/>
            <w:sz w:val="32"/>
            <w:szCs w:val="32"/>
          </w:rPr>
        </w:pPr>
        <w:r>
          <w:rPr>
            <w:rFonts w:eastAsiaTheme="majorEastAsia"/>
            <w:sz w:val="18"/>
          </w:rPr>
          <w:t>INFORME DE EVALUACIÓN FINAL                              ADI RIO JESUS -                                        Cuenca Jesús María</w:t>
        </w:r>
      </w:p>
    </w:sdtContent>
  </w:sdt>
  <w:p w:rsidR="003C2F61" w:rsidRDefault="003C2F6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multilevel"/>
    <w:tmpl w:val="00000004"/>
    <w:name w:val="WWNum17"/>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1">
    <w:nsid w:val="07AC08DF"/>
    <w:multiLevelType w:val="hybridMultilevel"/>
    <w:tmpl w:val="F8B8487A"/>
    <w:lvl w:ilvl="0" w:tplc="CE007258">
      <w:start w:val="1"/>
      <w:numFmt w:val="bullet"/>
      <w:lvlText w:val=""/>
      <w:lvlJc w:val="left"/>
      <w:pPr>
        <w:tabs>
          <w:tab w:val="num" w:pos="720"/>
        </w:tabs>
        <w:ind w:left="720" w:hanging="360"/>
      </w:pPr>
      <w:rPr>
        <w:rFonts w:ascii="Wingdings 2" w:hAnsi="Wingdings 2" w:hint="default"/>
      </w:rPr>
    </w:lvl>
    <w:lvl w:ilvl="1" w:tplc="3D0C600E" w:tentative="1">
      <w:start w:val="1"/>
      <w:numFmt w:val="bullet"/>
      <w:lvlText w:val=""/>
      <w:lvlJc w:val="left"/>
      <w:pPr>
        <w:tabs>
          <w:tab w:val="num" w:pos="1440"/>
        </w:tabs>
        <w:ind w:left="1440" w:hanging="360"/>
      </w:pPr>
      <w:rPr>
        <w:rFonts w:ascii="Wingdings 2" w:hAnsi="Wingdings 2" w:hint="default"/>
      </w:rPr>
    </w:lvl>
    <w:lvl w:ilvl="2" w:tplc="90B050FA" w:tentative="1">
      <w:start w:val="1"/>
      <w:numFmt w:val="bullet"/>
      <w:lvlText w:val=""/>
      <w:lvlJc w:val="left"/>
      <w:pPr>
        <w:tabs>
          <w:tab w:val="num" w:pos="2160"/>
        </w:tabs>
        <w:ind w:left="2160" w:hanging="360"/>
      </w:pPr>
      <w:rPr>
        <w:rFonts w:ascii="Wingdings 2" w:hAnsi="Wingdings 2" w:hint="default"/>
      </w:rPr>
    </w:lvl>
    <w:lvl w:ilvl="3" w:tplc="1F8CC7FC" w:tentative="1">
      <w:start w:val="1"/>
      <w:numFmt w:val="bullet"/>
      <w:lvlText w:val=""/>
      <w:lvlJc w:val="left"/>
      <w:pPr>
        <w:tabs>
          <w:tab w:val="num" w:pos="2880"/>
        </w:tabs>
        <w:ind w:left="2880" w:hanging="360"/>
      </w:pPr>
      <w:rPr>
        <w:rFonts w:ascii="Wingdings 2" w:hAnsi="Wingdings 2" w:hint="default"/>
      </w:rPr>
    </w:lvl>
    <w:lvl w:ilvl="4" w:tplc="91F6F3CA" w:tentative="1">
      <w:start w:val="1"/>
      <w:numFmt w:val="bullet"/>
      <w:lvlText w:val=""/>
      <w:lvlJc w:val="left"/>
      <w:pPr>
        <w:tabs>
          <w:tab w:val="num" w:pos="3600"/>
        </w:tabs>
        <w:ind w:left="3600" w:hanging="360"/>
      </w:pPr>
      <w:rPr>
        <w:rFonts w:ascii="Wingdings 2" w:hAnsi="Wingdings 2" w:hint="default"/>
      </w:rPr>
    </w:lvl>
    <w:lvl w:ilvl="5" w:tplc="0FDE0F08" w:tentative="1">
      <w:start w:val="1"/>
      <w:numFmt w:val="bullet"/>
      <w:lvlText w:val=""/>
      <w:lvlJc w:val="left"/>
      <w:pPr>
        <w:tabs>
          <w:tab w:val="num" w:pos="4320"/>
        </w:tabs>
        <w:ind w:left="4320" w:hanging="360"/>
      </w:pPr>
      <w:rPr>
        <w:rFonts w:ascii="Wingdings 2" w:hAnsi="Wingdings 2" w:hint="default"/>
      </w:rPr>
    </w:lvl>
    <w:lvl w:ilvl="6" w:tplc="0C662A7E" w:tentative="1">
      <w:start w:val="1"/>
      <w:numFmt w:val="bullet"/>
      <w:lvlText w:val=""/>
      <w:lvlJc w:val="left"/>
      <w:pPr>
        <w:tabs>
          <w:tab w:val="num" w:pos="5040"/>
        </w:tabs>
        <w:ind w:left="5040" w:hanging="360"/>
      </w:pPr>
      <w:rPr>
        <w:rFonts w:ascii="Wingdings 2" w:hAnsi="Wingdings 2" w:hint="default"/>
      </w:rPr>
    </w:lvl>
    <w:lvl w:ilvl="7" w:tplc="9E0016AE" w:tentative="1">
      <w:start w:val="1"/>
      <w:numFmt w:val="bullet"/>
      <w:lvlText w:val=""/>
      <w:lvlJc w:val="left"/>
      <w:pPr>
        <w:tabs>
          <w:tab w:val="num" w:pos="5760"/>
        </w:tabs>
        <w:ind w:left="5760" w:hanging="360"/>
      </w:pPr>
      <w:rPr>
        <w:rFonts w:ascii="Wingdings 2" w:hAnsi="Wingdings 2" w:hint="default"/>
      </w:rPr>
    </w:lvl>
    <w:lvl w:ilvl="8" w:tplc="84C62B78" w:tentative="1">
      <w:start w:val="1"/>
      <w:numFmt w:val="bullet"/>
      <w:lvlText w:val=""/>
      <w:lvlJc w:val="left"/>
      <w:pPr>
        <w:tabs>
          <w:tab w:val="num" w:pos="6480"/>
        </w:tabs>
        <w:ind w:left="6480" w:hanging="360"/>
      </w:pPr>
      <w:rPr>
        <w:rFonts w:ascii="Wingdings 2" w:hAnsi="Wingdings 2" w:hint="default"/>
      </w:rPr>
    </w:lvl>
  </w:abstractNum>
  <w:abstractNum w:abstractNumId="2">
    <w:nsid w:val="07D47270"/>
    <w:multiLevelType w:val="hybridMultilevel"/>
    <w:tmpl w:val="E5244908"/>
    <w:lvl w:ilvl="0" w:tplc="45D2F96C">
      <w:start w:val="1"/>
      <w:numFmt w:val="bullet"/>
      <w:lvlText w:val=""/>
      <w:lvlJc w:val="left"/>
      <w:pPr>
        <w:tabs>
          <w:tab w:val="num" w:pos="720"/>
        </w:tabs>
        <w:ind w:left="720" w:hanging="360"/>
      </w:pPr>
      <w:rPr>
        <w:rFonts w:ascii="Wingdings 2" w:hAnsi="Wingdings 2" w:hint="default"/>
      </w:rPr>
    </w:lvl>
    <w:lvl w:ilvl="1" w:tplc="69CAF260" w:tentative="1">
      <w:start w:val="1"/>
      <w:numFmt w:val="bullet"/>
      <w:lvlText w:val=""/>
      <w:lvlJc w:val="left"/>
      <w:pPr>
        <w:tabs>
          <w:tab w:val="num" w:pos="1440"/>
        </w:tabs>
        <w:ind w:left="1440" w:hanging="360"/>
      </w:pPr>
      <w:rPr>
        <w:rFonts w:ascii="Wingdings 2" w:hAnsi="Wingdings 2" w:hint="default"/>
      </w:rPr>
    </w:lvl>
    <w:lvl w:ilvl="2" w:tplc="F97EDE7C" w:tentative="1">
      <w:start w:val="1"/>
      <w:numFmt w:val="bullet"/>
      <w:lvlText w:val=""/>
      <w:lvlJc w:val="left"/>
      <w:pPr>
        <w:tabs>
          <w:tab w:val="num" w:pos="2160"/>
        </w:tabs>
        <w:ind w:left="2160" w:hanging="360"/>
      </w:pPr>
      <w:rPr>
        <w:rFonts w:ascii="Wingdings 2" w:hAnsi="Wingdings 2" w:hint="default"/>
      </w:rPr>
    </w:lvl>
    <w:lvl w:ilvl="3" w:tplc="C1F8F3F0" w:tentative="1">
      <w:start w:val="1"/>
      <w:numFmt w:val="bullet"/>
      <w:lvlText w:val=""/>
      <w:lvlJc w:val="left"/>
      <w:pPr>
        <w:tabs>
          <w:tab w:val="num" w:pos="2880"/>
        </w:tabs>
        <w:ind w:left="2880" w:hanging="360"/>
      </w:pPr>
      <w:rPr>
        <w:rFonts w:ascii="Wingdings 2" w:hAnsi="Wingdings 2" w:hint="default"/>
      </w:rPr>
    </w:lvl>
    <w:lvl w:ilvl="4" w:tplc="E8EC2F2C" w:tentative="1">
      <w:start w:val="1"/>
      <w:numFmt w:val="bullet"/>
      <w:lvlText w:val=""/>
      <w:lvlJc w:val="left"/>
      <w:pPr>
        <w:tabs>
          <w:tab w:val="num" w:pos="3600"/>
        </w:tabs>
        <w:ind w:left="3600" w:hanging="360"/>
      </w:pPr>
      <w:rPr>
        <w:rFonts w:ascii="Wingdings 2" w:hAnsi="Wingdings 2" w:hint="default"/>
      </w:rPr>
    </w:lvl>
    <w:lvl w:ilvl="5" w:tplc="05E212B8" w:tentative="1">
      <w:start w:val="1"/>
      <w:numFmt w:val="bullet"/>
      <w:lvlText w:val=""/>
      <w:lvlJc w:val="left"/>
      <w:pPr>
        <w:tabs>
          <w:tab w:val="num" w:pos="4320"/>
        </w:tabs>
        <w:ind w:left="4320" w:hanging="360"/>
      </w:pPr>
      <w:rPr>
        <w:rFonts w:ascii="Wingdings 2" w:hAnsi="Wingdings 2" w:hint="default"/>
      </w:rPr>
    </w:lvl>
    <w:lvl w:ilvl="6" w:tplc="84E2524A" w:tentative="1">
      <w:start w:val="1"/>
      <w:numFmt w:val="bullet"/>
      <w:lvlText w:val=""/>
      <w:lvlJc w:val="left"/>
      <w:pPr>
        <w:tabs>
          <w:tab w:val="num" w:pos="5040"/>
        </w:tabs>
        <w:ind w:left="5040" w:hanging="360"/>
      </w:pPr>
      <w:rPr>
        <w:rFonts w:ascii="Wingdings 2" w:hAnsi="Wingdings 2" w:hint="default"/>
      </w:rPr>
    </w:lvl>
    <w:lvl w:ilvl="7" w:tplc="4E86E514" w:tentative="1">
      <w:start w:val="1"/>
      <w:numFmt w:val="bullet"/>
      <w:lvlText w:val=""/>
      <w:lvlJc w:val="left"/>
      <w:pPr>
        <w:tabs>
          <w:tab w:val="num" w:pos="5760"/>
        </w:tabs>
        <w:ind w:left="5760" w:hanging="360"/>
      </w:pPr>
      <w:rPr>
        <w:rFonts w:ascii="Wingdings 2" w:hAnsi="Wingdings 2" w:hint="default"/>
      </w:rPr>
    </w:lvl>
    <w:lvl w:ilvl="8" w:tplc="E12A8730" w:tentative="1">
      <w:start w:val="1"/>
      <w:numFmt w:val="bullet"/>
      <w:lvlText w:val=""/>
      <w:lvlJc w:val="left"/>
      <w:pPr>
        <w:tabs>
          <w:tab w:val="num" w:pos="6480"/>
        </w:tabs>
        <w:ind w:left="6480" w:hanging="360"/>
      </w:pPr>
      <w:rPr>
        <w:rFonts w:ascii="Wingdings 2" w:hAnsi="Wingdings 2" w:hint="default"/>
      </w:rPr>
    </w:lvl>
  </w:abstractNum>
  <w:abstractNum w:abstractNumId="3">
    <w:nsid w:val="09C32575"/>
    <w:multiLevelType w:val="hybridMultilevel"/>
    <w:tmpl w:val="7FEE3DB2"/>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4">
    <w:nsid w:val="0C13657F"/>
    <w:multiLevelType w:val="hybridMultilevel"/>
    <w:tmpl w:val="AF68BC9A"/>
    <w:lvl w:ilvl="0" w:tplc="B464D2AA">
      <w:start w:val="1"/>
      <w:numFmt w:val="bullet"/>
      <w:lvlText w:val="◦"/>
      <w:lvlJc w:val="left"/>
      <w:pPr>
        <w:tabs>
          <w:tab w:val="num" w:pos="720"/>
        </w:tabs>
        <w:ind w:left="720" w:hanging="360"/>
      </w:pPr>
      <w:rPr>
        <w:rFonts w:ascii="Verdana" w:hAnsi="Verdana" w:hint="default"/>
      </w:rPr>
    </w:lvl>
    <w:lvl w:ilvl="1" w:tplc="3CF4DA0E">
      <w:start w:val="1"/>
      <w:numFmt w:val="bullet"/>
      <w:lvlText w:val="◦"/>
      <w:lvlJc w:val="left"/>
      <w:pPr>
        <w:tabs>
          <w:tab w:val="num" w:pos="1440"/>
        </w:tabs>
        <w:ind w:left="1440" w:hanging="360"/>
      </w:pPr>
      <w:rPr>
        <w:rFonts w:ascii="Verdana" w:hAnsi="Verdana" w:hint="default"/>
      </w:rPr>
    </w:lvl>
    <w:lvl w:ilvl="2" w:tplc="D0A6EE84" w:tentative="1">
      <w:start w:val="1"/>
      <w:numFmt w:val="bullet"/>
      <w:lvlText w:val="◦"/>
      <w:lvlJc w:val="left"/>
      <w:pPr>
        <w:tabs>
          <w:tab w:val="num" w:pos="2160"/>
        </w:tabs>
        <w:ind w:left="2160" w:hanging="360"/>
      </w:pPr>
      <w:rPr>
        <w:rFonts w:ascii="Verdana" w:hAnsi="Verdana" w:hint="default"/>
      </w:rPr>
    </w:lvl>
    <w:lvl w:ilvl="3" w:tplc="E87ED74A" w:tentative="1">
      <w:start w:val="1"/>
      <w:numFmt w:val="bullet"/>
      <w:lvlText w:val="◦"/>
      <w:lvlJc w:val="left"/>
      <w:pPr>
        <w:tabs>
          <w:tab w:val="num" w:pos="2880"/>
        </w:tabs>
        <w:ind w:left="2880" w:hanging="360"/>
      </w:pPr>
      <w:rPr>
        <w:rFonts w:ascii="Verdana" w:hAnsi="Verdana" w:hint="default"/>
      </w:rPr>
    </w:lvl>
    <w:lvl w:ilvl="4" w:tplc="F370C36A" w:tentative="1">
      <w:start w:val="1"/>
      <w:numFmt w:val="bullet"/>
      <w:lvlText w:val="◦"/>
      <w:lvlJc w:val="left"/>
      <w:pPr>
        <w:tabs>
          <w:tab w:val="num" w:pos="3600"/>
        </w:tabs>
        <w:ind w:left="3600" w:hanging="360"/>
      </w:pPr>
      <w:rPr>
        <w:rFonts w:ascii="Verdana" w:hAnsi="Verdana" w:hint="default"/>
      </w:rPr>
    </w:lvl>
    <w:lvl w:ilvl="5" w:tplc="51185BB2" w:tentative="1">
      <w:start w:val="1"/>
      <w:numFmt w:val="bullet"/>
      <w:lvlText w:val="◦"/>
      <w:lvlJc w:val="left"/>
      <w:pPr>
        <w:tabs>
          <w:tab w:val="num" w:pos="4320"/>
        </w:tabs>
        <w:ind w:left="4320" w:hanging="360"/>
      </w:pPr>
      <w:rPr>
        <w:rFonts w:ascii="Verdana" w:hAnsi="Verdana" w:hint="default"/>
      </w:rPr>
    </w:lvl>
    <w:lvl w:ilvl="6" w:tplc="1276B730" w:tentative="1">
      <w:start w:val="1"/>
      <w:numFmt w:val="bullet"/>
      <w:lvlText w:val="◦"/>
      <w:lvlJc w:val="left"/>
      <w:pPr>
        <w:tabs>
          <w:tab w:val="num" w:pos="5040"/>
        </w:tabs>
        <w:ind w:left="5040" w:hanging="360"/>
      </w:pPr>
      <w:rPr>
        <w:rFonts w:ascii="Verdana" w:hAnsi="Verdana" w:hint="default"/>
      </w:rPr>
    </w:lvl>
    <w:lvl w:ilvl="7" w:tplc="2B40A5FE" w:tentative="1">
      <w:start w:val="1"/>
      <w:numFmt w:val="bullet"/>
      <w:lvlText w:val="◦"/>
      <w:lvlJc w:val="left"/>
      <w:pPr>
        <w:tabs>
          <w:tab w:val="num" w:pos="5760"/>
        </w:tabs>
        <w:ind w:left="5760" w:hanging="360"/>
      </w:pPr>
      <w:rPr>
        <w:rFonts w:ascii="Verdana" w:hAnsi="Verdana" w:hint="default"/>
      </w:rPr>
    </w:lvl>
    <w:lvl w:ilvl="8" w:tplc="A8BCCDB0" w:tentative="1">
      <w:start w:val="1"/>
      <w:numFmt w:val="bullet"/>
      <w:lvlText w:val="◦"/>
      <w:lvlJc w:val="left"/>
      <w:pPr>
        <w:tabs>
          <w:tab w:val="num" w:pos="6480"/>
        </w:tabs>
        <w:ind w:left="6480" w:hanging="360"/>
      </w:pPr>
      <w:rPr>
        <w:rFonts w:ascii="Verdana" w:hAnsi="Verdana" w:hint="default"/>
      </w:rPr>
    </w:lvl>
  </w:abstractNum>
  <w:abstractNum w:abstractNumId="5">
    <w:nsid w:val="11B469CA"/>
    <w:multiLevelType w:val="hybridMultilevel"/>
    <w:tmpl w:val="102A873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CC049A"/>
    <w:multiLevelType w:val="hybridMultilevel"/>
    <w:tmpl w:val="0076E74A"/>
    <w:lvl w:ilvl="0" w:tplc="88663C8A">
      <w:start w:val="13"/>
      <w:numFmt w:val="bullet"/>
      <w:lvlText w:val="-"/>
      <w:lvlJc w:val="left"/>
      <w:pPr>
        <w:ind w:left="720" w:hanging="360"/>
      </w:pPr>
      <w:rPr>
        <w:rFonts w:ascii="Times New Roman" w:eastAsia="Times New Roman"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nsid w:val="12863F6D"/>
    <w:multiLevelType w:val="hybridMultilevel"/>
    <w:tmpl w:val="BDAE39DC"/>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500879"/>
    <w:multiLevelType w:val="multilevel"/>
    <w:tmpl w:val="CA8C01D6"/>
    <w:lvl w:ilvl="0">
      <w:start w:val="1"/>
      <w:numFmt w:val="upperRoman"/>
      <w:lvlText w:val="%1."/>
      <w:lvlJc w:val="righ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19157C99"/>
    <w:multiLevelType w:val="hybridMultilevel"/>
    <w:tmpl w:val="A29A73FA"/>
    <w:lvl w:ilvl="0" w:tplc="140A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nsid w:val="1A7E7795"/>
    <w:multiLevelType w:val="hybridMultilevel"/>
    <w:tmpl w:val="D50A9FC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nsid w:val="235362B8"/>
    <w:multiLevelType w:val="hybridMultilevel"/>
    <w:tmpl w:val="11124996"/>
    <w:lvl w:ilvl="0" w:tplc="3F7CF552">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nsid w:val="256F46E2"/>
    <w:multiLevelType w:val="hybridMultilevel"/>
    <w:tmpl w:val="2B62D15E"/>
    <w:lvl w:ilvl="0" w:tplc="140A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3">
    <w:nsid w:val="25B55788"/>
    <w:multiLevelType w:val="hybridMultilevel"/>
    <w:tmpl w:val="7884E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F54FD4"/>
    <w:multiLevelType w:val="multilevel"/>
    <w:tmpl w:val="9250710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82424A9"/>
    <w:multiLevelType w:val="multilevel"/>
    <w:tmpl w:val="D1B6BB4C"/>
    <w:lvl w:ilvl="0">
      <w:start w:val="1"/>
      <w:numFmt w:val="decimal"/>
      <w:lvlText w:val="%1"/>
      <w:lvlJc w:val="left"/>
      <w:pPr>
        <w:ind w:left="405" w:hanging="405"/>
      </w:pPr>
      <w:rPr>
        <w:rFonts w:hint="default"/>
      </w:rPr>
    </w:lvl>
    <w:lvl w:ilvl="1">
      <w:start w:val="1"/>
      <w:numFmt w:val="decimal"/>
      <w:lvlText w:val="%1.%2"/>
      <w:lvlJc w:val="left"/>
      <w:pPr>
        <w:ind w:left="705" w:hanging="405"/>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1920" w:hanging="72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3840" w:hanging="1440"/>
      </w:pPr>
      <w:rPr>
        <w:rFonts w:hint="default"/>
      </w:rPr>
    </w:lvl>
  </w:abstractNum>
  <w:abstractNum w:abstractNumId="16">
    <w:nsid w:val="288C47A0"/>
    <w:multiLevelType w:val="multilevel"/>
    <w:tmpl w:val="568A7060"/>
    <w:lvl w:ilvl="0">
      <w:start w:val="1"/>
      <w:numFmt w:val="decimal"/>
      <w:lvlText w:val="%1"/>
      <w:lvlJc w:val="left"/>
      <w:pPr>
        <w:ind w:left="405" w:hanging="405"/>
      </w:pPr>
      <w:rPr>
        <w:rFonts w:hint="default"/>
      </w:rPr>
    </w:lvl>
    <w:lvl w:ilvl="1">
      <w:start w:val="2"/>
      <w:numFmt w:val="decimal"/>
      <w:lvlText w:val="%1.%2"/>
      <w:lvlJc w:val="left"/>
      <w:pPr>
        <w:ind w:left="76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
    <w:nsid w:val="2E6F0FEB"/>
    <w:multiLevelType w:val="hybridMultilevel"/>
    <w:tmpl w:val="BEDECB24"/>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18">
    <w:nsid w:val="2EF64ACE"/>
    <w:multiLevelType w:val="hybridMultilevel"/>
    <w:tmpl w:val="2960C10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nsid w:val="3685552E"/>
    <w:multiLevelType w:val="multilevel"/>
    <w:tmpl w:val="37DC740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3BC121BE"/>
    <w:multiLevelType w:val="hybridMultilevel"/>
    <w:tmpl w:val="5CD4944E"/>
    <w:lvl w:ilvl="0" w:tplc="E58A7ED2">
      <w:start w:val="1"/>
      <w:numFmt w:val="bullet"/>
      <w:lvlText w:val=""/>
      <w:lvlJc w:val="left"/>
      <w:pPr>
        <w:tabs>
          <w:tab w:val="num" w:pos="720"/>
        </w:tabs>
        <w:ind w:left="720" w:hanging="360"/>
      </w:pPr>
      <w:rPr>
        <w:rFonts w:ascii="Wingdings 2" w:hAnsi="Wingdings 2" w:hint="default"/>
      </w:rPr>
    </w:lvl>
    <w:lvl w:ilvl="1" w:tplc="BDE21422" w:tentative="1">
      <w:start w:val="1"/>
      <w:numFmt w:val="bullet"/>
      <w:lvlText w:val=""/>
      <w:lvlJc w:val="left"/>
      <w:pPr>
        <w:tabs>
          <w:tab w:val="num" w:pos="1440"/>
        </w:tabs>
        <w:ind w:left="1440" w:hanging="360"/>
      </w:pPr>
      <w:rPr>
        <w:rFonts w:ascii="Wingdings 2" w:hAnsi="Wingdings 2" w:hint="default"/>
      </w:rPr>
    </w:lvl>
    <w:lvl w:ilvl="2" w:tplc="C9A2E940" w:tentative="1">
      <w:start w:val="1"/>
      <w:numFmt w:val="bullet"/>
      <w:lvlText w:val=""/>
      <w:lvlJc w:val="left"/>
      <w:pPr>
        <w:tabs>
          <w:tab w:val="num" w:pos="2160"/>
        </w:tabs>
        <w:ind w:left="2160" w:hanging="360"/>
      </w:pPr>
      <w:rPr>
        <w:rFonts w:ascii="Wingdings 2" w:hAnsi="Wingdings 2" w:hint="default"/>
      </w:rPr>
    </w:lvl>
    <w:lvl w:ilvl="3" w:tplc="FF0E4F36" w:tentative="1">
      <w:start w:val="1"/>
      <w:numFmt w:val="bullet"/>
      <w:lvlText w:val=""/>
      <w:lvlJc w:val="left"/>
      <w:pPr>
        <w:tabs>
          <w:tab w:val="num" w:pos="2880"/>
        </w:tabs>
        <w:ind w:left="2880" w:hanging="360"/>
      </w:pPr>
      <w:rPr>
        <w:rFonts w:ascii="Wingdings 2" w:hAnsi="Wingdings 2" w:hint="default"/>
      </w:rPr>
    </w:lvl>
    <w:lvl w:ilvl="4" w:tplc="1B2CF0D6" w:tentative="1">
      <w:start w:val="1"/>
      <w:numFmt w:val="bullet"/>
      <w:lvlText w:val=""/>
      <w:lvlJc w:val="left"/>
      <w:pPr>
        <w:tabs>
          <w:tab w:val="num" w:pos="3600"/>
        </w:tabs>
        <w:ind w:left="3600" w:hanging="360"/>
      </w:pPr>
      <w:rPr>
        <w:rFonts w:ascii="Wingdings 2" w:hAnsi="Wingdings 2" w:hint="default"/>
      </w:rPr>
    </w:lvl>
    <w:lvl w:ilvl="5" w:tplc="EB940CDC" w:tentative="1">
      <w:start w:val="1"/>
      <w:numFmt w:val="bullet"/>
      <w:lvlText w:val=""/>
      <w:lvlJc w:val="left"/>
      <w:pPr>
        <w:tabs>
          <w:tab w:val="num" w:pos="4320"/>
        </w:tabs>
        <w:ind w:left="4320" w:hanging="360"/>
      </w:pPr>
      <w:rPr>
        <w:rFonts w:ascii="Wingdings 2" w:hAnsi="Wingdings 2" w:hint="default"/>
      </w:rPr>
    </w:lvl>
    <w:lvl w:ilvl="6" w:tplc="C7B2A684" w:tentative="1">
      <w:start w:val="1"/>
      <w:numFmt w:val="bullet"/>
      <w:lvlText w:val=""/>
      <w:lvlJc w:val="left"/>
      <w:pPr>
        <w:tabs>
          <w:tab w:val="num" w:pos="5040"/>
        </w:tabs>
        <w:ind w:left="5040" w:hanging="360"/>
      </w:pPr>
      <w:rPr>
        <w:rFonts w:ascii="Wingdings 2" w:hAnsi="Wingdings 2" w:hint="default"/>
      </w:rPr>
    </w:lvl>
    <w:lvl w:ilvl="7" w:tplc="C9D20D88" w:tentative="1">
      <w:start w:val="1"/>
      <w:numFmt w:val="bullet"/>
      <w:lvlText w:val=""/>
      <w:lvlJc w:val="left"/>
      <w:pPr>
        <w:tabs>
          <w:tab w:val="num" w:pos="5760"/>
        </w:tabs>
        <w:ind w:left="5760" w:hanging="360"/>
      </w:pPr>
      <w:rPr>
        <w:rFonts w:ascii="Wingdings 2" w:hAnsi="Wingdings 2" w:hint="default"/>
      </w:rPr>
    </w:lvl>
    <w:lvl w:ilvl="8" w:tplc="9E2CA3D6" w:tentative="1">
      <w:start w:val="1"/>
      <w:numFmt w:val="bullet"/>
      <w:lvlText w:val=""/>
      <w:lvlJc w:val="left"/>
      <w:pPr>
        <w:tabs>
          <w:tab w:val="num" w:pos="6480"/>
        </w:tabs>
        <w:ind w:left="6480" w:hanging="360"/>
      </w:pPr>
      <w:rPr>
        <w:rFonts w:ascii="Wingdings 2" w:hAnsi="Wingdings 2" w:hint="default"/>
      </w:rPr>
    </w:lvl>
  </w:abstractNum>
  <w:abstractNum w:abstractNumId="21">
    <w:nsid w:val="3F060C42"/>
    <w:multiLevelType w:val="hybridMultilevel"/>
    <w:tmpl w:val="EAC05656"/>
    <w:lvl w:ilvl="0" w:tplc="76B6A994">
      <w:start w:val="1"/>
      <w:numFmt w:val="decimal"/>
      <w:lvlText w:val="%1."/>
      <w:lvlJc w:val="left"/>
      <w:pPr>
        <w:tabs>
          <w:tab w:val="num" w:pos="720"/>
        </w:tabs>
        <w:ind w:left="720" w:hanging="360"/>
      </w:pPr>
    </w:lvl>
    <w:lvl w:ilvl="1" w:tplc="256AC2CC" w:tentative="1">
      <w:start w:val="1"/>
      <w:numFmt w:val="decimal"/>
      <w:lvlText w:val="%2."/>
      <w:lvlJc w:val="left"/>
      <w:pPr>
        <w:tabs>
          <w:tab w:val="num" w:pos="1440"/>
        </w:tabs>
        <w:ind w:left="1440" w:hanging="360"/>
      </w:pPr>
    </w:lvl>
    <w:lvl w:ilvl="2" w:tplc="9D2E694A" w:tentative="1">
      <w:start w:val="1"/>
      <w:numFmt w:val="decimal"/>
      <w:lvlText w:val="%3."/>
      <w:lvlJc w:val="left"/>
      <w:pPr>
        <w:tabs>
          <w:tab w:val="num" w:pos="2160"/>
        </w:tabs>
        <w:ind w:left="2160" w:hanging="360"/>
      </w:pPr>
    </w:lvl>
    <w:lvl w:ilvl="3" w:tplc="D682DE92" w:tentative="1">
      <w:start w:val="1"/>
      <w:numFmt w:val="decimal"/>
      <w:lvlText w:val="%4."/>
      <w:lvlJc w:val="left"/>
      <w:pPr>
        <w:tabs>
          <w:tab w:val="num" w:pos="2880"/>
        </w:tabs>
        <w:ind w:left="2880" w:hanging="360"/>
      </w:pPr>
    </w:lvl>
    <w:lvl w:ilvl="4" w:tplc="1B665B40" w:tentative="1">
      <w:start w:val="1"/>
      <w:numFmt w:val="decimal"/>
      <w:lvlText w:val="%5."/>
      <w:lvlJc w:val="left"/>
      <w:pPr>
        <w:tabs>
          <w:tab w:val="num" w:pos="3600"/>
        </w:tabs>
        <w:ind w:left="3600" w:hanging="360"/>
      </w:pPr>
    </w:lvl>
    <w:lvl w:ilvl="5" w:tplc="374478C8" w:tentative="1">
      <w:start w:val="1"/>
      <w:numFmt w:val="decimal"/>
      <w:lvlText w:val="%6."/>
      <w:lvlJc w:val="left"/>
      <w:pPr>
        <w:tabs>
          <w:tab w:val="num" w:pos="4320"/>
        </w:tabs>
        <w:ind w:left="4320" w:hanging="360"/>
      </w:pPr>
    </w:lvl>
    <w:lvl w:ilvl="6" w:tplc="052A69E4" w:tentative="1">
      <w:start w:val="1"/>
      <w:numFmt w:val="decimal"/>
      <w:lvlText w:val="%7."/>
      <w:lvlJc w:val="left"/>
      <w:pPr>
        <w:tabs>
          <w:tab w:val="num" w:pos="5040"/>
        </w:tabs>
        <w:ind w:left="5040" w:hanging="360"/>
      </w:pPr>
    </w:lvl>
    <w:lvl w:ilvl="7" w:tplc="BC3AB516" w:tentative="1">
      <w:start w:val="1"/>
      <w:numFmt w:val="decimal"/>
      <w:lvlText w:val="%8."/>
      <w:lvlJc w:val="left"/>
      <w:pPr>
        <w:tabs>
          <w:tab w:val="num" w:pos="5760"/>
        </w:tabs>
        <w:ind w:left="5760" w:hanging="360"/>
      </w:pPr>
    </w:lvl>
    <w:lvl w:ilvl="8" w:tplc="7BB09C62" w:tentative="1">
      <w:start w:val="1"/>
      <w:numFmt w:val="decimal"/>
      <w:lvlText w:val="%9."/>
      <w:lvlJc w:val="left"/>
      <w:pPr>
        <w:tabs>
          <w:tab w:val="num" w:pos="6480"/>
        </w:tabs>
        <w:ind w:left="6480" w:hanging="360"/>
      </w:pPr>
    </w:lvl>
  </w:abstractNum>
  <w:abstractNum w:abstractNumId="22">
    <w:nsid w:val="3FA97B1E"/>
    <w:multiLevelType w:val="multilevel"/>
    <w:tmpl w:val="F104E706"/>
    <w:lvl w:ilvl="0">
      <w:start w:val="1"/>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427245CE"/>
    <w:multiLevelType w:val="hybridMultilevel"/>
    <w:tmpl w:val="66FE7E26"/>
    <w:lvl w:ilvl="0" w:tplc="140A0003">
      <w:start w:val="1"/>
      <w:numFmt w:val="bullet"/>
      <w:lvlText w:val="o"/>
      <w:lvlJc w:val="left"/>
      <w:pPr>
        <w:ind w:left="1080" w:hanging="360"/>
      </w:pPr>
      <w:rPr>
        <w:rFonts w:ascii="Courier New" w:hAnsi="Courier New" w:cs="Courier New"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24">
    <w:nsid w:val="438E660F"/>
    <w:multiLevelType w:val="hybridMultilevel"/>
    <w:tmpl w:val="2C0078D4"/>
    <w:lvl w:ilvl="0" w:tplc="E9AC098C">
      <w:start w:val="1"/>
      <w:numFmt w:val="bullet"/>
      <w:lvlText w:val=""/>
      <w:lvlJc w:val="left"/>
      <w:pPr>
        <w:tabs>
          <w:tab w:val="num" w:pos="1068"/>
        </w:tabs>
        <w:ind w:left="1068" w:hanging="360"/>
      </w:pPr>
      <w:rPr>
        <w:rFonts w:ascii="Wingdings 2" w:hAnsi="Wingdings 2" w:hint="default"/>
      </w:rPr>
    </w:lvl>
    <w:lvl w:ilvl="1" w:tplc="86FE56F4">
      <w:start w:val="1"/>
      <w:numFmt w:val="bullet"/>
      <w:lvlText w:val=""/>
      <w:lvlJc w:val="left"/>
      <w:pPr>
        <w:tabs>
          <w:tab w:val="num" w:pos="1788"/>
        </w:tabs>
        <w:ind w:left="1788" w:hanging="360"/>
      </w:pPr>
      <w:rPr>
        <w:rFonts w:ascii="Wingdings 2" w:hAnsi="Wingdings 2" w:hint="default"/>
      </w:rPr>
    </w:lvl>
    <w:lvl w:ilvl="2" w:tplc="3C666812">
      <w:start w:val="2111"/>
      <w:numFmt w:val="bullet"/>
      <w:lvlText w:val=""/>
      <w:lvlJc w:val="left"/>
      <w:pPr>
        <w:tabs>
          <w:tab w:val="num" w:pos="2508"/>
        </w:tabs>
        <w:ind w:left="2508" w:hanging="360"/>
      </w:pPr>
      <w:rPr>
        <w:rFonts w:ascii="Wingdings 2" w:hAnsi="Wingdings 2" w:hint="default"/>
      </w:rPr>
    </w:lvl>
    <w:lvl w:ilvl="3" w:tplc="E8000AC8" w:tentative="1">
      <w:start w:val="1"/>
      <w:numFmt w:val="bullet"/>
      <w:lvlText w:val=""/>
      <w:lvlJc w:val="left"/>
      <w:pPr>
        <w:tabs>
          <w:tab w:val="num" w:pos="3228"/>
        </w:tabs>
        <w:ind w:left="3228" w:hanging="360"/>
      </w:pPr>
      <w:rPr>
        <w:rFonts w:ascii="Wingdings 2" w:hAnsi="Wingdings 2" w:hint="default"/>
      </w:rPr>
    </w:lvl>
    <w:lvl w:ilvl="4" w:tplc="FA960CAA" w:tentative="1">
      <w:start w:val="1"/>
      <w:numFmt w:val="bullet"/>
      <w:lvlText w:val=""/>
      <w:lvlJc w:val="left"/>
      <w:pPr>
        <w:tabs>
          <w:tab w:val="num" w:pos="3948"/>
        </w:tabs>
        <w:ind w:left="3948" w:hanging="360"/>
      </w:pPr>
      <w:rPr>
        <w:rFonts w:ascii="Wingdings 2" w:hAnsi="Wingdings 2" w:hint="default"/>
      </w:rPr>
    </w:lvl>
    <w:lvl w:ilvl="5" w:tplc="345C21D4" w:tentative="1">
      <w:start w:val="1"/>
      <w:numFmt w:val="bullet"/>
      <w:lvlText w:val=""/>
      <w:lvlJc w:val="left"/>
      <w:pPr>
        <w:tabs>
          <w:tab w:val="num" w:pos="4668"/>
        </w:tabs>
        <w:ind w:left="4668" w:hanging="360"/>
      </w:pPr>
      <w:rPr>
        <w:rFonts w:ascii="Wingdings 2" w:hAnsi="Wingdings 2" w:hint="default"/>
      </w:rPr>
    </w:lvl>
    <w:lvl w:ilvl="6" w:tplc="03BEF908" w:tentative="1">
      <w:start w:val="1"/>
      <w:numFmt w:val="bullet"/>
      <w:lvlText w:val=""/>
      <w:lvlJc w:val="left"/>
      <w:pPr>
        <w:tabs>
          <w:tab w:val="num" w:pos="5388"/>
        </w:tabs>
        <w:ind w:left="5388" w:hanging="360"/>
      </w:pPr>
      <w:rPr>
        <w:rFonts w:ascii="Wingdings 2" w:hAnsi="Wingdings 2" w:hint="default"/>
      </w:rPr>
    </w:lvl>
    <w:lvl w:ilvl="7" w:tplc="4C3856E8" w:tentative="1">
      <w:start w:val="1"/>
      <w:numFmt w:val="bullet"/>
      <w:lvlText w:val=""/>
      <w:lvlJc w:val="left"/>
      <w:pPr>
        <w:tabs>
          <w:tab w:val="num" w:pos="6108"/>
        </w:tabs>
        <w:ind w:left="6108" w:hanging="360"/>
      </w:pPr>
      <w:rPr>
        <w:rFonts w:ascii="Wingdings 2" w:hAnsi="Wingdings 2" w:hint="default"/>
      </w:rPr>
    </w:lvl>
    <w:lvl w:ilvl="8" w:tplc="53BCC1EE" w:tentative="1">
      <w:start w:val="1"/>
      <w:numFmt w:val="bullet"/>
      <w:lvlText w:val=""/>
      <w:lvlJc w:val="left"/>
      <w:pPr>
        <w:tabs>
          <w:tab w:val="num" w:pos="6828"/>
        </w:tabs>
        <w:ind w:left="6828" w:hanging="360"/>
      </w:pPr>
      <w:rPr>
        <w:rFonts w:ascii="Wingdings 2" w:hAnsi="Wingdings 2" w:hint="default"/>
      </w:rPr>
    </w:lvl>
  </w:abstractNum>
  <w:abstractNum w:abstractNumId="25">
    <w:nsid w:val="442C0BF5"/>
    <w:multiLevelType w:val="hybridMultilevel"/>
    <w:tmpl w:val="B84A9886"/>
    <w:lvl w:ilvl="0" w:tplc="D2687BAC">
      <w:start w:val="1"/>
      <w:numFmt w:val="bullet"/>
      <w:lvlText w:val=""/>
      <w:lvlJc w:val="left"/>
      <w:pPr>
        <w:tabs>
          <w:tab w:val="num" w:pos="720"/>
        </w:tabs>
        <w:ind w:left="720" w:hanging="360"/>
      </w:pPr>
      <w:rPr>
        <w:rFonts w:ascii="Wingdings 2" w:hAnsi="Wingdings 2" w:hint="default"/>
      </w:rPr>
    </w:lvl>
    <w:lvl w:ilvl="1" w:tplc="ED14A652" w:tentative="1">
      <w:start w:val="1"/>
      <w:numFmt w:val="bullet"/>
      <w:lvlText w:val=""/>
      <w:lvlJc w:val="left"/>
      <w:pPr>
        <w:tabs>
          <w:tab w:val="num" w:pos="1440"/>
        </w:tabs>
        <w:ind w:left="1440" w:hanging="360"/>
      </w:pPr>
      <w:rPr>
        <w:rFonts w:ascii="Wingdings 2" w:hAnsi="Wingdings 2" w:hint="default"/>
      </w:rPr>
    </w:lvl>
    <w:lvl w:ilvl="2" w:tplc="2D0EF25E" w:tentative="1">
      <w:start w:val="1"/>
      <w:numFmt w:val="bullet"/>
      <w:lvlText w:val=""/>
      <w:lvlJc w:val="left"/>
      <w:pPr>
        <w:tabs>
          <w:tab w:val="num" w:pos="2160"/>
        </w:tabs>
        <w:ind w:left="2160" w:hanging="360"/>
      </w:pPr>
      <w:rPr>
        <w:rFonts w:ascii="Wingdings 2" w:hAnsi="Wingdings 2" w:hint="default"/>
      </w:rPr>
    </w:lvl>
    <w:lvl w:ilvl="3" w:tplc="C3CCEA3E" w:tentative="1">
      <w:start w:val="1"/>
      <w:numFmt w:val="bullet"/>
      <w:lvlText w:val=""/>
      <w:lvlJc w:val="left"/>
      <w:pPr>
        <w:tabs>
          <w:tab w:val="num" w:pos="2880"/>
        </w:tabs>
        <w:ind w:left="2880" w:hanging="360"/>
      </w:pPr>
      <w:rPr>
        <w:rFonts w:ascii="Wingdings 2" w:hAnsi="Wingdings 2" w:hint="default"/>
      </w:rPr>
    </w:lvl>
    <w:lvl w:ilvl="4" w:tplc="E9946F7E" w:tentative="1">
      <w:start w:val="1"/>
      <w:numFmt w:val="bullet"/>
      <w:lvlText w:val=""/>
      <w:lvlJc w:val="left"/>
      <w:pPr>
        <w:tabs>
          <w:tab w:val="num" w:pos="3600"/>
        </w:tabs>
        <w:ind w:left="3600" w:hanging="360"/>
      </w:pPr>
      <w:rPr>
        <w:rFonts w:ascii="Wingdings 2" w:hAnsi="Wingdings 2" w:hint="default"/>
      </w:rPr>
    </w:lvl>
    <w:lvl w:ilvl="5" w:tplc="CBCC0E1A" w:tentative="1">
      <w:start w:val="1"/>
      <w:numFmt w:val="bullet"/>
      <w:lvlText w:val=""/>
      <w:lvlJc w:val="left"/>
      <w:pPr>
        <w:tabs>
          <w:tab w:val="num" w:pos="4320"/>
        </w:tabs>
        <w:ind w:left="4320" w:hanging="360"/>
      </w:pPr>
      <w:rPr>
        <w:rFonts w:ascii="Wingdings 2" w:hAnsi="Wingdings 2" w:hint="default"/>
      </w:rPr>
    </w:lvl>
    <w:lvl w:ilvl="6" w:tplc="4EBC08A6" w:tentative="1">
      <w:start w:val="1"/>
      <w:numFmt w:val="bullet"/>
      <w:lvlText w:val=""/>
      <w:lvlJc w:val="left"/>
      <w:pPr>
        <w:tabs>
          <w:tab w:val="num" w:pos="5040"/>
        </w:tabs>
        <w:ind w:left="5040" w:hanging="360"/>
      </w:pPr>
      <w:rPr>
        <w:rFonts w:ascii="Wingdings 2" w:hAnsi="Wingdings 2" w:hint="default"/>
      </w:rPr>
    </w:lvl>
    <w:lvl w:ilvl="7" w:tplc="371A530A" w:tentative="1">
      <w:start w:val="1"/>
      <w:numFmt w:val="bullet"/>
      <w:lvlText w:val=""/>
      <w:lvlJc w:val="left"/>
      <w:pPr>
        <w:tabs>
          <w:tab w:val="num" w:pos="5760"/>
        </w:tabs>
        <w:ind w:left="5760" w:hanging="360"/>
      </w:pPr>
      <w:rPr>
        <w:rFonts w:ascii="Wingdings 2" w:hAnsi="Wingdings 2" w:hint="default"/>
      </w:rPr>
    </w:lvl>
    <w:lvl w:ilvl="8" w:tplc="12BE6A50" w:tentative="1">
      <w:start w:val="1"/>
      <w:numFmt w:val="bullet"/>
      <w:lvlText w:val=""/>
      <w:lvlJc w:val="left"/>
      <w:pPr>
        <w:tabs>
          <w:tab w:val="num" w:pos="6480"/>
        </w:tabs>
        <w:ind w:left="6480" w:hanging="360"/>
      </w:pPr>
      <w:rPr>
        <w:rFonts w:ascii="Wingdings 2" w:hAnsi="Wingdings 2" w:hint="default"/>
      </w:rPr>
    </w:lvl>
  </w:abstractNum>
  <w:abstractNum w:abstractNumId="26">
    <w:nsid w:val="497E3CCD"/>
    <w:multiLevelType w:val="hybridMultilevel"/>
    <w:tmpl w:val="820A5B66"/>
    <w:lvl w:ilvl="0" w:tplc="F06C0EFE">
      <w:start w:val="1"/>
      <w:numFmt w:val="bullet"/>
      <w:lvlText w:val=""/>
      <w:lvlJc w:val="left"/>
      <w:pPr>
        <w:tabs>
          <w:tab w:val="num" w:pos="720"/>
        </w:tabs>
        <w:ind w:left="720" w:hanging="360"/>
      </w:pPr>
      <w:rPr>
        <w:rFonts w:ascii="Wingdings 2" w:hAnsi="Wingdings 2" w:hint="default"/>
      </w:rPr>
    </w:lvl>
    <w:lvl w:ilvl="1" w:tplc="871A8C64" w:tentative="1">
      <w:start w:val="1"/>
      <w:numFmt w:val="bullet"/>
      <w:lvlText w:val=""/>
      <w:lvlJc w:val="left"/>
      <w:pPr>
        <w:tabs>
          <w:tab w:val="num" w:pos="1440"/>
        </w:tabs>
        <w:ind w:left="1440" w:hanging="360"/>
      </w:pPr>
      <w:rPr>
        <w:rFonts w:ascii="Wingdings 2" w:hAnsi="Wingdings 2" w:hint="default"/>
      </w:rPr>
    </w:lvl>
    <w:lvl w:ilvl="2" w:tplc="4FE69598" w:tentative="1">
      <w:start w:val="1"/>
      <w:numFmt w:val="bullet"/>
      <w:lvlText w:val=""/>
      <w:lvlJc w:val="left"/>
      <w:pPr>
        <w:tabs>
          <w:tab w:val="num" w:pos="2160"/>
        </w:tabs>
        <w:ind w:left="2160" w:hanging="360"/>
      </w:pPr>
      <w:rPr>
        <w:rFonts w:ascii="Wingdings 2" w:hAnsi="Wingdings 2" w:hint="default"/>
      </w:rPr>
    </w:lvl>
    <w:lvl w:ilvl="3" w:tplc="84705A12" w:tentative="1">
      <w:start w:val="1"/>
      <w:numFmt w:val="bullet"/>
      <w:lvlText w:val=""/>
      <w:lvlJc w:val="left"/>
      <w:pPr>
        <w:tabs>
          <w:tab w:val="num" w:pos="2880"/>
        </w:tabs>
        <w:ind w:left="2880" w:hanging="360"/>
      </w:pPr>
      <w:rPr>
        <w:rFonts w:ascii="Wingdings 2" w:hAnsi="Wingdings 2" w:hint="default"/>
      </w:rPr>
    </w:lvl>
    <w:lvl w:ilvl="4" w:tplc="FEB89B36" w:tentative="1">
      <w:start w:val="1"/>
      <w:numFmt w:val="bullet"/>
      <w:lvlText w:val=""/>
      <w:lvlJc w:val="left"/>
      <w:pPr>
        <w:tabs>
          <w:tab w:val="num" w:pos="3600"/>
        </w:tabs>
        <w:ind w:left="3600" w:hanging="360"/>
      </w:pPr>
      <w:rPr>
        <w:rFonts w:ascii="Wingdings 2" w:hAnsi="Wingdings 2" w:hint="default"/>
      </w:rPr>
    </w:lvl>
    <w:lvl w:ilvl="5" w:tplc="D2FCC9AE" w:tentative="1">
      <w:start w:val="1"/>
      <w:numFmt w:val="bullet"/>
      <w:lvlText w:val=""/>
      <w:lvlJc w:val="left"/>
      <w:pPr>
        <w:tabs>
          <w:tab w:val="num" w:pos="4320"/>
        </w:tabs>
        <w:ind w:left="4320" w:hanging="360"/>
      </w:pPr>
      <w:rPr>
        <w:rFonts w:ascii="Wingdings 2" w:hAnsi="Wingdings 2" w:hint="default"/>
      </w:rPr>
    </w:lvl>
    <w:lvl w:ilvl="6" w:tplc="8E50F8E8" w:tentative="1">
      <w:start w:val="1"/>
      <w:numFmt w:val="bullet"/>
      <w:lvlText w:val=""/>
      <w:lvlJc w:val="left"/>
      <w:pPr>
        <w:tabs>
          <w:tab w:val="num" w:pos="5040"/>
        </w:tabs>
        <w:ind w:left="5040" w:hanging="360"/>
      </w:pPr>
      <w:rPr>
        <w:rFonts w:ascii="Wingdings 2" w:hAnsi="Wingdings 2" w:hint="default"/>
      </w:rPr>
    </w:lvl>
    <w:lvl w:ilvl="7" w:tplc="A6D6E986" w:tentative="1">
      <w:start w:val="1"/>
      <w:numFmt w:val="bullet"/>
      <w:lvlText w:val=""/>
      <w:lvlJc w:val="left"/>
      <w:pPr>
        <w:tabs>
          <w:tab w:val="num" w:pos="5760"/>
        </w:tabs>
        <w:ind w:left="5760" w:hanging="360"/>
      </w:pPr>
      <w:rPr>
        <w:rFonts w:ascii="Wingdings 2" w:hAnsi="Wingdings 2" w:hint="default"/>
      </w:rPr>
    </w:lvl>
    <w:lvl w:ilvl="8" w:tplc="7F0ED262" w:tentative="1">
      <w:start w:val="1"/>
      <w:numFmt w:val="bullet"/>
      <w:lvlText w:val=""/>
      <w:lvlJc w:val="left"/>
      <w:pPr>
        <w:tabs>
          <w:tab w:val="num" w:pos="6480"/>
        </w:tabs>
        <w:ind w:left="6480" w:hanging="360"/>
      </w:pPr>
      <w:rPr>
        <w:rFonts w:ascii="Wingdings 2" w:hAnsi="Wingdings 2" w:hint="default"/>
      </w:rPr>
    </w:lvl>
  </w:abstractNum>
  <w:abstractNum w:abstractNumId="27">
    <w:nsid w:val="4AAE415D"/>
    <w:multiLevelType w:val="multilevel"/>
    <w:tmpl w:val="CA8C01D6"/>
    <w:lvl w:ilvl="0">
      <w:start w:val="1"/>
      <w:numFmt w:val="upperRoman"/>
      <w:lvlText w:val="%1."/>
      <w:lvlJc w:val="righ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nsid w:val="4C924948"/>
    <w:multiLevelType w:val="hybridMultilevel"/>
    <w:tmpl w:val="F50EBD4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CBE4BD5"/>
    <w:multiLevelType w:val="hybridMultilevel"/>
    <w:tmpl w:val="57086010"/>
    <w:lvl w:ilvl="0" w:tplc="4B8465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F622059"/>
    <w:multiLevelType w:val="hybridMultilevel"/>
    <w:tmpl w:val="69041A4E"/>
    <w:lvl w:ilvl="0" w:tplc="140A0003">
      <w:start w:val="1"/>
      <w:numFmt w:val="bullet"/>
      <w:lvlText w:val="o"/>
      <w:lvlJc w:val="left"/>
      <w:pPr>
        <w:ind w:left="720" w:hanging="360"/>
      </w:pPr>
      <w:rPr>
        <w:rFonts w:ascii="Courier New" w:hAnsi="Courier New" w:cs="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nsid w:val="5375691D"/>
    <w:multiLevelType w:val="multilevel"/>
    <w:tmpl w:val="9250710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5072AFB"/>
    <w:multiLevelType w:val="hybridMultilevel"/>
    <w:tmpl w:val="4006B43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nsid w:val="5DFA05FD"/>
    <w:multiLevelType w:val="hybridMultilevel"/>
    <w:tmpl w:val="FC04C6EE"/>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34">
    <w:nsid w:val="64560E05"/>
    <w:multiLevelType w:val="multilevel"/>
    <w:tmpl w:val="EDE28336"/>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nsid w:val="66521AEF"/>
    <w:multiLevelType w:val="hybridMultilevel"/>
    <w:tmpl w:val="ECCC157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nsid w:val="69D85BFC"/>
    <w:multiLevelType w:val="hybridMultilevel"/>
    <w:tmpl w:val="2B302EF8"/>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37">
    <w:nsid w:val="6A004AA4"/>
    <w:multiLevelType w:val="multilevel"/>
    <w:tmpl w:val="DF58D958"/>
    <w:lvl w:ilvl="0">
      <w:start w:val="1"/>
      <w:numFmt w:val="decimal"/>
      <w:lvlText w:val="%1"/>
      <w:lvlJc w:val="left"/>
      <w:pPr>
        <w:ind w:left="2070" w:hanging="2070"/>
      </w:pPr>
      <w:rPr>
        <w:rFonts w:hint="default"/>
      </w:rPr>
    </w:lvl>
    <w:lvl w:ilvl="1">
      <w:start w:val="1"/>
      <w:numFmt w:val="decimal"/>
      <w:lvlText w:val="%1.%2"/>
      <w:lvlJc w:val="left"/>
      <w:pPr>
        <w:ind w:left="2070" w:hanging="2070"/>
      </w:pPr>
      <w:rPr>
        <w:rFonts w:hint="default"/>
      </w:rPr>
    </w:lvl>
    <w:lvl w:ilvl="2">
      <w:start w:val="1"/>
      <w:numFmt w:val="decimal"/>
      <w:lvlText w:val="%1.%2.%3"/>
      <w:lvlJc w:val="left"/>
      <w:pPr>
        <w:ind w:left="2070" w:hanging="2070"/>
      </w:pPr>
      <w:rPr>
        <w:rFonts w:hint="default"/>
      </w:rPr>
    </w:lvl>
    <w:lvl w:ilvl="3">
      <w:start w:val="1"/>
      <w:numFmt w:val="decimal"/>
      <w:lvlText w:val="%1.%2.%3.%4"/>
      <w:lvlJc w:val="left"/>
      <w:pPr>
        <w:ind w:left="2070" w:hanging="2070"/>
      </w:pPr>
      <w:rPr>
        <w:rFonts w:hint="default"/>
      </w:rPr>
    </w:lvl>
    <w:lvl w:ilvl="4">
      <w:start w:val="1"/>
      <w:numFmt w:val="decimal"/>
      <w:lvlText w:val="%1.%2.%3.%4.%5"/>
      <w:lvlJc w:val="left"/>
      <w:pPr>
        <w:ind w:left="2070" w:hanging="2070"/>
      </w:pPr>
      <w:rPr>
        <w:rFonts w:hint="default"/>
      </w:rPr>
    </w:lvl>
    <w:lvl w:ilvl="5">
      <w:start w:val="1"/>
      <w:numFmt w:val="decimal"/>
      <w:lvlText w:val="%1.%2.%3.%4.%5.%6"/>
      <w:lvlJc w:val="left"/>
      <w:pPr>
        <w:ind w:left="2070" w:hanging="2070"/>
      </w:pPr>
      <w:rPr>
        <w:rFonts w:hint="default"/>
      </w:rPr>
    </w:lvl>
    <w:lvl w:ilvl="6">
      <w:start w:val="1"/>
      <w:numFmt w:val="decimal"/>
      <w:lvlText w:val="%1.%2.%3.%4.%5.%6.%7"/>
      <w:lvlJc w:val="left"/>
      <w:pPr>
        <w:ind w:left="2070" w:hanging="2070"/>
      </w:pPr>
      <w:rPr>
        <w:rFonts w:hint="default"/>
      </w:rPr>
    </w:lvl>
    <w:lvl w:ilvl="7">
      <w:start w:val="1"/>
      <w:numFmt w:val="decimal"/>
      <w:lvlText w:val="%1.%2.%3.%4.%5.%6.%7.%8"/>
      <w:lvlJc w:val="left"/>
      <w:pPr>
        <w:ind w:left="2070" w:hanging="2070"/>
      </w:pPr>
      <w:rPr>
        <w:rFonts w:hint="default"/>
      </w:rPr>
    </w:lvl>
    <w:lvl w:ilvl="8">
      <w:start w:val="1"/>
      <w:numFmt w:val="decimal"/>
      <w:lvlText w:val="%1.%2.%3.%4.%5.%6.%7.%8.%9"/>
      <w:lvlJc w:val="left"/>
      <w:pPr>
        <w:ind w:left="2070" w:hanging="2070"/>
      </w:pPr>
      <w:rPr>
        <w:rFonts w:hint="default"/>
      </w:rPr>
    </w:lvl>
  </w:abstractNum>
  <w:abstractNum w:abstractNumId="38">
    <w:nsid w:val="6A045994"/>
    <w:multiLevelType w:val="hybridMultilevel"/>
    <w:tmpl w:val="925C3F38"/>
    <w:lvl w:ilvl="0" w:tplc="A440D26E">
      <w:start w:val="1"/>
      <w:numFmt w:val="bullet"/>
      <w:lvlText w:val=""/>
      <w:lvlJc w:val="left"/>
      <w:pPr>
        <w:tabs>
          <w:tab w:val="num" w:pos="360"/>
        </w:tabs>
        <w:ind w:left="360" w:hanging="360"/>
      </w:pPr>
      <w:rPr>
        <w:rFonts w:ascii="Wingdings 2" w:hAnsi="Wingdings 2" w:hint="default"/>
      </w:rPr>
    </w:lvl>
    <w:lvl w:ilvl="1" w:tplc="563A60E2">
      <w:start w:val="1"/>
      <w:numFmt w:val="bullet"/>
      <w:lvlText w:val=""/>
      <w:lvlJc w:val="left"/>
      <w:pPr>
        <w:tabs>
          <w:tab w:val="num" w:pos="1440"/>
        </w:tabs>
        <w:ind w:left="1440" w:hanging="360"/>
      </w:pPr>
      <w:rPr>
        <w:rFonts w:ascii="Wingdings 2" w:hAnsi="Wingdings 2" w:hint="default"/>
      </w:rPr>
    </w:lvl>
    <w:lvl w:ilvl="2" w:tplc="15662698" w:tentative="1">
      <w:start w:val="1"/>
      <w:numFmt w:val="bullet"/>
      <w:lvlText w:val=""/>
      <w:lvlJc w:val="left"/>
      <w:pPr>
        <w:tabs>
          <w:tab w:val="num" w:pos="2160"/>
        </w:tabs>
        <w:ind w:left="2160" w:hanging="360"/>
      </w:pPr>
      <w:rPr>
        <w:rFonts w:ascii="Wingdings 2" w:hAnsi="Wingdings 2" w:hint="default"/>
      </w:rPr>
    </w:lvl>
    <w:lvl w:ilvl="3" w:tplc="E550DBAE" w:tentative="1">
      <w:start w:val="1"/>
      <w:numFmt w:val="bullet"/>
      <w:lvlText w:val=""/>
      <w:lvlJc w:val="left"/>
      <w:pPr>
        <w:tabs>
          <w:tab w:val="num" w:pos="2880"/>
        </w:tabs>
        <w:ind w:left="2880" w:hanging="360"/>
      </w:pPr>
      <w:rPr>
        <w:rFonts w:ascii="Wingdings 2" w:hAnsi="Wingdings 2" w:hint="default"/>
      </w:rPr>
    </w:lvl>
    <w:lvl w:ilvl="4" w:tplc="1E58601E" w:tentative="1">
      <w:start w:val="1"/>
      <w:numFmt w:val="bullet"/>
      <w:lvlText w:val=""/>
      <w:lvlJc w:val="left"/>
      <w:pPr>
        <w:tabs>
          <w:tab w:val="num" w:pos="3600"/>
        </w:tabs>
        <w:ind w:left="3600" w:hanging="360"/>
      </w:pPr>
      <w:rPr>
        <w:rFonts w:ascii="Wingdings 2" w:hAnsi="Wingdings 2" w:hint="default"/>
      </w:rPr>
    </w:lvl>
    <w:lvl w:ilvl="5" w:tplc="FBCC88B0" w:tentative="1">
      <w:start w:val="1"/>
      <w:numFmt w:val="bullet"/>
      <w:lvlText w:val=""/>
      <w:lvlJc w:val="left"/>
      <w:pPr>
        <w:tabs>
          <w:tab w:val="num" w:pos="4320"/>
        </w:tabs>
        <w:ind w:left="4320" w:hanging="360"/>
      </w:pPr>
      <w:rPr>
        <w:rFonts w:ascii="Wingdings 2" w:hAnsi="Wingdings 2" w:hint="default"/>
      </w:rPr>
    </w:lvl>
    <w:lvl w:ilvl="6" w:tplc="3CDC2F0C" w:tentative="1">
      <w:start w:val="1"/>
      <w:numFmt w:val="bullet"/>
      <w:lvlText w:val=""/>
      <w:lvlJc w:val="left"/>
      <w:pPr>
        <w:tabs>
          <w:tab w:val="num" w:pos="5040"/>
        </w:tabs>
        <w:ind w:left="5040" w:hanging="360"/>
      </w:pPr>
      <w:rPr>
        <w:rFonts w:ascii="Wingdings 2" w:hAnsi="Wingdings 2" w:hint="default"/>
      </w:rPr>
    </w:lvl>
    <w:lvl w:ilvl="7" w:tplc="3758A5C2" w:tentative="1">
      <w:start w:val="1"/>
      <w:numFmt w:val="bullet"/>
      <w:lvlText w:val=""/>
      <w:lvlJc w:val="left"/>
      <w:pPr>
        <w:tabs>
          <w:tab w:val="num" w:pos="5760"/>
        </w:tabs>
        <w:ind w:left="5760" w:hanging="360"/>
      </w:pPr>
      <w:rPr>
        <w:rFonts w:ascii="Wingdings 2" w:hAnsi="Wingdings 2" w:hint="default"/>
      </w:rPr>
    </w:lvl>
    <w:lvl w:ilvl="8" w:tplc="809C71FE" w:tentative="1">
      <w:start w:val="1"/>
      <w:numFmt w:val="bullet"/>
      <w:lvlText w:val=""/>
      <w:lvlJc w:val="left"/>
      <w:pPr>
        <w:tabs>
          <w:tab w:val="num" w:pos="6480"/>
        </w:tabs>
        <w:ind w:left="6480" w:hanging="360"/>
      </w:pPr>
      <w:rPr>
        <w:rFonts w:ascii="Wingdings 2" w:hAnsi="Wingdings 2" w:hint="default"/>
      </w:rPr>
    </w:lvl>
  </w:abstractNum>
  <w:abstractNum w:abstractNumId="39">
    <w:nsid w:val="6A1B6DF5"/>
    <w:multiLevelType w:val="hybridMultilevel"/>
    <w:tmpl w:val="492CAA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B7F336E"/>
    <w:multiLevelType w:val="hybridMultilevel"/>
    <w:tmpl w:val="4554FF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1">
    <w:nsid w:val="6C8B7044"/>
    <w:multiLevelType w:val="hybridMultilevel"/>
    <w:tmpl w:val="7E4C98F2"/>
    <w:lvl w:ilvl="0" w:tplc="E9E46312">
      <w:start w:val="1"/>
      <w:numFmt w:val="bullet"/>
      <w:lvlText w:val=""/>
      <w:lvlJc w:val="left"/>
      <w:pPr>
        <w:tabs>
          <w:tab w:val="num" w:pos="720"/>
        </w:tabs>
        <w:ind w:left="720" w:hanging="360"/>
      </w:pPr>
      <w:rPr>
        <w:rFonts w:ascii="Wingdings 2" w:hAnsi="Wingdings 2" w:hint="default"/>
      </w:rPr>
    </w:lvl>
    <w:lvl w:ilvl="1" w:tplc="4536BF88" w:tentative="1">
      <w:start w:val="1"/>
      <w:numFmt w:val="bullet"/>
      <w:lvlText w:val=""/>
      <w:lvlJc w:val="left"/>
      <w:pPr>
        <w:tabs>
          <w:tab w:val="num" w:pos="1440"/>
        </w:tabs>
        <w:ind w:left="1440" w:hanging="360"/>
      </w:pPr>
      <w:rPr>
        <w:rFonts w:ascii="Wingdings 2" w:hAnsi="Wingdings 2" w:hint="default"/>
      </w:rPr>
    </w:lvl>
    <w:lvl w:ilvl="2" w:tplc="6F1AAE4C" w:tentative="1">
      <w:start w:val="1"/>
      <w:numFmt w:val="bullet"/>
      <w:lvlText w:val=""/>
      <w:lvlJc w:val="left"/>
      <w:pPr>
        <w:tabs>
          <w:tab w:val="num" w:pos="2160"/>
        </w:tabs>
        <w:ind w:left="2160" w:hanging="360"/>
      </w:pPr>
      <w:rPr>
        <w:rFonts w:ascii="Wingdings 2" w:hAnsi="Wingdings 2" w:hint="default"/>
      </w:rPr>
    </w:lvl>
    <w:lvl w:ilvl="3" w:tplc="16A415F6" w:tentative="1">
      <w:start w:val="1"/>
      <w:numFmt w:val="bullet"/>
      <w:lvlText w:val=""/>
      <w:lvlJc w:val="left"/>
      <w:pPr>
        <w:tabs>
          <w:tab w:val="num" w:pos="2880"/>
        </w:tabs>
        <w:ind w:left="2880" w:hanging="360"/>
      </w:pPr>
      <w:rPr>
        <w:rFonts w:ascii="Wingdings 2" w:hAnsi="Wingdings 2" w:hint="default"/>
      </w:rPr>
    </w:lvl>
    <w:lvl w:ilvl="4" w:tplc="F118DA78" w:tentative="1">
      <w:start w:val="1"/>
      <w:numFmt w:val="bullet"/>
      <w:lvlText w:val=""/>
      <w:lvlJc w:val="left"/>
      <w:pPr>
        <w:tabs>
          <w:tab w:val="num" w:pos="3600"/>
        </w:tabs>
        <w:ind w:left="3600" w:hanging="360"/>
      </w:pPr>
      <w:rPr>
        <w:rFonts w:ascii="Wingdings 2" w:hAnsi="Wingdings 2" w:hint="default"/>
      </w:rPr>
    </w:lvl>
    <w:lvl w:ilvl="5" w:tplc="B37C3872" w:tentative="1">
      <w:start w:val="1"/>
      <w:numFmt w:val="bullet"/>
      <w:lvlText w:val=""/>
      <w:lvlJc w:val="left"/>
      <w:pPr>
        <w:tabs>
          <w:tab w:val="num" w:pos="4320"/>
        </w:tabs>
        <w:ind w:left="4320" w:hanging="360"/>
      </w:pPr>
      <w:rPr>
        <w:rFonts w:ascii="Wingdings 2" w:hAnsi="Wingdings 2" w:hint="default"/>
      </w:rPr>
    </w:lvl>
    <w:lvl w:ilvl="6" w:tplc="B486FF22" w:tentative="1">
      <w:start w:val="1"/>
      <w:numFmt w:val="bullet"/>
      <w:lvlText w:val=""/>
      <w:lvlJc w:val="left"/>
      <w:pPr>
        <w:tabs>
          <w:tab w:val="num" w:pos="5040"/>
        </w:tabs>
        <w:ind w:left="5040" w:hanging="360"/>
      </w:pPr>
      <w:rPr>
        <w:rFonts w:ascii="Wingdings 2" w:hAnsi="Wingdings 2" w:hint="default"/>
      </w:rPr>
    </w:lvl>
    <w:lvl w:ilvl="7" w:tplc="86283B4E" w:tentative="1">
      <w:start w:val="1"/>
      <w:numFmt w:val="bullet"/>
      <w:lvlText w:val=""/>
      <w:lvlJc w:val="left"/>
      <w:pPr>
        <w:tabs>
          <w:tab w:val="num" w:pos="5760"/>
        </w:tabs>
        <w:ind w:left="5760" w:hanging="360"/>
      </w:pPr>
      <w:rPr>
        <w:rFonts w:ascii="Wingdings 2" w:hAnsi="Wingdings 2" w:hint="default"/>
      </w:rPr>
    </w:lvl>
    <w:lvl w:ilvl="8" w:tplc="73FC2A6C" w:tentative="1">
      <w:start w:val="1"/>
      <w:numFmt w:val="bullet"/>
      <w:lvlText w:val=""/>
      <w:lvlJc w:val="left"/>
      <w:pPr>
        <w:tabs>
          <w:tab w:val="num" w:pos="6480"/>
        </w:tabs>
        <w:ind w:left="6480" w:hanging="360"/>
      </w:pPr>
      <w:rPr>
        <w:rFonts w:ascii="Wingdings 2" w:hAnsi="Wingdings 2" w:hint="default"/>
      </w:rPr>
    </w:lvl>
  </w:abstractNum>
  <w:abstractNum w:abstractNumId="42">
    <w:nsid w:val="6FF3020B"/>
    <w:multiLevelType w:val="hybridMultilevel"/>
    <w:tmpl w:val="17A6C43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
    <w:nsid w:val="72027B74"/>
    <w:multiLevelType w:val="multilevel"/>
    <w:tmpl w:val="DB32B85C"/>
    <w:lvl w:ilvl="0">
      <w:start w:val="1"/>
      <w:numFmt w:val="decimal"/>
      <w:lvlText w:val="%1"/>
      <w:lvlJc w:val="left"/>
      <w:pPr>
        <w:ind w:left="360" w:hanging="360"/>
      </w:pPr>
      <w:rPr>
        <w:rFonts w:hint="default"/>
      </w:rPr>
    </w:lvl>
    <w:lvl w:ilvl="1">
      <w:start w:val="1"/>
      <w:numFmt w:val="decimal"/>
      <w:lvlText w:val="%1.%2"/>
      <w:lvlJc w:val="left"/>
      <w:pPr>
        <w:ind w:left="415" w:hanging="360"/>
      </w:pPr>
      <w:rPr>
        <w:rFonts w:hint="default"/>
      </w:rPr>
    </w:lvl>
    <w:lvl w:ilvl="2">
      <w:start w:val="1"/>
      <w:numFmt w:val="decimal"/>
      <w:lvlText w:val="%1.%2.%3"/>
      <w:lvlJc w:val="left"/>
      <w:pPr>
        <w:ind w:left="830" w:hanging="720"/>
      </w:pPr>
      <w:rPr>
        <w:rFonts w:hint="default"/>
      </w:rPr>
    </w:lvl>
    <w:lvl w:ilvl="3">
      <w:start w:val="1"/>
      <w:numFmt w:val="decimal"/>
      <w:lvlText w:val="%1.%2.%3.%4"/>
      <w:lvlJc w:val="left"/>
      <w:pPr>
        <w:ind w:left="885" w:hanging="720"/>
      </w:pPr>
      <w:rPr>
        <w:rFonts w:hint="default"/>
      </w:rPr>
    </w:lvl>
    <w:lvl w:ilvl="4">
      <w:start w:val="1"/>
      <w:numFmt w:val="decimal"/>
      <w:lvlText w:val="%1.%2.%3.%4.%5"/>
      <w:lvlJc w:val="left"/>
      <w:pPr>
        <w:ind w:left="1300" w:hanging="1080"/>
      </w:pPr>
      <w:rPr>
        <w:rFonts w:hint="default"/>
      </w:rPr>
    </w:lvl>
    <w:lvl w:ilvl="5">
      <w:start w:val="1"/>
      <w:numFmt w:val="decimal"/>
      <w:lvlText w:val="%1.%2.%3.%4.%5.%6"/>
      <w:lvlJc w:val="left"/>
      <w:pPr>
        <w:ind w:left="1355" w:hanging="1080"/>
      </w:pPr>
      <w:rPr>
        <w:rFonts w:hint="default"/>
      </w:rPr>
    </w:lvl>
    <w:lvl w:ilvl="6">
      <w:start w:val="1"/>
      <w:numFmt w:val="decimal"/>
      <w:lvlText w:val="%1.%2.%3.%4.%5.%6.%7"/>
      <w:lvlJc w:val="left"/>
      <w:pPr>
        <w:ind w:left="1770" w:hanging="1440"/>
      </w:pPr>
      <w:rPr>
        <w:rFonts w:hint="default"/>
      </w:rPr>
    </w:lvl>
    <w:lvl w:ilvl="7">
      <w:start w:val="1"/>
      <w:numFmt w:val="decimal"/>
      <w:lvlText w:val="%1.%2.%3.%4.%5.%6.%7.%8"/>
      <w:lvlJc w:val="left"/>
      <w:pPr>
        <w:ind w:left="1825" w:hanging="1440"/>
      </w:pPr>
      <w:rPr>
        <w:rFonts w:hint="default"/>
      </w:rPr>
    </w:lvl>
    <w:lvl w:ilvl="8">
      <w:start w:val="1"/>
      <w:numFmt w:val="decimal"/>
      <w:lvlText w:val="%1.%2.%3.%4.%5.%6.%7.%8.%9"/>
      <w:lvlJc w:val="left"/>
      <w:pPr>
        <w:ind w:left="2240" w:hanging="1800"/>
      </w:pPr>
      <w:rPr>
        <w:rFonts w:hint="default"/>
      </w:rPr>
    </w:lvl>
  </w:abstractNum>
  <w:abstractNum w:abstractNumId="44">
    <w:nsid w:val="75E512AF"/>
    <w:multiLevelType w:val="multilevel"/>
    <w:tmpl w:val="CA8C01D6"/>
    <w:lvl w:ilvl="0">
      <w:start w:val="1"/>
      <w:numFmt w:val="upperRoman"/>
      <w:lvlText w:val="%1."/>
      <w:lvlJc w:val="righ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43"/>
  </w:num>
  <w:num w:numId="2">
    <w:abstractNumId w:val="14"/>
  </w:num>
  <w:num w:numId="3">
    <w:abstractNumId w:val="31"/>
  </w:num>
  <w:num w:numId="4">
    <w:abstractNumId w:val="19"/>
  </w:num>
  <w:num w:numId="5">
    <w:abstractNumId w:val="28"/>
  </w:num>
  <w:num w:numId="6">
    <w:abstractNumId w:val="29"/>
  </w:num>
  <w:num w:numId="7">
    <w:abstractNumId w:val="7"/>
  </w:num>
  <w:num w:numId="8">
    <w:abstractNumId w:val="5"/>
  </w:num>
  <w:num w:numId="9">
    <w:abstractNumId w:val="39"/>
  </w:num>
  <w:num w:numId="10">
    <w:abstractNumId w:val="8"/>
  </w:num>
  <w:num w:numId="11">
    <w:abstractNumId w:val="4"/>
  </w:num>
  <w:num w:numId="12">
    <w:abstractNumId w:val="40"/>
  </w:num>
  <w:num w:numId="13">
    <w:abstractNumId w:val="13"/>
  </w:num>
  <w:num w:numId="14">
    <w:abstractNumId w:val="38"/>
  </w:num>
  <w:num w:numId="15">
    <w:abstractNumId w:val="0"/>
  </w:num>
  <w:num w:numId="16">
    <w:abstractNumId w:val="42"/>
  </w:num>
  <w:num w:numId="17">
    <w:abstractNumId w:val="24"/>
  </w:num>
  <w:num w:numId="18">
    <w:abstractNumId w:val="30"/>
  </w:num>
  <w:num w:numId="19">
    <w:abstractNumId w:val="15"/>
  </w:num>
  <w:num w:numId="20">
    <w:abstractNumId w:val="16"/>
  </w:num>
  <w:num w:numId="21">
    <w:abstractNumId w:val="41"/>
  </w:num>
  <w:num w:numId="22">
    <w:abstractNumId w:val="37"/>
  </w:num>
  <w:num w:numId="23">
    <w:abstractNumId w:val="22"/>
  </w:num>
  <w:num w:numId="24">
    <w:abstractNumId w:val="12"/>
  </w:num>
  <w:num w:numId="25">
    <w:abstractNumId w:val="9"/>
  </w:num>
  <w:num w:numId="26">
    <w:abstractNumId w:val="23"/>
  </w:num>
  <w:num w:numId="27">
    <w:abstractNumId w:val="18"/>
  </w:num>
  <w:num w:numId="28">
    <w:abstractNumId w:val="21"/>
  </w:num>
  <w:num w:numId="29">
    <w:abstractNumId w:val="11"/>
  </w:num>
  <w:num w:numId="30">
    <w:abstractNumId w:val="35"/>
  </w:num>
  <w:num w:numId="31">
    <w:abstractNumId w:val="3"/>
  </w:num>
  <w:num w:numId="32">
    <w:abstractNumId w:val="20"/>
  </w:num>
  <w:num w:numId="33">
    <w:abstractNumId w:val="26"/>
  </w:num>
  <w:num w:numId="34">
    <w:abstractNumId w:val="32"/>
  </w:num>
  <w:num w:numId="35">
    <w:abstractNumId w:val="17"/>
  </w:num>
  <w:num w:numId="36">
    <w:abstractNumId w:val="6"/>
  </w:num>
  <w:num w:numId="37">
    <w:abstractNumId w:val="1"/>
  </w:num>
  <w:num w:numId="38">
    <w:abstractNumId w:val="25"/>
  </w:num>
  <w:num w:numId="39">
    <w:abstractNumId w:val="10"/>
  </w:num>
  <w:num w:numId="40">
    <w:abstractNumId w:val="2"/>
  </w:num>
  <w:num w:numId="41">
    <w:abstractNumId w:val="33"/>
  </w:num>
  <w:num w:numId="42">
    <w:abstractNumId w:val="44"/>
  </w:num>
  <w:num w:numId="43">
    <w:abstractNumId w:val="36"/>
  </w:num>
  <w:num w:numId="44">
    <w:abstractNumId w:val="27"/>
  </w:num>
  <w:num w:numId="45">
    <w:abstractNumId w:val="3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drawingGridHorizontalSpacing w:val="110"/>
  <w:displayHorizontalDrawingGridEvery w:val="2"/>
  <w:characterSpacingControl w:val="doNotCompress"/>
  <w:hdrShapeDefaults>
    <o:shapedefaults v:ext="edit" spidmax="2062">
      <o:colormenu v:ext="edit" fillcolor="#92d050"/>
    </o:shapedefaults>
    <o:shapelayout v:ext="edit">
      <o:rules v:ext="edit">
        <o:r id="V:Rule3" type="connector" idref="#_x0000_s2055"/>
        <o:r id="V:Rule4" type="connector" idref="#_x0000_s2058"/>
      </o:rules>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DC8"/>
    <w:rsid w:val="00016DD0"/>
    <w:rsid w:val="000226AD"/>
    <w:rsid w:val="0002297E"/>
    <w:rsid w:val="00022DB6"/>
    <w:rsid w:val="000268CD"/>
    <w:rsid w:val="00030EF1"/>
    <w:rsid w:val="0003202E"/>
    <w:rsid w:val="00032A8C"/>
    <w:rsid w:val="000401F0"/>
    <w:rsid w:val="00043170"/>
    <w:rsid w:val="00044428"/>
    <w:rsid w:val="00046EE6"/>
    <w:rsid w:val="0005564F"/>
    <w:rsid w:val="0006399F"/>
    <w:rsid w:val="00070BCC"/>
    <w:rsid w:val="00071900"/>
    <w:rsid w:val="00073E36"/>
    <w:rsid w:val="0007479D"/>
    <w:rsid w:val="0007627E"/>
    <w:rsid w:val="00076FE0"/>
    <w:rsid w:val="00086EA0"/>
    <w:rsid w:val="00092672"/>
    <w:rsid w:val="00092914"/>
    <w:rsid w:val="00092C5E"/>
    <w:rsid w:val="00096B1A"/>
    <w:rsid w:val="000A5F6F"/>
    <w:rsid w:val="000B3658"/>
    <w:rsid w:val="000B54A4"/>
    <w:rsid w:val="000B689A"/>
    <w:rsid w:val="000C093D"/>
    <w:rsid w:val="000C177E"/>
    <w:rsid w:val="000C43E6"/>
    <w:rsid w:val="000C6326"/>
    <w:rsid w:val="000C767E"/>
    <w:rsid w:val="000D2C56"/>
    <w:rsid w:val="000D4AE1"/>
    <w:rsid w:val="000D4E59"/>
    <w:rsid w:val="000D5879"/>
    <w:rsid w:val="000D6959"/>
    <w:rsid w:val="000D77DC"/>
    <w:rsid w:val="000E011D"/>
    <w:rsid w:val="000E2A4A"/>
    <w:rsid w:val="000E4E3A"/>
    <w:rsid w:val="000E693E"/>
    <w:rsid w:val="000E7942"/>
    <w:rsid w:val="000F07B7"/>
    <w:rsid w:val="000F246F"/>
    <w:rsid w:val="000F4A97"/>
    <w:rsid w:val="00107D1A"/>
    <w:rsid w:val="00113208"/>
    <w:rsid w:val="00114E48"/>
    <w:rsid w:val="00121F31"/>
    <w:rsid w:val="0012531B"/>
    <w:rsid w:val="0012607C"/>
    <w:rsid w:val="00130865"/>
    <w:rsid w:val="00130DFF"/>
    <w:rsid w:val="001320A1"/>
    <w:rsid w:val="00133AAF"/>
    <w:rsid w:val="00135812"/>
    <w:rsid w:val="00140A71"/>
    <w:rsid w:val="001511CC"/>
    <w:rsid w:val="001602B3"/>
    <w:rsid w:val="00162F93"/>
    <w:rsid w:val="001647A0"/>
    <w:rsid w:val="00170CA5"/>
    <w:rsid w:val="00172272"/>
    <w:rsid w:val="00172B84"/>
    <w:rsid w:val="00173DE2"/>
    <w:rsid w:val="00174857"/>
    <w:rsid w:val="00175A6C"/>
    <w:rsid w:val="00176780"/>
    <w:rsid w:val="00176D84"/>
    <w:rsid w:val="00176DB6"/>
    <w:rsid w:val="001824C3"/>
    <w:rsid w:val="00183F64"/>
    <w:rsid w:val="00185037"/>
    <w:rsid w:val="00192363"/>
    <w:rsid w:val="0019248D"/>
    <w:rsid w:val="00192F30"/>
    <w:rsid w:val="001942D7"/>
    <w:rsid w:val="00197144"/>
    <w:rsid w:val="001A1448"/>
    <w:rsid w:val="001A4766"/>
    <w:rsid w:val="001A5EFB"/>
    <w:rsid w:val="001B01A4"/>
    <w:rsid w:val="001B39B0"/>
    <w:rsid w:val="001B3DFD"/>
    <w:rsid w:val="001C0741"/>
    <w:rsid w:val="001C309A"/>
    <w:rsid w:val="001C5128"/>
    <w:rsid w:val="001C7724"/>
    <w:rsid w:val="001D02DF"/>
    <w:rsid w:val="001D1FD7"/>
    <w:rsid w:val="001D7086"/>
    <w:rsid w:val="001D76AF"/>
    <w:rsid w:val="001E2851"/>
    <w:rsid w:val="001E36A2"/>
    <w:rsid w:val="001E49FD"/>
    <w:rsid w:val="001E73A7"/>
    <w:rsid w:val="001F1DC5"/>
    <w:rsid w:val="001F4553"/>
    <w:rsid w:val="001F5F7C"/>
    <w:rsid w:val="0020295C"/>
    <w:rsid w:val="00203D53"/>
    <w:rsid w:val="0020448A"/>
    <w:rsid w:val="0021166D"/>
    <w:rsid w:val="00211C75"/>
    <w:rsid w:val="0021347C"/>
    <w:rsid w:val="00217652"/>
    <w:rsid w:val="00222749"/>
    <w:rsid w:val="002229AC"/>
    <w:rsid w:val="00223AC1"/>
    <w:rsid w:val="00226A09"/>
    <w:rsid w:val="00232E71"/>
    <w:rsid w:val="00236A23"/>
    <w:rsid w:val="00245A55"/>
    <w:rsid w:val="00250E61"/>
    <w:rsid w:val="00252B41"/>
    <w:rsid w:val="00255B9D"/>
    <w:rsid w:val="002565EF"/>
    <w:rsid w:val="002710B0"/>
    <w:rsid w:val="00274ECF"/>
    <w:rsid w:val="00275270"/>
    <w:rsid w:val="00290F37"/>
    <w:rsid w:val="002A0119"/>
    <w:rsid w:val="002A1530"/>
    <w:rsid w:val="002A1ADE"/>
    <w:rsid w:val="002A395E"/>
    <w:rsid w:val="002B61AE"/>
    <w:rsid w:val="002C11A7"/>
    <w:rsid w:val="002C1634"/>
    <w:rsid w:val="002C3A2E"/>
    <w:rsid w:val="002C6226"/>
    <w:rsid w:val="002D0D52"/>
    <w:rsid w:val="002D3185"/>
    <w:rsid w:val="002D5B33"/>
    <w:rsid w:val="002D7221"/>
    <w:rsid w:val="002D7FF3"/>
    <w:rsid w:val="002E45AA"/>
    <w:rsid w:val="002E45AB"/>
    <w:rsid w:val="002E47E0"/>
    <w:rsid w:val="002E5B33"/>
    <w:rsid w:val="002E74C9"/>
    <w:rsid w:val="002E7975"/>
    <w:rsid w:val="002F1F91"/>
    <w:rsid w:val="003038E8"/>
    <w:rsid w:val="00304DC2"/>
    <w:rsid w:val="003107F8"/>
    <w:rsid w:val="00312FC0"/>
    <w:rsid w:val="00321B33"/>
    <w:rsid w:val="00321B4D"/>
    <w:rsid w:val="00325110"/>
    <w:rsid w:val="00325423"/>
    <w:rsid w:val="003266C4"/>
    <w:rsid w:val="00326F70"/>
    <w:rsid w:val="0032751A"/>
    <w:rsid w:val="003408B5"/>
    <w:rsid w:val="00340F5B"/>
    <w:rsid w:val="0034332E"/>
    <w:rsid w:val="003439D3"/>
    <w:rsid w:val="00344ABF"/>
    <w:rsid w:val="00344D90"/>
    <w:rsid w:val="00345F42"/>
    <w:rsid w:val="003467DA"/>
    <w:rsid w:val="003501E7"/>
    <w:rsid w:val="00361783"/>
    <w:rsid w:val="0036340C"/>
    <w:rsid w:val="00363DD9"/>
    <w:rsid w:val="003664BB"/>
    <w:rsid w:val="00366E7D"/>
    <w:rsid w:val="003672C1"/>
    <w:rsid w:val="00367345"/>
    <w:rsid w:val="00370BFC"/>
    <w:rsid w:val="00373560"/>
    <w:rsid w:val="00373781"/>
    <w:rsid w:val="0037386F"/>
    <w:rsid w:val="003836A1"/>
    <w:rsid w:val="00392835"/>
    <w:rsid w:val="003A23FC"/>
    <w:rsid w:val="003A29D4"/>
    <w:rsid w:val="003A3FB7"/>
    <w:rsid w:val="003A411A"/>
    <w:rsid w:val="003A5EAF"/>
    <w:rsid w:val="003A6C14"/>
    <w:rsid w:val="003B1745"/>
    <w:rsid w:val="003B1979"/>
    <w:rsid w:val="003B3B3D"/>
    <w:rsid w:val="003B3D6F"/>
    <w:rsid w:val="003C2F61"/>
    <w:rsid w:val="003D1E07"/>
    <w:rsid w:val="003D335D"/>
    <w:rsid w:val="003D3673"/>
    <w:rsid w:val="003D418B"/>
    <w:rsid w:val="003D42AD"/>
    <w:rsid w:val="003D4A5D"/>
    <w:rsid w:val="003D6C59"/>
    <w:rsid w:val="003D782A"/>
    <w:rsid w:val="003E65C6"/>
    <w:rsid w:val="003E671D"/>
    <w:rsid w:val="004012D3"/>
    <w:rsid w:val="00402F57"/>
    <w:rsid w:val="004030CE"/>
    <w:rsid w:val="00404E61"/>
    <w:rsid w:val="00407DDF"/>
    <w:rsid w:val="0041122F"/>
    <w:rsid w:val="00414829"/>
    <w:rsid w:val="00425FB2"/>
    <w:rsid w:val="00431D8A"/>
    <w:rsid w:val="004328A2"/>
    <w:rsid w:val="004336AB"/>
    <w:rsid w:val="004336BA"/>
    <w:rsid w:val="00434714"/>
    <w:rsid w:val="0043777C"/>
    <w:rsid w:val="00443903"/>
    <w:rsid w:val="00444E3E"/>
    <w:rsid w:val="00446D19"/>
    <w:rsid w:val="00447E4B"/>
    <w:rsid w:val="00450A17"/>
    <w:rsid w:val="00453A6D"/>
    <w:rsid w:val="00454C0D"/>
    <w:rsid w:val="004556DD"/>
    <w:rsid w:val="00461C21"/>
    <w:rsid w:val="00466BB3"/>
    <w:rsid w:val="00497458"/>
    <w:rsid w:val="004A4079"/>
    <w:rsid w:val="004A70CC"/>
    <w:rsid w:val="004B1608"/>
    <w:rsid w:val="004B2F68"/>
    <w:rsid w:val="004B5245"/>
    <w:rsid w:val="004B74EC"/>
    <w:rsid w:val="004B75F9"/>
    <w:rsid w:val="004C17C4"/>
    <w:rsid w:val="004C310F"/>
    <w:rsid w:val="004C6223"/>
    <w:rsid w:val="004D1CCF"/>
    <w:rsid w:val="004E0185"/>
    <w:rsid w:val="004E25F2"/>
    <w:rsid w:val="004E5462"/>
    <w:rsid w:val="004E657C"/>
    <w:rsid w:val="004F393E"/>
    <w:rsid w:val="004F7276"/>
    <w:rsid w:val="005027C1"/>
    <w:rsid w:val="00510719"/>
    <w:rsid w:val="00511E9D"/>
    <w:rsid w:val="005153A1"/>
    <w:rsid w:val="00516DC0"/>
    <w:rsid w:val="00522014"/>
    <w:rsid w:val="00527038"/>
    <w:rsid w:val="005309CD"/>
    <w:rsid w:val="005341F3"/>
    <w:rsid w:val="00534BF0"/>
    <w:rsid w:val="005360B8"/>
    <w:rsid w:val="00543507"/>
    <w:rsid w:val="00560140"/>
    <w:rsid w:val="00570011"/>
    <w:rsid w:val="00574F25"/>
    <w:rsid w:val="0057731B"/>
    <w:rsid w:val="00580C47"/>
    <w:rsid w:val="0058306A"/>
    <w:rsid w:val="00583E34"/>
    <w:rsid w:val="00593F23"/>
    <w:rsid w:val="00594111"/>
    <w:rsid w:val="005947F4"/>
    <w:rsid w:val="0059518D"/>
    <w:rsid w:val="00595289"/>
    <w:rsid w:val="00597092"/>
    <w:rsid w:val="005A21A3"/>
    <w:rsid w:val="005A23BE"/>
    <w:rsid w:val="005A2D21"/>
    <w:rsid w:val="005A72DB"/>
    <w:rsid w:val="005A7EED"/>
    <w:rsid w:val="005B1BBD"/>
    <w:rsid w:val="005B3EA8"/>
    <w:rsid w:val="005C01B8"/>
    <w:rsid w:val="005C16D3"/>
    <w:rsid w:val="005C7219"/>
    <w:rsid w:val="005D3B64"/>
    <w:rsid w:val="005D4FE9"/>
    <w:rsid w:val="005D6EC6"/>
    <w:rsid w:val="005E074E"/>
    <w:rsid w:val="005E2368"/>
    <w:rsid w:val="005E5C56"/>
    <w:rsid w:val="005E6788"/>
    <w:rsid w:val="005E7197"/>
    <w:rsid w:val="005F06FF"/>
    <w:rsid w:val="005F3511"/>
    <w:rsid w:val="00607E5A"/>
    <w:rsid w:val="006143AA"/>
    <w:rsid w:val="00617620"/>
    <w:rsid w:val="00617742"/>
    <w:rsid w:val="00623CC3"/>
    <w:rsid w:val="0062681E"/>
    <w:rsid w:val="0062699A"/>
    <w:rsid w:val="00626A5A"/>
    <w:rsid w:val="00630B3F"/>
    <w:rsid w:val="00632EBE"/>
    <w:rsid w:val="006436B1"/>
    <w:rsid w:val="00645300"/>
    <w:rsid w:val="006508FF"/>
    <w:rsid w:val="00654C6B"/>
    <w:rsid w:val="00654FDD"/>
    <w:rsid w:val="00655002"/>
    <w:rsid w:val="006565D0"/>
    <w:rsid w:val="006612C7"/>
    <w:rsid w:val="00662234"/>
    <w:rsid w:val="00672278"/>
    <w:rsid w:val="006736ED"/>
    <w:rsid w:val="00674B2D"/>
    <w:rsid w:val="00677E46"/>
    <w:rsid w:val="00686014"/>
    <w:rsid w:val="006866B8"/>
    <w:rsid w:val="00695164"/>
    <w:rsid w:val="0069722D"/>
    <w:rsid w:val="006A3153"/>
    <w:rsid w:val="006B0FFE"/>
    <w:rsid w:val="006B1C04"/>
    <w:rsid w:val="006B38C8"/>
    <w:rsid w:val="006B592D"/>
    <w:rsid w:val="006B5A44"/>
    <w:rsid w:val="006C02E6"/>
    <w:rsid w:val="006C29AC"/>
    <w:rsid w:val="006C2A7B"/>
    <w:rsid w:val="006C4E06"/>
    <w:rsid w:val="006C669E"/>
    <w:rsid w:val="006D1085"/>
    <w:rsid w:val="006D6E08"/>
    <w:rsid w:val="006E0450"/>
    <w:rsid w:val="006E1049"/>
    <w:rsid w:val="006E22B9"/>
    <w:rsid w:val="006E2E1A"/>
    <w:rsid w:val="006E3922"/>
    <w:rsid w:val="006E3D74"/>
    <w:rsid w:val="006E7219"/>
    <w:rsid w:val="006F6C7F"/>
    <w:rsid w:val="0070461F"/>
    <w:rsid w:val="00707225"/>
    <w:rsid w:val="00710631"/>
    <w:rsid w:val="00711555"/>
    <w:rsid w:val="00712C3D"/>
    <w:rsid w:val="00713FD6"/>
    <w:rsid w:val="00714A33"/>
    <w:rsid w:val="00717AC6"/>
    <w:rsid w:val="0073184C"/>
    <w:rsid w:val="0073597A"/>
    <w:rsid w:val="00742E76"/>
    <w:rsid w:val="007432C3"/>
    <w:rsid w:val="0074414B"/>
    <w:rsid w:val="00744BEF"/>
    <w:rsid w:val="00745EB9"/>
    <w:rsid w:val="00751A74"/>
    <w:rsid w:val="00751ACB"/>
    <w:rsid w:val="00755E68"/>
    <w:rsid w:val="00761FF3"/>
    <w:rsid w:val="00764F79"/>
    <w:rsid w:val="00766D63"/>
    <w:rsid w:val="00767563"/>
    <w:rsid w:val="00767907"/>
    <w:rsid w:val="007700F7"/>
    <w:rsid w:val="007727B6"/>
    <w:rsid w:val="00773623"/>
    <w:rsid w:val="00773894"/>
    <w:rsid w:val="00780E93"/>
    <w:rsid w:val="0078260F"/>
    <w:rsid w:val="00783C15"/>
    <w:rsid w:val="00790B38"/>
    <w:rsid w:val="00791D3E"/>
    <w:rsid w:val="00794304"/>
    <w:rsid w:val="00797BC5"/>
    <w:rsid w:val="007A3BE7"/>
    <w:rsid w:val="007A4D06"/>
    <w:rsid w:val="007A5D1A"/>
    <w:rsid w:val="007A70F5"/>
    <w:rsid w:val="007C0F0F"/>
    <w:rsid w:val="007C12BE"/>
    <w:rsid w:val="007C5507"/>
    <w:rsid w:val="007C683D"/>
    <w:rsid w:val="007D0408"/>
    <w:rsid w:val="007D0F25"/>
    <w:rsid w:val="007D3D92"/>
    <w:rsid w:val="007D66B4"/>
    <w:rsid w:val="007D7336"/>
    <w:rsid w:val="007D783A"/>
    <w:rsid w:val="007E0001"/>
    <w:rsid w:val="007E147D"/>
    <w:rsid w:val="007E18EB"/>
    <w:rsid w:val="007E2498"/>
    <w:rsid w:val="007E53BA"/>
    <w:rsid w:val="00802C6C"/>
    <w:rsid w:val="00803DC4"/>
    <w:rsid w:val="008041C8"/>
    <w:rsid w:val="00805C31"/>
    <w:rsid w:val="00807C37"/>
    <w:rsid w:val="00807C3A"/>
    <w:rsid w:val="008102DA"/>
    <w:rsid w:val="00813F2F"/>
    <w:rsid w:val="00816FE9"/>
    <w:rsid w:val="00823249"/>
    <w:rsid w:val="00824D78"/>
    <w:rsid w:val="00827FA8"/>
    <w:rsid w:val="0083084D"/>
    <w:rsid w:val="00831D4F"/>
    <w:rsid w:val="0083541F"/>
    <w:rsid w:val="008416C5"/>
    <w:rsid w:val="00842B71"/>
    <w:rsid w:val="00843DDB"/>
    <w:rsid w:val="008463D5"/>
    <w:rsid w:val="008475D2"/>
    <w:rsid w:val="008558FF"/>
    <w:rsid w:val="00866B4F"/>
    <w:rsid w:val="00883ECC"/>
    <w:rsid w:val="008856ED"/>
    <w:rsid w:val="00886E05"/>
    <w:rsid w:val="00893AF5"/>
    <w:rsid w:val="00894990"/>
    <w:rsid w:val="008A30D5"/>
    <w:rsid w:val="008B0B5E"/>
    <w:rsid w:val="008B1E96"/>
    <w:rsid w:val="008B22E3"/>
    <w:rsid w:val="008B6DFA"/>
    <w:rsid w:val="008C05E6"/>
    <w:rsid w:val="008C24F7"/>
    <w:rsid w:val="008C6A40"/>
    <w:rsid w:val="008D004E"/>
    <w:rsid w:val="008E3A32"/>
    <w:rsid w:val="008E54F7"/>
    <w:rsid w:val="008F55EE"/>
    <w:rsid w:val="008F5D2B"/>
    <w:rsid w:val="008F6A94"/>
    <w:rsid w:val="00907544"/>
    <w:rsid w:val="00911C47"/>
    <w:rsid w:val="00916798"/>
    <w:rsid w:val="00923C56"/>
    <w:rsid w:val="00924E49"/>
    <w:rsid w:val="0092630B"/>
    <w:rsid w:val="00932377"/>
    <w:rsid w:val="009351CF"/>
    <w:rsid w:val="00937A59"/>
    <w:rsid w:val="00940BE0"/>
    <w:rsid w:val="0094233A"/>
    <w:rsid w:val="00951118"/>
    <w:rsid w:val="0095165E"/>
    <w:rsid w:val="00954083"/>
    <w:rsid w:val="0095445C"/>
    <w:rsid w:val="00955A6D"/>
    <w:rsid w:val="00955AE4"/>
    <w:rsid w:val="00957CAA"/>
    <w:rsid w:val="00966253"/>
    <w:rsid w:val="00974371"/>
    <w:rsid w:val="009759C0"/>
    <w:rsid w:val="0098015B"/>
    <w:rsid w:val="009819AB"/>
    <w:rsid w:val="00986DF5"/>
    <w:rsid w:val="0099548C"/>
    <w:rsid w:val="009A0B26"/>
    <w:rsid w:val="009A17BE"/>
    <w:rsid w:val="009B0AEF"/>
    <w:rsid w:val="009B0C0F"/>
    <w:rsid w:val="009B3DC7"/>
    <w:rsid w:val="009B3F21"/>
    <w:rsid w:val="009B535E"/>
    <w:rsid w:val="009B55E2"/>
    <w:rsid w:val="009B70B6"/>
    <w:rsid w:val="009C3799"/>
    <w:rsid w:val="009C41E2"/>
    <w:rsid w:val="009C705D"/>
    <w:rsid w:val="009C7116"/>
    <w:rsid w:val="009C74F5"/>
    <w:rsid w:val="009D1512"/>
    <w:rsid w:val="009D4355"/>
    <w:rsid w:val="009D6660"/>
    <w:rsid w:val="009E0D9E"/>
    <w:rsid w:val="009E2F77"/>
    <w:rsid w:val="009E4D02"/>
    <w:rsid w:val="009E4D0E"/>
    <w:rsid w:val="009F1263"/>
    <w:rsid w:val="009F4451"/>
    <w:rsid w:val="009F7027"/>
    <w:rsid w:val="00A00988"/>
    <w:rsid w:val="00A076D0"/>
    <w:rsid w:val="00A1348B"/>
    <w:rsid w:val="00A13D46"/>
    <w:rsid w:val="00A14C02"/>
    <w:rsid w:val="00A157E2"/>
    <w:rsid w:val="00A16DB5"/>
    <w:rsid w:val="00A178A6"/>
    <w:rsid w:val="00A20A63"/>
    <w:rsid w:val="00A238A2"/>
    <w:rsid w:val="00A23D47"/>
    <w:rsid w:val="00A32C0D"/>
    <w:rsid w:val="00A331C8"/>
    <w:rsid w:val="00A35E09"/>
    <w:rsid w:val="00A40350"/>
    <w:rsid w:val="00A44CAE"/>
    <w:rsid w:val="00A45297"/>
    <w:rsid w:val="00A501B9"/>
    <w:rsid w:val="00A52CD0"/>
    <w:rsid w:val="00A56029"/>
    <w:rsid w:val="00A562E2"/>
    <w:rsid w:val="00A5743D"/>
    <w:rsid w:val="00A64E5C"/>
    <w:rsid w:val="00A776BA"/>
    <w:rsid w:val="00A8000D"/>
    <w:rsid w:val="00A8060D"/>
    <w:rsid w:val="00A866E2"/>
    <w:rsid w:val="00A86E23"/>
    <w:rsid w:val="00A87F43"/>
    <w:rsid w:val="00A91BAB"/>
    <w:rsid w:val="00A9228B"/>
    <w:rsid w:val="00A9582A"/>
    <w:rsid w:val="00AA16AF"/>
    <w:rsid w:val="00AA4ED9"/>
    <w:rsid w:val="00AB01C1"/>
    <w:rsid w:val="00AB1BAB"/>
    <w:rsid w:val="00AB3811"/>
    <w:rsid w:val="00AB62AD"/>
    <w:rsid w:val="00AB7252"/>
    <w:rsid w:val="00AC124E"/>
    <w:rsid w:val="00AC2011"/>
    <w:rsid w:val="00AC2A0B"/>
    <w:rsid w:val="00AC76C3"/>
    <w:rsid w:val="00AD48B5"/>
    <w:rsid w:val="00AE19FF"/>
    <w:rsid w:val="00AE74CE"/>
    <w:rsid w:val="00AF025C"/>
    <w:rsid w:val="00AF2C23"/>
    <w:rsid w:val="00AF602A"/>
    <w:rsid w:val="00B032D9"/>
    <w:rsid w:val="00B0394D"/>
    <w:rsid w:val="00B0722E"/>
    <w:rsid w:val="00B0776F"/>
    <w:rsid w:val="00B24965"/>
    <w:rsid w:val="00B25CF6"/>
    <w:rsid w:val="00B31A5D"/>
    <w:rsid w:val="00B32C42"/>
    <w:rsid w:val="00B36339"/>
    <w:rsid w:val="00B3741C"/>
    <w:rsid w:val="00B411BC"/>
    <w:rsid w:val="00B41534"/>
    <w:rsid w:val="00B41587"/>
    <w:rsid w:val="00B46134"/>
    <w:rsid w:val="00B506DE"/>
    <w:rsid w:val="00B51D57"/>
    <w:rsid w:val="00B5232D"/>
    <w:rsid w:val="00B52C8F"/>
    <w:rsid w:val="00B56710"/>
    <w:rsid w:val="00B66A3E"/>
    <w:rsid w:val="00B7108A"/>
    <w:rsid w:val="00B73B4B"/>
    <w:rsid w:val="00B74810"/>
    <w:rsid w:val="00B751AB"/>
    <w:rsid w:val="00B76378"/>
    <w:rsid w:val="00B806B6"/>
    <w:rsid w:val="00B82526"/>
    <w:rsid w:val="00B82556"/>
    <w:rsid w:val="00B928F3"/>
    <w:rsid w:val="00B94819"/>
    <w:rsid w:val="00B94ACC"/>
    <w:rsid w:val="00B965A7"/>
    <w:rsid w:val="00B968D0"/>
    <w:rsid w:val="00BA1486"/>
    <w:rsid w:val="00BA17E6"/>
    <w:rsid w:val="00BA18BF"/>
    <w:rsid w:val="00BB1C1D"/>
    <w:rsid w:val="00BB4F7A"/>
    <w:rsid w:val="00BC17A1"/>
    <w:rsid w:val="00BC2102"/>
    <w:rsid w:val="00BC2B57"/>
    <w:rsid w:val="00BC3F6F"/>
    <w:rsid w:val="00BE2BF4"/>
    <w:rsid w:val="00BE4E09"/>
    <w:rsid w:val="00BE7171"/>
    <w:rsid w:val="00BE796A"/>
    <w:rsid w:val="00BF10F8"/>
    <w:rsid w:val="00BF4AA0"/>
    <w:rsid w:val="00BF5310"/>
    <w:rsid w:val="00BF6129"/>
    <w:rsid w:val="00BF7A15"/>
    <w:rsid w:val="00C00E87"/>
    <w:rsid w:val="00C0793B"/>
    <w:rsid w:val="00C10AAE"/>
    <w:rsid w:val="00C11922"/>
    <w:rsid w:val="00C13AC1"/>
    <w:rsid w:val="00C17D6D"/>
    <w:rsid w:val="00C30392"/>
    <w:rsid w:val="00C31BE5"/>
    <w:rsid w:val="00C35E60"/>
    <w:rsid w:val="00C371AF"/>
    <w:rsid w:val="00C425B5"/>
    <w:rsid w:val="00C45C8A"/>
    <w:rsid w:val="00C4629D"/>
    <w:rsid w:val="00C465E0"/>
    <w:rsid w:val="00C479D1"/>
    <w:rsid w:val="00C47F5B"/>
    <w:rsid w:val="00C5339D"/>
    <w:rsid w:val="00C66551"/>
    <w:rsid w:val="00C72B1F"/>
    <w:rsid w:val="00C73671"/>
    <w:rsid w:val="00C807EE"/>
    <w:rsid w:val="00C83B05"/>
    <w:rsid w:val="00C85289"/>
    <w:rsid w:val="00C90798"/>
    <w:rsid w:val="00C90905"/>
    <w:rsid w:val="00C90F4C"/>
    <w:rsid w:val="00C92ECE"/>
    <w:rsid w:val="00C937A9"/>
    <w:rsid w:val="00C970BE"/>
    <w:rsid w:val="00CA6375"/>
    <w:rsid w:val="00CA6D56"/>
    <w:rsid w:val="00CB40E8"/>
    <w:rsid w:val="00CB5EA5"/>
    <w:rsid w:val="00CB6000"/>
    <w:rsid w:val="00CB71BA"/>
    <w:rsid w:val="00CB72C5"/>
    <w:rsid w:val="00CB72D4"/>
    <w:rsid w:val="00CB7A46"/>
    <w:rsid w:val="00CC02BD"/>
    <w:rsid w:val="00CC1DC1"/>
    <w:rsid w:val="00CC57B0"/>
    <w:rsid w:val="00CC6E76"/>
    <w:rsid w:val="00CD0A14"/>
    <w:rsid w:val="00CD1CC9"/>
    <w:rsid w:val="00CD4E68"/>
    <w:rsid w:val="00CE153D"/>
    <w:rsid w:val="00CE1778"/>
    <w:rsid w:val="00CE254C"/>
    <w:rsid w:val="00CE25E2"/>
    <w:rsid w:val="00CE7DEC"/>
    <w:rsid w:val="00CF3112"/>
    <w:rsid w:val="00D02440"/>
    <w:rsid w:val="00D02D6E"/>
    <w:rsid w:val="00D03780"/>
    <w:rsid w:val="00D12128"/>
    <w:rsid w:val="00D2078C"/>
    <w:rsid w:val="00D20D78"/>
    <w:rsid w:val="00D21BB3"/>
    <w:rsid w:val="00D23D0B"/>
    <w:rsid w:val="00D243DC"/>
    <w:rsid w:val="00D250D6"/>
    <w:rsid w:val="00D31DF1"/>
    <w:rsid w:val="00D449D3"/>
    <w:rsid w:val="00D45FB3"/>
    <w:rsid w:val="00D46867"/>
    <w:rsid w:val="00D47EF3"/>
    <w:rsid w:val="00D524EF"/>
    <w:rsid w:val="00D536DC"/>
    <w:rsid w:val="00D60344"/>
    <w:rsid w:val="00D669D0"/>
    <w:rsid w:val="00D70656"/>
    <w:rsid w:val="00D72B53"/>
    <w:rsid w:val="00D73E7A"/>
    <w:rsid w:val="00D76AC7"/>
    <w:rsid w:val="00D80432"/>
    <w:rsid w:val="00D80948"/>
    <w:rsid w:val="00D869EB"/>
    <w:rsid w:val="00D87B1E"/>
    <w:rsid w:val="00D95A36"/>
    <w:rsid w:val="00D979C4"/>
    <w:rsid w:val="00DB2DCE"/>
    <w:rsid w:val="00DB5F80"/>
    <w:rsid w:val="00DB78AD"/>
    <w:rsid w:val="00DC150D"/>
    <w:rsid w:val="00DC155F"/>
    <w:rsid w:val="00DC2284"/>
    <w:rsid w:val="00DC247D"/>
    <w:rsid w:val="00DC2540"/>
    <w:rsid w:val="00DC2550"/>
    <w:rsid w:val="00DC64EE"/>
    <w:rsid w:val="00DD0171"/>
    <w:rsid w:val="00DD0BF6"/>
    <w:rsid w:val="00DD39BB"/>
    <w:rsid w:val="00DE1A86"/>
    <w:rsid w:val="00DE5102"/>
    <w:rsid w:val="00DE6254"/>
    <w:rsid w:val="00DE67D1"/>
    <w:rsid w:val="00DF1105"/>
    <w:rsid w:val="00DF6821"/>
    <w:rsid w:val="00E000E9"/>
    <w:rsid w:val="00E0066E"/>
    <w:rsid w:val="00E04112"/>
    <w:rsid w:val="00E045D2"/>
    <w:rsid w:val="00E05660"/>
    <w:rsid w:val="00E06A13"/>
    <w:rsid w:val="00E074F8"/>
    <w:rsid w:val="00E10B21"/>
    <w:rsid w:val="00E14D16"/>
    <w:rsid w:val="00E15CE2"/>
    <w:rsid w:val="00E17D0A"/>
    <w:rsid w:val="00E204E0"/>
    <w:rsid w:val="00E277F4"/>
    <w:rsid w:val="00E330CD"/>
    <w:rsid w:val="00E3498D"/>
    <w:rsid w:val="00E36BA4"/>
    <w:rsid w:val="00E552F2"/>
    <w:rsid w:val="00E55370"/>
    <w:rsid w:val="00E561F2"/>
    <w:rsid w:val="00E63A85"/>
    <w:rsid w:val="00E64125"/>
    <w:rsid w:val="00E65522"/>
    <w:rsid w:val="00E73B9C"/>
    <w:rsid w:val="00E84BB3"/>
    <w:rsid w:val="00E872C8"/>
    <w:rsid w:val="00E92A20"/>
    <w:rsid w:val="00E96C90"/>
    <w:rsid w:val="00E96F6A"/>
    <w:rsid w:val="00EA1567"/>
    <w:rsid w:val="00EA17A4"/>
    <w:rsid w:val="00EA1AEE"/>
    <w:rsid w:val="00EA6CAA"/>
    <w:rsid w:val="00EB091D"/>
    <w:rsid w:val="00EB2606"/>
    <w:rsid w:val="00EB32C1"/>
    <w:rsid w:val="00EB366B"/>
    <w:rsid w:val="00EB4C1E"/>
    <w:rsid w:val="00EC070D"/>
    <w:rsid w:val="00EC37C7"/>
    <w:rsid w:val="00EC6B18"/>
    <w:rsid w:val="00EC778D"/>
    <w:rsid w:val="00ED52B9"/>
    <w:rsid w:val="00ED6EC0"/>
    <w:rsid w:val="00EE0F58"/>
    <w:rsid w:val="00EE233C"/>
    <w:rsid w:val="00EE48BF"/>
    <w:rsid w:val="00EE53B1"/>
    <w:rsid w:val="00EF2D35"/>
    <w:rsid w:val="00EF4332"/>
    <w:rsid w:val="00EF64CE"/>
    <w:rsid w:val="00EF7845"/>
    <w:rsid w:val="00F018BD"/>
    <w:rsid w:val="00F01B74"/>
    <w:rsid w:val="00F049E7"/>
    <w:rsid w:val="00F05D65"/>
    <w:rsid w:val="00F13819"/>
    <w:rsid w:val="00F157C7"/>
    <w:rsid w:val="00F21CB9"/>
    <w:rsid w:val="00F22F38"/>
    <w:rsid w:val="00F24F0F"/>
    <w:rsid w:val="00F277CC"/>
    <w:rsid w:val="00F27907"/>
    <w:rsid w:val="00F27CB8"/>
    <w:rsid w:val="00F31329"/>
    <w:rsid w:val="00F35E59"/>
    <w:rsid w:val="00F51395"/>
    <w:rsid w:val="00F5284B"/>
    <w:rsid w:val="00F64467"/>
    <w:rsid w:val="00F65DC8"/>
    <w:rsid w:val="00F7458A"/>
    <w:rsid w:val="00F80442"/>
    <w:rsid w:val="00F8365E"/>
    <w:rsid w:val="00F85A93"/>
    <w:rsid w:val="00F873C1"/>
    <w:rsid w:val="00F91A81"/>
    <w:rsid w:val="00F93D83"/>
    <w:rsid w:val="00F94E99"/>
    <w:rsid w:val="00F95C25"/>
    <w:rsid w:val="00FA09EE"/>
    <w:rsid w:val="00FA317B"/>
    <w:rsid w:val="00FA4CBA"/>
    <w:rsid w:val="00FA6ADF"/>
    <w:rsid w:val="00FB21C9"/>
    <w:rsid w:val="00FB25C8"/>
    <w:rsid w:val="00FB5078"/>
    <w:rsid w:val="00FB6192"/>
    <w:rsid w:val="00FB75FB"/>
    <w:rsid w:val="00FC1F70"/>
    <w:rsid w:val="00FC2B47"/>
    <w:rsid w:val="00FC470F"/>
    <w:rsid w:val="00FC6B82"/>
    <w:rsid w:val="00FC6FFB"/>
    <w:rsid w:val="00FD056D"/>
    <w:rsid w:val="00FD05AD"/>
    <w:rsid w:val="00FD0AD2"/>
    <w:rsid w:val="00FD1D5B"/>
    <w:rsid w:val="00FD2270"/>
    <w:rsid w:val="00FD2D3D"/>
    <w:rsid w:val="00FE2E82"/>
    <w:rsid w:val="00FE2E90"/>
    <w:rsid w:val="00FE3B36"/>
    <w:rsid w:val="00FE7214"/>
    <w:rsid w:val="00FF7D7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62">
      <o:colormenu v:ext="edit" fillcolor="#92d050"/>
    </o:shapedefaults>
    <o:shapelayout v:ext="edit">
      <o:idmap v:ext="edit" data="1"/>
    </o:shapelayout>
  </w:shapeDefaults>
  <w:decimalSymbol w:val=","/>
  <w:listSeparator w:val=","/>
  <w15:docId w15:val="{666D2089-B56B-4253-8DD0-E10EB9CE2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ahoma" w:eastAsia="Times New Roman" w:hAnsi="Tahoma" w:cs="Times New Roman"/>
        <w:lang w:val="es-CR" w:eastAsia="es-C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5DC8"/>
    <w:pPr>
      <w:jc w:val="both"/>
    </w:pPr>
    <w:rPr>
      <w:rFonts w:ascii="Arial" w:hAnsi="Arial"/>
      <w:sz w:val="22"/>
      <w:szCs w:val="24"/>
    </w:rPr>
  </w:style>
  <w:style w:type="paragraph" w:styleId="Ttulo1">
    <w:name w:val="heading 1"/>
    <w:basedOn w:val="Normal"/>
    <w:next w:val="Normal"/>
    <w:link w:val="Ttulo1Car"/>
    <w:uiPriority w:val="9"/>
    <w:qFormat/>
    <w:rsid w:val="00FD1D5B"/>
    <w:pPr>
      <w:keepNext/>
      <w:keepLines/>
      <w:spacing w:before="480"/>
      <w:outlineLvl w:val="0"/>
    </w:pPr>
    <w:rPr>
      <w:rFonts w:asciiTheme="majorHAnsi" w:eastAsiaTheme="majorEastAsia" w:hAnsiTheme="majorHAnsi" w:cstheme="majorBidi"/>
      <w:b/>
      <w:bCs/>
      <w:color w:val="3476B1" w:themeColor="accent1" w:themeShade="BF"/>
      <w:sz w:val="28"/>
      <w:szCs w:val="28"/>
    </w:rPr>
  </w:style>
  <w:style w:type="paragraph" w:styleId="Ttulo2">
    <w:name w:val="heading 2"/>
    <w:basedOn w:val="Normal"/>
    <w:next w:val="Normal"/>
    <w:link w:val="Ttulo2Car"/>
    <w:uiPriority w:val="9"/>
    <w:unhideWhenUsed/>
    <w:qFormat/>
    <w:rsid w:val="0098015B"/>
    <w:pPr>
      <w:keepNext/>
      <w:keepLines/>
      <w:spacing w:before="200"/>
      <w:outlineLvl w:val="1"/>
    </w:pPr>
    <w:rPr>
      <w:rFonts w:asciiTheme="majorHAnsi" w:eastAsiaTheme="majorEastAsia" w:hAnsiTheme="majorHAnsi" w:cstheme="majorBidi"/>
      <w:b/>
      <w:bCs/>
      <w:color w:val="629DD1" w:themeColor="accent1"/>
      <w:sz w:val="26"/>
      <w:szCs w:val="26"/>
    </w:rPr>
  </w:style>
  <w:style w:type="paragraph" w:styleId="Ttulo3">
    <w:name w:val="heading 3"/>
    <w:basedOn w:val="Normal"/>
    <w:next w:val="Normal"/>
    <w:link w:val="Ttulo3Car"/>
    <w:uiPriority w:val="9"/>
    <w:unhideWhenUsed/>
    <w:qFormat/>
    <w:rsid w:val="0098015B"/>
    <w:pPr>
      <w:keepNext/>
      <w:keepLines/>
      <w:spacing w:before="200"/>
      <w:outlineLvl w:val="2"/>
    </w:pPr>
    <w:rPr>
      <w:rFonts w:asciiTheme="majorHAnsi" w:eastAsiaTheme="majorEastAsia" w:hAnsiTheme="majorHAnsi" w:cstheme="majorBidi"/>
      <w:b/>
      <w:bCs/>
      <w:color w:val="629DD1" w:themeColor="accent1"/>
    </w:rPr>
  </w:style>
  <w:style w:type="paragraph" w:styleId="Ttulo4">
    <w:name w:val="heading 4"/>
    <w:basedOn w:val="Normal"/>
    <w:next w:val="Normal"/>
    <w:link w:val="Ttulo4Car"/>
    <w:qFormat/>
    <w:rsid w:val="00F65DC8"/>
    <w:pPr>
      <w:keepNext/>
      <w:widowControl w:val="0"/>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left"/>
      <w:outlineLvl w:val="3"/>
    </w:pPr>
    <w:rPr>
      <w:rFonts w:ascii="Times" w:hAnsi="Times"/>
      <w:i/>
      <w:sz w:val="24"/>
      <w:szCs w:val="20"/>
      <w:lang w:val="en-US" w:eastAsia="es-ES"/>
    </w:rPr>
  </w:style>
  <w:style w:type="paragraph" w:styleId="Ttulo5">
    <w:name w:val="heading 5"/>
    <w:basedOn w:val="Normal"/>
    <w:next w:val="Normal"/>
    <w:link w:val="Ttulo5Car"/>
    <w:uiPriority w:val="9"/>
    <w:unhideWhenUsed/>
    <w:qFormat/>
    <w:rsid w:val="00D31DF1"/>
    <w:pPr>
      <w:keepNext/>
      <w:keepLines/>
      <w:spacing w:before="200"/>
      <w:outlineLvl w:val="4"/>
    </w:pPr>
    <w:rPr>
      <w:rFonts w:asciiTheme="majorHAnsi" w:eastAsiaTheme="majorEastAsia" w:hAnsiTheme="majorHAnsi" w:cstheme="majorBidi"/>
      <w:color w:val="224E76"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F65DC8"/>
    <w:rPr>
      <w:rFonts w:ascii="Times" w:hAnsi="Times"/>
      <w:i/>
      <w:sz w:val="24"/>
      <w:lang w:val="en-US" w:eastAsia="es-ES"/>
    </w:rPr>
  </w:style>
  <w:style w:type="paragraph" w:styleId="Piedepgina">
    <w:name w:val="footer"/>
    <w:basedOn w:val="Normal"/>
    <w:link w:val="PiedepginaCar"/>
    <w:uiPriority w:val="99"/>
    <w:rsid w:val="00F65DC8"/>
    <w:pPr>
      <w:tabs>
        <w:tab w:val="center" w:pos="4419"/>
        <w:tab w:val="right" w:pos="8838"/>
      </w:tabs>
    </w:pPr>
  </w:style>
  <w:style w:type="character" w:customStyle="1" w:styleId="PiedepginaCar">
    <w:name w:val="Pie de página Car"/>
    <w:link w:val="Piedepgina"/>
    <w:uiPriority w:val="99"/>
    <w:rsid w:val="00F65DC8"/>
    <w:rPr>
      <w:rFonts w:ascii="Arial" w:hAnsi="Arial"/>
      <w:sz w:val="22"/>
      <w:szCs w:val="24"/>
      <w:lang w:eastAsia="es-CR"/>
    </w:rPr>
  </w:style>
  <w:style w:type="character" w:styleId="Nmerodepgina">
    <w:name w:val="page number"/>
    <w:rsid w:val="00F65DC8"/>
  </w:style>
  <w:style w:type="paragraph" w:customStyle="1" w:styleId="WPDefaults">
    <w:name w:val="WP Defaults"/>
    <w:rsid w:val="00F65DC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Pr>
      <w:rFonts w:ascii="Helvetica" w:hAnsi="Helvetica"/>
      <w:color w:val="000000"/>
      <w:sz w:val="24"/>
      <w:lang w:val="en-US" w:eastAsia="es-ES"/>
    </w:rPr>
  </w:style>
  <w:style w:type="paragraph" w:styleId="Puesto">
    <w:name w:val="Title"/>
    <w:basedOn w:val="Normal"/>
    <w:next w:val="Normal"/>
    <w:link w:val="TtuloCar"/>
    <w:uiPriority w:val="10"/>
    <w:qFormat/>
    <w:rsid w:val="000D4E59"/>
    <w:pPr>
      <w:pBdr>
        <w:bottom w:val="single" w:sz="8" w:space="4" w:color="629DD1" w:themeColor="accent1"/>
      </w:pBdr>
      <w:spacing w:after="300"/>
      <w:contextualSpacing/>
    </w:pPr>
    <w:rPr>
      <w:rFonts w:asciiTheme="majorHAnsi" w:eastAsiaTheme="majorEastAsia" w:hAnsiTheme="majorHAnsi" w:cstheme="majorBidi"/>
      <w:color w:val="1B1D3D" w:themeColor="text2" w:themeShade="BF"/>
      <w:spacing w:val="5"/>
      <w:kern w:val="28"/>
      <w:sz w:val="52"/>
      <w:szCs w:val="52"/>
    </w:rPr>
  </w:style>
  <w:style w:type="character" w:customStyle="1" w:styleId="TtuloCar">
    <w:name w:val="Título Car"/>
    <w:basedOn w:val="Fuentedeprrafopredeter"/>
    <w:link w:val="Puesto"/>
    <w:uiPriority w:val="10"/>
    <w:rsid w:val="000D4E59"/>
    <w:rPr>
      <w:rFonts w:asciiTheme="majorHAnsi" w:eastAsiaTheme="majorEastAsia" w:hAnsiTheme="majorHAnsi" w:cstheme="majorBidi"/>
      <w:color w:val="1B1D3D" w:themeColor="text2" w:themeShade="BF"/>
      <w:spacing w:val="5"/>
      <w:kern w:val="28"/>
      <w:sz w:val="52"/>
      <w:szCs w:val="52"/>
    </w:rPr>
  </w:style>
  <w:style w:type="paragraph" w:styleId="Subttulo">
    <w:name w:val="Subtitle"/>
    <w:basedOn w:val="Normal"/>
    <w:next w:val="Normal"/>
    <w:link w:val="SubttuloCar"/>
    <w:uiPriority w:val="11"/>
    <w:qFormat/>
    <w:rsid w:val="000B3658"/>
    <w:pPr>
      <w:numPr>
        <w:ilvl w:val="1"/>
      </w:numPr>
      <w:spacing w:after="200" w:line="276" w:lineRule="auto"/>
      <w:jc w:val="left"/>
    </w:pPr>
    <w:rPr>
      <w:rFonts w:asciiTheme="majorHAnsi" w:eastAsiaTheme="majorEastAsia" w:hAnsiTheme="majorHAnsi" w:cstheme="majorBidi"/>
      <w:i/>
      <w:iCs/>
      <w:color w:val="629DD1" w:themeColor="accent1"/>
      <w:spacing w:val="15"/>
      <w:sz w:val="24"/>
    </w:rPr>
  </w:style>
  <w:style w:type="character" w:customStyle="1" w:styleId="SubttuloCar">
    <w:name w:val="Subtítulo Car"/>
    <w:basedOn w:val="Fuentedeprrafopredeter"/>
    <w:link w:val="Subttulo"/>
    <w:uiPriority w:val="11"/>
    <w:rsid w:val="000B3658"/>
    <w:rPr>
      <w:rFonts w:asciiTheme="majorHAnsi" w:eastAsiaTheme="majorEastAsia" w:hAnsiTheme="majorHAnsi" w:cstheme="majorBidi"/>
      <w:i/>
      <w:iCs/>
      <w:color w:val="629DD1" w:themeColor="accent1"/>
      <w:spacing w:val="15"/>
      <w:sz w:val="24"/>
      <w:szCs w:val="24"/>
    </w:rPr>
  </w:style>
  <w:style w:type="paragraph" w:styleId="Textodeglobo">
    <w:name w:val="Balloon Text"/>
    <w:basedOn w:val="Normal"/>
    <w:link w:val="TextodegloboCar"/>
    <w:uiPriority w:val="99"/>
    <w:semiHidden/>
    <w:unhideWhenUsed/>
    <w:rsid w:val="000B3658"/>
    <w:rPr>
      <w:rFonts w:ascii="Tahoma" w:hAnsi="Tahoma" w:cs="Tahoma"/>
      <w:sz w:val="16"/>
      <w:szCs w:val="16"/>
    </w:rPr>
  </w:style>
  <w:style w:type="character" w:customStyle="1" w:styleId="TextodegloboCar">
    <w:name w:val="Texto de globo Car"/>
    <w:basedOn w:val="Fuentedeprrafopredeter"/>
    <w:link w:val="Textodeglobo"/>
    <w:uiPriority w:val="99"/>
    <w:semiHidden/>
    <w:rsid w:val="000B3658"/>
    <w:rPr>
      <w:rFonts w:cs="Tahoma"/>
      <w:sz w:val="16"/>
      <w:szCs w:val="16"/>
    </w:rPr>
  </w:style>
  <w:style w:type="paragraph" w:styleId="Sinespaciado">
    <w:name w:val="No Spacing"/>
    <w:link w:val="SinespaciadoCar"/>
    <w:uiPriority w:val="1"/>
    <w:qFormat/>
    <w:rsid w:val="00A5743D"/>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A5743D"/>
    <w:rPr>
      <w:rFonts w:asciiTheme="minorHAnsi" w:eastAsiaTheme="minorEastAsia" w:hAnsiTheme="minorHAnsi" w:cstheme="minorBidi"/>
      <w:sz w:val="22"/>
      <w:szCs w:val="22"/>
    </w:rPr>
  </w:style>
  <w:style w:type="character" w:customStyle="1" w:styleId="Ttulo1Car">
    <w:name w:val="Título 1 Car"/>
    <w:basedOn w:val="Fuentedeprrafopredeter"/>
    <w:link w:val="Ttulo1"/>
    <w:uiPriority w:val="9"/>
    <w:rsid w:val="00FD1D5B"/>
    <w:rPr>
      <w:rFonts w:asciiTheme="majorHAnsi" w:eastAsiaTheme="majorEastAsia" w:hAnsiTheme="majorHAnsi" w:cstheme="majorBidi"/>
      <w:b/>
      <w:bCs/>
      <w:color w:val="3476B1" w:themeColor="accent1" w:themeShade="BF"/>
      <w:sz w:val="28"/>
      <w:szCs w:val="28"/>
    </w:rPr>
  </w:style>
  <w:style w:type="character" w:customStyle="1" w:styleId="Ttulo2Car">
    <w:name w:val="Título 2 Car"/>
    <w:basedOn w:val="Fuentedeprrafopredeter"/>
    <w:link w:val="Ttulo2"/>
    <w:uiPriority w:val="9"/>
    <w:rsid w:val="0098015B"/>
    <w:rPr>
      <w:rFonts w:asciiTheme="majorHAnsi" w:eastAsiaTheme="majorEastAsia" w:hAnsiTheme="majorHAnsi" w:cstheme="majorBidi"/>
      <w:b/>
      <w:bCs/>
      <w:color w:val="629DD1" w:themeColor="accent1"/>
      <w:sz w:val="26"/>
      <w:szCs w:val="26"/>
    </w:rPr>
  </w:style>
  <w:style w:type="paragraph" w:styleId="Encabezado">
    <w:name w:val="header"/>
    <w:basedOn w:val="Normal"/>
    <w:link w:val="EncabezadoCar"/>
    <w:uiPriority w:val="99"/>
    <w:unhideWhenUsed/>
    <w:rsid w:val="0098015B"/>
    <w:pPr>
      <w:tabs>
        <w:tab w:val="center" w:pos="4419"/>
        <w:tab w:val="right" w:pos="8838"/>
      </w:tabs>
    </w:pPr>
  </w:style>
  <w:style w:type="character" w:customStyle="1" w:styleId="EncabezadoCar">
    <w:name w:val="Encabezado Car"/>
    <w:basedOn w:val="Fuentedeprrafopredeter"/>
    <w:link w:val="Encabezado"/>
    <w:uiPriority w:val="99"/>
    <w:rsid w:val="0098015B"/>
    <w:rPr>
      <w:rFonts w:ascii="Arial" w:hAnsi="Arial"/>
      <w:sz w:val="22"/>
      <w:szCs w:val="24"/>
    </w:rPr>
  </w:style>
  <w:style w:type="paragraph" w:styleId="Prrafodelista">
    <w:name w:val="List Paragraph"/>
    <w:basedOn w:val="Normal"/>
    <w:uiPriority w:val="34"/>
    <w:qFormat/>
    <w:rsid w:val="0098015B"/>
    <w:pPr>
      <w:ind w:left="720"/>
      <w:contextualSpacing/>
    </w:pPr>
  </w:style>
  <w:style w:type="character" w:customStyle="1" w:styleId="Ttulo3Car">
    <w:name w:val="Título 3 Car"/>
    <w:basedOn w:val="Fuentedeprrafopredeter"/>
    <w:link w:val="Ttulo3"/>
    <w:uiPriority w:val="9"/>
    <w:rsid w:val="0098015B"/>
    <w:rPr>
      <w:rFonts w:asciiTheme="majorHAnsi" w:eastAsiaTheme="majorEastAsia" w:hAnsiTheme="majorHAnsi" w:cstheme="majorBidi"/>
      <w:b/>
      <w:bCs/>
      <w:color w:val="629DD1" w:themeColor="accent1"/>
      <w:sz w:val="22"/>
      <w:szCs w:val="24"/>
    </w:rPr>
  </w:style>
  <w:style w:type="paragraph" w:styleId="TtulodeTDC">
    <w:name w:val="TOC Heading"/>
    <w:basedOn w:val="Ttulo1"/>
    <w:next w:val="Normal"/>
    <w:uiPriority w:val="39"/>
    <w:semiHidden/>
    <w:unhideWhenUsed/>
    <w:qFormat/>
    <w:rsid w:val="005A2D21"/>
    <w:pPr>
      <w:spacing w:line="276" w:lineRule="auto"/>
      <w:jc w:val="left"/>
      <w:outlineLvl w:val="9"/>
    </w:pPr>
  </w:style>
  <w:style w:type="paragraph" w:styleId="TDC2">
    <w:name w:val="toc 2"/>
    <w:basedOn w:val="Normal"/>
    <w:next w:val="Normal"/>
    <w:autoRedefine/>
    <w:uiPriority w:val="39"/>
    <w:unhideWhenUsed/>
    <w:rsid w:val="005A2D21"/>
    <w:pPr>
      <w:spacing w:after="100"/>
      <w:ind w:left="220"/>
    </w:pPr>
  </w:style>
  <w:style w:type="paragraph" w:styleId="TDC3">
    <w:name w:val="toc 3"/>
    <w:basedOn w:val="Normal"/>
    <w:next w:val="Normal"/>
    <w:autoRedefine/>
    <w:uiPriority w:val="39"/>
    <w:unhideWhenUsed/>
    <w:rsid w:val="005A2D21"/>
    <w:pPr>
      <w:spacing w:after="100"/>
      <w:ind w:left="440"/>
    </w:pPr>
  </w:style>
  <w:style w:type="character" w:styleId="Hipervnculo">
    <w:name w:val="Hyperlink"/>
    <w:basedOn w:val="Fuentedeprrafopredeter"/>
    <w:uiPriority w:val="99"/>
    <w:unhideWhenUsed/>
    <w:rsid w:val="005A2D21"/>
    <w:rPr>
      <w:color w:val="9454C3" w:themeColor="hyperlink"/>
      <w:u w:val="single"/>
    </w:rPr>
  </w:style>
  <w:style w:type="paragraph" w:styleId="TDC1">
    <w:name w:val="toc 1"/>
    <w:basedOn w:val="Normal"/>
    <w:next w:val="Normal"/>
    <w:autoRedefine/>
    <w:uiPriority w:val="39"/>
    <w:unhideWhenUsed/>
    <w:rsid w:val="005A2D21"/>
    <w:pPr>
      <w:spacing w:after="100"/>
    </w:pPr>
  </w:style>
  <w:style w:type="character" w:customStyle="1" w:styleId="Ttulo5Car">
    <w:name w:val="Título 5 Car"/>
    <w:basedOn w:val="Fuentedeprrafopredeter"/>
    <w:link w:val="Ttulo5"/>
    <w:uiPriority w:val="9"/>
    <w:rsid w:val="00D31DF1"/>
    <w:rPr>
      <w:rFonts w:asciiTheme="majorHAnsi" w:eastAsiaTheme="majorEastAsia" w:hAnsiTheme="majorHAnsi" w:cstheme="majorBidi"/>
      <w:color w:val="224E76" w:themeColor="accent1" w:themeShade="7F"/>
      <w:sz w:val="22"/>
      <w:szCs w:val="24"/>
    </w:rPr>
  </w:style>
  <w:style w:type="table" w:styleId="Tablaconcuadrcula">
    <w:name w:val="Table Grid"/>
    <w:basedOn w:val="Tablanormal"/>
    <w:uiPriority w:val="59"/>
    <w:rsid w:val="005F35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43170"/>
    <w:pPr>
      <w:spacing w:before="100" w:beforeAutospacing="1" w:after="100" w:afterAutospacing="1"/>
      <w:jc w:val="left"/>
    </w:pPr>
    <w:rPr>
      <w:rFonts w:ascii="Times New Roman" w:hAnsi="Times New Roman"/>
      <w:sz w:val="24"/>
      <w:lang w:val="en-US" w:eastAsia="en-US"/>
    </w:rPr>
  </w:style>
  <w:style w:type="character" w:customStyle="1" w:styleId="apple-converted-space">
    <w:name w:val="apple-converted-space"/>
    <w:basedOn w:val="Fuentedeprrafopredeter"/>
    <w:rsid w:val="00043170"/>
  </w:style>
  <w:style w:type="character" w:styleId="Textoennegrita">
    <w:name w:val="Strong"/>
    <w:basedOn w:val="Fuentedeprrafopredeter"/>
    <w:uiPriority w:val="22"/>
    <w:qFormat/>
    <w:rsid w:val="00BF10F8"/>
    <w:rPr>
      <w:b/>
      <w:bCs/>
    </w:rPr>
  </w:style>
  <w:style w:type="paragraph" w:styleId="Textonotapie">
    <w:name w:val="footnote text"/>
    <w:basedOn w:val="Normal"/>
    <w:link w:val="TextonotapieCar"/>
    <w:unhideWhenUsed/>
    <w:rsid w:val="00CE1778"/>
    <w:rPr>
      <w:sz w:val="20"/>
      <w:szCs w:val="20"/>
    </w:rPr>
  </w:style>
  <w:style w:type="character" w:customStyle="1" w:styleId="TextonotapieCar">
    <w:name w:val="Texto nota pie Car"/>
    <w:basedOn w:val="Fuentedeprrafopredeter"/>
    <w:link w:val="Textonotapie"/>
    <w:uiPriority w:val="99"/>
    <w:rsid w:val="00CE1778"/>
    <w:rPr>
      <w:rFonts w:ascii="Arial" w:hAnsi="Arial"/>
    </w:rPr>
  </w:style>
  <w:style w:type="character" w:styleId="Refdenotaalpie">
    <w:name w:val="footnote reference"/>
    <w:basedOn w:val="Fuentedeprrafopredeter"/>
    <w:unhideWhenUsed/>
    <w:rsid w:val="00CE1778"/>
    <w:rPr>
      <w:vertAlign w:val="superscript"/>
    </w:rPr>
  </w:style>
  <w:style w:type="paragraph" w:customStyle="1" w:styleId="Default">
    <w:name w:val="Default"/>
    <w:rsid w:val="00D12128"/>
    <w:pPr>
      <w:autoSpaceDE w:val="0"/>
      <w:autoSpaceDN w:val="0"/>
      <w:adjustRightInd w:val="0"/>
    </w:pPr>
    <w:rPr>
      <w:rFonts w:ascii="Arial" w:eastAsia="Calibri" w:hAnsi="Arial" w:cs="Arial"/>
      <w:color w:val="000000"/>
      <w:sz w:val="24"/>
      <w:szCs w:val="24"/>
      <w:lang w:val="es-ES" w:eastAsia="es-ES"/>
    </w:rPr>
  </w:style>
  <w:style w:type="paragraph" w:styleId="Textoindependiente2">
    <w:name w:val="Body Text 2"/>
    <w:basedOn w:val="Normal"/>
    <w:link w:val="Textoindependiente2Car"/>
    <w:rsid w:val="00130DFF"/>
    <w:pPr>
      <w:tabs>
        <w:tab w:val="left" w:pos="3544"/>
        <w:tab w:val="center" w:pos="4680"/>
      </w:tabs>
      <w:suppressAutoHyphens/>
    </w:pPr>
    <w:rPr>
      <w:rFonts w:ascii="Times New Roman" w:hAnsi="Times New Roman"/>
      <w:spacing w:val="-2"/>
      <w:sz w:val="24"/>
      <w:szCs w:val="20"/>
      <w:lang w:val="es-ES_tradnl" w:eastAsia="es-ES"/>
    </w:rPr>
  </w:style>
  <w:style w:type="character" w:customStyle="1" w:styleId="Textoindependiente2Car">
    <w:name w:val="Texto independiente 2 Car"/>
    <w:basedOn w:val="Fuentedeprrafopredeter"/>
    <w:link w:val="Textoindependiente2"/>
    <w:rsid w:val="00130DFF"/>
    <w:rPr>
      <w:rFonts w:ascii="Times New Roman" w:hAnsi="Times New Roman"/>
      <w:spacing w:val="-2"/>
      <w:sz w:val="24"/>
      <w:lang w:val="es-ES_tradnl" w:eastAsia="es-ES"/>
    </w:rPr>
  </w:style>
  <w:style w:type="table" w:customStyle="1" w:styleId="Tablaconcuadrcula1">
    <w:name w:val="Tabla con cuadrícula1"/>
    <w:basedOn w:val="Tablanormal"/>
    <w:next w:val="Tablaconcuadrcula"/>
    <w:uiPriority w:val="59"/>
    <w:rsid w:val="00B3741C"/>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unhideWhenUsed/>
    <w:rsid w:val="00B37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B3741C"/>
    <w:rPr>
      <w:rFonts w:ascii="Courier New" w:hAnsi="Courier New" w:cs="Courier New"/>
    </w:rPr>
  </w:style>
  <w:style w:type="character" w:customStyle="1" w:styleId="s68m771">
    <w:name w:val="s68m771"/>
    <w:basedOn w:val="Fuentedeprrafopredeter"/>
    <w:rsid w:val="005D3B64"/>
    <w:rPr>
      <w:b w:val="0"/>
      <w:bCs w:val="0"/>
      <w:vanish w:val="0"/>
      <w:webHidden w:val="0"/>
      <w:color w:val="0000FF"/>
      <w:u w:val="single"/>
      <w:bdr w:val="none" w:sz="0" w:space="0" w:color="auto" w:frame="1"/>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3730">
      <w:bodyDiv w:val="1"/>
      <w:marLeft w:val="0"/>
      <w:marRight w:val="0"/>
      <w:marTop w:val="0"/>
      <w:marBottom w:val="0"/>
      <w:divBdr>
        <w:top w:val="none" w:sz="0" w:space="0" w:color="auto"/>
        <w:left w:val="none" w:sz="0" w:space="0" w:color="auto"/>
        <w:bottom w:val="none" w:sz="0" w:space="0" w:color="auto"/>
        <w:right w:val="none" w:sz="0" w:space="0" w:color="auto"/>
      </w:divBdr>
    </w:div>
    <w:div w:id="80106695">
      <w:bodyDiv w:val="1"/>
      <w:marLeft w:val="0"/>
      <w:marRight w:val="0"/>
      <w:marTop w:val="0"/>
      <w:marBottom w:val="0"/>
      <w:divBdr>
        <w:top w:val="none" w:sz="0" w:space="0" w:color="auto"/>
        <w:left w:val="none" w:sz="0" w:space="0" w:color="auto"/>
        <w:bottom w:val="none" w:sz="0" w:space="0" w:color="auto"/>
        <w:right w:val="none" w:sz="0" w:space="0" w:color="auto"/>
      </w:divBdr>
      <w:divsChild>
        <w:div w:id="997920096">
          <w:marLeft w:val="432"/>
          <w:marRight w:val="0"/>
          <w:marTop w:val="120"/>
          <w:marBottom w:val="0"/>
          <w:divBdr>
            <w:top w:val="none" w:sz="0" w:space="0" w:color="auto"/>
            <w:left w:val="none" w:sz="0" w:space="0" w:color="auto"/>
            <w:bottom w:val="none" w:sz="0" w:space="0" w:color="auto"/>
            <w:right w:val="none" w:sz="0" w:space="0" w:color="auto"/>
          </w:divBdr>
        </w:div>
        <w:div w:id="374696662">
          <w:marLeft w:val="432"/>
          <w:marRight w:val="0"/>
          <w:marTop w:val="120"/>
          <w:marBottom w:val="0"/>
          <w:divBdr>
            <w:top w:val="none" w:sz="0" w:space="0" w:color="auto"/>
            <w:left w:val="none" w:sz="0" w:space="0" w:color="auto"/>
            <w:bottom w:val="none" w:sz="0" w:space="0" w:color="auto"/>
            <w:right w:val="none" w:sz="0" w:space="0" w:color="auto"/>
          </w:divBdr>
        </w:div>
        <w:div w:id="866873804">
          <w:marLeft w:val="432"/>
          <w:marRight w:val="0"/>
          <w:marTop w:val="120"/>
          <w:marBottom w:val="0"/>
          <w:divBdr>
            <w:top w:val="none" w:sz="0" w:space="0" w:color="auto"/>
            <w:left w:val="none" w:sz="0" w:space="0" w:color="auto"/>
            <w:bottom w:val="none" w:sz="0" w:space="0" w:color="auto"/>
            <w:right w:val="none" w:sz="0" w:space="0" w:color="auto"/>
          </w:divBdr>
        </w:div>
        <w:div w:id="929587610">
          <w:marLeft w:val="432"/>
          <w:marRight w:val="0"/>
          <w:marTop w:val="120"/>
          <w:marBottom w:val="0"/>
          <w:divBdr>
            <w:top w:val="none" w:sz="0" w:space="0" w:color="auto"/>
            <w:left w:val="none" w:sz="0" w:space="0" w:color="auto"/>
            <w:bottom w:val="none" w:sz="0" w:space="0" w:color="auto"/>
            <w:right w:val="none" w:sz="0" w:space="0" w:color="auto"/>
          </w:divBdr>
        </w:div>
      </w:divsChild>
    </w:div>
    <w:div w:id="93282437">
      <w:bodyDiv w:val="1"/>
      <w:marLeft w:val="0"/>
      <w:marRight w:val="0"/>
      <w:marTop w:val="0"/>
      <w:marBottom w:val="0"/>
      <w:divBdr>
        <w:top w:val="none" w:sz="0" w:space="0" w:color="auto"/>
        <w:left w:val="none" w:sz="0" w:space="0" w:color="auto"/>
        <w:bottom w:val="none" w:sz="0" w:space="0" w:color="auto"/>
        <w:right w:val="none" w:sz="0" w:space="0" w:color="auto"/>
      </w:divBdr>
    </w:div>
    <w:div w:id="96802799">
      <w:bodyDiv w:val="1"/>
      <w:marLeft w:val="0"/>
      <w:marRight w:val="0"/>
      <w:marTop w:val="0"/>
      <w:marBottom w:val="0"/>
      <w:divBdr>
        <w:top w:val="none" w:sz="0" w:space="0" w:color="auto"/>
        <w:left w:val="none" w:sz="0" w:space="0" w:color="auto"/>
        <w:bottom w:val="none" w:sz="0" w:space="0" w:color="auto"/>
        <w:right w:val="none" w:sz="0" w:space="0" w:color="auto"/>
      </w:divBdr>
    </w:div>
    <w:div w:id="111439353">
      <w:bodyDiv w:val="1"/>
      <w:marLeft w:val="0"/>
      <w:marRight w:val="0"/>
      <w:marTop w:val="0"/>
      <w:marBottom w:val="0"/>
      <w:divBdr>
        <w:top w:val="none" w:sz="0" w:space="0" w:color="auto"/>
        <w:left w:val="none" w:sz="0" w:space="0" w:color="auto"/>
        <w:bottom w:val="none" w:sz="0" w:space="0" w:color="auto"/>
        <w:right w:val="none" w:sz="0" w:space="0" w:color="auto"/>
      </w:divBdr>
    </w:div>
    <w:div w:id="112140452">
      <w:bodyDiv w:val="1"/>
      <w:marLeft w:val="0"/>
      <w:marRight w:val="0"/>
      <w:marTop w:val="0"/>
      <w:marBottom w:val="0"/>
      <w:divBdr>
        <w:top w:val="none" w:sz="0" w:space="0" w:color="auto"/>
        <w:left w:val="none" w:sz="0" w:space="0" w:color="auto"/>
        <w:bottom w:val="none" w:sz="0" w:space="0" w:color="auto"/>
        <w:right w:val="none" w:sz="0" w:space="0" w:color="auto"/>
      </w:divBdr>
    </w:div>
    <w:div w:id="152722690">
      <w:bodyDiv w:val="1"/>
      <w:marLeft w:val="0"/>
      <w:marRight w:val="0"/>
      <w:marTop w:val="0"/>
      <w:marBottom w:val="0"/>
      <w:divBdr>
        <w:top w:val="none" w:sz="0" w:space="0" w:color="auto"/>
        <w:left w:val="none" w:sz="0" w:space="0" w:color="auto"/>
        <w:bottom w:val="none" w:sz="0" w:space="0" w:color="auto"/>
        <w:right w:val="none" w:sz="0" w:space="0" w:color="auto"/>
      </w:divBdr>
      <w:divsChild>
        <w:div w:id="1073507539">
          <w:marLeft w:val="432"/>
          <w:marRight w:val="0"/>
          <w:marTop w:val="77"/>
          <w:marBottom w:val="0"/>
          <w:divBdr>
            <w:top w:val="none" w:sz="0" w:space="0" w:color="auto"/>
            <w:left w:val="none" w:sz="0" w:space="0" w:color="auto"/>
            <w:bottom w:val="none" w:sz="0" w:space="0" w:color="auto"/>
            <w:right w:val="none" w:sz="0" w:space="0" w:color="auto"/>
          </w:divBdr>
        </w:div>
        <w:div w:id="1921402246">
          <w:marLeft w:val="432"/>
          <w:marRight w:val="0"/>
          <w:marTop w:val="77"/>
          <w:marBottom w:val="0"/>
          <w:divBdr>
            <w:top w:val="none" w:sz="0" w:space="0" w:color="auto"/>
            <w:left w:val="none" w:sz="0" w:space="0" w:color="auto"/>
            <w:bottom w:val="none" w:sz="0" w:space="0" w:color="auto"/>
            <w:right w:val="none" w:sz="0" w:space="0" w:color="auto"/>
          </w:divBdr>
        </w:div>
        <w:div w:id="1393456197">
          <w:marLeft w:val="432"/>
          <w:marRight w:val="0"/>
          <w:marTop w:val="77"/>
          <w:marBottom w:val="0"/>
          <w:divBdr>
            <w:top w:val="none" w:sz="0" w:space="0" w:color="auto"/>
            <w:left w:val="none" w:sz="0" w:space="0" w:color="auto"/>
            <w:bottom w:val="none" w:sz="0" w:space="0" w:color="auto"/>
            <w:right w:val="none" w:sz="0" w:space="0" w:color="auto"/>
          </w:divBdr>
        </w:div>
        <w:div w:id="588587495">
          <w:marLeft w:val="432"/>
          <w:marRight w:val="0"/>
          <w:marTop w:val="77"/>
          <w:marBottom w:val="0"/>
          <w:divBdr>
            <w:top w:val="none" w:sz="0" w:space="0" w:color="auto"/>
            <w:left w:val="none" w:sz="0" w:space="0" w:color="auto"/>
            <w:bottom w:val="none" w:sz="0" w:space="0" w:color="auto"/>
            <w:right w:val="none" w:sz="0" w:space="0" w:color="auto"/>
          </w:divBdr>
        </w:div>
        <w:div w:id="509687308">
          <w:marLeft w:val="432"/>
          <w:marRight w:val="0"/>
          <w:marTop w:val="77"/>
          <w:marBottom w:val="0"/>
          <w:divBdr>
            <w:top w:val="none" w:sz="0" w:space="0" w:color="auto"/>
            <w:left w:val="none" w:sz="0" w:space="0" w:color="auto"/>
            <w:bottom w:val="none" w:sz="0" w:space="0" w:color="auto"/>
            <w:right w:val="none" w:sz="0" w:space="0" w:color="auto"/>
          </w:divBdr>
        </w:div>
        <w:div w:id="286937950">
          <w:marLeft w:val="432"/>
          <w:marRight w:val="0"/>
          <w:marTop w:val="77"/>
          <w:marBottom w:val="0"/>
          <w:divBdr>
            <w:top w:val="none" w:sz="0" w:space="0" w:color="auto"/>
            <w:left w:val="none" w:sz="0" w:space="0" w:color="auto"/>
            <w:bottom w:val="none" w:sz="0" w:space="0" w:color="auto"/>
            <w:right w:val="none" w:sz="0" w:space="0" w:color="auto"/>
          </w:divBdr>
        </w:div>
        <w:div w:id="1563367899">
          <w:marLeft w:val="432"/>
          <w:marRight w:val="0"/>
          <w:marTop w:val="77"/>
          <w:marBottom w:val="0"/>
          <w:divBdr>
            <w:top w:val="none" w:sz="0" w:space="0" w:color="auto"/>
            <w:left w:val="none" w:sz="0" w:space="0" w:color="auto"/>
            <w:bottom w:val="none" w:sz="0" w:space="0" w:color="auto"/>
            <w:right w:val="none" w:sz="0" w:space="0" w:color="auto"/>
          </w:divBdr>
        </w:div>
      </w:divsChild>
    </w:div>
    <w:div w:id="154146246">
      <w:bodyDiv w:val="1"/>
      <w:marLeft w:val="0"/>
      <w:marRight w:val="0"/>
      <w:marTop w:val="0"/>
      <w:marBottom w:val="0"/>
      <w:divBdr>
        <w:top w:val="none" w:sz="0" w:space="0" w:color="auto"/>
        <w:left w:val="none" w:sz="0" w:space="0" w:color="auto"/>
        <w:bottom w:val="none" w:sz="0" w:space="0" w:color="auto"/>
        <w:right w:val="none" w:sz="0" w:space="0" w:color="auto"/>
      </w:divBdr>
      <w:divsChild>
        <w:div w:id="1837649969">
          <w:marLeft w:val="576"/>
          <w:marRight w:val="0"/>
          <w:marTop w:val="80"/>
          <w:marBottom w:val="0"/>
          <w:divBdr>
            <w:top w:val="none" w:sz="0" w:space="0" w:color="auto"/>
            <w:left w:val="none" w:sz="0" w:space="0" w:color="auto"/>
            <w:bottom w:val="none" w:sz="0" w:space="0" w:color="auto"/>
            <w:right w:val="none" w:sz="0" w:space="0" w:color="auto"/>
          </w:divBdr>
        </w:div>
        <w:div w:id="164050583">
          <w:marLeft w:val="576"/>
          <w:marRight w:val="0"/>
          <w:marTop w:val="80"/>
          <w:marBottom w:val="0"/>
          <w:divBdr>
            <w:top w:val="none" w:sz="0" w:space="0" w:color="auto"/>
            <w:left w:val="none" w:sz="0" w:space="0" w:color="auto"/>
            <w:bottom w:val="none" w:sz="0" w:space="0" w:color="auto"/>
            <w:right w:val="none" w:sz="0" w:space="0" w:color="auto"/>
          </w:divBdr>
        </w:div>
        <w:div w:id="1657689177">
          <w:marLeft w:val="576"/>
          <w:marRight w:val="0"/>
          <w:marTop w:val="80"/>
          <w:marBottom w:val="0"/>
          <w:divBdr>
            <w:top w:val="none" w:sz="0" w:space="0" w:color="auto"/>
            <w:left w:val="none" w:sz="0" w:space="0" w:color="auto"/>
            <w:bottom w:val="none" w:sz="0" w:space="0" w:color="auto"/>
            <w:right w:val="none" w:sz="0" w:space="0" w:color="auto"/>
          </w:divBdr>
        </w:div>
        <w:div w:id="237175533">
          <w:marLeft w:val="576"/>
          <w:marRight w:val="0"/>
          <w:marTop w:val="80"/>
          <w:marBottom w:val="0"/>
          <w:divBdr>
            <w:top w:val="none" w:sz="0" w:space="0" w:color="auto"/>
            <w:left w:val="none" w:sz="0" w:space="0" w:color="auto"/>
            <w:bottom w:val="none" w:sz="0" w:space="0" w:color="auto"/>
            <w:right w:val="none" w:sz="0" w:space="0" w:color="auto"/>
          </w:divBdr>
        </w:div>
        <w:div w:id="1250120687">
          <w:marLeft w:val="576"/>
          <w:marRight w:val="0"/>
          <w:marTop w:val="80"/>
          <w:marBottom w:val="0"/>
          <w:divBdr>
            <w:top w:val="none" w:sz="0" w:space="0" w:color="auto"/>
            <w:left w:val="none" w:sz="0" w:space="0" w:color="auto"/>
            <w:bottom w:val="none" w:sz="0" w:space="0" w:color="auto"/>
            <w:right w:val="none" w:sz="0" w:space="0" w:color="auto"/>
          </w:divBdr>
        </w:div>
        <w:div w:id="168445227">
          <w:marLeft w:val="576"/>
          <w:marRight w:val="0"/>
          <w:marTop w:val="80"/>
          <w:marBottom w:val="0"/>
          <w:divBdr>
            <w:top w:val="none" w:sz="0" w:space="0" w:color="auto"/>
            <w:left w:val="none" w:sz="0" w:space="0" w:color="auto"/>
            <w:bottom w:val="none" w:sz="0" w:space="0" w:color="auto"/>
            <w:right w:val="none" w:sz="0" w:space="0" w:color="auto"/>
          </w:divBdr>
        </w:div>
        <w:div w:id="534848819">
          <w:marLeft w:val="576"/>
          <w:marRight w:val="0"/>
          <w:marTop w:val="80"/>
          <w:marBottom w:val="0"/>
          <w:divBdr>
            <w:top w:val="none" w:sz="0" w:space="0" w:color="auto"/>
            <w:left w:val="none" w:sz="0" w:space="0" w:color="auto"/>
            <w:bottom w:val="none" w:sz="0" w:space="0" w:color="auto"/>
            <w:right w:val="none" w:sz="0" w:space="0" w:color="auto"/>
          </w:divBdr>
        </w:div>
        <w:div w:id="883949724">
          <w:marLeft w:val="576"/>
          <w:marRight w:val="0"/>
          <w:marTop w:val="80"/>
          <w:marBottom w:val="0"/>
          <w:divBdr>
            <w:top w:val="none" w:sz="0" w:space="0" w:color="auto"/>
            <w:left w:val="none" w:sz="0" w:space="0" w:color="auto"/>
            <w:bottom w:val="none" w:sz="0" w:space="0" w:color="auto"/>
            <w:right w:val="none" w:sz="0" w:space="0" w:color="auto"/>
          </w:divBdr>
        </w:div>
        <w:div w:id="1739860601">
          <w:marLeft w:val="576"/>
          <w:marRight w:val="0"/>
          <w:marTop w:val="80"/>
          <w:marBottom w:val="0"/>
          <w:divBdr>
            <w:top w:val="none" w:sz="0" w:space="0" w:color="auto"/>
            <w:left w:val="none" w:sz="0" w:space="0" w:color="auto"/>
            <w:bottom w:val="none" w:sz="0" w:space="0" w:color="auto"/>
            <w:right w:val="none" w:sz="0" w:space="0" w:color="auto"/>
          </w:divBdr>
        </w:div>
        <w:div w:id="162165082">
          <w:marLeft w:val="576"/>
          <w:marRight w:val="0"/>
          <w:marTop w:val="80"/>
          <w:marBottom w:val="0"/>
          <w:divBdr>
            <w:top w:val="none" w:sz="0" w:space="0" w:color="auto"/>
            <w:left w:val="none" w:sz="0" w:space="0" w:color="auto"/>
            <w:bottom w:val="none" w:sz="0" w:space="0" w:color="auto"/>
            <w:right w:val="none" w:sz="0" w:space="0" w:color="auto"/>
          </w:divBdr>
        </w:div>
        <w:div w:id="962929182">
          <w:marLeft w:val="576"/>
          <w:marRight w:val="0"/>
          <w:marTop w:val="80"/>
          <w:marBottom w:val="0"/>
          <w:divBdr>
            <w:top w:val="none" w:sz="0" w:space="0" w:color="auto"/>
            <w:left w:val="none" w:sz="0" w:space="0" w:color="auto"/>
            <w:bottom w:val="none" w:sz="0" w:space="0" w:color="auto"/>
            <w:right w:val="none" w:sz="0" w:space="0" w:color="auto"/>
          </w:divBdr>
        </w:div>
        <w:div w:id="2022776570">
          <w:marLeft w:val="576"/>
          <w:marRight w:val="0"/>
          <w:marTop w:val="80"/>
          <w:marBottom w:val="0"/>
          <w:divBdr>
            <w:top w:val="none" w:sz="0" w:space="0" w:color="auto"/>
            <w:left w:val="none" w:sz="0" w:space="0" w:color="auto"/>
            <w:bottom w:val="none" w:sz="0" w:space="0" w:color="auto"/>
            <w:right w:val="none" w:sz="0" w:space="0" w:color="auto"/>
          </w:divBdr>
        </w:div>
        <w:div w:id="1782992706">
          <w:marLeft w:val="576"/>
          <w:marRight w:val="0"/>
          <w:marTop w:val="80"/>
          <w:marBottom w:val="0"/>
          <w:divBdr>
            <w:top w:val="none" w:sz="0" w:space="0" w:color="auto"/>
            <w:left w:val="none" w:sz="0" w:space="0" w:color="auto"/>
            <w:bottom w:val="none" w:sz="0" w:space="0" w:color="auto"/>
            <w:right w:val="none" w:sz="0" w:space="0" w:color="auto"/>
          </w:divBdr>
        </w:div>
        <w:div w:id="1114783892">
          <w:marLeft w:val="576"/>
          <w:marRight w:val="0"/>
          <w:marTop w:val="80"/>
          <w:marBottom w:val="0"/>
          <w:divBdr>
            <w:top w:val="none" w:sz="0" w:space="0" w:color="auto"/>
            <w:left w:val="none" w:sz="0" w:space="0" w:color="auto"/>
            <w:bottom w:val="none" w:sz="0" w:space="0" w:color="auto"/>
            <w:right w:val="none" w:sz="0" w:space="0" w:color="auto"/>
          </w:divBdr>
        </w:div>
      </w:divsChild>
    </w:div>
    <w:div w:id="189297389">
      <w:bodyDiv w:val="1"/>
      <w:marLeft w:val="0"/>
      <w:marRight w:val="0"/>
      <w:marTop w:val="0"/>
      <w:marBottom w:val="0"/>
      <w:divBdr>
        <w:top w:val="none" w:sz="0" w:space="0" w:color="auto"/>
        <w:left w:val="none" w:sz="0" w:space="0" w:color="auto"/>
        <w:bottom w:val="none" w:sz="0" w:space="0" w:color="auto"/>
        <w:right w:val="none" w:sz="0" w:space="0" w:color="auto"/>
      </w:divBdr>
    </w:div>
    <w:div w:id="200826123">
      <w:bodyDiv w:val="1"/>
      <w:marLeft w:val="0"/>
      <w:marRight w:val="0"/>
      <w:marTop w:val="0"/>
      <w:marBottom w:val="0"/>
      <w:divBdr>
        <w:top w:val="none" w:sz="0" w:space="0" w:color="auto"/>
        <w:left w:val="none" w:sz="0" w:space="0" w:color="auto"/>
        <w:bottom w:val="none" w:sz="0" w:space="0" w:color="auto"/>
        <w:right w:val="none" w:sz="0" w:space="0" w:color="auto"/>
      </w:divBdr>
      <w:divsChild>
        <w:div w:id="836116189">
          <w:marLeft w:val="576"/>
          <w:marRight w:val="0"/>
          <w:marTop w:val="120"/>
          <w:marBottom w:val="0"/>
          <w:divBdr>
            <w:top w:val="none" w:sz="0" w:space="0" w:color="auto"/>
            <w:left w:val="none" w:sz="0" w:space="0" w:color="auto"/>
            <w:bottom w:val="none" w:sz="0" w:space="0" w:color="auto"/>
            <w:right w:val="none" w:sz="0" w:space="0" w:color="auto"/>
          </w:divBdr>
        </w:div>
        <w:div w:id="284850043">
          <w:marLeft w:val="576"/>
          <w:marRight w:val="0"/>
          <w:marTop w:val="120"/>
          <w:marBottom w:val="0"/>
          <w:divBdr>
            <w:top w:val="none" w:sz="0" w:space="0" w:color="auto"/>
            <w:left w:val="none" w:sz="0" w:space="0" w:color="auto"/>
            <w:bottom w:val="none" w:sz="0" w:space="0" w:color="auto"/>
            <w:right w:val="none" w:sz="0" w:space="0" w:color="auto"/>
          </w:divBdr>
        </w:div>
        <w:div w:id="1168865006">
          <w:marLeft w:val="576"/>
          <w:marRight w:val="0"/>
          <w:marTop w:val="120"/>
          <w:marBottom w:val="0"/>
          <w:divBdr>
            <w:top w:val="none" w:sz="0" w:space="0" w:color="auto"/>
            <w:left w:val="none" w:sz="0" w:space="0" w:color="auto"/>
            <w:bottom w:val="none" w:sz="0" w:space="0" w:color="auto"/>
            <w:right w:val="none" w:sz="0" w:space="0" w:color="auto"/>
          </w:divBdr>
        </w:div>
        <w:div w:id="950480914">
          <w:marLeft w:val="576"/>
          <w:marRight w:val="0"/>
          <w:marTop w:val="120"/>
          <w:marBottom w:val="0"/>
          <w:divBdr>
            <w:top w:val="none" w:sz="0" w:space="0" w:color="auto"/>
            <w:left w:val="none" w:sz="0" w:space="0" w:color="auto"/>
            <w:bottom w:val="none" w:sz="0" w:space="0" w:color="auto"/>
            <w:right w:val="none" w:sz="0" w:space="0" w:color="auto"/>
          </w:divBdr>
        </w:div>
        <w:div w:id="1166165080">
          <w:marLeft w:val="576"/>
          <w:marRight w:val="0"/>
          <w:marTop w:val="120"/>
          <w:marBottom w:val="0"/>
          <w:divBdr>
            <w:top w:val="none" w:sz="0" w:space="0" w:color="auto"/>
            <w:left w:val="none" w:sz="0" w:space="0" w:color="auto"/>
            <w:bottom w:val="none" w:sz="0" w:space="0" w:color="auto"/>
            <w:right w:val="none" w:sz="0" w:space="0" w:color="auto"/>
          </w:divBdr>
        </w:div>
      </w:divsChild>
    </w:div>
    <w:div w:id="201329120">
      <w:bodyDiv w:val="1"/>
      <w:marLeft w:val="0"/>
      <w:marRight w:val="0"/>
      <w:marTop w:val="0"/>
      <w:marBottom w:val="0"/>
      <w:divBdr>
        <w:top w:val="none" w:sz="0" w:space="0" w:color="auto"/>
        <w:left w:val="none" w:sz="0" w:space="0" w:color="auto"/>
        <w:bottom w:val="none" w:sz="0" w:space="0" w:color="auto"/>
        <w:right w:val="none" w:sz="0" w:space="0" w:color="auto"/>
      </w:divBdr>
      <w:divsChild>
        <w:div w:id="2144610871">
          <w:marLeft w:val="432"/>
          <w:marRight w:val="0"/>
          <w:marTop w:val="125"/>
          <w:marBottom w:val="0"/>
          <w:divBdr>
            <w:top w:val="none" w:sz="0" w:space="0" w:color="auto"/>
            <w:left w:val="none" w:sz="0" w:space="0" w:color="auto"/>
            <w:bottom w:val="none" w:sz="0" w:space="0" w:color="auto"/>
            <w:right w:val="none" w:sz="0" w:space="0" w:color="auto"/>
          </w:divBdr>
        </w:div>
        <w:div w:id="162084631">
          <w:marLeft w:val="432"/>
          <w:marRight w:val="0"/>
          <w:marTop w:val="125"/>
          <w:marBottom w:val="0"/>
          <w:divBdr>
            <w:top w:val="none" w:sz="0" w:space="0" w:color="auto"/>
            <w:left w:val="none" w:sz="0" w:space="0" w:color="auto"/>
            <w:bottom w:val="none" w:sz="0" w:space="0" w:color="auto"/>
            <w:right w:val="none" w:sz="0" w:space="0" w:color="auto"/>
          </w:divBdr>
        </w:div>
        <w:div w:id="1934584805">
          <w:marLeft w:val="432"/>
          <w:marRight w:val="0"/>
          <w:marTop w:val="125"/>
          <w:marBottom w:val="0"/>
          <w:divBdr>
            <w:top w:val="none" w:sz="0" w:space="0" w:color="auto"/>
            <w:left w:val="none" w:sz="0" w:space="0" w:color="auto"/>
            <w:bottom w:val="none" w:sz="0" w:space="0" w:color="auto"/>
            <w:right w:val="none" w:sz="0" w:space="0" w:color="auto"/>
          </w:divBdr>
        </w:div>
        <w:div w:id="1688672200">
          <w:marLeft w:val="432"/>
          <w:marRight w:val="0"/>
          <w:marTop w:val="125"/>
          <w:marBottom w:val="0"/>
          <w:divBdr>
            <w:top w:val="none" w:sz="0" w:space="0" w:color="auto"/>
            <w:left w:val="none" w:sz="0" w:space="0" w:color="auto"/>
            <w:bottom w:val="none" w:sz="0" w:space="0" w:color="auto"/>
            <w:right w:val="none" w:sz="0" w:space="0" w:color="auto"/>
          </w:divBdr>
        </w:div>
        <w:div w:id="1523398787">
          <w:marLeft w:val="432"/>
          <w:marRight w:val="0"/>
          <w:marTop w:val="125"/>
          <w:marBottom w:val="0"/>
          <w:divBdr>
            <w:top w:val="none" w:sz="0" w:space="0" w:color="auto"/>
            <w:left w:val="none" w:sz="0" w:space="0" w:color="auto"/>
            <w:bottom w:val="none" w:sz="0" w:space="0" w:color="auto"/>
            <w:right w:val="none" w:sz="0" w:space="0" w:color="auto"/>
          </w:divBdr>
        </w:div>
        <w:div w:id="420948950">
          <w:marLeft w:val="432"/>
          <w:marRight w:val="0"/>
          <w:marTop w:val="125"/>
          <w:marBottom w:val="0"/>
          <w:divBdr>
            <w:top w:val="none" w:sz="0" w:space="0" w:color="auto"/>
            <w:left w:val="none" w:sz="0" w:space="0" w:color="auto"/>
            <w:bottom w:val="none" w:sz="0" w:space="0" w:color="auto"/>
            <w:right w:val="none" w:sz="0" w:space="0" w:color="auto"/>
          </w:divBdr>
        </w:div>
        <w:div w:id="1371296450">
          <w:marLeft w:val="432"/>
          <w:marRight w:val="0"/>
          <w:marTop w:val="125"/>
          <w:marBottom w:val="0"/>
          <w:divBdr>
            <w:top w:val="none" w:sz="0" w:space="0" w:color="auto"/>
            <w:left w:val="none" w:sz="0" w:space="0" w:color="auto"/>
            <w:bottom w:val="none" w:sz="0" w:space="0" w:color="auto"/>
            <w:right w:val="none" w:sz="0" w:space="0" w:color="auto"/>
          </w:divBdr>
        </w:div>
        <w:div w:id="263804577">
          <w:marLeft w:val="432"/>
          <w:marRight w:val="0"/>
          <w:marTop w:val="125"/>
          <w:marBottom w:val="0"/>
          <w:divBdr>
            <w:top w:val="none" w:sz="0" w:space="0" w:color="auto"/>
            <w:left w:val="none" w:sz="0" w:space="0" w:color="auto"/>
            <w:bottom w:val="none" w:sz="0" w:space="0" w:color="auto"/>
            <w:right w:val="none" w:sz="0" w:space="0" w:color="auto"/>
          </w:divBdr>
        </w:div>
      </w:divsChild>
    </w:div>
    <w:div w:id="211969607">
      <w:bodyDiv w:val="1"/>
      <w:marLeft w:val="0"/>
      <w:marRight w:val="0"/>
      <w:marTop w:val="0"/>
      <w:marBottom w:val="0"/>
      <w:divBdr>
        <w:top w:val="none" w:sz="0" w:space="0" w:color="auto"/>
        <w:left w:val="none" w:sz="0" w:space="0" w:color="auto"/>
        <w:bottom w:val="none" w:sz="0" w:space="0" w:color="auto"/>
        <w:right w:val="none" w:sz="0" w:space="0" w:color="auto"/>
      </w:divBdr>
    </w:div>
    <w:div w:id="253514948">
      <w:bodyDiv w:val="1"/>
      <w:marLeft w:val="0"/>
      <w:marRight w:val="0"/>
      <w:marTop w:val="0"/>
      <w:marBottom w:val="0"/>
      <w:divBdr>
        <w:top w:val="none" w:sz="0" w:space="0" w:color="auto"/>
        <w:left w:val="none" w:sz="0" w:space="0" w:color="auto"/>
        <w:bottom w:val="none" w:sz="0" w:space="0" w:color="auto"/>
        <w:right w:val="none" w:sz="0" w:space="0" w:color="auto"/>
      </w:divBdr>
    </w:div>
    <w:div w:id="260335552">
      <w:bodyDiv w:val="1"/>
      <w:marLeft w:val="0"/>
      <w:marRight w:val="0"/>
      <w:marTop w:val="0"/>
      <w:marBottom w:val="0"/>
      <w:divBdr>
        <w:top w:val="none" w:sz="0" w:space="0" w:color="auto"/>
        <w:left w:val="none" w:sz="0" w:space="0" w:color="auto"/>
        <w:bottom w:val="none" w:sz="0" w:space="0" w:color="auto"/>
        <w:right w:val="none" w:sz="0" w:space="0" w:color="auto"/>
      </w:divBdr>
    </w:div>
    <w:div w:id="261652287">
      <w:bodyDiv w:val="1"/>
      <w:marLeft w:val="0"/>
      <w:marRight w:val="0"/>
      <w:marTop w:val="0"/>
      <w:marBottom w:val="0"/>
      <w:divBdr>
        <w:top w:val="none" w:sz="0" w:space="0" w:color="auto"/>
        <w:left w:val="none" w:sz="0" w:space="0" w:color="auto"/>
        <w:bottom w:val="none" w:sz="0" w:space="0" w:color="auto"/>
        <w:right w:val="none" w:sz="0" w:space="0" w:color="auto"/>
      </w:divBdr>
      <w:divsChild>
        <w:div w:id="1262378793">
          <w:marLeft w:val="0"/>
          <w:marRight w:val="0"/>
          <w:marTop w:val="120"/>
          <w:marBottom w:val="0"/>
          <w:divBdr>
            <w:top w:val="none" w:sz="0" w:space="0" w:color="auto"/>
            <w:left w:val="none" w:sz="0" w:space="0" w:color="auto"/>
            <w:bottom w:val="none" w:sz="0" w:space="0" w:color="auto"/>
            <w:right w:val="none" w:sz="0" w:space="0" w:color="auto"/>
          </w:divBdr>
        </w:div>
        <w:div w:id="1216118495">
          <w:marLeft w:val="0"/>
          <w:marRight w:val="0"/>
          <w:marTop w:val="120"/>
          <w:marBottom w:val="0"/>
          <w:divBdr>
            <w:top w:val="none" w:sz="0" w:space="0" w:color="auto"/>
            <w:left w:val="none" w:sz="0" w:space="0" w:color="auto"/>
            <w:bottom w:val="none" w:sz="0" w:space="0" w:color="auto"/>
            <w:right w:val="none" w:sz="0" w:space="0" w:color="auto"/>
          </w:divBdr>
        </w:div>
        <w:div w:id="1698890120">
          <w:marLeft w:val="0"/>
          <w:marRight w:val="0"/>
          <w:marTop w:val="120"/>
          <w:marBottom w:val="0"/>
          <w:divBdr>
            <w:top w:val="none" w:sz="0" w:space="0" w:color="auto"/>
            <w:left w:val="none" w:sz="0" w:space="0" w:color="auto"/>
            <w:bottom w:val="none" w:sz="0" w:space="0" w:color="auto"/>
            <w:right w:val="none" w:sz="0" w:space="0" w:color="auto"/>
          </w:divBdr>
        </w:div>
        <w:div w:id="1035161457">
          <w:marLeft w:val="0"/>
          <w:marRight w:val="0"/>
          <w:marTop w:val="120"/>
          <w:marBottom w:val="0"/>
          <w:divBdr>
            <w:top w:val="none" w:sz="0" w:space="0" w:color="auto"/>
            <w:left w:val="none" w:sz="0" w:space="0" w:color="auto"/>
            <w:bottom w:val="none" w:sz="0" w:space="0" w:color="auto"/>
            <w:right w:val="none" w:sz="0" w:space="0" w:color="auto"/>
          </w:divBdr>
        </w:div>
        <w:div w:id="1105348672">
          <w:marLeft w:val="0"/>
          <w:marRight w:val="0"/>
          <w:marTop w:val="120"/>
          <w:marBottom w:val="0"/>
          <w:divBdr>
            <w:top w:val="none" w:sz="0" w:space="0" w:color="auto"/>
            <w:left w:val="none" w:sz="0" w:space="0" w:color="auto"/>
            <w:bottom w:val="none" w:sz="0" w:space="0" w:color="auto"/>
            <w:right w:val="none" w:sz="0" w:space="0" w:color="auto"/>
          </w:divBdr>
        </w:div>
        <w:div w:id="1830707955">
          <w:marLeft w:val="0"/>
          <w:marRight w:val="0"/>
          <w:marTop w:val="120"/>
          <w:marBottom w:val="0"/>
          <w:divBdr>
            <w:top w:val="none" w:sz="0" w:space="0" w:color="auto"/>
            <w:left w:val="none" w:sz="0" w:space="0" w:color="auto"/>
            <w:bottom w:val="none" w:sz="0" w:space="0" w:color="auto"/>
            <w:right w:val="none" w:sz="0" w:space="0" w:color="auto"/>
          </w:divBdr>
        </w:div>
        <w:div w:id="418646490">
          <w:marLeft w:val="0"/>
          <w:marRight w:val="0"/>
          <w:marTop w:val="120"/>
          <w:marBottom w:val="0"/>
          <w:divBdr>
            <w:top w:val="none" w:sz="0" w:space="0" w:color="auto"/>
            <w:left w:val="none" w:sz="0" w:space="0" w:color="auto"/>
            <w:bottom w:val="none" w:sz="0" w:space="0" w:color="auto"/>
            <w:right w:val="none" w:sz="0" w:space="0" w:color="auto"/>
          </w:divBdr>
        </w:div>
        <w:div w:id="8723323">
          <w:marLeft w:val="0"/>
          <w:marRight w:val="0"/>
          <w:marTop w:val="120"/>
          <w:marBottom w:val="0"/>
          <w:divBdr>
            <w:top w:val="none" w:sz="0" w:space="0" w:color="auto"/>
            <w:left w:val="none" w:sz="0" w:space="0" w:color="auto"/>
            <w:bottom w:val="none" w:sz="0" w:space="0" w:color="auto"/>
            <w:right w:val="none" w:sz="0" w:space="0" w:color="auto"/>
          </w:divBdr>
        </w:div>
        <w:div w:id="1573005624">
          <w:marLeft w:val="0"/>
          <w:marRight w:val="0"/>
          <w:marTop w:val="120"/>
          <w:marBottom w:val="0"/>
          <w:divBdr>
            <w:top w:val="none" w:sz="0" w:space="0" w:color="auto"/>
            <w:left w:val="none" w:sz="0" w:space="0" w:color="auto"/>
            <w:bottom w:val="none" w:sz="0" w:space="0" w:color="auto"/>
            <w:right w:val="none" w:sz="0" w:space="0" w:color="auto"/>
          </w:divBdr>
        </w:div>
        <w:div w:id="1843352601">
          <w:marLeft w:val="0"/>
          <w:marRight w:val="0"/>
          <w:marTop w:val="120"/>
          <w:marBottom w:val="0"/>
          <w:divBdr>
            <w:top w:val="none" w:sz="0" w:space="0" w:color="auto"/>
            <w:left w:val="none" w:sz="0" w:space="0" w:color="auto"/>
            <w:bottom w:val="none" w:sz="0" w:space="0" w:color="auto"/>
            <w:right w:val="none" w:sz="0" w:space="0" w:color="auto"/>
          </w:divBdr>
        </w:div>
        <w:div w:id="1474444456">
          <w:marLeft w:val="0"/>
          <w:marRight w:val="0"/>
          <w:marTop w:val="120"/>
          <w:marBottom w:val="0"/>
          <w:divBdr>
            <w:top w:val="none" w:sz="0" w:space="0" w:color="auto"/>
            <w:left w:val="none" w:sz="0" w:space="0" w:color="auto"/>
            <w:bottom w:val="none" w:sz="0" w:space="0" w:color="auto"/>
            <w:right w:val="none" w:sz="0" w:space="0" w:color="auto"/>
          </w:divBdr>
        </w:div>
      </w:divsChild>
    </w:div>
    <w:div w:id="276454061">
      <w:bodyDiv w:val="1"/>
      <w:marLeft w:val="0"/>
      <w:marRight w:val="0"/>
      <w:marTop w:val="0"/>
      <w:marBottom w:val="0"/>
      <w:divBdr>
        <w:top w:val="none" w:sz="0" w:space="0" w:color="auto"/>
        <w:left w:val="none" w:sz="0" w:space="0" w:color="auto"/>
        <w:bottom w:val="none" w:sz="0" w:space="0" w:color="auto"/>
        <w:right w:val="none" w:sz="0" w:space="0" w:color="auto"/>
      </w:divBdr>
    </w:div>
    <w:div w:id="278921752">
      <w:bodyDiv w:val="1"/>
      <w:marLeft w:val="0"/>
      <w:marRight w:val="0"/>
      <w:marTop w:val="0"/>
      <w:marBottom w:val="0"/>
      <w:divBdr>
        <w:top w:val="none" w:sz="0" w:space="0" w:color="auto"/>
        <w:left w:val="none" w:sz="0" w:space="0" w:color="auto"/>
        <w:bottom w:val="none" w:sz="0" w:space="0" w:color="auto"/>
        <w:right w:val="none" w:sz="0" w:space="0" w:color="auto"/>
      </w:divBdr>
    </w:div>
    <w:div w:id="301859383">
      <w:bodyDiv w:val="1"/>
      <w:marLeft w:val="0"/>
      <w:marRight w:val="0"/>
      <w:marTop w:val="0"/>
      <w:marBottom w:val="0"/>
      <w:divBdr>
        <w:top w:val="none" w:sz="0" w:space="0" w:color="auto"/>
        <w:left w:val="none" w:sz="0" w:space="0" w:color="auto"/>
        <w:bottom w:val="none" w:sz="0" w:space="0" w:color="auto"/>
        <w:right w:val="none" w:sz="0" w:space="0" w:color="auto"/>
      </w:divBdr>
      <w:divsChild>
        <w:div w:id="733166142">
          <w:marLeft w:val="432"/>
          <w:marRight w:val="0"/>
          <w:marTop w:val="120"/>
          <w:marBottom w:val="0"/>
          <w:divBdr>
            <w:top w:val="none" w:sz="0" w:space="0" w:color="auto"/>
            <w:left w:val="none" w:sz="0" w:space="0" w:color="auto"/>
            <w:bottom w:val="none" w:sz="0" w:space="0" w:color="auto"/>
            <w:right w:val="none" w:sz="0" w:space="0" w:color="auto"/>
          </w:divBdr>
        </w:div>
        <w:div w:id="1832796545">
          <w:marLeft w:val="432"/>
          <w:marRight w:val="0"/>
          <w:marTop w:val="120"/>
          <w:marBottom w:val="0"/>
          <w:divBdr>
            <w:top w:val="none" w:sz="0" w:space="0" w:color="auto"/>
            <w:left w:val="none" w:sz="0" w:space="0" w:color="auto"/>
            <w:bottom w:val="none" w:sz="0" w:space="0" w:color="auto"/>
            <w:right w:val="none" w:sz="0" w:space="0" w:color="auto"/>
          </w:divBdr>
        </w:div>
        <w:div w:id="2112625084">
          <w:marLeft w:val="432"/>
          <w:marRight w:val="0"/>
          <w:marTop w:val="120"/>
          <w:marBottom w:val="0"/>
          <w:divBdr>
            <w:top w:val="none" w:sz="0" w:space="0" w:color="auto"/>
            <w:left w:val="none" w:sz="0" w:space="0" w:color="auto"/>
            <w:bottom w:val="none" w:sz="0" w:space="0" w:color="auto"/>
            <w:right w:val="none" w:sz="0" w:space="0" w:color="auto"/>
          </w:divBdr>
        </w:div>
        <w:div w:id="1527212806">
          <w:marLeft w:val="432"/>
          <w:marRight w:val="0"/>
          <w:marTop w:val="120"/>
          <w:marBottom w:val="0"/>
          <w:divBdr>
            <w:top w:val="none" w:sz="0" w:space="0" w:color="auto"/>
            <w:left w:val="none" w:sz="0" w:space="0" w:color="auto"/>
            <w:bottom w:val="none" w:sz="0" w:space="0" w:color="auto"/>
            <w:right w:val="none" w:sz="0" w:space="0" w:color="auto"/>
          </w:divBdr>
        </w:div>
        <w:div w:id="2026520164">
          <w:marLeft w:val="432"/>
          <w:marRight w:val="0"/>
          <w:marTop w:val="120"/>
          <w:marBottom w:val="0"/>
          <w:divBdr>
            <w:top w:val="none" w:sz="0" w:space="0" w:color="auto"/>
            <w:left w:val="none" w:sz="0" w:space="0" w:color="auto"/>
            <w:bottom w:val="none" w:sz="0" w:space="0" w:color="auto"/>
            <w:right w:val="none" w:sz="0" w:space="0" w:color="auto"/>
          </w:divBdr>
        </w:div>
        <w:div w:id="417747671">
          <w:marLeft w:val="432"/>
          <w:marRight w:val="0"/>
          <w:marTop w:val="120"/>
          <w:marBottom w:val="0"/>
          <w:divBdr>
            <w:top w:val="none" w:sz="0" w:space="0" w:color="auto"/>
            <w:left w:val="none" w:sz="0" w:space="0" w:color="auto"/>
            <w:bottom w:val="none" w:sz="0" w:space="0" w:color="auto"/>
            <w:right w:val="none" w:sz="0" w:space="0" w:color="auto"/>
          </w:divBdr>
        </w:div>
      </w:divsChild>
    </w:div>
    <w:div w:id="304358718">
      <w:bodyDiv w:val="1"/>
      <w:marLeft w:val="0"/>
      <w:marRight w:val="0"/>
      <w:marTop w:val="0"/>
      <w:marBottom w:val="0"/>
      <w:divBdr>
        <w:top w:val="none" w:sz="0" w:space="0" w:color="auto"/>
        <w:left w:val="none" w:sz="0" w:space="0" w:color="auto"/>
        <w:bottom w:val="none" w:sz="0" w:space="0" w:color="auto"/>
        <w:right w:val="none" w:sz="0" w:space="0" w:color="auto"/>
      </w:divBdr>
    </w:div>
    <w:div w:id="321393156">
      <w:bodyDiv w:val="1"/>
      <w:marLeft w:val="0"/>
      <w:marRight w:val="0"/>
      <w:marTop w:val="0"/>
      <w:marBottom w:val="0"/>
      <w:divBdr>
        <w:top w:val="none" w:sz="0" w:space="0" w:color="auto"/>
        <w:left w:val="none" w:sz="0" w:space="0" w:color="auto"/>
        <w:bottom w:val="none" w:sz="0" w:space="0" w:color="auto"/>
        <w:right w:val="none" w:sz="0" w:space="0" w:color="auto"/>
      </w:divBdr>
    </w:div>
    <w:div w:id="354314045">
      <w:bodyDiv w:val="1"/>
      <w:marLeft w:val="0"/>
      <w:marRight w:val="0"/>
      <w:marTop w:val="0"/>
      <w:marBottom w:val="0"/>
      <w:divBdr>
        <w:top w:val="none" w:sz="0" w:space="0" w:color="auto"/>
        <w:left w:val="none" w:sz="0" w:space="0" w:color="auto"/>
        <w:bottom w:val="none" w:sz="0" w:space="0" w:color="auto"/>
        <w:right w:val="none" w:sz="0" w:space="0" w:color="auto"/>
      </w:divBdr>
    </w:div>
    <w:div w:id="402878232">
      <w:bodyDiv w:val="1"/>
      <w:marLeft w:val="0"/>
      <w:marRight w:val="0"/>
      <w:marTop w:val="0"/>
      <w:marBottom w:val="0"/>
      <w:divBdr>
        <w:top w:val="none" w:sz="0" w:space="0" w:color="auto"/>
        <w:left w:val="none" w:sz="0" w:space="0" w:color="auto"/>
        <w:bottom w:val="none" w:sz="0" w:space="0" w:color="auto"/>
        <w:right w:val="none" w:sz="0" w:space="0" w:color="auto"/>
      </w:divBdr>
    </w:div>
    <w:div w:id="438263043">
      <w:bodyDiv w:val="1"/>
      <w:marLeft w:val="0"/>
      <w:marRight w:val="0"/>
      <w:marTop w:val="0"/>
      <w:marBottom w:val="0"/>
      <w:divBdr>
        <w:top w:val="none" w:sz="0" w:space="0" w:color="auto"/>
        <w:left w:val="none" w:sz="0" w:space="0" w:color="auto"/>
        <w:bottom w:val="none" w:sz="0" w:space="0" w:color="auto"/>
        <w:right w:val="none" w:sz="0" w:space="0" w:color="auto"/>
      </w:divBdr>
      <w:divsChild>
        <w:div w:id="48309397">
          <w:marLeft w:val="576"/>
          <w:marRight w:val="0"/>
          <w:marTop w:val="80"/>
          <w:marBottom w:val="0"/>
          <w:divBdr>
            <w:top w:val="none" w:sz="0" w:space="0" w:color="auto"/>
            <w:left w:val="none" w:sz="0" w:space="0" w:color="auto"/>
            <w:bottom w:val="none" w:sz="0" w:space="0" w:color="auto"/>
            <w:right w:val="none" w:sz="0" w:space="0" w:color="auto"/>
          </w:divBdr>
        </w:div>
        <w:div w:id="1849054346">
          <w:marLeft w:val="576"/>
          <w:marRight w:val="0"/>
          <w:marTop w:val="80"/>
          <w:marBottom w:val="0"/>
          <w:divBdr>
            <w:top w:val="none" w:sz="0" w:space="0" w:color="auto"/>
            <w:left w:val="none" w:sz="0" w:space="0" w:color="auto"/>
            <w:bottom w:val="none" w:sz="0" w:space="0" w:color="auto"/>
            <w:right w:val="none" w:sz="0" w:space="0" w:color="auto"/>
          </w:divBdr>
        </w:div>
        <w:div w:id="1695031546">
          <w:marLeft w:val="576"/>
          <w:marRight w:val="0"/>
          <w:marTop w:val="80"/>
          <w:marBottom w:val="0"/>
          <w:divBdr>
            <w:top w:val="none" w:sz="0" w:space="0" w:color="auto"/>
            <w:left w:val="none" w:sz="0" w:space="0" w:color="auto"/>
            <w:bottom w:val="none" w:sz="0" w:space="0" w:color="auto"/>
            <w:right w:val="none" w:sz="0" w:space="0" w:color="auto"/>
          </w:divBdr>
        </w:div>
      </w:divsChild>
    </w:div>
    <w:div w:id="457720645">
      <w:bodyDiv w:val="1"/>
      <w:marLeft w:val="0"/>
      <w:marRight w:val="0"/>
      <w:marTop w:val="0"/>
      <w:marBottom w:val="0"/>
      <w:divBdr>
        <w:top w:val="none" w:sz="0" w:space="0" w:color="auto"/>
        <w:left w:val="none" w:sz="0" w:space="0" w:color="auto"/>
        <w:bottom w:val="none" w:sz="0" w:space="0" w:color="auto"/>
        <w:right w:val="none" w:sz="0" w:space="0" w:color="auto"/>
      </w:divBdr>
    </w:div>
    <w:div w:id="461923915">
      <w:bodyDiv w:val="1"/>
      <w:marLeft w:val="0"/>
      <w:marRight w:val="0"/>
      <w:marTop w:val="0"/>
      <w:marBottom w:val="0"/>
      <w:divBdr>
        <w:top w:val="none" w:sz="0" w:space="0" w:color="auto"/>
        <w:left w:val="none" w:sz="0" w:space="0" w:color="auto"/>
        <w:bottom w:val="none" w:sz="0" w:space="0" w:color="auto"/>
        <w:right w:val="none" w:sz="0" w:space="0" w:color="auto"/>
      </w:divBdr>
      <w:divsChild>
        <w:div w:id="729305175">
          <w:marLeft w:val="979"/>
          <w:marRight w:val="0"/>
          <w:marTop w:val="65"/>
          <w:marBottom w:val="0"/>
          <w:divBdr>
            <w:top w:val="none" w:sz="0" w:space="0" w:color="auto"/>
            <w:left w:val="none" w:sz="0" w:space="0" w:color="auto"/>
            <w:bottom w:val="none" w:sz="0" w:space="0" w:color="auto"/>
            <w:right w:val="none" w:sz="0" w:space="0" w:color="auto"/>
          </w:divBdr>
        </w:div>
        <w:div w:id="1254631221">
          <w:marLeft w:val="979"/>
          <w:marRight w:val="0"/>
          <w:marTop w:val="65"/>
          <w:marBottom w:val="0"/>
          <w:divBdr>
            <w:top w:val="none" w:sz="0" w:space="0" w:color="auto"/>
            <w:left w:val="none" w:sz="0" w:space="0" w:color="auto"/>
            <w:bottom w:val="none" w:sz="0" w:space="0" w:color="auto"/>
            <w:right w:val="none" w:sz="0" w:space="0" w:color="auto"/>
          </w:divBdr>
        </w:div>
        <w:div w:id="669404092">
          <w:marLeft w:val="979"/>
          <w:marRight w:val="0"/>
          <w:marTop w:val="65"/>
          <w:marBottom w:val="0"/>
          <w:divBdr>
            <w:top w:val="none" w:sz="0" w:space="0" w:color="auto"/>
            <w:left w:val="none" w:sz="0" w:space="0" w:color="auto"/>
            <w:bottom w:val="none" w:sz="0" w:space="0" w:color="auto"/>
            <w:right w:val="none" w:sz="0" w:space="0" w:color="auto"/>
          </w:divBdr>
        </w:div>
        <w:div w:id="306053548">
          <w:marLeft w:val="576"/>
          <w:marRight w:val="0"/>
          <w:marTop w:val="80"/>
          <w:marBottom w:val="0"/>
          <w:divBdr>
            <w:top w:val="none" w:sz="0" w:space="0" w:color="auto"/>
            <w:left w:val="none" w:sz="0" w:space="0" w:color="auto"/>
            <w:bottom w:val="none" w:sz="0" w:space="0" w:color="auto"/>
            <w:right w:val="none" w:sz="0" w:space="0" w:color="auto"/>
          </w:divBdr>
        </w:div>
        <w:div w:id="473328868">
          <w:marLeft w:val="979"/>
          <w:marRight w:val="0"/>
          <w:marTop w:val="65"/>
          <w:marBottom w:val="0"/>
          <w:divBdr>
            <w:top w:val="none" w:sz="0" w:space="0" w:color="auto"/>
            <w:left w:val="none" w:sz="0" w:space="0" w:color="auto"/>
            <w:bottom w:val="none" w:sz="0" w:space="0" w:color="auto"/>
            <w:right w:val="none" w:sz="0" w:space="0" w:color="auto"/>
          </w:divBdr>
        </w:div>
      </w:divsChild>
    </w:div>
    <w:div w:id="462816777">
      <w:bodyDiv w:val="1"/>
      <w:marLeft w:val="0"/>
      <w:marRight w:val="0"/>
      <w:marTop w:val="0"/>
      <w:marBottom w:val="0"/>
      <w:divBdr>
        <w:top w:val="none" w:sz="0" w:space="0" w:color="auto"/>
        <w:left w:val="none" w:sz="0" w:space="0" w:color="auto"/>
        <w:bottom w:val="none" w:sz="0" w:space="0" w:color="auto"/>
        <w:right w:val="none" w:sz="0" w:space="0" w:color="auto"/>
      </w:divBdr>
    </w:div>
    <w:div w:id="473379235">
      <w:bodyDiv w:val="1"/>
      <w:marLeft w:val="0"/>
      <w:marRight w:val="0"/>
      <w:marTop w:val="0"/>
      <w:marBottom w:val="0"/>
      <w:divBdr>
        <w:top w:val="none" w:sz="0" w:space="0" w:color="auto"/>
        <w:left w:val="none" w:sz="0" w:space="0" w:color="auto"/>
        <w:bottom w:val="none" w:sz="0" w:space="0" w:color="auto"/>
        <w:right w:val="none" w:sz="0" w:space="0" w:color="auto"/>
      </w:divBdr>
    </w:div>
    <w:div w:id="481042275">
      <w:bodyDiv w:val="1"/>
      <w:marLeft w:val="0"/>
      <w:marRight w:val="0"/>
      <w:marTop w:val="0"/>
      <w:marBottom w:val="0"/>
      <w:divBdr>
        <w:top w:val="none" w:sz="0" w:space="0" w:color="auto"/>
        <w:left w:val="none" w:sz="0" w:space="0" w:color="auto"/>
        <w:bottom w:val="none" w:sz="0" w:space="0" w:color="auto"/>
        <w:right w:val="none" w:sz="0" w:space="0" w:color="auto"/>
      </w:divBdr>
      <w:divsChild>
        <w:div w:id="359555780">
          <w:marLeft w:val="0"/>
          <w:marRight w:val="0"/>
          <w:marTop w:val="0"/>
          <w:marBottom w:val="0"/>
          <w:divBdr>
            <w:top w:val="none" w:sz="0" w:space="0" w:color="auto"/>
            <w:left w:val="none" w:sz="0" w:space="0" w:color="auto"/>
            <w:bottom w:val="none" w:sz="0" w:space="0" w:color="auto"/>
            <w:right w:val="none" w:sz="0" w:space="0" w:color="auto"/>
          </w:divBdr>
          <w:divsChild>
            <w:div w:id="247539882">
              <w:marLeft w:val="0"/>
              <w:marRight w:val="0"/>
              <w:marTop w:val="0"/>
              <w:marBottom w:val="0"/>
              <w:divBdr>
                <w:top w:val="none" w:sz="0" w:space="0" w:color="auto"/>
                <w:left w:val="none" w:sz="0" w:space="0" w:color="auto"/>
                <w:bottom w:val="none" w:sz="0" w:space="0" w:color="auto"/>
                <w:right w:val="none" w:sz="0" w:space="0" w:color="auto"/>
              </w:divBdr>
              <w:divsChild>
                <w:div w:id="2040230013">
                  <w:marLeft w:val="0"/>
                  <w:marRight w:val="0"/>
                  <w:marTop w:val="0"/>
                  <w:marBottom w:val="0"/>
                  <w:divBdr>
                    <w:top w:val="none" w:sz="0" w:space="0" w:color="auto"/>
                    <w:left w:val="none" w:sz="0" w:space="0" w:color="auto"/>
                    <w:bottom w:val="none" w:sz="0" w:space="0" w:color="auto"/>
                    <w:right w:val="none" w:sz="0" w:space="0" w:color="auto"/>
                  </w:divBdr>
                  <w:divsChild>
                    <w:div w:id="1005867077">
                      <w:marLeft w:val="0"/>
                      <w:marRight w:val="0"/>
                      <w:marTop w:val="0"/>
                      <w:marBottom w:val="0"/>
                      <w:divBdr>
                        <w:top w:val="none" w:sz="0" w:space="0" w:color="auto"/>
                        <w:left w:val="none" w:sz="0" w:space="0" w:color="auto"/>
                        <w:bottom w:val="none" w:sz="0" w:space="0" w:color="auto"/>
                        <w:right w:val="none" w:sz="0" w:space="0" w:color="auto"/>
                      </w:divBdr>
                      <w:divsChild>
                        <w:div w:id="1518077604">
                          <w:marLeft w:val="0"/>
                          <w:marRight w:val="0"/>
                          <w:marTop w:val="0"/>
                          <w:marBottom w:val="0"/>
                          <w:divBdr>
                            <w:top w:val="none" w:sz="0" w:space="0" w:color="auto"/>
                            <w:left w:val="none" w:sz="0" w:space="0" w:color="auto"/>
                            <w:bottom w:val="none" w:sz="0" w:space="0" w:color="auto"/>
                            <w:right w:val="none" w:sz="0" w:space="0" w:color="auto"/>
                          </w:divBdr>
                          <w:divsChild>
                            <w:div w:id="1685088302">
                              <w:marLeft w:val="0"/>
                              <w:marRight w:val="0"/>
                              <w:marTop w:val="0"/>
                              <w:marBottom w:val="0"/>
                              <w:divBdr>
                                <w:top w:val="none" w:sz="0" w:space="0" w:color="auto"/>
                                <w:left w:val="none" w:sz="0" w:space="0" w:color="auto"/>
                                <w:bottom w:val="none" w:sz="0" w:space="0" w:color="auto"/>
                                <w:right w:val="none" w:sz="0" w:space="0" w:color="auto"/>
                              </w:divBdr>
                              <w:divsChild>
                                <w:div w:id="1157114555">
                                  <w:marLeft w:val="0"/>
                                  <w:marRight w:val="0"/>
                                  <w:marTop w:val="0"/>
                                  <w:marBottom w:val="360"/>
                                  <w:divBdr>
                                    <w:top w:val="none" w:sz="0" w:space="0" w:color="auto"/>
                                    <w:left w:val="none" w:sz="0" w:space="0" w:color="auto"/>
                                    <w:bottom w:val="none" w:sz="0" w:space="0" w:color="auto"/>
                                    <w:right w:val="none" w:sz="0" w:space="0" w:color="auto"/>
                                  </w:divBdr>
                                  <w:divsChild>
                                    <w:div w:id="708186582">
                                      <w:marLeft w:val="0"/>
                                      <w:marRight w:val="0"/>
                                      <w:marTop w:val="0"/>
                                      <w:marBottom w:val="0"/>
                                      <w:divBdr>
                                        <w:top w:val="none" w:sz="0" w:space="0" w:color="auto"/>
                                        <w:left w:val="none" w:sz="0" w:space="0" w:color="auto"/>
                                        <w:bottom w:val="none" w:sz="0" w:space="0" w:color="auto"/>
                                        <w:right w:val="none" w:sz="0" w:space="0" w:color="auto"/>
                                      </w:divBdr>
                                      <w:divsChild>
                                        <w:div w:id="140082673">
                                          <w:marLeft w:val="0"/>
                                          <w:marRight w:val="0"/>
                                          <w:marTop w:val="0"/>
                                          <w:marBottom w:val="0"/>
                                          <w:divBdr>
                                            <w:top w:val="none" w:sz="0" w:space="0" w:color="auto"/>
                                            <w:left w:val="none" w:sz="0" w:space="0" w:color="auto"/>
                                            <w:bottom w:val="none" w:sz="0" w:space="0" w:color="auto"/>
                                            <w:right w:val="none" w:sz="0" w:space="0" w:color="auto"/>
                                          </w:divBdr>
                                          <w:divsChild>
                                            <w:div w:id="1795640329">
                                              <w:marLeft w:val="0"/>
                                              <w:marRight w:val="0"/>
                                              <w:marTop w:val="0"/>
                                              <w:marBottom w:val="0"/>
                                              <w:divBdr>
                                                <w:top w:val="none" w:sz="0" w:space="0" w:color="auto"/>
                                                <w:left w:val="none" w:sz="0" w:space="0" w:color="auto"/>
                                                <w:bottom w:val="none" w:sz="0" w:space="0" w:color="auto"/>
                                                <w:right w:val="none" w:sz="0" w:space="0" w:color="auto"/>
                                              </w:divBdr>
                                              <w:divsChild>
                                                <w:div w:id="287786902">
                                                  <w:marLeft w:val="0"/>
                                                  <w:marRight w:val="0"/>
                                                  <w:marTop w:val="0"/>
                                                  <w:marBottom w:val="0"/>
                                                  <w:divBdr>
                                                    <w:top w:val="none" w:sz="0" w:space="0" w:color="auto"/>
                                                    <w:left w:val="none" w:sz="0" w:space="0" w:color="auto"/>
                                                    <w:bottom w:val="none" w:sz="0" w:space="0" w:color="auto"/>
                                                    <w:right w:val="none" w:sz="0" w:space="0" w:color="auto"/>
                                                  </w:divBdr>
                                                  <w:divsChild>
                                                    <w:div w:id="1670325307">
                                                      <w:marLeft w:val="0"/>
                                                      <w:marRight w:val="0"/>
                                                      <w:marTop w:val="0"/>
                                                      <w:marBottom w:val="0"/>
                                                      <w:divBdr>
                                                        <w:top w:val="none" w:sz="0" w:space="0" w:color="auto"/>
                                                        <w:left w:val="none" w:sz="0" w:space="0" w:color="auto"/>
                                                        <w:bottom w:val="none" w:sz="0" w:space="0" w:color="auto"/>
                                                        <w:right w:val="none" w:sz="0" w:space="0" w:color="auto"/>
                                                      </w:divBdr>
                                                      <w:divsChild>
                                                        <w:div w:id="101392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09754374">
      <w:bodyDiv w:val="1"/>
      <w:marLeft w:val="0"/>
      <w:marRight w:val="0"/>
      <w:marTop w:val="0"/>
      <w:marBottom w:val="0"/>
      <w:divBdr>
        <w:top w:val="none" w:sz="0" w:space="0" w:color="auto"/>
        <w:left w:val="none" w:sz="0" w:space="0" w:color="auto"/>
        <w:bottom w:val="none" w:sz="0" w:space="0" w:color="auto"/>
        <w:right w:val="none" w:sz="0" w:space="0" w:color="auto"/>
      </w:divBdr>
      <w:divsChild>
        <w:div w:id="1704134868">
          <w:marLeft w:val="432"/>
          <w:marRight w:val="0"/>
          <w:marTop w:val="62"/>
          <w:marBottom w:val="0"/>
          <w:divBdr>
            <w:top w:val="none" w:sz="0" w:space="0" w:color="auto"/>
            <w:left w:val="none" w:sz="0" w:space="0" w:color="auto"/>
            <w:bottom w:val="none" w:sz="0" w:space="0" w:color="auto"/>
            <w:right w:val="none" w:sz="0" w:space="0" w:color="auto"/>
          </w:divBdr>
        </w:div>
        <w:div w:id="1191381618">
          <w:marLeft w:val="432"/>
          <w:marRight w:val="0"/>
          <w:marTop w:val="62"/>
          <w:marBottom w:val="0"/>
          <w:divBdr>
            <w:top w:val="none" w:sz="0" w:space="0" w:color="auto"/>
            <w:left w:val="none" w:sz="0" w:space="0" w:color="auto"/>
            <w:bottom w:val="none" w:sz="0" w:space="0" w:color="auto"/>
            <w:right w:val="none" w:sz="0" w:space="0" w:color="auto"/>
          </w:divBdr>
        </w:div>
        <w:div w:id="845096144">
          <w:marLeft w:val="432"/>
          <w:marRight w:val="0"/>
          <w:marTop w:val="62"/>
          <w:marBottom w:val="0"/>
          <w:divBdr>
            <w:top w:val="none" w:sz="0" w:space="0" w:color="auto"/>
            <w:left w:val="none" w:sz="0" w:space="0" w:color="auto"/>
            <w:bottom w:val="none" w:sz="0" w:space="0" w:color="auto"/>
            <w:right w:val="none" w:sz="0" w:space="0" w:color="auto"/>
          </w:divBdr>
        </w:div>
        <w:div w:id="1072653368">
          <w:marLeft w:val="432"/>
          <w:marRight w:val="0"/>
          <w:marTop w:val="62"/>
          <w:marBottom w:val="0"/>
          <w:divBdr>
            <w:top w:val="none" w:sz="0" w:space="0" w:color="auto"/>
            <w:left w:val="none" w:sz="0" w:space="0" w:color="auto"/>
            <w:bottom w:val="none" w:sz="0" w:space="0" w:color="auto"/>
            <w:right w:val="none" w:sz="0" w:space="0" w:color="auto"/>
          </w:divBdr>
        </w:div>
        <w:div w:id="1689091416">
          <w:marLeft w:val="432"/>
          <w:marRight w:val="0"/>
          <w:marTop w:val="62"/>
          <w:marBottom w:val="0"/>
          <w:divBdr>
            <w:top w:val="none" w:sz="0" w:space="0" w:color="auto"/>
            <w:left w:val="none" w:sz="0" w:space="0" w:color="auto"/>
            <w:bottom w:val="none" w:sz="0" w:space="0" w:color="auto"/>
            <w:right w:val="none" w:sz="0" w:space="0" w:color="auto"/>
          </w:divBdr>
        </w:div>
        <w:div w:id="1068916877">
          <w:marLeft w:val="432"/>
          <w:marRight w:val="0"/>
          <w:marTop w:val="62"/>
          <w:marBottom w:val="0"/>
          <w:divBdr>
            <w:top w:val="none" w:sz="0" w:space="0" w:color="auto"/>
            <w:left w:val="none" w:sz="0" w:space="0" w:color="auto"/>
            <w:bottom w:val="none" w:sz="0" w:space="0" w:color="auto"/>
            <w:right w:val="none" w:sz="0" w:space="0" w:color="auto"/>
          </w:divBdr>
        </w:div>
        <w:div w:id="591621705">
          <w:marLeft w:val="432"/>
          <w:marRight w:val="0"/>
          <w:marTop w:val="62"/>
          <w:marBottom w:val="0"/>
          <w:divBdr>
            <w:top w:val="none" w:sz="0" w:space="0" w:color="auto"/>
            <w:left w:val="none" w:sz="0" w:space="0" w:color="auto"/>
            <w:bottom w:val="none" w:sz="0" w:space="0" w:color="auto"/>
            <w:right w:val="none" w:sz="0" w:space="0" w:color="auto"/>
          </w:divBdr>
        </w:div>
        <w:div w:id="2094735493">
          <w:marLeft w:val="432"/>
          <w:marRight w:val="0"/>
          <w:marTop w:val="62"/>
          <w:marBottom w:val="0"/>
          <w:divBdr>
            <w:top w:val="none" w:sz="0" w:space="0" w:color="auto"/>
            <w:left w:val="none" w:sz="0" w:space="0" w:color="auto"/>
            <w:bottom w:val="none" w:sz="0" w:space="0" w:color="auto"/>
            <w:right w:val="none" w:sz="0" w:space="0" w:color="auto"/>
          </w:divBdr>
        </w:div>
        <w:div w:id="513307291">
          <w:marLeft w:val="432"/>
          <w:marRight w:val="0"/>
          <w:marTop w:val="62"/>
          <w:marBottom w:val="0"/>
          <w:divBdr>
            <w:top w:val="none" w:sz="0" w:space="0" w:color="auto"/>
            <w:left w:val="none" w:sz="0" w:space="0" w:color="auto"/>
            <w:bottom w:val="none" w:sz="0" w:space="0" w:color="auto"/>
            <w:right w:val="none" w:sz="0" w:space="0" w:color="auto"/>
          </w:divBdr>
        </w:div>
        <w:div w:id="1065029395">
          <w:marLeft w:val="432"/>
          <w:marRight w:val="0"/>
          <w:marTop w:val="62"/>
          <w:marBottom w:val="0"/>
          <w:divBdr>
            <w:top w:val="none" w:sz="0" w:space="0" w:color="auto"/>
            <w:left w:val="none" w:sz="0" w:space="0" w:color="auto"/>
            <w:bottom w:val="none" w:sz="0" w:space="0" w:color="auto"/>
            <w:right w:val="none" w:sz="0" w:space="0" w:color="auto"/>
          </w:divBdr>
        </w:div>
        <w:div w:id="1284726295">
          <w:marLeft w:val="432"/>
          <w:marRight w:val="0"/>
          <w:marTop w:val="62"/>
          <w:marBottom w:val="0"/>
          <w:divBdr>
            <w:top w:val="none" w:sz="0" w:space="0" w:color="auto"/>
            <w:left w:val="none" w:sz="0" w:space="0" w:color="auto"/>
            <w:bottom w:val="none" w:sz="0" w:space="0" w:color="auto"/>
            <w:right w:val="none" w:sz="0" w:space="0" w:color="auto"/>
          </w:divBdr>
        </w:div>
        <w:div w:id="1319849123">
          <w:marLeft w:val="432"/>
          <w:marRight w:val="0"/>
          <w:marTop w:val="62"/>
          <w:marBottom w:val="0"/>
          <w:divBdr>
            <w:top w:val="none" w:sz="0" w:space="0" w:color="auto"/>
            <w:left w:val="none" w:sz="0" w:space="0" w:color="auto"/>
            <w:bottom w:val="none" w:sz="0" w:space="0" w:color="auto"/>
            <w:right w:val="none" w:sz="0" w:space="0" w:color="auto"/>
          </w:divBdr>
        </w:div>
        <w:div w:id="506214430">
          <w:marLeft w:val="432"/>
          <w:marRight w:val="0"/>
          <w:marTop w:val="62"/>
          <w:marBottom w:val="0"/>
          <w:divBdr>
            <w:top w:val="none" w:sz="0" w:space="0" w:color="auto"/>
            <w:left w:val="none" w:sz="0" w:space="0" w:color="auto"/>
            <w:bottom w:val="none" w:sz="0" w:space="0" w:color="auto"/>
            <w:right w:val="none" w:sz="0" w:space="0" w:color="auto"/>
          </w:divBdr>
        </w:div>
        <w:div w:id="2003192366">
          <w:marLeft w:val="432"/>
          <w:marRight w:val="0"/>
          <w:marTop w:val="62"/>
          <w:marBottom w:val="0"/>
          <w:divBdr>
            <w:top w:val="none" w:sz="0" w:space="0" w:color="auto"/>
            <w:left w:val="none" w:sz="0" w:space="0" w:color="auto"/>
            <w:bottom w:val="none" w:sz="0" w:space="0" w:color="auto"/>
            <w:right w:val="none" w:sz="0" w:space="0" w:color="auto"/>
          </w:divBdr>
        </w:div>
        <w:div w:id="1663582344">
          <w:marLeft w:val="432"/>
          <w:marRight w:val="0"/>
          <w:marTop w:val="62"/>
          <w:marBottom w:val="0"/>
          <w:divBdr>
            <w:top w:val="none" w:sz="0" w:space="0" w:color="auto"/>
            <w:left w:val="none" w:sz="0" w:space="0" w:color="auto"/>
            <w:bottom w:val="none" w:sz="0" w:space="0" w:color="auto"/>
            <w:right w:val="none" w:sz="0" w:space="0" w:color="auto"/>
          </w:divBdr>
        </w:div>
        <w:div w:id="1030498085">
          <w:marLeft w:val="432"/>
          <w:marRight w:val="0"/>
          <w:marTop w:val="62"/>
          <w:marBottom w:val="0"/>
          <w:divBdr>
            <w:top w:val="none" w:sz="0" w:space="0" w:color="auto"/>
            <w:left w:val="none" w:sz="0" w:space="0" w:color="auto"/>
            <w:bottom w:val="none" w:sz="0" w:space="0" w:color="auto"/>
            <w:right w:val="none" w:sz="0" w:space="0" w:color="auto"/>
          </w:divBdr>
        </w:div>
        <w:div w:id="1018896660">
          <w:marLeft w:val="432"/>
          <w:marRight w:val="0"/>
          <w:marTop w:val="62"/>
          <w:marBottom w:val="0"/>
          <w:divBdr>
            <w:top w:val="none" w:sz="0" w:space="0" w:color="auto"/>
            <w:left w:val="none" w:sz="0" w:space="0" w:color="auto"/>
            <w:bottom w:val="none" w:sz="0" w:space="0" w:color="auto"/>
            <w:right w:val="none" w:sz="0" w:space="0" w:color="auto"/>
          </w:divBdr>
        </w:div>
      </w:divsChild>
    </w:div>
    <w:div w:id="522939696">
      <w:bodyDiv w:val="1"/>
      <w:marLeft w:val="0"/>
      <w:marRight w:val="0"/>
      <w:marTop w:val="0"/>
      <w:marBottom w:val="0"/>
      <w:divBdr>
        <w:top w:val="none" w:sz="0" w:space="0" w:color="auto"/>
        <w:left w:val="none" w:sz="0" w:space="0" w:color="auto"/>
        <w:bottom w:val="none" w:sz="0" w:space="0" w:color="auto"/>
        <w:right w:val="none" w:sz="0" w:space="0" w:color="auto"/>
      </w:divBdr>
    </w:div>
    <w:div w:id="524515108">
      <w:bodyDiv w:val="1"/>
      <w:marLeft w:val="0"/>
      <w:marRight w:val="0"/>
      <w:marTop w:val="0"/>
      <w:marBottom w:val="0"/>
      <w:divBdr>
        <w:top w:val="none" w:sz="0" w:space="0" w:color="auto"/>
        <w:left w:val="none" w:sz="0" w:space="0" w:color="auto"/>
        <w:bottom w:val="none" w:sz="0" w:space="0" w:color="auto"/>
        <w:right w:val="none" w:sz="0" w:space="0" w:color="auto"/>
      </w:divBdr>
    </w:div>
    <w:div w:id="531651621">
      <w:bodyDiv w:val="1"/>
      <w:marLeft w:val="0"/>
      <w:marRight w:val="0"/>
      <w:marTop w:val="0"/>
      <w:marBottom w:val="0"/>
      <w:divBdr>
        <w:top w:val="none" w:sz="0" w:space="0" w:color="auto"/>
        <w:left w:val="none" w:sz="0" w:space="0" w:color="auto"/>
        <w:bottom w:val="none" w:sz="0" w:space="0" w:color="auto"/>
        <w:right w:val="none" w:sz="0" w:space="0" w:color="auto"/>
      </w:divBdr>
    </w:div>
    <w:div w:id="563027017">
      <w:bodyDiv w:val="1"/>
      <w:marLeft w:val="0"/>
      <w:marRight w:val="0"/>
      <w:marTop w:val="0"/>
      <w:marBottom w:val="0"/>
      <w:divBdr>
        <w:top w:val="none" w:sz="0" w:space="0" w:color="auto"/>
        <w:left w:val="none" w:sz="0" w:space="0" w:color="auto"/>
        <w:bottom w:val="none" w:sz="0" w:space="0" w:color="auto"/>
        <w:right w:val="none" w:sz="0" w:space="0" w:color="auto"/>
      </w:divBdr>
    </w:div>
    <w:div w:id="594633578">
      <w:bodyDiv w:val="1"/>
      <w:marLeft w:val="0"/>
      <w:marRight w:val="0"/>
      <w:marTop w:val="0"/>
      <w:marBottom w:val="0"/>
      <w:divBdr>
        <w:top w:val="none" w:sz="0" w:space="0" w:color="auto"/>
        <w:left w:val="none" w:sz="0" w:space="0" w:color="auto"/>
        <w:bottom w:val="none" w:sz="0" w:space="0" w:color="auto"/>
        <w:right w:val="none" w:sz="0" w:space="0" w:color="auto"/>
      </w:divBdr>
    </w:div>
    <w:div w:id="605037526">
      <w:bodyDiv w:val="1"/>
      <w:marLeft w:val="0"/>
      <w:marRight w:val="0"/>
      <w:marTop w:val="0"/>
      <w:marBottom w:val="0"/>
      <w:divBdr>
        <w:top w:val="none" w:sz="0" w:space="0" w:color="auto"/>
        <w:left w:val="none" w:sz="0" w:space="0" w:color="auto"/>
        <w:bottom w:val="none" w:sz="0" w:space="0" w:color="auto"/>
        <w:right w:val="none" w:sz="0" w:space="0" w:color="auto"/>
      </w:divBdr>
    </w:div>
    <w:div w:id="642542523">
      <w:bodyDiv w:val="1"/>
      <w:marLeft w:val="0"/>
      <w:marRight w:val="0"/>
      <w:marTop w:val="0"/>
      <w:marBottom w:val="0"/>
      <w:divBdr>
        <w:top w:val="none" w:sz="0" w:space="0" w:color="auto"/>
        <w:left w:val="none" w:sz="0" w:space="0" w:color="auto"/>
        <w:bottom w:val="none" w:sz="0" w:space="0" w:color="auto"/>
        <w:right w:val="none" w:sz="0" w:space="0" w:color="auto"/>
      </w:divBdr>
      <w:divsChild>
        <w:div w:id="1855193382">
          <w:marLeft w:val="432"/>
          <w:marRight w:val="0"/>
          <w:marTop w:val="58"/>
          <w:marBottom w:val="0"/>
          <w:divBdr>
            <w:top w:val="none" w:sz="0" w:space="0" w:color="auto"/>
            <w:left w:val="none" w:sz="0" w:space="0" w:color="auto"/>
            <w:bottom w:val="none" w:sz="0" w:space="0" w:color="auto"/>
            <w:right w:val="none" w:sz="0" w:space="0" w:color="auto"/>
          </w:divBdr>
        </w:div>
        <w:div w:id="324482767">
          <w:marLeft w:val="432"/>
          <w:marRight w:val="0"/>
          <w:marTop w:val="58"/>
          <w:marBottom w:val="0"/>
          <w:divBdr>
            <w:top w:val="none" w:sz="0" w:space="0" w:color="auto"/>
            <w:left w:val="none" w:sz="0" w:space="0" w:color="auto"/>
            <w:bottom w:val="none" w:sz="0" w:space="0" w:color="auto"/>
            <w:right w:val="none" w:sz="0" w:space="0" w:color="auto"/>
          </w:divBdr>
        </w:div>
        <w:div w:id="921065632">
          <w:marLeft w:val="432"/>
          <w:marRight w:val="0"/>
          <w:marTop w:val="58"/>
          <w:marBottom w:val="0"/>
          <w:divBdr>
            <w:top w:val="none" w:sz="0" w:space="0" w:color="auto"/>
            <w:left w:val="none" w:sz="0" w:space="0" w:color="auto"/>
            <w:bottom w:val="none" w:sz="0" w:space="0" w:color="auto"/>
            <w:right w:val="none" w:sz="0" w:space="0" w:color="auto"/>
          </w:divBdr>
        </w:div>
        <w:div w:id="26836985">
          <w:marLeft w:val="432"/>
          <w:marRight w:val="0"/>
          <w:marTop w:val="58"/>
          <w:marBottom w:val="0"/>
          <w:divBdr>
            <w:top w:val="none" w:sz="0" w:space="0" w:color="auto"/>
            <w:left w:val="none" w:sz="0" w:space="0" w:color="auto"/>
            <w:bottom w:val="none" w:sz="0" w:space="0" w:color="auto"/>
            <w:right w:val="none" w:sz="0" w:space="0" w:color="auto"/>
          </w:divBdr>
        </w:div>
        <w:div w:id="743992762">
          <w:marLeft w:val="432"/>
          <w:marRight w:val="0"/>
          <w:marTop w:val="58"/>
          <w:marBottom w:val="0"/>
          <w:divBdr>
            <w:top w:val="none" w:sz="0" w:space="0" w:color="auto"/>
            <w:left w:val="none" w:sz="0" w:space="0" w:color="auto"/>
            <w:bottom w:val="none" w:sz="0" w:space="0" w:color="auto"/>
            <w:right w:val="none" w:sz="0" w:space="0" w:color="auto"/>
          </w:divBdr>
        </w:div>
        <w:div w:id="338578288">
          <w:marLeft w:val="432"/>
          <w:marRight w:val="0"/>
          <w:marTop w:val="58"/>
          <w:marBottom w:val="0"/>
          <w:divBdr>
            <w:top w:val="none" w:sz="0" w:space="0" w:color="auto"/>
            <w:left w:val="none" w:sz="0" w:space="0" w:color="auto"/>
            <w:bottom w:val="none" w:sz="0" w:space="0" w:color="auto"/>
            <w:right w:val="none" w:sz="0" w:space="0" w:color="auto"/>
          </w:divBdr>
        </w:div>
        <w:div w:id="953291566">
          <w:marLeft w:val="432"/>
          <w:marRight w:val="0"/>
          <w:marTop w:val="58"/>
          <w:marBottom w:val="0"/>
          <w:divBdr>
            <w:top w:val="none" w:sz="0" w:space="0" w:color="auto"/>
            <w:left w:val="none" w:sz="0" w:space="0" w:color="auto"/>
            <w:bottom w:val="none" w:sz="0" w:space="0" w:color="auto"/>
            <w:right w:val="none" w:sz="0" w:space="0" w:color="auto"/>
          </w:divBdr>
        </w:div>
        <w:div w:id="1333990742">
          <w:marLeft w:val="432"/>
          <w:marRight w:val="0"/>
          <w:marTop w:val="58"/>
          <w:marBottom w:val="0"/>
          <w:divBdr>
            <w:top w:val="none" w:sz="0" w:space="0" w:color="auto"/>
            <w:left w:val="none" w:sz="0" w:space="0" w:color="auto"/>
            <w:bottom w:val="none" w:sz="0" w:space="0" w:color="auto"/>
            <w:right w:val="none" w:sz="0" w:space="0" w:color="auto"/>
          </w:divBdr>
        </w:div>
        <w:div w:id="149249648">
          <w:marLeft w:val="432"/>
          <w:marRight w:val="0"/>
          <w:marTop w:val="58"/>
          <w:marBottom w:val="0"/>
          <w:divBdr>
            <w:top w:val="none" w:sz="0" w:space="0" w:color="auto"/>
            <w:left w:val="none" w:sz="0" w:space="0" w:color="auto"/>
            <w:bottom w:val="none" w:sz="0" w:space="0" w:color="auto"/>
            <w:right w:val="none" w:sz="0" w:space="0" w:color="auto"/>
          </w:divBdr>
        </w:div>
        <w:div w:id="251089587">
          <w:marLeft w:val="432"/>
          <w:marRight w:val="0"/>
          <w:marTop w:val="58"/>
          <w:marBottom w:val="0"/>
          <w:divBdr>
            <w:top w:val="none" w:sz="0" w:space="0" w:color="auto"/>
            <w:left w:val="none" w:sz="0" w:space="0" w:color="auto"/>
            <w:bottom w:val="none" w:sz="0" w:space="0" w:color="auto"/>
            <w:right w:val="none" w:sz="0" w:space="0" w:color="auto"/>
          </w:divBdr>
        </w:div>
        <w:div w:id="786463371">
          <w:marLeft w:val="432"/>
          <w:marRight w:val="0"/>
          <w:marTop w:val="58"/>
          <w:marBottom w:val="0"/>
          <w:divBdr>
            <w:top w:val="none" w:sz="0" w:space="0" w:color="auto"/>
            <w:left w:val="none" w:sz="0" w:space="0" w:color="auto"/>
            <w:bottom w:val="none" w:sz="0" w:space="0" w:color="auto"/>
            <w:right w:val="none" w:sz="0" w:space="0" w:color="auto"/>
          </w:divBdr>
        </w:div>
        <w:div w:id="1484348610">
          <w:marLeft w:val="432"/>
          <w:marRight w:val="0"/>
          <w:marTop w:val="58"/>
          <w:marBottom w:val="0"/>
          <w:divBdr>
            <w:top w:val="none" w:sz="0" w:space="0" w:color="auto"/>
            <w:left w:val="none" w:sz="0" w:space="0" w:color="auto"/>
            <w:bottom w:val="none" w:sz="0" w:space="0" w:color="auto"/>
            <w:right w:val="none" w:sz="0" w:space="0" w:color="auto"/>
          </w:divBdr>
        </w:div>
      </w:divsChild>
    </w:div>
    <w:div w:id="642732091">
      <w:bodyDiv w:val="1"/>
      <w:marLeft w:val="0"/>
      <w:marRight w:val="0"/>
      <w:marTop w:val="0"/>
      <w:marBottom w:val="0"/>
      <w:divBdr>
        <w:top w:val="none" w:sz="0" w:space="0" w:color="auto"/>
        <w:left w:val="none" w:sz="0" w:space="0" w:color="auto"/>
        <w:bottom w:val="none" w:sz="0" w:space="0" w:color="auto"/>
        <w:right w:val="none" w:sz="0" w:space="0" w:color="auto"/>
      </w:divBdr>
      <w:divsChild>
        <w:div w:id="1193766655">
          <w:marLeft w:val="432"/>
          <w:marRight w:val="0"/>
          <w:marTop w:val="77"/>
          <w:marBottom w:val="0"/>
          <w:divBdr>
            <w:top w:val="none" w:sz="0" w:space="0" w:color="auto"/>
            <w:left w:val="none" w:sz="0" w:space="0" w:color="auto"/>
            <w:bottom w:val="none" w:sz="0" w:space="0" w:color="auto"/>
            <w:right w:val="none" w:sz="0" w:space="0" w:color="auto"/>
          </w:divBdr>
        </w:div>
        <w:div w:id="1273130660">
          <w:marLeft w:val="432"/>
          <w:marRight w:val="0"/>
          <w:marTop w:val="77"/>
          <w:marBottom w:val="0"/>
          <w:divBdr>
            <w:top w:val="none" w:sz="0" w:space="0" w:color="auto"/>
            <w:left w:val="none" w:sz="0" w:space="0" w:color="auto"/>
            <w:bottom w:val="none" w:sz="0" w:space="0" w:color="auto"/>
            <w:right w:val="none" w:sz="0" w:space="0" w:color="auto"/>
          </w:divBdr>
        </w:div>
        <w:div w:id="980036437">
          <w:marLeft w:val="432"/>
          <w:marRight w:val="0"/>
          <w:marTop w:val="77"/>
          <w:marBottom w:val="0"/>
          <w:divBdr>
            <w:top w:val="none" w:sz="0" w:space="0" w:color="auto"/>
            <w:left w:val="none" w:sz="0" w:space="0" w:color="auto"/>
            <w:bottom w:val="none" w:sz="0" w:space="0" w:color="auto"/>
            <w:right w:val="none" w:sz="0" w:space="0" w:color="auto"/>
          </w:divBdr>
        </w:div>
        <w:div w:id="2068020799">
          <w:marLeft w:val="432"/>
          <w:marRight w:val="0"/>
          <w:marTop w:val="77"/>
          <w:marBottom w:val="0"/>
          <w:divBdr>
            <w:top w:val="none" w:sz="0" w:space="0" w:color="auto"/>
            <w:left w:val="none" w:sz="0" w:space="0" w:color="auto"/>
            <w:bottom w:val="none" w:sz="0" w:space="0" w:color="auto"/>
            <w:right w:val="none" w:sz="0" w:space="0" w:color="auto"/>
          </w:divBdr>
        </w:div>
        <w:div w:id="1841775256">
          <w:marLeft w:val="432"/>
          <w:marRight w:val="0"/>
          <w:marTop w:val="77"/>
          <w:marBottom w:val="0"/>
          <w:divBdr>
            <w:top w:val="none" w:sz="0" w:space="0" w:color="auto"/>
            <w:left w:val="none" w:sz="0" w:space="0" w:color="auto"/>
            <w:bottom w:val="none" w:sz="0" w:space="0" w:color="auto"/>
            <w:right w:val="none" w:sz="0" w:space="0" w:color="auto"/>
          </w:divBdr>
        </w:div>
        <w:div w:id="1859346603">
          <w:marLeft w:val="432"/>
          <w:marRight w:val="0"/>
          <w:marTop w:val="77"/>
          <w:marBottom w:val="0"/>
          <w:divBdr>
            <w:top w:val="none" w:sz="0" w:space="0" w:color="auto"/>
            <w:left w:val="none" w:sz="0" w:space="0" w:color="auto"/>
            <w:bottom w:val="none" w:sz="0" w:space="0" w:color="auto"/>
            <w:right w:val="none" w:sz="0" w:space="0" w:color="auto"/>
          </w:divBdr>
        </w:div>
        <w:div w:id="894849258">
          <w:marLeft w:val="432"/>
          <w:marRight w:val="0"/>
          <w:marTop w:val="77"/>
          <w:marBottom w:val="0"/>
          <w:divBdr>
            <w:top w:val="none" w:sz="0" w:space="0" w:color="auto"/>
            <w:left w:val="none" w:sz="0" w:space="0" w:color="auto"/>
            <w:bottom w:val="none" w:sz="0" w:space="0" w:color="auto"/>
            <w:right w:val="none" w:sz="0" w:space="0" w:color="auto"/>
          </w:divBdr>
        </w:div>
        <w:div w:id="1395927298">
          <w:marLeft w:val="432"/>
          <w:marRight w:val="0"/>
          <w:marTop w:val="77"/>
          <w:marBottom w:val="0"/>
          <w:divBdr>
            <w:top w:val="none" w:sz="0" w:space="0" w:color="auto"/>
            <w:left w:val="none" w:sz="0" w:space="0" w:color="auto"/>
            <w:bottom w:val="none" w:sz="0" w:space="0" w:color="auto"/>
            <w:right w:val="none" w:sz="0" w:space="0" w:color="auto"/>
          </w:divBdr>
        </w:div>
        <w:div w:id="1338191926">
          <w:marLeft w:val="432"/>
          <w:marRight w:val="0"/>
          <w:marTop w:val="77"/>
          <w:marBottom w:val="0"/>
          <w:divBdr>
            <w:top w:val="none" w:sz="0" w:space="0" w:color="auto"/>
            <w:left w:val="none" w:sz="0" w:space="0" w:color="auto"/>
            <w:bottom w:val="none" w:sz="0" w:space="0" w:color="auto"/>
            <w:right w:val="none" w:sz="0" w:space="0" w:color="auto"/>
          </w:divBdr>
        </w:div>
        <w:div w:id="641733482">
          <w:marLeft w:val="432"/>
          <w:marRight w:val="0"/>
          <w:marTop w:val="77"/>
          <w:marBottom w:val="0"/>
          <w:divBdr>
            <w:top w:val="none" w:sz="0" w:space="0" w:color="auto"/>
            <w:left w:val="none" w:sz="0" w:space="0" w:color="auto"/>
            <w:bottom w:val="none" w:sz="0" w:space="0" w:color="auto"/>
            <w:right w:val="none" w:sz="0" w:space="0" w:color="auto"/>
          </w:divBdr>
        </w:div>
        <w:div w:id="1535997284">
          <w:marLeft w:val="432"/>
          <w:marRight w:val="0"/>
          <w:marTop w:val="77"/>
          <w:marBottom w:val="0"/>
          <w:divBdr>
            <w:top w:val="none" w:sz="0" w:space="0" w:color="auto"/>
            <w:left w:val="none" w:sz="0" w:space="0" w:color="auto"/>
            <w:bottom w:val="none" w:sz="0" w:space="0" w:color="auto"/>
            <w:right w:val="none" w:sz="0" w:space="0" w:color="auto"/>
          </w:divBdr>
        </w:div>
      </w:divsChild>
    </w:div>
    <w:div w:id="652947194">
      <w:bodyDiv w:val="1"/>
      <w:marLeft w:val="0"/>
      <w:marRight w:val="0"/>
      <w:marTop w:val="0"/>
      <w:marBottom w:val="0"/>
      <w:divBdr>
        <w:top w:val="none" w:sz="0" w:space="0" w:color="auto"/>
        <w:left w:val="none" w:sz="0" w:space="0" w:color="auto"/>
        <w:bottom w:val="none" w:sz="0" w:space="0" w:color="auto"/>
        <w:right w:val="none" w:sz="0" w:space="0" w:color="auto"/>
      </w:divBdr>
    </w:div>
    <w:div w:id="660155315">
      <w:bodyDiv w:val="1"/>
      <w:marLeft w:val="0"/>
      <w:marRight w:val="0"/>
      <w:marTop w:val="0"/>
      <w:marBottom w:val="0"/>
      <w:divBdr>
        <w:top w:val="none" w:sz="0" w:space="0" w:color="auto"/>
        <w:left w:val="none" w:sz="0" w:space="0" w:color="auto"/>
        <w:bottom w:val="none" w:sz="0" w:space="0" w:color="auto"/>
        <w:right w:val="none" w:sz="0" w:space="0" w:color="auto"/>
      </w:divBdr>
    </w:div>
    <w:div w:id="660623067">
      <w:bodyDiv w:val="1"/>
      <w:marLeft w:val="0"/>
      <w:marRight w:val="0"/>
      <w:marTop w:val="0"/>
      <w:marBottom w:val="0"/>
      <w:divBdr>
        <w:top w:val="none" w:sz="0" w:space="0" w:color="auto"/>
        <w:left w:val="none" w:sz="0" w:space="0" w:color="auto"/>
        <w:bottom w:val="none" w:sz="0" w:space="0" w:color="auto"/>
        <w:right w:val="none" w:sz="0" w:space="0" w:color="auto"/>
      </w:divBdr>
    </w:div>
    <w:div w:id="670370502">
      <w:bodyDiv w:val="1"/>
      <w:marLeft w:val="0"/>
      <w:marRight w:val="0"/>
      <w:marTop w:val="0"/>
      <w:marBottom w:val="0"/>
      <w:divBdr>
        <w:top w:val="none" w:sz="0" w:space="0" w:color="auto"/>
        <w:left w:val="none" w:sz="0" w:space="0" w:color="auto"/>
        <w:bottom w:val="none" w:sz="0" w:space="0" w:color="auto"/>
        <w:right w:val="none" w:sz="0" w:space="0" w:color="auto"/>
      </w:divBdr>
    </w:div>
    <w:div w:id="672679969">
      <w:bodyDiv w:val="1"/>
      <w:marLeft w:val="0"/>
      <w:marRight w:val="0"/>
      <w:marTop w:val="0"/>
      <w:marBottom w:val="0"/>
      <w:divBdr>
        <w:top w:val="none" w:sz="0" w:space="0" w:color="auto"/>
        <w:left w:val="none" w:sz="0" w:space="0" w:color="auto"/>
        <w:bottom w:val="none" w:sz="0" w:space="0" w:color="auto"/>
        <w:right w:val="none" w:sz="0" w:space="0" w:color="auto"/>
      </w:divBdr>
    </w:div>
    <w:div w:id="672730664">
      <w:bodyDiv w:val="1"/>
      <w:marLeft w:val="0"/>
      <w:marRight w:val="0"/>
      <w:marTop w:val="0"/>
      <w:marBottom w:val="0"/>
      <w:divBdr>
        <w:top w:val="none" w:sz="0" w:space="0" w:color="auto"/>
        <w:left w:val="none" w:sz="0" w:space="0" w:color="auto"/>
        <w:bottom w:val="none" w:sz="0" w:space="0" w:color="auto"/>
        <w:right w:val="none" w:sz="0" w:space="0" w:color="auto"/>
      </w:divBdr>
    </w:div>
    <w:div w:id="679477823">
      <w:bodyDiv w:val="1"/>
      <w:marLeft w:val="0"/>
      <w:marRight w:val="0"/>
      <w:marTop w:val="0"/>
      <w:marBottom w:val="0"/>
      <w:divBdr>
        <w:top w:val="none" w:sz="0" w:space="0" w:color="auto"/>
        <w:left w:val="none" w:sz="0" w:space="0" w:color="auto"/>
        <w:bottom w:val="none" w:sz="0" w:space="0" w:color="auto"/>
        <w:right w:val="none" w:sz="0" w:space="0" w:color="auto"/>
      </w:divBdr>
      <w:divsChild>
        <w:div w:id="1240286673">
          <w:marLeft w:val="432"/>
          <w:marRight w:val="0"/>
          <w:marTop w:val="115"/>
          <w:marBottom w:val="0"/>
          <w:divBdr>
            <w:top w:val="none" w:sz="0" w:space="0" w:color="auto"/>
            <w:left w:val="none" w:sz="0" w:space="0" w:color="auto"/>
            <w:bottom w:val="none" w:sz="0" w:space="0" w:color="auto"/>
            <w:right w:val="none" w:sz="0" w:space="0" w:color="auto"/>
          </w:divBdr>
        </w:div>
        <w:div w:id="104735343">
          <w:marLeft w:val="432"/>
          <w:marRight w:val="0"/>
          <w:marTop w:val="115"/>
          <w:marBottom w:val="0"/>
          <w:divBdr>
            <w:top w:val="none" w:sz="0" w:space="0" w:color="auto"/>
            <w:left w:val="none" w:sz="0" w:space="0" w:color="auto"/>
            <w:bottom w:val="none" w:sz="0" w:space="0" w:color="auto"/>
            <w:right w:val="none" w:sz="0" w:space="0" w:color="auto"/>
          </w:divBdr>
        </w:div>
        <w:div w:id="304162527">
          <w:marLeft w:val="432"/>
          <w:marRight w:val="0"/>
          <w:marTop w:val="115"/>
          <w:marBottom w:val="0"/>
          <w:divBdr>
            <w:top w:val="none" w:sz="0" w:space="0" w:color="auto"/>
            <w:left w:val="none" w:sz="0" w:space="0" w:color="auto"/>
            <w:bottom w:val="none" w:sz="0" w:space="0" w:color="auto"/>
            <w:right w:val="none" w:sz="0" w:space="0" w:color="auto"/>
          </w:divBdr>
        </w:div>
        <w:div w:id="1273367540">
          <w:marLeft w:val="432"/>
          <w:marRight w:val="0"/>
          <w:marTop w:val="115"/>
          <w:marBottom w:val="0"/>
          <w:divBdr>
            <w:top w:val="none" w:sz="0" w:space="0" w:color="auto"/>
            <w:left w:val="none" w:sz="0" w:space="0" w:color="auto"/>
            <w:bottom w:val="none" w:sz="0" w:space="0" w:color="auto"/>
            <w:right w:val="none" w:sz="0" w:space="0" w:color="auto"/>
          </w:divBdr>
        </w:div>
      </w:divsChild>
    </w:div>
    <w:div w:id="690184914">
      <w:bodyDiv w:val="1"/>
      <w:marLeft w:val="0"/>
      <w:marRight w:val="0"/>
      <w:marTop w:val="0"/>
      <w:marBottom w:val="0"/>
      <w:divBdr>
        <w:top w:val="none" w:sz="0" w:space="0" w:color="auto"/>
        <w:left w:val="none" w:sz="0" w:space="0" w:color="auto"/>
        <w:bottom w:val="none" w:sz="0" w:space="0" w:color="auto"/>
        <w:right w:val="none" w:sz="0" w:space="0" w:color="auto"/>
      </w:divBdr>
    </w:div>
    <w:div w:id="697657780">
      <w:bodyDiv w:val="1"/>
      <w:marLeft w:val="0"/>
      <w:marRight w:val="0"/>
      <w:marTop w:val="0"/>
      <w:marBottom w:val="0"/>
      <w:divBdr>
        <w:top w:val="none" w:sz="0" w:space="0" w:color="auto"/>
        <w:left w:val="none" w:sz="0" w:space="0" w:color="auto"/>
        <w:bottom w:val="none" w:sz="0" w:space="0" w:color="auto"/>
        <w:right w:val="none" w:sz="0" w:space="0" w:color="auto"/>
      </w:divBdr>
    </w:div>
    <w:div w:id="734008923">
      <w:bodyDiv w:val="1"/>
      <w:marLeft w:val="0"/>
      <w:marRight w:val="0"/>
      <w:marTop w:val="0"/>
      <w:marBottom w:val="0"/>
      <w:divBdr>
        <w:top w:val="none" w:sz="0" w:space="0" w:color="auto"/>
        <w:left w:val="none" w:sz="0" w:space="0" w:color="auto"/>
        <w:bottom w:val="none" w:sz="0" w:space="0" w:color="auto"/>
        <w:right w:val="none" w:sz="0" w:space="0" w:color="auto"/>
      </w:divBdr>
    </w:div>
    <w:div w:id="743603683">
      <w:bodyDiv w:val="1"/>
      <w:marLeft w:val="0"/>
      <w:marRight w:val="0"/>
      <w:marTop w:val="0"/>
      <w:marBottom w:val="0"/>
      <w:divBdr>
        <w:top w:val="none" w:sz="0" w:space="0" w:color="auto"/>
        <w:left w:val="none" w:sz="0" w:space="0" w:color="auto"/>
        <w:bottom w:val="none" w:sz="0" w:space="0" w:color="auto"/>
        <w:right w:val="none" w:sz="0" w:space="0" w:color="auto"/>
      </w:divBdr>
    </w:div>
    <w:div w:id="775054000">
      <w:bodyDiv w:val="1"/>
      <w:marLeft w:val="0"/>
      <w:marRight w:val="0"/>
      <w:marTop w:val="0"/>
      <w:marBottom w:val="0"/>
      <w:divBdr>
        <w:top w:val="none" w:sz="0" w:space="0" w:color="auto"/>
        <w:left w:val="none" w:sz="0" w:space="0" w:color="auto"/>
        <w:bottom w:val="none" w:sz="0" w:space="0" w:color="auto"/>
        <w:right w:val="none" w:sz="0" w:space="0" w:color="auto"/>
      </w:divBdr>
    </w:div>
    <w:div w:id="792362387">
      <w:bodyDiv w:val="1"/>
      <w:marLeft w:val="0"/>
      <w:marRight w:val="0"/>
      <w:marTop w:val="0"/>
      <w:marBottom w:val="0"/>
      <w:divBdr>
        <w:top w:val="none" w:sz="0" w:space="0" w:color="auto"/>
        <w:left w:val="none" w:sz="0" w:space="0" w:color="auto"/>
        <w:bottom w:val="none" w:sz="0" w:space="0" w:color="auto"/>
        <w:right w:val="none" w:sz="0" w:space="0" w:color="auto"/>
      </w:divBdr>
    </w:div>
    <w:div w:id="795756102">
      <w:bodyDiv w:val="1"/>
      <w:marLeft w:val="0"/>
      <w:marRight w:val="0"/>
      <w:marTop w:val="0"/>
      <w:marBottom w:val="0"/>
      <w:divBdr>
        <w:top w:val="none" w:sz="0" w:space="0" w:color="auto"/>
        <w:left w:val="none" w:sz="0" w:space="0" w:color="auto"/>
        <w:bottom w:val="none" w:sz="0" w:space="0" w:color="auto"/>
        <w:right w:val="none" w:sz="0" w:space="0" w:color="auto"/>
      </w:divBdr>
    </w:div>
    <w:div w:id="814179550">
      <w:bodyDiv w:val="1"/>
      <w:marLeft w:val="0"/>
      <w:marRight w:val="0"/>
      <w:marTop w:val="0"/>
      <w:marBottom w:val="0"/>
      <w:divBdr>
        <w:top w:val="none" w:sz="0" w:space="0" w:color="auto"/>
        <w:left w:val="none" w:sz="0" w:space="0" w:color="auto"/>
        <w:bottom w:val="none" w:sz="0" w:space="0" w:color="auto"/>
        <w:right w:val="none" w:sz="0" w:space="0" w:color="auto"/>
      </w:divBdr>
    </w:div>
    <w:div w:id="825900770">
      <w:bodyDiv w:val="1"/>
      <w:marLeft w:val="0"/>
      <w:marRight w:val="0"/>
      <w:marTop w:val="0"/>
      <w:marBottom w:val="0"/>
      <w:divBdr>
        <w:top w:val="none" w:sz="0" w:space="0" w:color="auto"/>
        <w:left w:val="none" w:sz="0" w:space="0" w:color="auto"/>
        <w:bottom w:val="none" w:sz="0" w:space="0" w:color="auto"/>
        <w:right w:val="none" w:sz="0" w:space="0" w:color="auto"/>
      </w:divBdr>
    </w:div>
    <w:div w:id="828785040">
      <w:bodyDiv w:val="1"/>
      <w:marLeft w:val="0"/>
      <w:marRight w:val="0"/>
      <w:marTop w:val="0"/>
      <w:marBottom w:val="0"/>
      <w:divBdr>
        <w:top w:val="none" w:sz="0" w:space="0" w:color="auto"/>
        <w:left w:val="none" w:sz="0" w:space="0" w:color="auto"/>
        <w:bottom w:val="none" w:sz="0" w:space="0" w:color="auto"/>
        <w:right w:val="none" w:sz="0" w:space="0" w:color="auto"/>
      </w:divBdr>
    </w:div>
    <w:div w:id="836967729">
      <w:bodyDiv w:val="1"/>
      <w:marLeft w:val="0"/>
      <w:marRight w:val="0"/>
      <w:marTop w:val="0"/>
      <w:marBottom w:val="0"/>
      <w:divBdr>
        <w:top w:val="none" w:sz="0" w:space="0" w:color="auto"/>
        <w:left w:val="none" w:sz="0" w:space="0" w:color="auto"/>
        <w:bottom w:val="none" w:sz="0" w:space="0" w:color="auto"/>
        <w:right w:val="none" w:sz="0" w:space="0" w:color="auto"/>
      </w:divBdr>
    </w:div>
    <w:div w:id="838036496">
      <w:bodyDiv w:val="1"/>
      <w:marLeft w:val="0"/>
      <w:marRight w:val="0"/>
      <w:marTop w:val="0"/>
      <w:marBottom w:val="0"/>
      <w:divBdr>
        <w:top w:val="none" w:sz="0" w:space="0" w:color="auto"/>
        <w:left w:val="none" w:sz="0" w:space="0" w:color="auto"/>
        <w:bottom w:val="none" w:sz="0" w:space="0" w:color="auto"/>
        <w:right w:val="none" w:sz="0" w:space="0" w:color="auto"/>
      </w:divBdr>
      <w:divsChild>
        <w:div w:id="127482225">
          <w:marLeft w:val="0"/>
          <w:marRight w:val="0"/>
          <w:marTop w:val="0"/>
          <w:marBottom w:val="0"/>
          <w:divBdr>
            <w:top w:val="none" w:sz="0" w:space="0" w:color="auto"/>
            <w:left w:val="none" w:sz="0" w:space="0" w:color="auto"/>
            <w:bottom w:val="none" w:sz="0" w:space="0" w:color="auto"/>
            <w:right w:val="none" w:sz="0" w:space="0" w:color="auto"/>
          </w:divBdr>
          <w:divsChild>
            <w:div w:id="1577128174">
              <w:marLeft w:val="0"/>
              <w:marRight w:val="0"/>
              <w:marTop w:val="0"/>
              <w:marBottom w:val="0"/>
              <w:divBdr>
                <w:top w:val="none" w:sz="0" w:space="0" w:color="auto"/>
                <w:left w:val="none" w:sz="0" w:space="0" w:color="auto"/>
                <w:bottom w:val="none" w:sz="0" w:space="0" w:color="auto"/>
                <w:right w:val="none" w:sz="0" w:space="0" w:color="auto"/>
              </w:divBdr>
              <w:divsChild>
                <w:div w:id="1969310878">
                  <w:marLeft w:val="0"/>
                  <w:marRight w:val="0"/>
                  <w:marTop w:val="0"/>
                  <w:marBottom w:val="0"/>
                  <w:divBdr>
                    <w:top w:val="none" w:sz="0" w:space="0" w:color="auto"/>
                    <w:left w:val="none" w:sz="0" w:space="0" w:color="auto"/>
                    <w:bottom w:val="none" w:sz="0" w:space="0" w:color="auto"/>
                    <w:right w:val="none" w:sz="0" w:space="0" w:color="auto"/>
                  </w:divBdr>
                  <w:divsChild>
                    <w:div w:id="438992684">
                      <w:marLeft w:val="0"/>
                      <w:marRight w:val="0"/>
                      <w:marTop w:val="0"/>
                      <w:marBottom w:val="0"/>
                      <w:divBdr>
                        <w:top w:val="none" w:sz="0" w:space="0" w:color="auto"/>
                        <w:left w:val="none" w:sz="0" w:space="0" w:color="auto"/>
                        <w:bottom w:val="none" w:sz="0" w:space="0" w:color="auto"/>
                        <w:right w:val="none" w:sz="0" w:space="0" w:color="auto"/>
                      </w:divBdr>
                      <w:divsChild>
                        <w:div w:id="1509248920">
                          <w:marLeft w:val="0"/>
                          <w:marRight w:val="0"/>
                          <w:marTop w:val="0"/>
                          <w:marBottom w:val="0"/>
                          <w:divBdr>
                            <w:top w:val="none" w:sz="0" w:space="0" w:color="auto"/>
                            <w:left w:val="none" w:sz="0" w:space="0" w:color="auto"/>
                            <w:bottom w:val="none" w:sz="0" w:space="0" w:color="auto"/>
                            <w:right w:val="none" w:sz="0" w:space="0" w:color="auto"/>
                          </w:divBdr>
                          <w:divsChild>
                            <w:div w:id="582299887">
                              <w:marLeft w:val="0"/>
                              <w:marRight w:val="0"/>
                              <w:marTop w:val="96"/>
                              <w:marBottom w:val="0"/>
                              <w:divBdr>
                                <w:top w:val="none" w:sz="0" w:space="0" w:color="auto"/>
                                <w:left w:val="none" w:sz="0" w:space="0" w:color="auto"/>
                                <w:bottom w:val="none" w:sz="0" w:space="0" w:color="auto"/>
                                <w:right w:val="none" w:sz="0" w:space="0" w:color="auto"/>
                              </w:divBdr>
                              <w:divsChild>
                                <w:div w:id="230430682">
                                  <w:marLeft w:val="0"/>
                                  <w:marRight w:val="64"/>
                                  <w:marTop w:val="32"/>
                                  <w:marBottom w:val="0"/>
                                  <w:divBdr>
                                    <w:top w:val="single" w:sz="6" w:space="0" w:color="FFFFFF"/>
                                    <w:left w:val="single" w:sz="6" w:space="0" w:color="FFFFFF"/>
                                    <w:bottom w:val="single" w:sz="6" w:space="0" w:color="FFFFFF"/>
                                    <w:right w:val="single" w:sz="6" w:space="0" w:color="FFFFFF"/>
                                  </w:divBdr>
                                  <w:divsChild>
                                    <w:div w:id="939994623">
                                      <w:marLeft w:val="0"/>
                                      <w:marRight w:val="0"/>
                                      <w:marTop w:val="0"/>
                                      <w:marBottom w:val="0"/>
                                      <w:divBdr>
                                        <w:top w:val="none" w:sz="0" w:space="0" w:color="auto"/>
                                        <w:left w:val="none" w:sz="0" w:space="0" w:color="auto"/>
                                        <w:bottom w:val="none" w:sz="0" w:space="0" w:color="auto"/>
                                        <w:right w:val="none" w:sz="0" w:space="0" w:color="auto"/>
                                      </w:divBdr>
                                      <w:divsChild>
                                        <w:div w:id="429740222">
                                          <w:marLeft w:val="0"/>
                                          <w:marRight w:val="0"/>
                                          <w:marTop w:val="0"/>
                                          <w:marBottom w:val="0"/>
                                          <w:divBdr>
                                            <w:top w:val="none" w:sz="0" w:space="0" w:color="auto"/>
                                            <w:left w:val="none" w:sz="0" w:space="0" w:color="auto"/>
                                            <w:bottom w:val="none" w:sz="0" w:space="0" w:color="auto"/>
                                            <w:right w:val="none" w:sz="0" w:space="0" w:color="auto"/>
                                          </w:divBdr>
                                        </w:div>
                                        <w:div w:id="453064966">
                                          <w:marLeft w:val="160"/>
                                          <w:marRight w:val="0"/>
                                          <w:marTop w:val="0"/>
                                          <w:marBottom w:val="0"/>
                                          <w:divBdr>
                                            <w:top w:val="none" w:sz="0" w:space="0" w:color="auto"/>
                                            <w:left w:val="none" w:sz="0" w:space="0" w:color="auto"/>
                                            <w:bottom w:val="none" w:sz="0" w:space="0" w:color="auto"/>
                                            <w:right w:val="none" w:sz="0" w:space="0" w:color="auto"/>
                                          </w:divBdr>
                                        </w:div>
                                      </w:divsChild>
                                    </w:div>
                                    <w:div w:id="693001012">
                                      <w:marLeft w:val="0"/>
                                      <w:marRight w:val="0"/>
                                      <w:marTop w:val="0"/>
                                      <w:marBottom w:val="0"/>
                                      <w:divBdr>
                                        <w:top w:val="none" w:sz="0" w:space="0" w:color="auto"/>
                                        <w:left w:val="none" w:sz="0" w:space="0" w:color="auto"/>
                                        <w:bottom w:val="none" w:sz="0" w:space="0" w:color="auto"/>
                                        <w:right w:val="none" w:sz="0" w:space="0" w:color="auto"/>
                                      </w:divBdr>
                                      <w:divsChild>
                                        <w:div w:id="1425616123">
                                          <w:marLeft w:val="320"/>
                                          <w:marRight w:val="0"/>
                                          <w:marTop w:val="0"/>
                                          <w:marBottom w:val="0"/>
                                          <w:divBdr>
                                            <w:top w:val="none" w:sz="0" w:space="0" w:color="auto"/>
                                            <w:left w:val="none" w:sz="0" w:space="0" w:color="auto"/>
                                            <w:bottom w:val="none" w:sz="0" w:space="0" w:color="auto"/>
                                            <w:right w:val="none" w:sz="0" w:space="0" w:color="auto"/>
                                          </w:divBdr>
                                          <w:divsChild>
                                            <w:div w:id="1074935801">
                                              <w:marLeft w:val="0"/>
                                              <w:marRight w:val="160"/>
                                              <w:marTop w:val="0"/>
                                              <w:marBottom w:val="0"/>
                                              <w:divBdr>
                                                <w:top w:val="none" w:sz="0" w:space="0" w:color="auto"/>
                                                <w:left w:val="none" w:sz="0" w:space="0" w:color="auto"/>
                                                <w:bottom w:val="none" w:sz="0" w:space="0" w:color="auto"/>
                                                <w:right w:val="none" w:sz="0" w:space="0" w:color="auto"/>
                                              </w:divBdr>
                                              <w:divsChild>
                                                <w:div w:id="598605900">
                                                  <w:marLeft w:val="0"/>
                                                  <w:marRight w:val="0"/>
                                                  <w:marTop w:val="0"/>
                                                  <w:marBottom w:val="0"/>
                                                  <w:divBdr>
                                                    <w:top w:val="none" w:sz="0" w:space="0" w:color="auto"/>
                                                    <w:left w:val="none" w:sz="0" w:space="0" w:color="auto"/>
                                                    <w:bottom w:val="none" w:sz="0" w:space="0" w:color="auto"/>
                                                    <w:right w:val="none" w:sz="0" w:space="0" w:color="auto"/>
                                                  </w:divBdr>
                                                </w:div>
                                                <w:div w:id="2016885365">
                                                  <w:marLeft w:val="0"/>
                                                  <w:marRight w:val="0"/>
                                                  <w:marTop w:val="0"/>
                                                  <w:marBottom w:val="0"/>
                                                  <w:divBdr>
                                                    <w:top w:val="none" w:sz="0" w:space="0" w:color="auto"/>
                                                    <w:left w:val="none" w:sz="0" w:space="0" w:color="auto"/>
                                                    <w:bottom w:val="none" w:sz="0" w:space="0" w:color="auto"/>
                                                    <w:right w:val="none" w:sz="0" w:space="0" w:color="auto"/>
                                                  </w:divBdr>
                                                </w:div>
                                                <w:div w:id="867371993">
                                                  <w:marLeft w:val="0"/>
                                                  <w:marRight w:val="0"/>
                                                  <w:marTop w:val="0"/>
                                                  <w:marBottom w:val="0"/>
                                                  <w:divBdr>
                                                    <w:top w:val="none" w:sz="0" w:space="0" w:color="auto"/>
                                                    <w:left w:val="none" w:sz="0" w:space="0" w:color="auto"/>
                                                    <w:bottom w:val="none" w:sz="0" w:space="0" w:color="auto"/>
                                                    <w:right w:val="none" w:sz="0" w:space="0" w:color="auto"/>
                                                  </w:divBdr>
                                                </w:div>
                                                <w:div w:id="477040782">
                                                  <w:marLeft w:val="0"/>
                                                  <w:marRight w:val="0"/>
                                                  <w:marTop w:val="0"/>
                                                  <w:marBottom w:val="0"/>
                                                  <w:divBdr>
                                                    <w:top w:val="none" w:sz="0" w:space="0" w:color="auto"/>
                                                    <w:left w:val="none" w:sz="0" w:space="0" w:color="auto"/>
                                                    <w:bottom w:val="none" w:sz="0" w:space="0" w:color="auto"/>
                                                    <w:right w:val="none" w:sz="0" w:space="0" w:color="auto"/>
                                                  </w:divBdr>
                                                </w:div>
                                                <w:div w:id="398526248">
                                                  <w:marLeft w:val="0"/>
                                                  <w:marRight w:val="0"/>
                                                  <w:marTop w:val="0"/>
                                                  <w:marBottom w:val="0"/>
                                                  <w:divBdr>
                                                    <w:top w:val="none" w:sz="0" w:space="0" w:color="auto"/>
                                                    <w:left w:val="none" w:sz="0" w:space="0" w:color="auto"/>
                                                    <w:bottom w:val="none" w:sz="0" w:space="0" w:color="auto"/>
                                                    <w:right w:val="none" w:sz="0" w:space="0" w:color="auto"/>
                                                  </w:divBdr>
                                                </w:div>
                                                <w:div w:id="130054550">
                                                  <w:marLeft w:val="0"/>
                                                  <w:marRight w:val="0"/>
                                                  <w:marTop w:val="0"/>
                                                  <w:marBottom w:val="0"/>
                                                  <w:divBdr>
                                                    <w:top w:val="none" w:sz="0" w:space="0" w:color="auto"/>
                                                    <w:left w:val="none" w:sz="0" w:space="0" w:color="auto"/>
                                                    <w:bottom w:val="none" w:sz="0" w:space="0" w:color="auto"/>
                                                    <w:right w:val="none" w:sz="0" w:space="0" w:color="auto"/>
                                                  </w:divBdr>
                                                </w:div>
                                                <w:div w:id="379013522">
                                                  <w:marLeft w:val="0"/>
                                                  <w:marRight w:val="0"/>
                                                  <w:marTop w:val="0"/>
                                                  <w:marBottom w:val="0"/>
                                                  <w:divBdr>
                                                    <w:top w:val="none" w:sz="0" w:space="0" w:color="auto"/>
                                                    <w:left w:val="none" w:sz="0" w:space="0" w:color="auto"/>
                                                    <w:bottom w:val="none" w:sz="0" w:space="0" w:color="auto"/>
                                                    <w:right w:val="none" w:sz="0" w:space="0" w:color="auto"/>
                                                  </w:divBdr>
                                                </w:div>
                                                <w:div w:id="300694874">
                                                  <w:marLeft w:val="0"/>
                                                  <w:marRight w:val="0"/>
                                                  <w:marTop w:val="0"/>
                                                  <w:marBottom w:val="0"/>
                                                  <w:divBdr>
                                                    <w:top w:val="none" w:sz="0" w:space="0" w:color="auto"/>
                                                    <w:left w:val="none" w:sz="0" w:space="0" w:color="auto"/>
                                                    <w:bottom w:val="none" w:sz="0" w:space="0" w:color="auto"/>
                                                    <w:right w:val="none" w:sz="0" w:space="0" w:color="auto"/>
                                                  </w:divBdr>
                                                </w:div>
                                                <w:div w:id="998576641">
                                                  <w:marLeft w:val="0"/>
                                                  <w:marRight w:val="0"/>
                                                  <w:marTop w:val="0"/>
                                                  <w:marBottom w:val="0"/>
                                                  <w:divBdr>
                                                    <w:top w:val="none" w:sz="0" w:space="0" w:color="auto"/>
                                                    <w:left w:val="none" w:sz="0" w:space="0" w:color="auto"/>
                                                    <w:bottom w:val="none" w:sz="0" w:space="0" w:color="auto"/>
                                                    <w:right w:val="none" w:sz="0" w:space="0" w:color="auto"/>
                                                  </w:divBdr>
                                                </w:div>
                                                <w:div w:id="760833912">
                                                  <w:marLeft w:val="0"/>
                                                  <w:marRight w:val="0"/>
                                                  <w:marTop w:val="0"/>
                                                  <w:marBottom w:val="0"/>
                                                  <w:divBdr>
                                                    <w:top w:val="none" w:sz="0" w:space="0" w:color="auto"/>
                                                    <w:left w:val="none" w:sz="0" w:space="0" w:color="auto"/>
                                                    <w:bottom w:val="none" w:sz="0" w:space="0" w:color="auto"/>
                                                    <w:right w:val="none" w:sz="0" w:space="0" w:color="auto"/>
                                                  </w:divBdr>
                                                </w:div>
                                                <w:div w:id="294795230">
                                                  <w:marLeft w:val="0"/>
                                                  <w:marRight w:val="0"/>
                                                  <w:marTop w:val="0"/>
                                                  <w:marBottom w:val="0"/>
                                                  <w:divBdr>
                                                    <w:top w:val="none" w:sz="0" w:space="0" w:color="auto"/>
                                                    <w:left w:val="none" w:sz="0" w:space="0" w:color="auto"/>
                                                    <w:bottom w:val="none" w:sz="0" w:space="0" w:color="auto"/>
                                                    <w:right w:val="none" w:sz="0" w:space="0" w:color="auto"/>
                                                  </w:divBdr>
                                                </w:div>
                                                <w:div w:id="1483083022">
                                                  <w:marLeft w:val="0"/>
                                                  <w:marRight w:val="0"/>
                                                  <w:marTop w:val="0"/>
                                                  <w:marBottom w:val="0"/>
                                                  <w:divBdr>
                                                    <w:top w:val="none" w:sz="0" w:space="0" w:color="auto"/>
                                                    <w:left w:val="none" w:sz="0" w:space="0" w:color="auto"/>
                                                    <w:bottom w:val="none" w:sz="0" w:space="0" w:color="auto"/>
                                                    <w:right w:val="none" w:sz="0" w:space="0" w:color="auto"/>
                                                  </w:divBdr>
                                                </w:div>
                                                <w:div w:id="1603687180">
                                                  <w:marLeft w:val="0"/>
                                                  <w:marRight w:val="0"/>
                                                  <w:marTop w:val="0"/>
                                                  <w:marBottom w:val="0"/>
                                                  <w:divBdr>
                                                    <w:top w:val="none" w:sz="0" w:space="0" w:color="auto"/>
                                                    <w:left w:val="none" w:sz="0" w:space="0" w:color="auto"/>
                                                    <w:bottom w:val="none" w:sz="0" w:space="0" w:color="auto"/>
                                                    <w:right w:val="none" w:sz="0" w:space="0" w:color="auto"/>
                                                  </w:divBdr>
                                                </w:div>
                                                <w:div w:id="385032373">
                                                  <w:marLeft w:val="0"/>
                                                  <w:marRight w:val="0"/>
                                                  <w:marTop w:val="0"/>
                                                  <w:marBottom w:val="0"/>
                                                  <w:divBdr>
                                                    <w:top w:val="none" w:sz="0" w:space="0" w:color="auto"/>
                                                    <w:left w:val="none" w:sz="0" w:space="0" w:color="auto"/>
                                                    <w:bottom w:val="none" w:sz="0" w:space="0" w:color="auto"/>
                                                    <w:right w:val="none" w:sz="0" w:space="0" w:color="auto"/>
                                                  </w:divBdr>
                                                  <w:divsChild>
                                                    <w:div w:id="134639536">
                                                      <w:marLeft w:val="0"/>
                                                      <w:marRight w:val="0"/>
                                                      <w:marTop w:val="0"/>
                                                      <w:marBottom w:val="0"/>
                                                      <w:divBdr>
                                                        <w:top w:val="none" w:sz="0" w:space="0" w:color="auto"/>
                                                        <w:left w:val="none" w:sz="0" w:space="0" w:color="auto"/>
                                                        <w:bottom w:val="none" w:sz="0" w:space="0" w:color="auto"/>
                                                        <w:right w:val="none" w:sz="0" w:space="0" w:color="auto"/>
                                                      </w:divBdr>
                                                    </w:div>
                                                    <w:div w:id="1597784792">
                                                      <w:marLeft w:val="0"/>
                                                      <w:marRight w:val="0"/>
                                                      <w:marTop w:val="0"/>
                                                      <w:marBottom w:val="0"/>
                                                      <w:divBdr>
                                                        <w:top w:val="none" w:sz="0" w:space="0" w:color="auto"/>
                                                        <w:left w:val="none" w:sz="0" w:space="0" w:color="auto"/>
                                                        <w:bottom w:val="none" w:sz="0" w:space="0" w:color="auto"/>
                                                        <w:right w:val="none" w:sz="0" w:space="0" w:color="auto"/>
                                                      </w:divBdr>
                                                    </w:div>
                                                    <w:div w:id="89275787">
                                                      <w:marLeft w:val="0"/>
                                                      <w:marRight w:val="0"/>
                                                      <w:marTop w:val="0"/>
                                                      <w:marBottom w:val="0"/>
                                                      <w:divBdr>
                                                        <w:top w:val="none" w:sz="0" w:space="0" w:color="auto"/>
                                                        <w:left w:val="none" w:sz="0" w:space="0" w:color="auto"/>
                                                        <w:bottom w:val="none" w:sz="0" w:space="0" w:color="auto"/>
                                                        <w:right w:val="none" w:sz="0" w:space="0" w:color="auto"/>
                                                      </w:divBdr>
                                                    </w:div>
                                                    <w:div w:id="109785373">
                                                      <w:marLeft w:val="0"/>
                                                      <w:marRight w:val="0"/>
                                                      <w:marTop w:val="0"/>
                                                      <w:marBottom w:val="0"/>
                                                      <w:divBdr>
                                                        <w:top w:val="none" w:sz="0" w:space="0" w:color="auto"/>
                                                        <w:left w:val="none" w:sz="0" w:space="0" w:color="auto"/>
                                                        <w:bottom w:val="none" w:sz="0" w:space="0" w:color="auto"/>
                                                        <w:right w:val="none" w:sz="0" w:space="0" w:color="auto"/>
                                                      </w:divBdr>
                                                    </w:div>
                                                    <w:div w:id="1225068231">
                                                      <w:marLeft w:val="0"/>
                                                      <w:marRight w:val="0"/>
                                                      <w:marTop w:val="0"/>
                                                      <w:marBottom w:val="0"/>
                                                      <w:divBdr>
                                                        <w:top w:val="none" w:sz="0" w:space="0" w:color="auto"/>
                                                        <w:left w:val="none" w:sz="0" w:space="0" w:color="auto"/>
                                                        <w:bottom w:val="none" w:sz="0" w:space="0" w:color="auto"/>
                                                        <w:right w:val="none" w:sz="0" w:space="0" w:color="auto"/>
                                                      </w:divBdr>
                                                    </w:div>
                                                    <w:div w:id="1690915220">
                                                      <w:marLeft w:val="0"/>
                                                      <w:marRight w:val="0"/>
                                                      <w:marTop w:val="0"/>
                                                      <w:marBottom w:val="0"/>
                                                      <w:divBdr>
                                                        <w:top w:val="none" w:sz="0" w:space="0" w:color="auto"/>
                                                        <w:left w:val="none" w:sz="0" w:space="0" w:color="auto"/>
                                                        <w:bottom w:val="none" w:sz="0" w:space="0" w:color="auto"/>
                                                        <w:right w:val="none" w:sz="0" w:space="0" w:color="auto"/>
                                                      </w:divBdr>
                                                    </w:div>
                                                    <w:div w:id="846215286">
                                                      <w:marLeft w:val="0"/>
                                                      <w:marRight w:val="0"/>
                                                      <w:marTop w:val="0"/>
                                                      <w:marBottom w:val="0"/>
                                                      <w:divBdr>
                                                        <w:top w:val="none" w:sz="0" w:space="0" w:color="auto"/>
                                                        <w:left w:val="none" w:sz="0" w:space="0" w:color="auto"/>
                                                        <w:bottom w:val="none" w:sz="0" w:space="0" w:color="auto"/>
                                                        <w:right w:val="none" w:sz="0" w:space="0" w:color="auto"/>
                                                      </w:divBdr>
                                                    </w:div>
                                                    <w:div w:id="763185071">
                                                      <w:marLeft w:val="0"/>
                                                      <w:marRight w:val="0"/>
                                                      <w:marTop w:val="0"/>
                                                      <w:marBottom w:val="0"/>
                                                      <w:divBdr>
                                                        <w:top w:val="none" w:sz="0" w:space="0" w:color="auto"/>
                                                        <w:left w:val="none" w:sz="0" w:space="0" w:color="auto"/>
                                                        <w:bottom w:val="none" w:sz="0" w:space="0" w:color="auto"/>
                                                        <w:right w:val="none" w:sz="0" w:space="0" w:color="auto"/>
                                                      </w:divBdr>
                                                    </w:div>
                                                    <w:div w:id="852232979">
                                                      <w:marLeft w:val="0"/>
                                                      <w:marRight w:val="0"/>
                                                      <w:marTop w:val="0"/>
                                                      <w:marBottom w:val="0"/>
                                                      <w:divBdr>
                                                        <w:top w:val="none" w:sz="0" w:space="0" w:color="auto"/>
                                                        <w:left w:val="none" w:sz="0" w:space="0" w:color="auto"/>
                                                        <w:bottom w:val="none" w:sz="0" w:space="0" w:color="auto"/>
                                                        <w:right w:val="none" w:sz="0" w:space="0" w:color="auto"/>
                                                      </w:divBdr>
                                                    </w:div>
                                                    <w:div w:id="1424834402">
                                                      <w:marLeft w:val="0"/>
                                                      <w:marRight w:val="0"/>
                                                      <w:marTop w:val="0"/>
                                                      <w:marBottom w:val="0"/>
                                                      <w:divBdr>
                                                        <w:top w:val="none" w:sz="0" w:space="0" w:color="auto"/>
                                                        <w:left w:val="none" w:sz="0" w:space="0" w:color="auto"/>
                                                        <w:bottom w:val="none" w:sz="0" w:space="0" w:color="auto"/>
                                                        <w:right w:val="none" w:sz="0" w:space="0" w:color="auto"/>
                                                      </w:divBdr>
                                                    </w:div>
                                                    <w:div w:id="729578944">
                                                      <w:marLeft w:val="0"/>
                                                      <w:marRight w:val="0"/>
                                                      <w:marTop w:val="0"/>
                                                      <w:marBottom w:val="0"/>
                                                      <w:divBdr>
                                                        <w:top w:val="none" w:sz="0" w:space="0" w:color="auto"/>
                                                        <w:left w:val="none" w:sz="0" w:space="0" w:color="auto"/>
                                                        <w:bottom w:val="none" w:sz="0" w:space="0" w:color="auto"/>
                                                        <w:right w:val="none" w:sz="0" w:space="0" w:color="auto"/>
                                                      </w:divBdr>
                                                    </w:div>
                                                    <w:div w:id="1741831493">
                                                      <w:marLeft w:val="0"/>
                                                      <w:marRight w:val="0"/>
                                                      <w:marTop w:val="0"/>
                                                      <w:marBottom w:val="0"/>
                                                      <w:divBdr>
                                                        <w:top w:val="none" w:sz="0" w:space="0" w:color="auto"/>
                                                        <w:left w:val="none" w:sz="0" w:space="0" w:color="auto"/>
                                                        <w:bottom w:val="none" w:sz="0" w:space="0" w:color="auto"/>
                                                        <w:right w:val="none" w:sz="0" w:space="0" w:color="auto"/>
                                                      </w:divBdr>
                                                      <w:divsChild>
                                                        <w:div w:id="1280835930">
                                                          <w:marLeft w:val="0"/>
                                                          <w:marRight w:val="0"/>
                                                          <w:marTop w:val="0"/>
                                                          <w:marBottom w:val="0"/>
                                                          <w:divBdr>
                                                            <w:top w:val="none" w:sz="0" w:space="0" w:color="auto"/>
                                                            <w:left w:val="none" w:sz="0" w:space="0" w:color="auto"/>
                                                            <w:bottom w:val="none" w:sz="0" w:space="0" w:color="auto"/>
                                                            <w:right w:val="none" w:sz="0" w:space="0" w:color="auto"/>
                                                          </w:divBdr>
                                                        </w:div>
                                                        <w:div w:id="1431051463">
                                                          <w:marLeft w:val="0"/>
                                                          <w:marRight w:val="0"/>
                                                          <w:marTop w:val="0"/>
                                                          <w:marBottom w:val="0"/>
                                                          <w:divBdr>
                                                            <w:top w:val="none" w:sz="0" w:space="0" w:color="auto"/>
                                                            <w:left w:val="none" w:sz="0" w:space="0" w:color="auto"/>
                                                            <w:bottom w:val="none" w:sz="0" w:space="0" w:color="auto"/>
                                                            <w:right w:val="none" w:sz="0" w:space="0" w:color="auto"/>
                                                          </w:divBdr>
                                                        </w:div>
                                                        <w:div w:id="410010389">
                                                          <w:marLeft w:val="0"/>
                                                          <w:marRight w:val="0"/>
                                                          <w:marTop w:val="0"/>
                                                          <w:marBottom w:val="0"/>
                                                          <w:divBdr>
                                                            <w:top w:val="none" w:sz="0" w:space="0" w:color="auto"/>
                                                            <w:left w:val="none" w:sz="0" w:space="0" w:color="auto"/>
                                                            <w:bottom w:val="none" w:sz="0" w:space="0" w:color="auto"/>
                                                            <w:right w:val="none" w:sz="0" w:space="0" w:color="auto"/>
                                                          </w:divBdr>
                                                        </w:div>
                                                        <w:div w:id="412510527">
                                                          <w:marLeft w:val="0"/>
                                                          <w:marRight w:val="0"/>
                                                          <w:marTop w:val="0"/>
                                                          <w:marBottom w:val="0"/>
                                                          <w:divBdr>
                                                            <w:top w:val="none" w:sz="0" w:space="0" w:color="auto"/>
                                                            <w:left w:val="none" w:sz="0" w:space="0" w:color="auto"/>
                                                            <w:bottom w:val="none" w:sz="0" w:space="0" w:color="auto"/>
                                                            <w:right w:val="none" w:sz="0" w:space="0" w:color="auto"/>
                                                          </w:divBdr>
                                                        </w:div>
                                                        <w:div w:id="1101298359">
                                                          <w:marLeft w:val="0"/>
                                                          <w:marRight w:val="0"/>
                                                          <w:marTop w:val="0"/>
                                                          <w:marBottom w:val="0"/>
                                                          <w:divBdr>
                                                            <w:top w:val="none" w:sz="0" w:space="0" w:color="auto"/>
                                                            <w:left w:val="none" w:sz="0" w:space="0" w:color="auto"/>
                                                            <w:bottom w:val="none" w:sz="0" w:space="0" w:color="auto"/>
                                                            <w:right w:val="none" w:sz="0" w:space="0" w:color="auto"/>
                                                          </w:divBdr>
                                                        </w:div>
                                                        <w:div w:id="1752004790">
                                                          <w:marLeft w:val="0"/>
                                                          <w:marRight w:val="0"/>
                                                          <w:marTop w:val="0"/>
                                                          <w:marBottom w:val="0"/>
                                                          <w:divBdr>
                                                            <w:top w:val="none" w:sz="0" w:space="0" w:color="auto"/>
                                                            <w:left w:val="none" w:sz="0" w:space="0" w:color="auto"/>
                                                            <w:bottom w:val="none" w:sz="0" w:space="0" w:color="auto"/>
                                                            <w:right w:val="none" w:sz="0" w:space="0" w:color="auto"/>
                                                          </w:divBdr>
                                                        </w:div>
                                                        <w:div w:id="214051934">
                                                          <w:marLeft w:val="0"/>
                                                          <w:marRight w:val="0"/>
                                                          <w:marTop w:val="0"/>
                                                          <w:marBottom w:val="0"/>
                                                          <w:divBdr>
                                                            <w:top w:val="none" w:sz="0" w:space="0" w:color="auto"/>
                                                            <w:left w:val="none" w:sz="0" w:space="0" w:color="auto"/>
                                                            <w:bottom w:val="none" w:sz="0" w:space="0" w:color="auto"/>
                                                            <w:right w:val="none" w:sz="0" w:space="0" w:color="auto"/>
                                                          </w:divBdr>
                                                        </w:div>
                                                        <w:div w:id="954214478">
                                                          <w:marLeft w:val="0"/>
                                                          <w:marRight w:val="0"/>
                                                          <w:marTop w:val="0"/>
                                                          <w:marBottom w:val="0"/>
                                                          <w:divBdr>
                                                            <w:top w:val="none" w:sz="0" w:space="0" w:color="auto"/>
                                                            <w:left w:val="none" w:sz="0" w:space="0" w:color="auto"/>
                                                            <w:bottom w:val="none" w:sz="0" w:space="0" w:color="auto"/>
                                                            <w:right w:val="none" w:sz="0" w:space="0" w:color="auto"/>
                                                          </w:divBdr>
                                                        </w:div>
                                                        <w:div w:id="1156797932">
                                                          <w:marLeft w:val="0"/>
                                                          <w:marRight w:val="0"/>
                                                          <w:marTop w:val="0"/>
                                                          <w:marBottom w:val="0"/>
                                                          <w:divBdr>
                                                            <w:top w:val="none" w:sz="0" w:space="0" w:color="auto"/>
                                                            <w:left w:val="none" w:sz="0" w:space="0" w:color="auto"/>
                                                            <w:bottom w:val="none" w:sz="0" w:space="0" w:color="auto"/>
                                                            <w:right w:val="none" w:sz="0" w:space="0" w:color="auto"/>
                                                          </w:divBdr>
                                                        </w:div>
                                                        <w:div w:id="1493520618">
                                                          <w:marLeft w:val="0"/>
                                                          <w:marRight w:val="0"/>
                                                          <w:marTop w:val="0"/>
                                                          <w:marBottom w:val="0"/>
                                                          <w:divBdr>
                                                            <w:top w:val="none" w:sz="0" w:space="0" w:color="auto"/>
                                                            <w:left w:val="none" w:sz="0" w:space="0" w:color="auto"/>
                                                            <w:bottom w:val="none" w:sz="0" w:space="0" w:color="auto"/>
                                                            <w:right w:val="none" w:sz="0" w:space="0" w:color="auto"/>
                                                          </w:divBdr>
                                                        </w:div>
                                                        <w:div w:id="1359041735">
                                                          <w:marLeft w:val="0"/>
                                                          <w:marRight w:val="0"/>
                                                          <w:marTop w:val="0"/>
                                                          <w:marBottom w:val="0"/>
                                                          <w:divBdr>
                                                            <w:top w:val="none" w:sz="0" w:space="0" w:color="auto"/>
                                                            <w:left w:val="none" w:sz="0" w:space="0" w:color="auto"/>
                                                            <w:bottom w:val="none" w:sz="0" w:space="0" w:color="auto"/>
                                                            <w:right w:val="none" w:sz="0" w:space="0" w:color="auto"/>
                                                          </w:divBdr>
                                                        </w:div>
                                                        <w:div w:id="1900707601">
                                                          <w:marLeft w:val="0"/>
                                                          <w:marRight w:val="0"/>
                                                          <w:marTop w:val="0"/>
                                                          <w:marBottom w:val="0"/>
                                                          <w:divBdr>
                                                            <w:top w:val="none" w:sz="0" w:space="0" w:color="auto"/>
                                                            <w:left w:val="none" w:sz="0" w:space="0" w:color="auto"/>
                                                            <w:bottom w:val="none" w:sz="0" w:space="0" w:color="auto"/>
                                                            <w:right w:val="none" w:sz="0" w:space="0" w:color="auto"/>
                                                          </w:divBdr>
                                                          <w:divsChild>
                                                            <w:div w:id="1885410258">
                                                              <w:marLeft w:val="0"/>
                                                              <w:marRight w:val="0"/>
                                                              <w:marTop w:val="0"/>
                                                              <w:marBottom w:val="0"/>
                                                              <w:divBdr>
                                                                <w:top w:val="none" w:sz="0" w:space="0" w:color="auto"/>
                                                                <w:left w:val="none" w:sz="0" w:space="0" w:color="auto"/>
                                                                <w:bottom w:val="none" w:sz="0" w:space="0" w:color="auto"/>
                                                                <w:right w:val="none" w:sz="0" w:space="0" w:color="auto"/>
                                                              </w:divBdr>
                                                            </w:div>
                                                            <w:div w:id="1859658009">
                                                              <w:marLeft w:val="0"/>
                                                              <w:marRight w:val="0"/>
                                                              <w:marTop w:val="0"/>
                                                              <w:marBottom w:val="0"/>
                                                              <w:divBdr>
                                                                <w:top w:val="none" w:sz="0" w:space="0" w:color="auto"/>
                                                                <w:left w:val="none" w:sz="0" w:space="0" w:color="auto"/>
                                                                <w:bottom w:val="none" w:sz="0" w:space="0" w:color="auto"/>
                                                                <w:right w:val="none" w:sz="0" w:space="0" w:color="auto"/>
                                                              </w:divBdr>
                                                            </w:div>
                                                            <w:div w:id="1613980314">
                                                              <w:marLeft w:val="0"/>
                                                              <w:marRight w:val="0"/>
                                                              <w:marTop w:val="0"/>
                                                              <w:marBottom w:val="0"/>
                                                              <w:divBdr>
                                                                <w:top w:val="none" w:sz="0" w:space="0" w:color="auto"/>
                                                                <w:left w:val="none" w:sz="0" w:space="0" w:color="auto"/>
                                                                <w:bottom w:val="none" w:sz="0" w:space="0" w:color="auto"/>
                                                                <w:right w:val="none" w:sz="0" w:space="0" w:color="auto"/>
                                                              </w:divBdr>
                                                            </w:div>
                                                            <w:div w:id="1586458089">
                                                              <w:marLeft w:val="0"/>
                                                              <w:marRight w:val="0"/>
                                                              <w:marTop w:val="0"/>
                                                              <w:marBottom w:val="0"/>
                                                              <w:divBdr>
                                                                <w:top w:val="none" w:sz="0" w:space="0" w:color="auto"/>
                                                                <w:left w:val="none" w:sz="0" w:space="0" w:color="auto"/>
                                                                <w:bottom w:val="none" w:sz="0" w:space="0" w:color="auto"/>
                                                                <w:right w:val="none" w:sz="0" w:space="0" w:color="auto"/>
                                                              </w:divBdr>
                                                            </w:div>
                                                            <w:div w:id="539632573">
                                                              <w:marLeft w:val="0"/>
                                                              <w:marRight w:val="0"/>
                                                              <w:marTop w:val="0"/>
                                                              <w:marBottom w:val="0"/>
                                                              <w:divBdr>
                                                                <w:top w:val="none" w:sz="0" w:space="0" w:color="auto"/>
                                                                <w:left w:val="none" w:sz="0" w:space="0" w:color="auto"/>
                                                                <w:bottom w:val="none" w:sz="0" w:space="0" w:color="auto"/>
                                                                <w:right w:val="none" w:sz="0" w:space="0" w:color="auto"/>
                                                              </w:divBdr>
                                                            </w:div>
                                                            <w:div w:id="496766875">
                                                              <w:marLeft w:val="0"/>
                                                              <w:marRight w:val="0"/>
                                                              <w:marTop w:val="0"/>
                                                              <w:marBottom w:val="0"/>
                                                              <w:divBdr>
                                                                <w:top w:val="none" w:sz="0" w:space="0" w:color="auto"/>
                                                                <w:left w:val="none" w:sz="0" w:space="0" w:color="auto"/>
                                                                <w:bottom w:val="none" w:sz="0" w:space="0" w:color="auto"/>
                                                                <w:right w:val="none" w:sz="0" w:space="0" w:color="auto"/>
                                                              </w:divBdr>
                                                            </w:div>
                                                            <w:div w:id="961502491">
                                                              <w:marLeft w:val="0"/>
                                                              <w:marRight w:val="0"/>
                                                              <w:marTop w:val="0"/>
                                                              <w:marBottom w:val="0"/>
                                                              <w:divBdr>
                                                                <w:top w:val="none" w:sz="0" w:space="0" w:color="auto"/>
                                                                <w:left w:val="none" w:sz="0" w:space="0" w:color="auto"/>
                                                                <w:bottom w:val="none" w:sz="0" w:space="0" w:color="auto"/>
                                                                <w:right w:val="none" w:sz="0" w:space="0" w:color="auto"/>
                                                              </w:divBdr>
                                                            </w:div>
                                                            <w:div w:id="1749421987">
                                                              <w:marLeft w:val="0"/>
                                                              <w:marRight w:val="0"/>
                                                              <w:marTop w:val="0"/>
                                                              <w:marBottom w:val="0"/>
                                                              <w:divBdr>
                                                                <w:top w:val="none" w:sz="0" w:space="0" w:color="auto"/>
                                                                <w:left w:val="none" w:sz="0" w:space="0" w:color="auto"/>
                                                                <w:bottom w:val="none" w:sz="0" w:space="0" w:color="auto"/>
                                                                <w:right w:val="none" w:sz="0" w:space="0" w:color="auto"/>
                                                              </w:divBdr>
                                                            </w:div>
                                                            <w:div w:id="1745686468">
                                                              <w:marLeft w:val="0"/>
                                                              <w:marRight w:val="0"/>
                                                              <w:marTop w:val="0"/>
                                                              <w:marBottom w:val="0"/>
                                                              <w:divBdr>
                                                                <w:top w:val="none" w:sz="0" w:space="0" w:color="auto"/>
                                                                <w:left w:val="none" w:sz="0" w:space="0" w:color="auto"/>
                                                                <w:bottom w:val="none" w:sz="0" w:space="0" w:color="auto"/>
                                                                <w:right w:val="none" w:sz="0" w:space="0" w:color="auto"/>
                                                              </w:divBdr>
                                                            </w:div>
                                                            <w:div w:id="1864901200">
                                                              <w:marLeft w:val="0"/>
                                                              <w:marRight w:val="0"/>
                                                              <w:marTop w:val="0"/>
                                                              <w:marBottom w:val="0"/>
                                                              <w:divBdr>
                                                                <w:top w:val="none" w:sz="0" w:space="0" w:color="auto"/>
                                                                <w:left w:val="none" w:sz="0" w:space="0" w:color="auto"/>
                                                                <w:bottom w:val="none" w:sz="0" w:space="0" w:color="auto"/>
                                                                <w:right w:val="none" w:sz="0" w:space="0" w:color="auto"/>
                                                              </w:divBdr>
                                                            </w:div>
                                                            <w:div w:id="2082218010">
                                                              <w:marLeft w:val="0"/>
                                                              <w:marRight w:val="0"/>
                                                              <w:marTop w:val="0"/>
                                                              <w:marBottom w:val="0"/>
                                                              <w:divBdr>
                                                                <w:top w:val="none" w:sz="0" w:space="0" w:color="auto"/>
                                                                <w:left w:val="none" w:sz="0" w:space="0" w:color="auto"/>
                                                                <w:bottom w:val="none" w:sz="0" w:space="0" w:color="auto"/>
                                                                <w:right w:val="none" w:sz="0" w:space="0" w:color="auto"/>
                                                              </w:divBdr>
                                                            </w:div>
                                                            <w:div w:id="449934437">
                                                              <w:marLeft w:val="0"/>
                                                              <w:marRight w:val="0"/>
                                                              <w:marTop w:val="0"/>
                                                              <w:marBottom w:val="0"/>
                                                              <w:divBdr>
                                                                <w:top w:val="none" w:sz="0" w:space="0" w:color="auto"/>
                                                                <w:left w:val="none" w:sz="0" w:space="0" w:color="auto"/>
                                                                <w:bottom w:val="none" w:sz="0" w:space="0" w:color="auto"/>
                                                                <w:right w:val="none" w:sz="0" w:space="0" w:color="auto"/>
                                                              </w:divBdr>
                                                            </w:div>
                                                            <w:div w:id="1798405921">
                                                              <w:marLeft w:val="0"/>
                                                              <w:marRight w:val="0"/>
                                                              <w:marTop w:val="0"/>
                                                              <w:marBottom w:val="0"/>
                                                              <w:divBdr>
                                                                <w:top w:val="none" w:sz="0" w:space="0" w:color="auto"/>
                                                                <w:left w:val="none" w:sz="0" w:space="0" w:color="auto"/>
                                                                <w:bottom w:val="none" w:sz="0" w:space="0" w:color="auto"/>
                                                                <w:right w:val="none" w:sz="0" w:space="0" w:color="auto"/>
                                                              </w:divBdr>
                                                            </w:div>
                                                            <w:div w:id="898244954">
                                                              <w:marLeft w:val="0"/>
                                                              <w:marRight w:val="0"/>
                                                              <w:marTop w:val="0"/>
                                                              <w:marBottom w:val="0"/>
                                                              <w:divBdr>
                                                                <w:top w:val="none" w:sz="0" w:space="0" w:color="auto"/>
                                                                <w:left w:val="none" w:sz="0" w:space="0" w:color="auto"/>
                                                                <w:bottom w:val="none" w:sz="0" w:space="0" w:color="auto"/>
                                                                <w:right w:val="none" w:sz="0" w:space="0" w:color="auto"/>
                                                              </w:divBdr>
                                                            </w:div>
                                                            <w:div w:id="424885778">
                                                              <w:marLeft w:val="0"/>
                                                              <w:marRight w:val="0"/>
                                                              <w:marTop w:val="0"/>
                                                              <w:marBottom w:val="0"/>
                                                              <w:divBdr>
                                                                <w:top w:val="none" w:sz="0" w:space="0" w:color="auto"/>
                                                                <w:left w:val="none" w:sz="0" w:space="0" w:color="auto"/>
                                                                <w:bottom w:val="none" w:sz="0" w:space="0" w:color="auto"/>
                                                                <w:right w:val="none" w:sz="0" w:space="0" w:color="auto"/>
                                                              </w:divBdr>
                                                            </w:div>
                                                            <w:div w:id="1581018079">
                                                              <w:marLeft w:val="0"/>
                                                              <w:marRight w:val="0"/>
                                                              <w:marTop w:val="0"/>
                                                              <w:marBottom w:val="0"/>
                                                              <w:divBdr>
                                                                <w:top w:val="none" w:sz="0" w:space="0" w:color="auto"/>
                                                                <w:left w:val="none" w:sz="0" w:space="0" w:color="auto"/>
                                                                <w:bottom w:val="none" w:sz="0" w:space="0" w:color="auto"/>
                                                                <w:right w:val="none" w:sz="0" w:space="0" w:color="auto"/>
                                                              </w:divBdr>
                                                            </w:div>
                                                            <w:div w:id="478884327">
                                                              <w:marLeft w:val="0"/>
                                                              <w:marRight w:val="0"/>
                                                              <w:marTop w:val="0"/>
                                                              <w:marBottom w:val="0"/>
                                                              <w:divBdr>
                                                                <w:top w:val="none" w:sz="0" w:space="0" w:color="auto"/>
                                                                <w:left w:val="none" w:sz="0" w:space="0" w:color="auto"/>
                                                                <w:bottom w:val="none" w:sz="0" w:space="0" w:color="auto"/>
                                                                <w:right w:val="none" w:sz="0" w:space="0" w:color="auto"/>
                                                              </w:divBdr>
                                                              <w:divsChild>
                                                                <w:div w:id="1615087815">
                                                                  <w:marLeft w:val="0"/>
                                                                  <w:marRight w:val="0"/>
                                                                  <w:marTop w:val="0"/>
                                                                  <w:marBottom w:val="0"/>
                                                                  <w:divBdr>
                                                                    <w:top w:val="none" w:sz="0" w:space="0" w:color="auto"/>
                                                                    <w:left w:val="none" w:sz="0" w:space="0" w:color="auto"/>
                                                                    <w:bottom w:val="none" w:sz="0" w:space="0" w:color="auto"/>
                                                                    <w:right w:val="none" w:sz="0" w:space="0" w:color="auto"/>
                                                                  </w:divBdr>
                                                                </w:div>
                                                                <w:div w:id="489562204">
                                                                  <w:marLeft w:val="0"/>
                                                                  <w:marRight w:val="0"/>
                                                                  <w:marTop w:val="0"/>
                                                                  <w:marBottom w:val="0"/>
                                                                  <w:divBdr>
                                                                    <w:top w:val="none" w:sz="0" w:space="0" w:color="auto"/>
                                                                    <w:left w:val="none" w:sz="0" w:space="0" w:color="auto"/>
                                                                    <w:bottom w:val="none" w:sz="0" w:space="0" w:color="auto"/>
                                                                    <w:right w:val="none" w:sz="0" w:space="0" w:color="auto"/>
                                                                  </w:divBdr>
                                                                </w:div>
                                                                <w:div w:id="1791048281">
                                                                  <w:marLeft w:val="0"/>
                                                                  <w:marRight w:val="0"/>
                                                                  <w:marTop w:val="0"/>
                                                                  <w:marBottom w:val="0"/>
                                                                  <w:divBdr>
                                                                    <w:top w:val="none" w:sz="0" w:space="0" w:color="auto"/>
                                                                    <w:left w:val="none" w:sz="0" w:space="0" w:color="auto"/>
                                                                    <w:bottom w:val="none" w:sz="0" w:space="0" w:color="auto"/>
                                                                    <w:right w:val="none" w:sz="0" w:space="0" w:color="auto"/>
                                                                  </w:divBdr>
                                                                </w:div>
                                                                <w:div w:id="203636198">
                                                                  <w:marLeft w:val="0"/>
                                                                  <w:marRight w:val="0"/>
                                                                  <w:marTop w:val="0"/>
                                                                  <w:marBottom w:val="0"/>
                                                                  <w:divBdr>
                                                                    <w:top w:val="none" w:sz="0" w:space="0" w:color="auto"/>
                                                                    <w:left w:val="none" w:sz="0" w:space="0" w:color="auto"/>
                                                                    <w:bottom w:val="none" w:sz="0" w:space="0" w:color="auto"/>
                                                                    <w:right w:val="none" w:sz="0" w:space="0" w:color="auto"/>
                                                                  </w:divBdr>
                                                                </w:div>
                                                                <w:div w:id="946233826">
                                                                  <w:marLeft w:val="0"/>
                                                                  <w:marRight w:val="0"/>
                                                                  <w:marTop w:val="0"/>
                                                                  <w:marBottom w:val="0"/>
                                                                  <w:divBdr>
                                                                    <w:top w:val="none" w:sz="0" w:space="0" w:color="auto"/>
                                                                    <w:left w:val="none" w:sz="0" w:space="0" w:color="auto"/>
                                                                    <w:bottom w:val="none" w:sz="0" w:space="0" w:color="auto"/>
                                                                    <w:right w:val="none" w:sz="0" w:space="0" w:color="auto"/>
                                                                  </w:divBdr>
                                                                </w:div>
                                                                <w:div w:id="112107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51605837">
      <w:bodyDiv w:val="1"/>
      <w:marLeft w:val="0"/>
      <w:marRight w:val="0"/>
      <w:marTop w:val="0"/>
      <w:marBottom w:val="0"/>
      <w:divBdr>
        <w:top w:val="none" w:sz="0" w:space="0" w:color="auto"/>
        <w:left w:val="none" w:sz="0" w:space="0" w:color="auto"/>
        <w:bottom w:val="none" w:sz="0" w:space="0" w:color="auto"/>
        <w:right w:val="none" w:sz="0" w:space="0" w:color="auto"/>
      </w:divBdr>
    </w:div>
    <w:div w:id="853180307">
      <w:bodyDiv w:val="1"/>
      <w:marLeft w:val="0"/>
      <w:marRight w:val="0"/>
      <w:marTop w:val="0"/>
      <w:marBottom w:val="0"/>
      <w:divBdr>
        <w:top w:val="none" w:sz="0" w:space="0" w:color="auto"/>
        <w:left w:val="none" w:sz="0" w:space="0" w:color="auto"/>
        <w:bottom w:val="none" w:sz="0" w:space="0" w:color="auto"/>
        <w:right w:val="none" w:sz="0" w:space="0" w:color="auto"/>
      </w:divBdr>
    </w:div>
    <w:div w:id="856314638">
      <w:bodyDiv w:val="1"/>
      <w:marLeft w:val="0"/>
      <w:marRight w:val="0"/>
      <w:marTop w:val="0"/>
      <w:marBottom w:val="0"/>
      <w:divBdr>
        <w:top w:val="none" w:sz="0" w:space="0" w:color="auto"/>
        <w:left w:val="none" w:sz="0" w:space="0" w:color="auto"/>
        <w:bottom w:val="none" w:sz="0" w:space="0" w:color="auto"/>
        <w:right w:val="none" w:sz="0" w:space="0" w:color="auto"/>
      </w:divBdr>
    </w:div>
    <w:div w:id="876964275">
      <w:bodyDiv w:val="1"/>
      <w:marLeft w:val="0"/>
      <w:marRight w:val="0"/>
      <w:marTop w:val="0"/>
      <w:marBottom w:val="0"/>
      <w:divBdr>
        <w:top w:val="none" w:sz="0" w:space="0" w:color="auto"/>
        <w:left w:val="none" w:sz="0" w:space="0" w:color="auto"/>
        <w:bottom w:val="none" w:sz="0" w:space="0" w:color="auto"/>
        <w:right w:val="none" w:sz="0" w:space="0" w:color="auto"/>
      </w:divBdr>
      <w:divsChild>
        <w:div w:id="1886021523">
          <w:marLeft w:val="432"/>
          <w:marRight w:val="0"/>
          <w:marTop w:val="125"/>
          <w:marBottom w:val="0"/>
          <w:divBdr>
            <w:top w:val="none" w:sz="0" w:space="0" w:color="auto"/>
            <w:left w:val="none" w:sz="0" w:space="0" w:color="auto"/>
            <w:bottom w:val="none" w:sz="0" w:space="0" w:color="auto"/>
            <w:right w:val="none" w:sz="0" w:space="0" w:color="auto"/>
          </w:divBdr>
        </w:div>
        <w:div w:id="289435889">
          <w:marLeft w:val="432"/>
          <w:marRight w:val="0"/>
          <w:marTop w:val="125"/>
          <w:marBottom w:val="0"/>
          <w:divBdr>
            <w:top w:val="none" w:sz="0" w:space="0" w:color="auto"/>
            <w:left w:val="none" w:sz="0" w:space="0" w:color="auto"/>
            <w:bottom w:val="none" w:sz="0" w:space="0" w:color="auto"/>
            <w:right w:val="none" w:sz="0" w:space="0" w:color="auto"/>
          </w:divBdr>
        </w:div>
        <w:div w:id="1852526312">
          <w:marLeft w:val="432"/>
          <w:marRight w:val="0"/>
          <w:marTop w:val="125"/>
          <w:marBottom w:val="0"/>
          <w:divBdr>
            <w:top w:val="none" w:sz="0" w:space="0" w:color="auto"/>
            <w:left w:val="none" w:sz="0" w:space="0" w:color="auto"/>
            <w:bottom w:val="none" w:sz="0" w:space="0" w:color="auto"/>
            <w:right w:val="none" w:sz="0" w:space="0" w:color="auto"/>
          </w:divBdr>
        </w:div>
      </w:divsChild>
    </w:div>
    <w:div w:id="901523489">
      <w:bodyDiv w:val="1"/>
      <w:marLeft w:val="0"/>
      <w:marRight w:val="0"/>
      <w:marTop w:val="0"/>
      <w:marBottom w:val="0"/>
      <w:divBdr>
        <w:top w:val="none" w:sz="0" w:space="0" w:color="auto"/>
        <w:left w:val="none" w:sz="0" w:space="0" w:color="auto"/>
        <w:bottom w:val="none" w:sz="0" w:space="0" w:color="auto"/>
        <w:right w:val="none" w:sz="0" w:space="0" w:color="auto"/>
      </w:divBdr>
    </w:div>
    <w:div w:id="907113647">
      <w:bodyDiv w:val="1"/>
      <w:marLeft w:val="0"/>
      <w:marRight w:val="0"/>
      <w:marTop w:val="0"/>
      <w:marBottom w:val="0"/>
      <w:divBdr>
        <w:top w:val="none" w:sz="0" w:space="0" w:color="auto"/>
        <w:left w:val="none" w:sz="0" w:space="0" w:color="auto"/>
        <w:bottom w:val="none" w:sz="0" w:space="0" w:color="auto"/>
        <w:right w:val="none" w:sz="0" w:space="0" w:color="auto"/>
      </w:divBdr>
      <w:divsChild>
        <w:div w:id="1890144524">
          <w:marLeft w:val="720"/>
          <w:marRight w:val="0"/>
          <w:marTop w:val="115"/>
          <w:marBottom w:val="0"/>
          <w:divBdr>
            <w:top w:val="none" w:sz="0" w:space="0" w:color="auto"/>
            <w:left w:val="none" w:sz="0" w:space="0" w:color="auto"/>
            <w:bottom w:val="none" w:sz="0" w:space="0" w:color="auto"/>
            <w:right w:val="none" w:sz="0" w:space="0" w:color="auto"/>
          </w:divBdr>
        </w:div>
        <w:div w:id="1395543325">
          <w:marLeft w:val="720"/>
          <w:marRight w:val="0"/>
          <w:marTop w:val="115"/>
          <w:marBottom w:val="0"/>
          <w:divBdr>
            <w:top w:val="none" w:sz="0" w:space="0" w:color="auto"/>
            <w:left w:val="none" w:sz="0" w:space="0" w:color="auto"/>
            <w:bottom w:val="none" w:sz="0" w:space="0" w:color="auto"/>
            <w:right w:val="none" w:sz="0" w:space="0" w:color="auto"/>
          </w:divBdr>
        </w:div>
        <w:div w:id="44913174">
          <w:marLeft w:val="720"/>
          <w:marRight w:val="0"/>
          <w:marTop w:val="115"/>
          <w:marBottom w:val="0"/>
          <w:divBdr>
            <w:top w:val="none" w:sz="0" w:space="0" w:color="auto"/>
            <w:left w:val="none" w:sz="0" w:space="0" w:color="auto"/>
            <w:bottom w:val="none" w:sz="0" w:space="0" w:color="auto"/>
            <w:right w:val="none" w:sz="0" w:space="0" w:color="auto"/>
          </w:divBdr>
        </w:div>
      </w:divsChild>
    </w:div>
    <w:div w:id="912352827">
      <w:bodyDiv w:val="1"/>
      <w:marLeft w:val="0"/>
      <w:marRight w:val="0"/>
      <w:marTop w:val="0"/>
      <w:marBottom w:val="0"/>
      <w:divBdr>
        <w:top w:val="none" w:sz="0" w:space="0" w:color="auto"/>
        <w:left w:val="none" w:sz="0" w:space="0" w:color="auto"/>
        <w:bottom w:val="none" w:sz="0" w:space="0" w:color="auto"/>
        <w:right w:val="none" w:sz="0" w:space="0" w:color="auto"/>
      </w:divBdr>
    </w:div>
    <w:div w:id="920020660">
      <w:bodyDiv w:val="1"/>
      <w:marLeft w:val="0"/>
      <w:marRight w:val="0"/>
      <w:marTop w:val="0"/>
      <w:marBottom w:val="0"/>
      <w:divBdr>
        <w:top w:val="none" w:sz="0" w:space="0" w:color="auto"/>
        <w:left w:val="none" w:sz="0" w:space="0" w:color="auto"/>
        <w:bottom w:val="none" w:sz="0" w:space="0" w:color="auto"/>
        <w:right w:val="none" w:sz="0" w:space="0" w:color="auto"/>
      </w:divBdr>
      <w:divsChild>
        <w:div w:id="158621175">
          <w:marLeft w:val="432"/>
          <w:marRight w:val="0"/>
          <w:marTop w:val="120"/>
          <w:marBottom w:val="0"/>
          <w:divBdr>
            <w:top w:val="none" w:sz="0" w:space="0" w:color="auto"/>
            <w:left w:val="none" w:sz="0" w:space="0" w:color="auto"/>
            <w:bottom w:val="none" w:sz="0" w:space="0" w:color="auto"/>
            <w:right w:val="none" w:sz="0" w:space="0" w:color="auto"/>
          </w:divBdr>
        </w:div>
        <w:div w:id="1802919294">
          <w:marLeft w:val="432"/>
          <w:marRight w:val="0"/>
          <w:marTop w:val="120"/>
          <w:marBottom w:val="0"/>
          <w:divBdr>
            <w:top w:val="none" w:sz="0" w:space="0" w:color="auto"/>
            <w:left w:val="none" w:sz="0" w:space="0" w:color="auto"/>
            <w:bottom w:val="none" w:sz="0" w:space="0" w:color="auto"/>
            <w:right w:val="none" w:sz="0" w:space="0" w:color="auto"/>
          </w:divBdr>
        </w:div>
        <w:div w:id="1000818282">
          <w:marLeft w:val="432"/>
          <w:marRight w:val="0"/>
          <w:marTop w:val="120"/>
          <w:marBottom w:val="0"/>
          <w:divBdr>
            <w:top w:val="none" w:sz="0" w:space="0" w:color="auto"/>
            <w:left w:val="none" w:sz="0" w:space="0" w:color="auto"/>
            <w:bottom w:val="none" w:sz="0" w:space="0" w:color="auto"/>
            <w:right w:val="none" w:sz="0" w:space="0" w:color="auto"/>
          </w:divBdr>
        </w:div>
        <w:div w:id="1604264321">
          <w:marLeft w:val="432"/>
          <w:marRight w:val="0"/>
          <w:marTop w:val="120"/>
          <w:marBottom w:val="0"/>
          <w:divBdr>
            <w:top w:val="none" w:sz="0" w:space="0" w:color="auto"/>
            <w:left w:val="none" w:sz="0" w:space="0" w:color="auto"/>
            <w:bottom w:val="none" w:sz="0" w:space="0" w:color="auto"/>
            <w:right w:val="none" w:sz="0" w:space="0" w:color="auto"/>
          </w:divBdr>
        </w:div>
        <w:div w:id="1736395219">
          <w:marLeft w:val="432"/>
          <w:marRight w:val="0"/>
          <w:marTop w:val="120"/>
          <w:marBottom w:val="0"/>
          <w:divBdr>
            <w:top w:val="none" w:sz="0" w:space="0" w:color="auto"/>
            <w:left w:val="none" w:sz="0" w:space="0" w:color="auto"/>
            <w:bottom w:val="none" w:sz="0" w:space="0" w:color="auto"/>
            <w:right w:val="none" w:sz="0" w:space="0" w:color="auto"/>
          </w:divBdr>
        </w:div>
        <w:div w:id="1299844695">
          <w:marLeft w:val="432"/>
          <w:marRight w:val="0"/>
          <w:marTop w:val="120"/>
          <w:marBottom w:val="0"/>
          <w:divBdr>
            <w:top w:val="none" w:sz="0" w:space="0" w:color="auto"/>
            <w:left w:val="none" w:sz="0" w:space="0" w:color="auto"/>
            <w:bottom w:val="none" w:sz="0" w:space="0" w:color="auto"/>
            <w:right w:val="none" w:sz="0" w:space="0" w:color="auto"/>
          </w:divBdr>
        </w:div>
      </w:divsChild>
    </w:div>
    <w:div w:id="938566046">
      <w:bodyDiv w:val="1"/>
      <w:marLeft w:val="0"/>
      <w:marRight w:val="0"/>
      <w:marTop w:val="0"/>
      <w:marBottom w:val="0"/>
      <w:divBdr>
        <w:top w:val="none" w:sz="0" w:space="0" w:color="auto"/>
        <w:left w:val="none" w:sz="0" w:space="0" w:color="auto"/>
        <w:bottom w:val="none" w:sz="0" w:space="0" w:color="auto"/>
        <w:right w:val="none" w:sz="0" w:space="0" w:color="auto"/>
      </w:divBdr>
    </w:div>
    <w:div w:id="950554166">
      <w:bodyDiv w:val="1"/>
      <w:marLeft w:val="0"/>
      <w:marRight w:val="0"/>
      <w:marTop w:val="0"/>
      <w:marBottom w:val="0"/>
      <w:divBdr>
        <w:top w:val="none" w:sz="0" w:space="0" w:color="auto"/>
        <w:left w:val="none" w:sz="0" w:space="0" w:color="auto"/>
        <w:bottom w:val="none" w:sz="0" w:space="0" w:color="auto"/>
        <w:right w:val="none" w:sz="0" w:space="0" w:color="auto"/>
      </w:divBdr>
    </w:div>
    <w:div w:id="957905911">
      <w:bodyDiv w:val="1"/>
      <w:marLeft w:val="0"/>
      <w:marRight w:val="0"/>
      <w:marTop w:val="0"/>
      <w:marBottom w:val="0"/>
      <w:divBdr>
        <w:top w:val="none" w:sz="0" w:space="0" w:color="auto"/>
        <w:left w:val="none" w:sz="0" w:space="0" w:color="auto"/>
        <w:bottom w:val="none" w:sz="0" w:space="0" w:color="auto"/>
        <w:right w:val="none" w:sz="0" w:space="0" w:color="auto"/>
      </w:divBdr>
    </w:div>
    <w:div w:id="960649650">
      <w:bodyDiv w:val="1"/>
      <w:marLeft w:val="0"/>
      <w:marRight w:val="0"/>
      <w:marTop w:val="0"/>
      <w:marBottom w:val="0"/>
      <w:divBdr>
        <w:top w:val="none" w:sz="0" w:space="0" w:color="auto"/>
        <w:left w:val="none" w:sz="0" w:space="0" w:color="auto"/>
        <w:bottom w:val="none" w:sz="0" w:space="0" w:color="auto"/>
        <w:right w:val="none" w:sz="0" w:space="0" w:color="auto"/>
      </w:divBdr>
    </w:div>
    <w:div w:id="986327009">
      <w:bodyDiv w:val="1"/>
      <w:marLeft w:val="0"/>
      <w:marRight w:val="0"/>
      <w:marTop w:val="0"/>
      <w:marBottom w:val="0"/>
      <w:divBdr>
        <w:top w:val="none" w:sz="0" w:space="0" w:color="auto"/>
        <w:left w:val="none" w:sz="0" w:space="0" w:color="auto"/>
        <w:bottom w:val="none" w:sz="0" w:space="0" w:color="auto"/>
        <w:right w:val="none" w:sz="0" w:space="0" w:color="auto"/>
      </w:divBdr>
    </w:div>
    <w:div w:id="991759631">
      <w:bodyDiv w:val="1"/>
      <w:marLeft w:val="0"/>
      <w:marRight w:val="0"/>
      <w:marTop w:val="0"/>
      <w:marBottom w:val="0"/>
      <w:divBdr>
        <w:top w:val="none" w:sz="0" w:space="0" w:color="auto"/>
        <w:left w:val="none" w:sz="0" w:space="0" w:color="auto"/>
        <w:bottom w:val="none" w:sz="0" w:space="0" w:color="auto"/>
        <w:right w:val="none" w:sz="0" w:space="0" w:color="auto"/>
      </w:divBdr>
    </w:div>
    <w:div w:id="1006975823">
      <w:bodyDiv w:val="1"/>
      <w:marLeft w:val="0"/>
      <w:marRight w:val="0"/>
      <w:marTop w:val="0"/>
      <w:marBottom w:val="0"/>
      <w:divBdr>
        <w:top w:val="none" w:sz="0" w:space="0" w:color="auto"/>
        <w:left w:val="none" w:sz="0" w:space="0" w:color="auto"/>
        <w:bottom w:val="none" w:sz="0" w:space="0" w:color="auto"/>
        <w:right w:val="none" w:sz="0" w:space="0" w:color="auto"/>
      </w:divBdr>
    </w:div>
    <w:div w:id="1012688868">
      <w:bodyDiv w:val="1"/>
      <w:marLeft w:val="0"/>
      <w:marRight w:val="0"/>
      <w:marTop w:val="0"/>
      <w:marBottom w:val="0"/>
      <w:divBdr>
        <w:top w:val="none" w:sz="0" w:space="0" w:color="auto"/>
        <w:left w:val="none" w:sz="0" w:space="0" w:color="auto"/>
        <w:bottom w:val="none" w:sz="0" w:space="0" w:color="auto"/>
        <w:right w:val="none" w:sz="0" w:space="0" w:color="auto"/>
      </w:divBdr>
    </w:div>
    <w:div w:id="1044644079">
      <w:bodyDiv w:val="1"/>
      <w:marLeft w:val="0"/>
      <w:marRight w:val="0"/>
      <w:marTop w:val="0"/>
      <w:marBottom w:val="0"/>
      <w:divBdr>
        <w:top w:val="none" w:sz="0" w:space="0" w:color="auto"/>
        <w:left w:val="none" w:sz="0" w:space="0" w:color="auto"/>
        <w:bottom w:val="none" w:sz="0" w:space="0" w:color="auto"/>
        <w:right w:val="none" w:sz="0" w:space="0" w:color="auto"/>
      </w:divBdr>
    </w:div>
    <w:div w:id="1052122230">
      <w:bodyDiv w:val="1"/>
      <w:marLeft w:val="0"/>
      <w:marRight w:val="0"/>
      <w:marTop w:val="0"/>
      <w:marBottom w:val="0"/>
      <w:divBdr>
        <w:top w:val="none" w:sz="0" w:space="0" w:color="auto"/>
        <w:left w:val="none" w:sz="0" w:space="0" w:color="auto"/>
        <w:bottom w:val="none" w:sz="0" w:space="0" w:color="auto"/>
        <w:right w:val="none" w:sz="0" w:space="0" w:color="auto"/>
      </w:divBdr>
    </w:div>
    <w:div w:id="1075132569">
      <w:bodyDiv w:val="1"/>
      <w:marLeft w:val="0"/>
      <w:marRight w:val="0"/>
      <w:marTop w:val="0"/>
      <w:marBottom w:val="0"/>
      <w:divBdr>
        <w:top w:val="none" w:sz="0" w:space="0" w:color="auto"/>
        <w:left w:val="none" w:sz="0" w:space="0" w:color="auto"/>
        <w:bottom w:val="none" w:sz="0" w:space="0" w:color="auto"/>
        <w:right w:val="none" w:sz="0" w:space="0" w:color="auto"/>
      </w:divBdr>
    </w:div>
    <w:div w:id="1083531185">
      <w:bodyDiv w:val="1"/>
      <w:marLeft w:val="0"/>
      <w:marRight w:val="0"/>
      <w:marTop w:val="0"/>
      <w:marBottom w:val="0"/>
      <w:divBdr>
        <w:top w:val="none" w:sz="0" w:space="0" w:color="auto"/>
        <w:left w:val="none" w:sz="0" w:space="0" w:color="auto"/>
        <w:bottom w:val="none" w:sz="0" w:space="0" w:color="auto"/>
        <w:right w:val="none" w:sz="0" w:space="0" w:color="auto"/>
      </w:divBdr>
    </w:div>
    <w:div w:id="1122043654">
      <w:bodyDiv w:val="1"/>
      <w:marLeft w:val="0"/>
      <w:marRight w:val="0"/>
      <w:marTop w:val="0"/>
      <w:marBottom w:val="0"/>
      <w:divBdr>
        <w:top w:val="none" w:sz="0" w:space="0" w:color="auto"/>
        <w:left w:val="none" w:sz="0" w:space="0" w:color="auto"/>
        <w:bottom w:val="none" w:sz="0" w:space="0" w:color="auto"/>
        <w:right w:val="none" w:sz="0" w:space="0" w:color="auto"/>
      </w:divBdr>
    </w:div>
    <w:div w:id="1136610258">
      <w:bodyDiv w:val="1"/>
      <w:marLeft w:val="0"/>
      <w:marRight w:val="0"/>
      <w:marTop w:val="0"/>
      <w:marBottom w:val="0"/>
      <w:divBdr>
        <w:top w:val="none" w:sz="0" w:space="0" w:color="auto"/>
        <w:left w:val="none" w:sz="0" w:space="0" w:color="auto"/>
        <w:bottom w:val="none" w:sz="0" w:space="0" w:color="auto"/>
        <w:right w:val="none" w:sz="0" w:space="0" w:color="auto"/>
      </w:divBdr>
    </w:div>
    <w:div w:id="1137993116">
      <w:bodyDiv w:val="1"/>
      <w:marLeft w:val="0"/>
      <w:marRight w:val="0"/>
      <w:marTop w:val="0"/>
      <w:marBottom w:val="0"/>
      <w:divBdr>
        <w:top w:val="none" w:sz="0" w:space="0" w:color="auto"/>
        <w:left w:val="none" w:sz="0" w:space="0" w:color="auto"/>
        <w:bottom w:val="none" w:sz="0" w:space="0" w:color="auto"/>
        <w:right w:val="none" w:sz="0" w:space="0" w:color="auto"/>
      </w:divBdr>
      <w:divsChild>
        <w:div w:id="1674992827">
          <w:marLeft w:val="432"/>
          <w:marRight w:val="0"/>
          <w:marTop w:val="67"/>
          <w:marBottom w:val="0"/>
          <w:divBdr>
            <w:top w:val="none" w:sz="0" w:space="0" w:color="auto"/>
            <w:left w:val="none" w:sz="0" w:space="0" w:color="auto"/>
            <w:bottom w:val="none" w:sz="0" w:space="0" w:color="auto"/>
            <w:right w:val="none" w:sz="0" w:space="0" w:color="auto"/>
          </w:divBdr>
        </w:div>
        <w:div w:id="240605716">
          <w:marLeft w:val="432"/>
          <w:marRight w:val="0"/>
          <w:marTop w:val="67"/>
          <w:marBottom w:val="0"/>
          <w:divBdr>
            <w:top w:val="none" w:sz="0" w:space="0" w:color="auto"/>
            <w:left w:val="none" w:sz="0" w:space="0" w:color="auto"/>
            <w:bottom w:val="none" w:sz="0" w:space="0" w:color="auto"/>
            <w:right w:val="none" w:sz="0" w:space="0" w:color="auto"/>
          </w:divBdr>
        </w:div>
      </w:divsChild>
    </w:div>
    <w:div w:id="1138763032">
      <w:bodyDiv w:val="1"/>
      <w:marLeft w:val="0"/>
      <w:marRight w:val="0"/>
      <w:marTop w:val="0"/>
      <w:marBottom w:val="0"/>
      <w:divBdr>
        <w:top w:val="none" w:sz="0" w:space="0" w:color="auto"/>
        <w:left w:val="none" w:sz="0" w:space="0" w:color="auto"/>
        <w:bottom w:val="none" w:sz="0" w:space="0" w:color="auto"/>
        <w:right w:val="none" w:sz="0" w:space="0" w:color="auto"/>
      </w:divBdr>
    </w:div>
    <w:div w:id="1142424181">
      <w:bodyDiv w:val="1"/>
      <w:marLeft w:val="0"/>
      <w:marRight w:val="0"/>
      <w:marTop w:val="0"/>
      <w:marBottom w:val="0"/>
      <w:divBdr>
        <w:top w:val="none" w:sz="0" w:space="0" w:color="auto"/>
        <w:left w:val="none" w:sz="0" w:space="0" w:color="auto"/>
        <w:bottom w:val="none" w:sz="0" w:space="0" w:color="auto"/>
        <w:right w:val="none" w:sz="0" w:space="0" w:color="auto"/>
      </w:divBdr>
      <w:divsChild>
        <w:div w:id="925919103">
          <w:marLeft w:val="576"/>
          <w:marRight w:val="0"/>
          <w:marTop w:val="80"/>
          <w:marBottom w:val="0"/>
          <w:divBdr>
            <w:top w:val="none" w:sz="0" w:space="0" w:color="auto"/>
            <w:left w:val="none" w:sz="0" w:space="0" w:color="auto"/>
            <w:bottom w:val="none" w:sz="0" w:space="0" w:color="auto"/>
            <w:right w:val="none" w:sz="0" w:space="0" w:color="auto"/>
          </w:divBdr>
        </w:div>
        <w:div w:id="317225819">
          <w:marLeft w:val="576"/>
          <w:marRight w:val="0"/>
          <w:marTop w:val="80"/>
          <w:marBottom w:val="0"/>
          <w:divBdr>
            <w:top w:val="none" w:sz="0" w:space="0" w:color="auto"/>
            <w:left w:val="none" w:sz="0" w:space="0" w:color="auto"/>
            <w:bottom w:val="none" w:sz="0" w:space="0" w:color="auto"/>
            <w:right w:val="none" w:sz="0" w:space="0" w:color="auto"/>
          </w:divBdr>
        </w:div>
        <w:div w:id="197662500">
          <w:marLeft w:val="576"/>
          <w:marRight w:val="0"/>
          <w:marTop w:val="80"/>
          <w:marBottom w:val="0"/>
          <w:divBdr>
            <w:top w:val="none" w:sz="0" w:space="0" w:color="auto"/>
            <w:left w:val="none" w:sz="0" w:space="0" w:color="auto"/>
            <w:bottom w:val="none" w:sz="0" w:space="0" w:color="auto"/>
            <w:right w:val="none" w:sz="0" w:space="0" w:color="auto"/>
          </w:divBdr>
        </w:div>
        <w:div w:id="1302618067">
          <w:marLeft w:val="576"/>
          <w:marRight w:val="0"/>
          <w:marTop w:val="80"/>
          <w:marBottom w:val="0"/>
          <w:divBdr>
            <w:top w:val="none" w:sz="0" w:space="0" w:color="auto"/>
            <w:left w:val="none" w:sz="0" w:space="0" w:color="auto"/>
            <w:bottom w:val="none" w:sz="0" w:space="0" w:color="auto"/>
            <w:right w:val="none" w:sz="0" w:space="0" w:color="auto"/>
          </w:divBdr>
        </w:div>
        <w:div w:id="903488541">
          <w:marLeft w:val="576"/>
          <w:marRight w:val="0"/>
          <w:marTop w:val="80"/>
          <w:marBottom w:val="0"/>
          <w:divBdr>
            <w:top w:val="none" w:sz="0" w:space="0" w:color="auto"/>
            <w:left w:val="none" w:sz="0" w:space="0" w:color="auto"/>
            <w:bottom w:val="none" w:sz="0" w:space="0" w:color="auto"/>
            <w:right w:val="none" w:sz="0" w:space="0" w:color="auto"/>
          </w:divBdr>
        </w:div>
        <w:div w:id="1846704511">
          <w:marLeft w:val="576"/>
          <w:marRight w:val="0"/>
          <w:marTop w:val="80"/>
          <w:marBottom w:val="0"/>
          <w:divBdr>
            <w:top w:val="none" w:sz="0" w:space="0" w:color="auto"/>
            <w:left w:val="none" w:sz="0" w:space="0" w:color="auto"/>
            <w:bottom w:val="none" w:sz="0" w:space="0" w:color="auto"/>
            <w:right w:val="none" w:sz="0" w:space="0" w:color="auto"/>
          </w:divBdr>
        </w:div>
        <w:div w:id="897400858">
          <w:marLeft w:val="576"/>
          <w:marRight w:val="0"/>
          <w:marTop w:val="80"/>
          <w:marBottom w:val="0"/>
          <w:divBdr>
            <w:top w:val="none" w:sz="0" w:space="0" w:color="auto"/>
            <w:left w:val="none" w:sz="0" w:space="0" w:color="auto"/>
            <w:bottom w:val="none" w:sz="0" w:space="0" w:color="auto"/>
            <w:right w:val="none" w:sz="0" w:space="0" w:color="auto"/>
          </w:divBdr>
        </w:div>
      </w:divsChild>
    </w:div>
    <w:div w:id="1160585820">
      <w:bodyDiv w:val="1"/>
      <w:marLeft w:val="0"/>
      <w:marRight w:val="0"/>
      <w:marTop w:val="0"/>
      <w:marBottom w:val="0"/>
      <w:divBdr>
        <w:top w:val="none" w:sz="0" w:space="0" w:color="auto"/>
        <w:left w:val="none" w:sz="0" w:space="0" w:color="auto"/>
        <w:bottom w:val="none" w:sz="0" w:space="0" w:color="auto"/>
        <w:right w:val="none" w:sz="0" w:space="0" w:color="auto"/>
      </w:divBdr>
      <w:divsChild>
        <w:div w:id="1666593068">
          <w:marLeft w:val="576"/>
          <w:marRight w:val="0"/>
          <w:marTop w:val="120"/>
          <w:marBottom w:val="0"/>
          <w:divBdr>
            <w:top w:val="none" w:sz="0" w:space="0" w:color="auto"/>
            <w:left w:val="none" w:sz="0" w:space="0" w:color="auto"/>
            <w:bottom w:val="none" w:sz="0" w:space="0" w:color="auto"/>
            <w:right w:val="none" w:sz="0" w:space="0" w:color="auto"/>
          </w:divBdr>
        </w:div>
        <w:div w:id="58403909">
          <w:marLeft w:val="576"/>
          <w:marRight w:val="0"/>
          <w:marTop w:val="120"/>
          <w:marBottom w:val="0"/>
          <w:divBdr>
            <w:top w:val="none" w:sz="0" w:space="0" w:color="auto"/>
            <w:left w:val="none" w:sz="0" w:space="0" w:color="auto"/>
            <w:bottom w:val="none" w:sz="0" w:space="0" w:color="auto"/>
            <w:right w:val="none" w:sz="0" w:space="0" w:color="auto"/>
          </w:divBdr>
        </w:div>
        <w:div w:id="1535995919">
          <w:marLeft w:val="576"/>
          <w:marRight w:val="0"/>
          <w:marTop w:val="120"/>
          <w:marBottom w:val="0"/>
          <w:divBdr>
            <w:top w:val="none" w:sz="0" w:space="0" w:color="auto"/>
            <w:left w:val="none" w:sz="0" w:space="0" w:color="auto"/>
            <w:bottom w:val="none" w:sz="0" w:space="0" w:color="auto"/>
            <w:right w:val="none" w:sz="0" w:space="0" w:color="auto"/>
          </w:divBdr>
        </w:div>
        <w:div w:id="249242364">
          <w:marLeft w:val="576"/>
          <w:marRight w:val="0"/>
          <w:marTop w:val="120"/>
          <w:marBottom w:val="0"/>
          <w:divBdr>
            <w:top w:val="none" w:sz="0" w:space="0" w:color="auto"/>
            <w:left w:val="none" w:sz="0" w:space="0" w:color="auto"/>
            <w:bottom w:val="none" w:sz="0" w:space="0" w:color="auto"/>
            <w:right w:val="none" w:sz="0" w:space="0" w:color="auto"/>
          </w:divBdr>
        </w:div>
        <w:div w:id="899242712">
          <w:marLeft w:val="576"/>
          <w:marRight w:val="0"/>
          <w:marTop w:val="120"/>
          <w:marBottom w:val="0"/>
          <w:divBdr>
            <w:top w:val="none" w:sz="0" w:space="0" w:color="auto"/>
            <w:left w:val="none" w:sz="0" w:space="0" w:color="auto"/>
            <w:bottom w:val="none" w:sz="0" w:space="0" w:color="auto"/>
            <w:right w:val="none" w:sz="0" w:space="0" w:color="auto"/>
          </w:divBdr>
        </w:div>
        <w:div w:id="587231035">
          <w:marLeft w:val="576"/>
          <w:marRight w:val="0"/>
          <w:marTop w:val="120"/>
          <w:marBottom w:val="0"/>
          <w:divBdr>
            <w:top w:val="none" w:sz="0" w:space="0" w:color="auto"/>
            <w:left w:val="none" w:sz="0" w:space="0" w:color="auto"/>
            <w:bottom w:val="none" w:sz="0" w:space="0" w:color="auto"/>
            <w:right w:val="none" w:sz="0" w:space="0" w:color="auto"/>
          </w:divBdr>
        </w:div>
        <w:div w:id="1693917996">
          <w:marLeft w:val="576"/>
          <w:marRight w:val="0"/>
          <w:marTop w:val="120"/>
          <w:marBottom w:val="0"/>
          <w:divBdr>
            <w:top w:val="none" w:sz="0" w:space="0" w:color="auto"/>
            <w:left w:val="none" w:sz="0" w:space="0" w:color="auto"/>
            <w:bottom w:val="none" w:sz="0" w:space="0" w:color="auto"/>
            <w:right w:val="none" w:sz="0" w:space="0" w:color="auto"/>
          </w:divBdr>
        </w:div>
        <w:div w:id="1466503599">
          <w:marLeft w:val="576"/>
          <w:marRight w:val="0"/>
          <w:marTop w:val="120"/>
          <w:marBottom w:val="0"/>
          <w:divBdr>
            <w:top w:val="none" w:sz="0" w:space="0" w:color="auto"/>
            <w:left w:val="none" w:sz="0" w:space="0" w:color="auto"/>
            <w:bottom w:val="none" w:sz="0" w:space="0" w:color="auto"/>
            <w:right w:val="none" w:sz="0" w:space="0" w:color="auto"/>
          </w:divBdr>
        </w:div>
        <w:div w:id="1767264667">
          <w:marLeft w:val="576"/>
          <w:marRight w:val="0"/>
          <w:marTop w:val="120"/>
          <w:marBottom w:val="0"/>
          <w:divBdr>
            <w:top w:val="none" w:sz="0" w:space="0" w:color="auto"/>
            <w:left w:val="none" w:sz="0" w:space="0" w:color="auto"/>
            <w:bottom w:val="none" w:sz="0" w:space="0" w:color="auto"/>
            <w:right w:val="none" w:sz="0" w:space="0" w:color="auto"/>
          </w:divBdr>
        </w:div>
        <w:div w:id="1205370044">
          <w:marLeft w:val="576"/>
          <w:marRight w:val="0"/>
          <w:marTop w:val="120"/>
          <w:marBottom w:val="0"/>
          <w:divBdr>
            <w:top w:val="none" w:sz="0" w:space="0" w:color="auto"/>
            <w:left w:val="none" w:sz="0" w:space="0" w:color="auto"/>
            <w:bottom w:val="none" w:sz="0" w:space="0" w:color="auto"/>
            <w:right w:val="none" w:sz="0" w:space="0" w:color="auto"/>
          </w:divBdr>
        </w:div>
        <w:div w:id="1984697827">
          <w:marLeft w:val="576"/>
          <w:marRight w:val="0"/>
          <w:marTop w:val="120"/>
          <w:marBottom w:val="0"/>
          <w:divBdr>
            <w:top w:val="none" w:sz="0" w:space="0" w:color="auto"/>
            <w:left w:val="none" w:sz="0" w:space="0" w:color="auto"/>
            <w:bottom w:val="none" w:sz="0" w:space="0" w:color="auto"/>
            <w:right w:val="none" w:sz="0" w:space="0" w:color="auto"/>
          </w:divBdr>
        </w:div>
        <w:div w:id="717586374">
          <w:marLeft w:val="576"/>
          <w:marRight w:val="0"/>
          <w:marTop w:val="120"/>
          <w:marBottom w:val="0"/>
          <w:divBdr>
            <w:top w:val="none" w:sz="0" w:space="0" w:color="auto"/>
            <w:left w:val="none" w:sz="0" w:space="0" w:color="auto"/>
            <w:bottom w:val="none" w:sz="0" w:space="0" w:color="auto"/>
            <w:right w:val="none" w:sz="0" w:space="0" w:color="auto"/>
          </w:divBdr>
        </w:div>
        <w:div w:id="2046365217">
          <w:marLeft w:val="576"/>
          <w:marRight w:val="0"/>
          <w:marTop w:val="120"/>
          <w:marBottom w:val="0"/>
          <w:divBdr>
            <w:top w:val="none" w:sz="0" w:space="0" w:color="auto"/>
            <w:left w:val="none" w:sz="0" w:space="0" w:color="auto"/>
            <w:bottom w:val="none" w:sz="0" w:space="0" w:color="auto"/>
            <w:right w:val="none" w:sz="0" w:space="0" w:color="auto"/>
          </w:divBdr>
        </w:div>
        <w:div w:id="321347858">
          <w:marLeft w:val="576"/>
          <w:marRight w:val="0"/>
          <w:marTop w:val="120"/>
          <w:marBottom w:val="0"/>
          <w:divBdr>
            <w:top w:val="none" w:sz="0" w:space="0" w:color="auto"/>
            <w:left w:val="none" w:sz="0" w:space="0" w:color="auto"/>
            <w:bottom w:val="none" w:sz="0" w:space="0" w:color="auto"/>
            <w:right w:val="none" w:sz="0" w:space="0" w:color="auto"/>
          </w:divBdr>
        </w:div>
        <w:div w:id="291909439">
          <w:marLeft w:val="576"/>
          <w:marRight w:val="0"/>
          <w:marTop w:val="120"/>
          <w:marBottom w:val="0"/>
          <w:divBdr>
            <w:top w:val="none" w:sz="0" w:space="0" w:color="auto"/>
            <w:left w:val="none" w:sz="0" w:space="0" w:color="auto"/>
            <w:bottom w:val="none" w:sz="0" w:space="0" w:color="auto"/>
            <w:right w:val="none" w:sz="0" w:space="0" w:color="auto"/>
          </w:divBdr>
        </w:div>
        <w:div w:id="420567021">
          <w:marLeft w:val="576"/>
          <w:marRight w:val="0"/>
          <w:marTop w:val="120"/>
          <w:marBottom w:val="0"/>
          <w:divBdr>
            <w:top w:val="none" w:sz="0" w:space="0" w:color="auto"/>
            <w:left w:val="none" w:sz="0" w:space="0" w:color="auto"/>
            <w:bottom w:val="none" w:sz="0" w:space="0" w:color="auto"/>
            <w:right w:val="none" w:sz="0" w:space="0" w:color="auto"/>
          </w:divBdr>
        </w:div>
      </w:divsChild>
    </w:div>
    <w:div w:id="1174615374">
      <w:bodyDiv w:val="1"/>
      <w:marLeft w:val="0"/>
      <w:marRight w:val="0"/>
      <w:marTop w:val="0"/>
      <w:marBottom w:val="0"/>
      <w:divBdr>
        <w:top w:val="none" w:sz="0" w:space="0" w:color="auto"/>
        <w:left w:val="none" w:sz="0" w:space="0" w:color="auto"/>
        <w:bottom w:val="none" w:sz="0" w:space="0" w:color="auto"/>
        <w:right w:val="none" w:sz="0" w:space="0" w:color="auto"/>
      </w:divBdr>
      <w:divsChild>
        <w:div w:id="1382437368">
          <w:marLeft w:val="0"/>
          <w:marRight w:val="0"/>
          <w:marTop w:val="120"/>
          <w:marBottom w:val="0"/>
          <w:divBdr>
            <w:top w:val="none" w:sz="0" w:space="0" w:color="auto"/>
            <w:left w:val="none" w:sz="0" w:space="0" w:color="auto"/>
            <w:bottom w:val="none" w:sz="0" w:space="0" w:color="auto"/>
            <w:right w:val="none" w:sz="0" w:space="0" w:color="auto"/>
          </w:divBdr>
        </w:div>
        <w:div w:id="632903141">
          <w:marLeft w:val="0"/>
          <w:marRight w:val="0"/>
          <w:marTop w:val="120"/>
          <w:marBottom w:val="0"/>
          <w:divBdr>
            <w:top w:val="none" w:sz="0" w:space="0" w:color="auto"/>
            <w:left w:val="none" w:sz="0" w:space="0" w:color="auto"/>
            <w:bottom w:val="none" w:sz="0" w:space="0" w:color="auto"/>
            <w:right w:val="none" w:sz="0" w:space="0" w:color="auto"/>
          </w:divBdr>
        </w:div>
        <w:div w:id="1475683910">
          <w:marLeft w:val="0"/>
          <w:marRight w:val="0"/>
          <w:marTop w:val="120"/>
          <w:marBottom w:val="0"/>
          <w:divBdr>
            <w:top w:val="none" w:sz="0" w:space="0" w:color="auto"/>
            <w:left w:val="none" w:sz="0" w:space="0" w:color="auto"/>
            <w:bottom w:val="none" w:sz="0" w:space="0" w:color="auto"/>
            <w:right w:val="none" w:sz="0" w:space="0" w:color="auto"/>
          </w:divBdr>
        </w:div>
        <w:div w:id="1805151373">
          <w:marLeft w:val="0"/>
          <w:marRight w:val="0"/>
          <w:marTop w:val="120"/>
          <w:marBottom w:val="0"/>
          <w:divBdr>
            <w:top w:val="none" w:sz="0" w:space="0" w:color="auto"/>
            <w:left w:val="none" w:sz="0" w:space="0" w:color="auto"/>
            <w:bottom w:val="none" w:sz="0" w:space="0" w:color="auto"/>
            <w:right w:val="none" w:sz="0" w:space="0" w:color="auto"/>
          </w:divBdr>
        </w:div>
        <w:div w:id="248583185">
          <w:marLeft w:val="0"/>
          <w:marRight w:val="0"/>
          <w:marTop w:val="120"/>
          <w:marBottom w:val="0"/>
          <w:divBdr>
            <w:top w:val="none" w:sz="0" w:space="0" w:color="auto"/>
            <w:left w:val="none" w:sz="0" w:space="0" w:color="auto"/>
            <w:bottom w:val="none" w:sz="0" w:space="0" w:color="auto"/>
            <w:right w:val="none" w:sz="0" w:space="0" w:color="auto"/>
          </w:divBdr>
        </w:div>
        <w:div w:id="1879512973">
          <w:marLeft w:val="0"/>
          <w:marRight w:val="0"/>
          <w:marTop w:val="120"/>
          <w:marBottom w:val="0"/>
          <w:divBdr>
            <w:top w:val="none" w:sz="0" w:space="0" w:color="auto"/>
            <w:left w:val="none" w:sz="0" w:space="0" w:color="auto"/>
            <w:bottom w:val="none" w:sz="0" w:space="0" w:color="auto"/>
            <w:right w:val="none" w:sz="0" w:space="0" w:color="auto"/>
          </w:divBdr>
        </w:div>
        <w:div w:id="140854492">
          <w:marLeft w:val="0"/>
          <w:marRight w:val="0"/>
          <w:marTop w:val="120"/>
          <w:marBottom w:val="0"/>
          <w:divBdr>
            <w:top w:val="none" w:sz="0" w:space="0" w:color="auto"/>
            <w:left w:val="none" w:sz="0" w:space="0" w:color="auto"/>
            <w:bottom w:val="none" w:sz="0" w:space="0" w:color="auto"/>
            <w:right w:val="none" w:sz="0" w:space="0" w:color="auto"/>
          </w:divBdr>
        </w:div>
        <w:div w:id="1370258849">
          <w:marLeft w:val="0"/>
          <w:marRight w:val="0"/>
          <w:marTop w:val="120"/>
          <w:marBottom w:val="0"/>
          <w:divBdr>
            <w:top w:val="none" w:sz="0" w:space="0" w:color="auto"/>
            <w:left w:val="none" w:sz="0" w:space="0" w:color="auto"/>
            <w:bottom w:val="none" w:sz="0" w:space="0" w:color="auto"/>
            <w:right w:val="none" w:sz="0" w:space="0" w:color="auto"/>
          </w:divBdr>
        </w:div>
        <w:div w:id="930166401">
          <w:marLeft w:val="0"/>
          <w:marRight w:val="0"/>
          <w:marTop w:val="120"/>
          <w:marBottom w:val="0"/>
          <w:divBdr>
            <w:top w:val="none" w:sz="0" w:space="0" w:color="auto"/>
            <w:left w:val="none" w:sz="0" w:space="0" w:color="auto"/>
            <w:bottom w:val="none" w:sz="0" w:space="0" w:color="auto"/>
            <w:right w:val="none" w:sz="0" w:space="0" w:color="auto"/>
          </w:divBdr>
        </w:div>
        <w:div w:id="2090732840">
          <w:marLeft w:val="0"/>
          <w:marRight w:val="0"/>
          <w:marTop w:val="120"/>
          <w:marBottom w:val="0"/>
          <w:divBdr>
            <w:top w:val="none" w:sz="0" w:space="0" w:color="auto"/>
            <w:left w:val="none" w:sz="0" w:space="0" w:color="auto"/>
            <w:bottom w:val="none" w:sz="0" w:space="0" w:color="auto"/>
            <w:right w:val="none" w:sz="0" w:space="0" w:color="auto"/>
          </w:divBdr>
        </w:div>
        <w:div w:id="834497848">
          <w:marLeft w:val="0"/>
          <w:marRight w:val="0"/>
          <w:marTop w:val="120"/>
          <w:marBottom w:val="0"/>
          <w:divBdr>
            <w:top w:val="none" w:sz="0" w:space="0" w:color="auto"/>
            <w:left w:val="none" w:sz="0" w:space="0" w:color="auto"/>
            <w:bottom w:val="none" w:sz="0" w:space="0" w:color="auto"/>
            <w:right w:val="none" w:sz="0" w:space="0" w:color="auto"/>
          </w:divBdr>
        </w:div>
        <w:div w:id="736829693">
          <w:marLeft w:val="0"/>
          <w:marRight w:val="0"/>
          <w:marTop w:val="120"/>
          <w:marBottom w:val="0"/>
          <w:divBdr>
            <w:top w:val="none" w:sz="0" w:space="0" w:color="auto"/>
            <w:left w:val="none" w:sz="0" w:space="0" w:color="auto"/>
            <w:bottom w:val="none" w:sz="0" w:space="0" w:color="auto"/>
            <w:right w:val="none" w:sz="0" w:space="0" w:color="auto"/>
          </w:divBdr>
        </w:div>
        <w:div w:id="426079931">
          <w:marLeft w:val="0"/>
          <w:marRight w:val="0"/>
          <w:marTop w:val="120"/>
          <w:marBottom w:val="0"/>
          <w:divBdr>
            <w:top w:val="none" w:sz="0" w:space="0" w:color="auto"/>
            <w:left w:val="none" w:sz="0" w:space="0" w:color="auto"/>
            <w:bottom w:val="none" w:sz="0" w:space="0" w:color="auto"/>
            <w:right w:val="none" w:sz="0" w:space="0" w:color="auto"/>
          </w:divBdr>
        </w:div>
        <w:div w:id="330959676">
          <w:marLeft w:val="0"/>
          <w:marRight w:val="0"/>
          <w:marTop w:val="120"/>
          <w:marBottom w:val="0"/>
          <w:divBdr>
            <w:top w:val="none" w:sz="0" w:space="0" w:color="auto"/>
            <w:left w:val="none" w:sz="0" w:space="0" w:color="auto"/>
            <w:bottom w:val="none" w:sz="0" w:space="0" w:color="auto"/>
            <w:right w:val="none" w:sz="0" w:space="0" w:color="auto"/>
          </w:divBdr>
        </w:div>
        <w:div w:id="2117091846">
          <w:marLeft w:val="0"/>
          <w:marRight w:val="0"/>
          <w:marTop w:val="120"/>
          <w:marBottom w:val="0"/>
          <w:divBdr>
            <w:top w:val="none" w:sz="0" w:space="0" w:color="auto"/>
            <w:left w:val="none" w:sz="0" w:space="0" w:color="auto"/>
            <w:bottom w:val="none" w:sz="0" w:space="0" w:color="auto"/>
            <w:right w:val="none" w:sz="0" w:space="0" w:color="auto"/>
          </w:divBdr>
        </w:div>
        <w:div w:id="1850178106">
          <w:marLeft w:val="0"/>
          <w:marRight w:val="0"/>
          <w:marTop w:val="120"/>
          <w:marBottom w:val="0"/>
          <w:divBdr>
            <w:top w:val="none" w:sz="0" w:space="0" w:color="auto"/>
            <w:left w:val="none" w:sz="0" w:space="0" w:color="auto"/>
            <w:bottom w:val="none" w:sz="0" w:space="0" w:color="auto"/>
            <w:right w:val="none" w:sz="0" w:space="0" w:color="auto"/>
          </w:divBdr>
        </w:div>
        <w:div w:id="918290991">
          <w:marLeft w:val="0"/>
          <w:marRight w:val="0"/>
          <w:marTop w:val="120"/>
          <w:marBottom w:val="0"/>
          <w:divBdr>
            <w:top w:val="none" w:sz="0" w:space="0" w:color="auto"/>
            <w:left w:val="none" w:sz="0" w:space="0" w:color="auto"/>
            <w:bottom w:val="none" w:sz="0" w:space="0" w:color="auto"/>
            <w:right w:val="none" w:sz="0" w:space="0" w:color="auto"/>
          </w:divBdr>
        </w:div>
      </w:divsChild>
    </w:div>
    <w:div w:id="1206328417">
      <w:bodyDiv w:val="1"/>
      <w:marLeft w:val="0"/>
      <w:marRight w:val="0"/>
      <w:marTop w:val="0"/>
      <w:marBottom w:val="0"/>
      <w:divBdr>
        <w:top w:val="none" w:sz="0" w:space="0" w:color="auto"/>
        <w:left w:val="none" w:sz="0" w:space="0" w:color="auto"/>
        <w:bottom w:val="none" w:sz="0" w:space="0" w:color="auto"/>
        <w:right w:val="none" w:sz="0" w:space="0" w:color="auto"/>
      </w:divBdr>
    </w:div>
    <w:div w:id="1209494973">
      <w:bodyDiv w:val="1"/>
      <w:marLeft w:val="0"/>
      <w:marRight w:val="0"/>
      <w:marTop w:val="0"/>
      <w:marBottom w:val="0"/>
      <w:divBdr>
        <w:top w:val="none" w:sz="0" w:space="0" w:color="auto"/>
        <w:left w:val="none" w:sz="0" w:space="0" w:color="auto"/>
        <w:bottom w:val="none" w:sz="0" w:space="0" w:color="auto"/>
        <w:right w:val="none" w:sz="0" w:space="0" w:color="auto"/>
      </w:divBdr>
      <w:divsChild>
        <w:div w:id="949045503">
          <w:marLeft w:val="432"/>
          <w:marRight w:val="0"/>
          <w:marTop w:val="48"/>
          <w:marBottom w:val="0"/>
          <w:divBdr>
            <w:top w:val="none" w:sz="0" w:space="0" w:color="auto"/>
            <w:left w:val="none" w:sz="0" w:space="0" w:color="auto"/>
            <w:bottom w:val="none" w:sz="0" w:space="0" w:color="auto"/>
            <w:right w:val="none" w:sz="0" w:space="0" w:color="auto"/>
          </w:divBdr>
        </w:div>
        <w:div w:id="127209429">
          <w:marLeft w:val="1440"/>
          <w:marRight w:val="0"/>
          <w:marTop w:val="43"/>
          <w:marBottom w:val="0"/>
          <w:divBdr>
            <w:top w:val="none" w:sz="0" w:space="0" w:color="auto"/>
            <w:left w:val="none" w:sz="0" w:space="0" w:color="auto"/>
            <w:bottom w:val="none" w:sz="0" w:space="0" w:color="auto"/>
            <w:right w:val="none" w:sz="0" w:space="0" w:color="auto"/>
          </w:divBdr>
        </w:div>
        <w:div w:id="1810901976">
          <w:marLeft w:val="1440"/>
          <w:marRight w:val="0"/>
          <w:marTop w:val="43"/>
          <w:marBottom w:val="0"/>
          <w:divBdr>
            <w:top w:val="none" w:sz="0" w:space="0" w:color="auto"/>
            <w:left w:val="none" w:sz="0" w:space="0" w:color="auto"/>
            <w:bottom w:val="none" w:sz="0" w:space="0" w:color="auto"/>
            <w:right w:val="none" w:sz="0" w:space="0" w:color="auto"/>
          </w:divBdr>
        </w:div>
        <w:div w:id="211231517">
          <w:marLeft w:val="1440"/>
          <w:marRight w:val="0"/>
          <w:marTop w:val="43"/>
          <w:marBottom w:val="0"/>
          <w:divBdr>
            <w:top w:val="none" w:sz="0" w:space="0" w:color="auto"/>
            <w:left w:val="none" w:sz="0" w:space="0" w:color="auto"/>
            <w:bottom w:val="none" w:sz="0" w:space="0" w:color="auto"/>
            <w:right w:val="none" w:sz="0" w:space="0" w:color="auto"/>
          </w:divBdr>
        </w:div>
        <w:div w:id="745539333">
          <w:marLeft w:val="1440"/>
          <w:marRight w:val="0"/>
          <w:marTop w:val="43"/>
          <w:marBottom w:val="0"/>
          <w:divBdr>
            <w:top w:val="none" w:sz="0" w:space="0" w:color="auto"/>
            <w:left w:val="none" w:sz="0" w:space="0" w:color="auto"/>
            <w:bottom w:val="none" w:sz="0" w:space="0" w:color="auto"/>
            <w:right w:val="none" w:sz="0" w:space="0" w:color="auto"/>
          </w:divBdr>
        </w:div>
      </w:divsChild>
    </w:div>
    <w:div w:id="1214777701">
      <w:bodyDiv w:val="1"/>
      <w:marLeft w:val="0"/>
      <w:marRight w:val="0"/>
      <w:marTop w:val="0"/>
      <w:marBottom w:val="0"/>
      <w:divBdr>
        <w:top w:val="none" w:sz="0" w:space="0" w:color="auto"/>
        <w:left w:val="none" w:sz="0" w:space="0" w:color="auto"/>
        <w:bottom w:val="none" w:sz="0" w:space="0" w:color="auto"/>
        <w:right w:val="none" w:sz="0" w:space="0" w:color="auto"/>
      </w:divBdr>
      <w:divsChild>
        <w:div w:id="515535735">
          <w:marLeft w:val="576"/>
          <w:marRight w:val="0"/>
          <w:marTop w:val="80"/>
          <w:marBottom w:val="0"/>
          <w:divBdr>
            <w:top w:val="none" w:sz="0" w:space="0" w:color="auto"/>
            <w:left w:val="none" w:sz="0" w:space="0" w:color="auto"/>
            <w:bottom w:val="none" w:sz="0" w:space="0" w:color="auto"/>
            <w:right w:val="none" w:sz="0" w:space="0" w:color="auto"/>
          </w:divBdr>
        </w:div>
      </w:divsChild>
    </w:div>
    <w:div w:id="1221284162">
      <w:bodyDiv w:val="1"/>
      <w:marLeft w:val="0"/>
      <w:marRight w:val="0"/>
      <w:marTop w:val="0"/>
      <w:marBottom w:val="0"/>
      <w:divBdr>
        <w:top w:val="none" w:sz="0" w:space="0" w:color="auto"/>
        <w:left w:val="none" w:sz="0" w:space="0" w:color="auto"/>
        <w:bottom w:val="none" w:sz="0" w:space="0" w:color="auto"/>
        <w:right w:val="none" w:sz="0" w:space="0" w:color="auto"/>
      </w:divBdr>
    </w:div>
    <w:div w:id="1239246216">
      <w:bodyDiv w:val="1"/>
      <w:marLeft w:val="0"/>
      <w:marRight w:val="0"/>
      <w:marTop w:val="0"/>
      <w:marBottom w:val="0"/>
      <w:divBdr>
        <w:top w:val="none" w:sz="0" w:space="0" w:color="auto"/>
        <w:left w:val="none" w:sz="0" w:space="0" w:color="auto"/>
        <w:bottom w:val="none" w:sz="0" w:space="0" w:color="auto"/>
        <w:right w:val="none" w:sz="0" w:space="0" w:color="auto"/>
      </w:divBdr>
    </w:div>
    <w:div w:id="1347363936">
      <w:bodyDiv w:val="1"/>
      <w:marLeft w:val="0"/>
      <w:marRight w:val="0"/>
      <w:marTop w:val="0"/>
      <w:marBottom w:val="0"/>
      <w:divBdr>
        <w:top w:val="none" w:sz="0" w:space="0" w:color="auto"/>
        <w:left w:val="none" w:sz="0" w:space="0" w:color="auto"/>
        <w:bottom w:val="none" w:sz="0" w:space="0" w:color="auto"/>
        <w:right w:val="none" w:sz="0" w:space="0" w:color="auto"/>
      </w:divBdr>
    </w:div>
    <w:div w:id="1393772775">
      <w:bodyDiv w:val="1"/>
      <w:marLeft w:val="0"/>
      <w:marRight w:val="0"/>
      <w:marTop w:val="0"/>
      <w:marBottom w:val="0"/>
      <w:divBdr>
        <w:top w:val="none" w:sz="0" w:space="0" w:color="auto"/>
        <w:left w:val="none" w:sz="0" w:space="0" w:color="auto"/>
        <w:bottom w:val="none" w:sz="0" w:space="0" w:color="auto"/>
        <w:right w:val="none" w:sz="0" w:space="0" w:color="auto"/>
      </w:divBdr>
      <w:divsChild>
        <w:div w:id="189073788">
          <w:marLeft w:val="432"/>
          <w:marRight w:val="0"/>
          <w:marTop w:val="67"/>
          <w:marBottom w:val="0"/>
          <w:divBdr>
            <w:top w:val="none" w:sz="0" w:space="0" w:color="auto"/>
            <w:left w:val="none" w:sz="0" w:space="0" w:color="auto"/>
            <w:bottom w:val="none" w:sz="0" w:space="0" w:color="auto"/>
            <w:right w:val="none" w:sz="0" w:space="0" w:color="auto"/>
          </w:divBdr>
        </w:div>
        <w:div w:id="1896237363">
          <w:marLeft w:val="432"/>
          <w:marRight w:val="0"/>
          <w:marTop w:val="67"/>
          <w:marBottom w:val="0"/>
          <w:divBdr>
            <w:top w:val="none" w:sz="0" w:space="0" w:color="auto"/>
            <w:left w:val="none" w:sz="0" w:space="0" w:color="auto"/>
            <w:bottom w:val="none" w:sz="0" w:space="0" w:color="auto"/>
            <w:right w:val="none" w:sz="0" w:space="0" w:color="auto"/>
          </w:divBdr>
        </w:div>
        <w:div w:id="1342270765">
          <w:marLeft w:val="432"/>
          <w:marRight w:val="0"/>
          <w:marTop w:val="67"/>
          <w:marBottom w:val="0"/>
          <w:divBdr>
            <w:top w:val="none" w:sz="0" w:space="0" w:color="auto"/>
            <w:left w:val="none" w:sz="0" w:space="0" w:color="auto"/>
            <w:bottom w:val="none" w:sz="0" w:space="0" w:color="auto"/>
            <w:right w:val="none" w:sz="0" w:space="0" w:color="auto"/>
          </w:divBdr>
        </w:div>
        <w:div w:id="143470954">
          <w:marLeft w:val="432"/>
          <w:marRight w:val="0"/>
          <w:marTop w:val="67"/>
          <w:marBottom w:val="0"/>
          <w:divBdr>
            <w:top w:val="none" w:sz="0" w:space="0" w:color="auto"/>
            <w:left w:val="none" w:sz="0" w:space="0" w:color="auto"/>
            <w:bottom w:val="none" w:sz="0" w:space="0" w:color="auto"/>
            <w:right w:val="none" w:sz="0" w:space="0" w:color="auto"/>
          </w:divBdr>
        </w:div>
        <w:div w:id="866337999">
          <w:marLeft w:val="432"/>
          <w:marRight w:val="0"/>
          <w:marTop w:val="67"/>
          <w:marBottom w:val="0"/>
          <w:divBdr>
            <w:top w:val="none" w:sz="0" w:space="0" w:color="auto"/>
            <w:left w:val="none" w:sz="0" w:space="0" w:color="auto"/>
            <w:bottom w:val="none" w:sz="0" w:space="0" w:color="auto"/>
            <w:right w:val="none" w:sz="0" w:space="0" w:color="auto"/>
          </w:divBdr>
        </w:div>
      </w:divsChild>
    </w:div>
    <w:div w:id="1398748133">
      <w:bodyDiv w:val="1"/>
      <w:marLeft w:val="0"/>
      <w:marRight w:val="0"/>
      <w:marTop w:val="0"/>
      <w:marBottom w:val="0"/>
      <w:divBdr>
        <w:top w:val="none" w:sz="0" w:space="0" w:color="auto"/>
        <w:left w:val="none" w:sz="0" w:space="0" w:color="auto"/>
        <w:bottom w:val="none" w:sz="0" w:space="0" w:color="auto"/>
        <w:right w:val="none" w:sz="0" w:space="0" w:color="auto"/>
      </w:divBdr>
    </w:div>
    <w:div w:id="1404183966">
      <w:bodyDiv w:val="1"/>
      <w:marLeft w:val="0"/>
      <w:marRight w:val="0"/>
      <w:marTop w:val="0"/>
      <w:marBottom w:val="0"/>
      <w:divBdr>
        <w:top w:val="none" w:sz="0" w:space="0" w:color="auto"/>
        <w:left w:val="none" w:sz="0" w:space="0" w:color="auto"/>
        <w:bottom w:val="none" w:sz="0" w:space="0" w:color="auto"/>
        <w:right w:val="none" w:sz="0" w:space="0" w:color="auto"/>
      </w:divBdr>
    </w:div>
    <w:div w:id="1408385542">
      <w:bodyDiv w:val="1"/>
      <w:marLeft w:val="0"/>
      <w:marRight w:val="0"/>
      <w:marTop w:val="0"/>
      <w:marBottom w:val="0"/>
      <w:divBdr>
        <w:top w:val="none" w:sz="0" w:space="0" w:color="auto"/>
        <w:left w:val="none" w:sz="0" w:space="0" w:color="auto"/>
        <w:bottom w:val="none" w:sz="0" w:space="0" w:color="auto"/>
        <w:right w:val="none" w:sz="0" w:space="0" w:color="auto"/>
      </w:divBdr>
    </w:div>
    <w:div w:id="1445225928">
      <w:bodyDiv w:val="1"/>
      <w:marLeft w:val="0"/>
      <w:marRight w:val="0"/>
      <w:marTop w:val="0"/>
      <w:marBottom w:val="0"/>
      <w:divBdr>
        <w:top w:val="none" w:sz="0" w:space="0" w:color="auto"/>
        <w:left w:val="none" w:sz="0" w:space="0" w:color="auto"/>
        <w:bottom w:val="none" w:sz="0" w:space="0" w:color="auto"/>
        <w:right w:val="none" w:sz="0" w:space="0" w:color="auto"/>
      </w:divBdr>
    </w:div>
    <w:div w:id="1490050062">
      <w:bodyDiv w:val="1"/>
      <w:marLeft w:val="0"/>
      <w:marRight w:val="0"/>
      <w:marTop w:val="0"/>
      <w:marBottom w:val="0"/>
      <w:divBdr>
        <w:top w:val="none" w:sz="0" w:space="0" w:color="auto"/>
        <w:left w:val="none" w:sz="0" w:space="0" w:color="auto"/>
        <w:bottom w:val="none" w:sz="0" w:space="0" w:color="auto"/>
        <w:right w:val="none" w:sz="0" w:space="0" w:color="auto"/>
      </w:divBdr>
    </w:div>
    <w:div w:id="1548449328">
      <w:bodyDiv w:val="1"/>
      <w:marLeft w:val="0"/>
      <w:marRight w:val="0"/>
      <w:marTop w:val="0"/>
      <w:marBottom w:val="0"/>
      <w:divBdr>
        <w:top w:val="none" w:sz="0" w:space="0" w:color="auto"/>
        <w:left w:val="none" w:sz="0" w:space="0" w:color="auto"/>
        <w:bottom w:val="none" w:sz="0" w:space="0" w:color="auto"/>
        <w:right w:val="none" w:sz="0" w:space="0" w:color="auto"/>
      </w:divBdr>
      <w:divsChild>
        <w:div w:id="1604997696">
          <w:marLeft w:val="576"/>
          <w:marRight w:val="0"/>
          <w:marTop w:val="80"/>
          <w:marBottom w:val="0"/>
          <w:divBdr>
            <w:top w:val="none" w:sz="0" w:space="0" w:color="auto"/>
            <w:left w:val="none" w:sz="0" w:space="0" w:color="auto"/>
            <w:bottom w:val="none" w:sz="0" w:space="0" w:color="auto"/>
            <w:right w:val="none" w:sz="0" w:space="0" w:color="auto"/>
          </w:divBdr>
        </w:div>
        <w:div w:id="1859078703">
          <w:marLeft w:val="576"/>
          <w:marRight w:val="0"/>
          <w:marTop w:val="80"/>
          <w:marBottom w:val="0"/>
          <w:divBdr>
            <w:top w:val="none" w:sz="0" w:space="0" w:color="auto"/>
            <w:left w:val="none" w:sz="0" w:space="0" w:color="auto"/>
            <w:bottom w:val="none" w:sz="0" w:space="0" w:color="auto"/>
            <w:right w:val="none" w:sz="0" w:space="0" w:color="auto"/>
          </w:divBdr>
        </w:div>
        <w:div w:id="290210406">
          <w:marLeft w:val="576"/>
          <w:marRight w:val="0"/>
          <w:marTop w:val="80"/>
          <w:marBottom w:val="0"/>
          <w:divBdr>
            <w:top w:val="none" w:sz="0" w:space="0" w:color="auto"/>
            <w:left w:val="none" w:sz="0" w:space="0" w:color="auto"/>
            <w:bottom w:val="none" w:sz="0" w:space="0" w:color="auto"/>
            <w:right w:val="none" w:sz="0" w:space="0" w:color="auto"/>
          </w:divBdr>
        </w:div>
      </w:divsChild>
    </w:div>
    <w:div w:id="1549339048">
      <w:bodyDiv w:val="1"/>
      <w:marLeft w:val="0"/>
      <w:marRight w:val="0"/>
      <w:marTop w:val="0"/>
      <w:marBottom w:val="0"/>
      <w:divBdr>
        <w:top w:val="none" w:sz="0" w:space="0" w:color="auto"/>
        <w:left w:val="none" w:sz="0" w:space="0" w:color="auto"/>
        <w:bottom w:val="none" w:sz="0" w:space="0" w:color="auto"/>
        <w:right w:val="none" w:sz="0" w:space="0" w:color="auto"/>
      </w:divBdr>
      <w:divsChild>
        <w:div w:id="1699043140">
          <w:marLeft w:val="432"/>
          <w:marRight w:val="0"/>
          <w:marTop w:val="120"/>
          <w:marBottom w:val="0"/>
          <w:divBdr>
            <w:top w:val="none" w:sz="0" w:space="0" w:color="auto"/>
            <w:left w:val="none" w:sz="0" w:space="0" w:color="auto"/>
            <w:bottom w:val="none" w:sz="0" w:space="0" w:color="auto"/>
            <w:right w:val="none" w:sz="0" w:space="0" w:color="auto"/>
          </w:divBdr>
        </w:div>
        <w:div w:id="1723288891">
          <w:marLeft w:val="432"/>
          <w:marRight w:val="0"/>
          <w:marTop w:val="120"/>
          <w:marBottom w:val="0"/>
          <w:divBdr>
            <w:top w:val="none" w:sz="0" w:space="0" w:color="auto"/>
            <w:left w:val="none" w:sz="0" w:space="0" w:color="auto"/>
            <w:bottom w:val="none" w:sz="0" w:space="0" w:color="auto"/>
            <w:right w:val="none" w:sz="0" w:space="0" w:color="auto"/>
          </w:divBdr>
        </w:div>
        <w:div w:id="2039312408">
          <w:marLeft w:val="432"/>
          <w:marRight w:val="0"/>
          <w:marTop w:val="120"/>
          <w:marBottom w:val="0"/>
          <w:divBdr>
            <w:top w:val="none" w:sz="0" w:space="0" w:color="auto"/>
            <w:left w:val="none" w:sz="0" w:space="0" w:color="auto"/>
            <w:bottom w:val="none" w:sz="0" w:space="0" w:color="auto"/>
            <w:right w:val="none" w:sz="0" w:space="0" w:color="auto"/>
          </w:divBdr>
        </w:div>
        <w:div w:id="1820147238">
          <w:marLeft w:val="432"/>
          <w:marRight w:val="0"/>
          <w:marTop w:val="120"/>
          <w:marBottom w:val="0"/>
          <w:divBdr>
            <w:top w:val="none" w:sz="0" w:space="0" w:color="auto"/>
            <w:left w:val="none" w:sz="0" w:space="0" w:color="auto"/>
            <w:bottom w:val="none" w:sz="0" w:space="0" w:color="auto"/>
            <w:right w:val="none" w:sz="0" w:space="0" w:color="auto"/>
          </w:divBdr>
        </w:div>
        <w:div w:id="1213738661">
          <w:marLeft w:val="432"/>
          <w:marRight w:val="0"/>
          <w:marTop w:val="120"/>
          <w:marBottom w:val="0"/>
          <w:divBdr>
            <w:top w:val="none" w:sz="0" w:space="0" w:color="auto"/>
            <w:left w:val="none" w:sz="0" w:space="0" w:color="auto"/>
            <w:bottom w:val="none" w:sz="0" w:space="0" w:color="auto"/>
            <w:right w:val="none" w:sz="0" w:space="0" w:color="auto"/>
          </w:divBdr>
        </w:div>
        <w:div w:id="238255098">
          <w:marLeft w:val="432"/>
          <w:marRight w:val="0"/>
          <w:marTop w:val="120"/>
          <w:marBottom w:val="0"/>
          <w:divBdr>
            <w:top w:val="none" w:sz="0" w:space="0" w:color="auto"/>
            <w:left w:val="none" w:sz="0" w:space="0" w:color="auto"/>
            <w:bottom w:val="none" w:sz="0" w:space="0" w:color="auto"/>
            <w:right w:val="none" w:sz="0" w:space="0" w:color="auto"/>
          </w:divBdr>
        </w:div>
        <w:div w:id="1148279943">
          <w:marLeft w:val="432"/>
          <w:marRight w:val="0"/>
          <w:marTop w:val="120"/>
          <w:marBottom w:val="0"/>
          <w:divBdr>
            <w:top w:val="none" w:sz="0" w:space="0" w:color="auto"/>
            <w:left w:val="none" w:sz="0" w:space="0" w:color="auto"/>
            <w:bottom w:val="none" w:sz="0" w:space="0" w:color="auto"/>
            <w:right w:val="none" w:sz="0" w:space="0" w:color="auto"/>
          </w:divBdr>
        </w:div>
      </w:divsChild>
    </w:div>
    <w:div w:id="1560630475">
      <w:bodyDiv w:val="1"/>
      <w:marLeft w:val="0"/>
      <w:marRight w:val="0"/>
      <w:marTop w:val="0"/>
      <w:marBottom w:val="0"/>
      <w:divBdr>
        <w:top w:val="none" w:sz="0" w:space="0" w:color="auto"/>
        <w:left w:val="none" w:sz="0" w:space="0" w:color="auto"/>
        <w:bottom w:val="none" w:sz="0" w:space="0" w:color="auto"/>
        <w:right w:val="none" w:sz="0" w:space="0" w:color="auto"/>
      </w:divBdr>
      <w:divsChild>
        <w:div w:id="1809740349">
          <w:marLeft w:val="432"/>
          <w:marRight w:val="0"/>
          <w:marTop w:val="125"/>
          <w:marBottom w:val="0"/>
          <w:divBdr>
            <w:top w:val="none" w:sz="0" w:space="0" w:color="auto"/>
            <w:left w:val="none" w:sz="0" w:space="0" w:color="auto"/>
            <w:bottom w:val="none" w:sz="0" w:space="0" w:color="auto"/>
            <w:right w:val="none" w:sz="0" w:space="0" w:color="auto"/>
          </w:divBdr>
        </w:div>
        <w:div w:id="861817690">
          <w:marLeft w:val="432"/>
          <w:marRight w:val="0"/>
          <w:marTop w:val="125"/>
          <w:marBottom w:val="0"/>
          <w:divBdr>
            <w:top w:val="none" w:sz="0" w:space="0" w:color="auto"/>
            <w:left w:val="none" w:sz="0" w:space="0" w:color="auto"/>
            <w:bottom w:val="none" w:sz="0" w:space="0" w:color="auto"/>
            <w:right w:val="none" w:sz="0" w:space="0" w:color="auto"/>
          </w:divBdr>
        </w:div>
      </w:divsChild>
    </w:div>
    <w:div w:id="1652176094">
      <w:bodyDiv w:val="1"/>
      <w:marLeft w:val="0"/>
      <w:marRight w:val="0"/>
      <w:marTop w:val="0"/>
      <w:marBottom w:val="0"/>
      <w:divBdr>
        <w:top w:val="none" w:sz="0" w:space="0" w:color="auto"/>
        <w:left w:val="none" w:sz="0" w:space="0" w:color="auto"/>
        <w:bottom w:val="none" w:sz="0" w:space="0" w:color="auto"/>
        <w:right w:val="none" w:sz="0" w:space="0" w:color="auto"/>
      </w:divBdr>
    </w:div>
    <w:div w:id="1723868977">
      <w:bodyDiv w:val="1"/>
      <w:marLeft w:val="0"/>
      <w:marRight w:val="0"/>
      <w:marTop w:val="0"/>
      <w:marBottom w:val="0"/>
      <w:divBdr>
        <w:top w:val="none" w:sz="0" w:space="0" w:color="auto"/>
        <w:left w:val="none" w:sz="0" w:space="0" w:color="auto"/>
        <w:bottom w:val="none" w:sz="0" w:space="0" w:color="auto"/>
        <w:right w:val="none" w:sz="0" w:space="0" w:color="auto"/>
      </w:divBdr>
      <w:divsChild>
        <w:div w:id="1647322925">
          <w:marLeft w:val="432"/>
          <w:marRight w:val="0"/>
          <w:marTop w:val="106"/>
          <w:marBottom w:val="0"/>
          <w:divBdr>
            <w:top w:val="none" w:sz="0" w:space="0" w:color="auto"/>
            <w:left w:val="none" w:sz="0" w:space="0" w:color="auto"/>
            <w:bottom w:val="none" w:sz="0" w:space="0" w:color="auto"/>
            <w:right w:val="none" w:sz="0" w:space="0" w:color="auto"/>
          </w:divBdr>
        </w:div>
        <w:div w:id="1875532801">
          <w:marLeft w:val="432"/>
          <w:marRight w:val="0"/>
          <w:marTop w:val="106"/>
          <w:marBottom w:val="0"/>
          <w:divBdr>
            <w:top w:val="none" w:sz="0" w:space="0" w:color="auto"/>
            <w:left w:val="none" w:sz="0" w:space="0" w:color="auto"/>
            <w:bottom w:val="none" w:sz="0" w:space="0" w:color="auto"/>
            <w:right w:val="none" w:sz="0" w:space="0" w:color="auto"/>
          </w:divBdr>
        </w:div>
        <w:div w:id="609970300">
          <w:marLeft w:val="432"/>
          <w:marRight w:val="0"/>
          <w:marTop w:val="106"/>
          <w:marBottom w:val="0"/>
          <w:divBdr>
            <w:top w:val="none" w:sz="0" w:space="0" w:color="auto"/>
            <w:left w:val="none" w:sz="0" w:space="0" w:color="auto"/>
            <w:bottom w:val="none" w:sz="0" w:space="0" w:color="auto"/>
            <w:right w:val="none" w:sz="0" w:space="0" w:color="auto"/>
          </w:divBdr>
        </w:div>
        <w:div w:id="150173208">
          <w:marLeft w:val="432"/>
          <w:marRight w:val="0"/>
          <w:marTop w:val="106"/>
          <w:marBottom w:val="0"/>
          <w:divBdr>
            <w:top w:val="none" w:sz="0" w:space="0" w:color="auto"/>
            <w:left w:val="none" w:sz="0" w:space="0" w:color="auto"/>
            <w:bottom w:val="none" w:sz="0" w:space="0" w:color="auto"/>
            <w:right w:val="none" w:sz="0" w:space="0" w:color="auto"/>
          </w:divBdr>
        </w:div>
        <w:div w:id="474877842">
          <w:marLeft w:val="432"/>
          <w:marRight w:val="0"/>
          <w:marTop w:val="106"/>
          <w:marBottom w:val="0"/>
          <w:divBdr>
            <w:top w:val="none" w:sz="0" w:space="0" w:color="auto"/>
            <w:left w:val="none" w:sz="0" w:space="0" w:color="auto"/>
            <w:bottom w:val="none" w:sz="0" w:space="0" w:color="auto"/>
            <w:right w:val="none" w:sz="0" w:space="0" w:color="auto"/>
          </w:divBdr>
        </w:div>
        <w:div w:id="1391229967">
          <w:marLeft w:val="432"/>
          <w:marRight w:val="0"/>
          <w:marTop w:val="106"/>
          <w:marBottom w:val="0"/>
          <w:divBdr>
            <w:top w:val="none" w:sz="0" w:space="0" w:color="auto"/>
            <w:left w:val="none" w:sz="0" w:space="0" w:color="auto"/>
            <w:bottom w:val="none" w:sz="0" w:space="0" w:color="auto"/>
            <w:right w:val="none" w:sz="0" w:space="0" w:color="auto"/>
          </w:divBdr>
        </w:div>
        <w:div w:id="1760365565">
          <w:marLeft w:val="432"/>
          <w:marRight w:val="0"/>
          <w:marTop w:val="106"/>
          <w:marBottom w:val="0"/>
          <w:divBdr>
            <w:top w:val="none" w:sz="0" w:space="0" w:color="auto"/>
            <w:left w:val="none" w:sz="0" w:space="0" w:color="auto"/>
            <w:bottom w:val="none" w:sz="0" w:space="0" w:color="auto"/>
            <w:right w:val="none" w:sz="0" w:space="0" w:color="auto"/>
          </w:divBdr>
        </w:div>
        <w:div w:id="2045210448">
          <w:marLeft w:val="432"/>
          <w:marRight w:val="0"/>
          <w:marTop w:val="106"/>
          <w:marBottom w:val="0"/>
          <w:divBdr>
            <w:top w:val="none" w:sz="0" w:space="0" w:color="auto"/>
            <w:left w:val="none" w:sz="0" w:space="0" w:color="auto"/>
            <w:bottom w:val="none" w:sz="0" w:space="0" w:color="auto"/>
            <w:right w:val="none" w:sz="0" w:space="0" w:color="auto"/>
          </w:divBdr>
        </w:div>
        <w:div w:id="1948846734">
          <w:marLeft w:val="432"/>
          <w:marRight w:val="0"/>
          <w:marTop w:val="106"/>
          <w:marBottom w:val="0"/>
          <w:divBdr>
            <w:top w:val="none" w:sz="0" w:space="0" w:color="auto"/>
            <w:left w:val="none" w:sz="0" w:space="0" w:color="auto"/>
            <w:bottom w:val="none" w:sz="0" w:space="0" w:color="auto"/>
            <w:right w:val="none" w:sz="0" w:space="0" w:color="auto"/>
          </w:divBdr>
        </w:div>
      </w:divsChild>
    </w:div>
    <w:div w:id="1739210276">
      <w:bodyDiv w:val="1"/>
      <w:marLeft w:val="0"/>
      <w:marRight w:val="0"/>
      <w:marTop w:val="0"/>
      <w:marBottom w:val="0"/>
      <w:divBdr>
        <w:top w:val="none" w:sz="0" w:space="0" w:color="auto"/>
        <w:left w:val="none" w:sz="0" w:space="0" w:color="auto"/>
        <w:bottom w:val="none" w:sz="0" w:space="0" w:color="auto"/>
        <w:right w:val="none" w:sz="0" w:space="0" w:color="auto"/>
      </w:divBdr>
    </w:div>
    <w:div w:id="1747607122">
      <w:bodyDiv w:val="1"/>
      <w:marLeft w:val="0"/>
      <w:marRight w:val="0"/>
      <w:marTop w:val="0"/>
      <w:marBottom w:val="0"/>
      <w:divBdr>
        <w:top w:val="none" w:sz="0" w:space="0" w:color="auto"/>
        <w:left w:val="none" w:sz="0" w:space="0" w:color="auto"/>
        <w:bottom w:val="none" w:sz="0" w:space="0" w:color="auto"/>
        <w:right w:val="none" w:sz="0" w:space="0" w:color="auto"/>
      </w:divBdr>
    </w:div>
    <w:div w:id="1753812807">
      <w:bodyDiv w:val="1"/>
      <w:marLeft w:val="0"/>
      <w:marRight w:val="0"/>
      <w:marTop w:val="0"/>
      <w:marBottom w:val="0"/>
      <w:divBdr>
        <w:top w:val="none" w:sz="0" w:space="0" w:color="auto"/>
        <w:left w:val="none" w:sz="0" w:space="0" w:color="auto"/>
        <w:bottom w:val="none" w:sz="0" w:space="0" w:color="auto"/>
        <w:right w:val="none" w:sz="0" w:space="0" w:color="auto"/>
      </w:divBdr>
      <w:divsChild>
        <w:div w:id="414934343">
          <w:marLeft w:val="0"/>
          <w:marRight w:val="0"/>
          <w:marTop w:val="100"/>
          <w:marBottom w:val="100"/>
          <w:divBdr>
            <w:top w:val="none" w:sz="0" w:space="0" w:color="auto"/>
            <w:left w:val="none" w:sz="0" w:space="0" w:color="auto"/>
            <w:bottom w:val="none" w:sz="0" w:space="0" w:color="auto"/>
            <w:right w:val="none" w:sz="0" w:space="0" w:color="auto"/>
          </w:divBdr>
        </w:div>
        <w:div w:id="165831654">
          <w:marLeft w:val="0"/>
          <w:marRight w:val="0"/>
          <w:marTop w:val="100"/>
          <w:marBottom w:val="100"/>
          <w:divBdr>
            <w:top w:val="none" w:sz="0" w:space="0" w:color="auto"/>
            <w:left w:val="none" w:sz="0" w:space="0" w:color="auto"/>
            <w:bottom w:val="none" w:sz="0" w:space="0" w:color="auto"/>
            <w:right w:val="none" w:sz="0" w:space="0" w:color="auto"/>
          </w:divBdr>
        </w:div>
        <w:div w:id="357318175">
          <w:marLeft w:val="0"/>
          <w:marRight w:val="0"/>
          <w:marTop w:val="100"/>
          <w:marBottom w:val="100"/>
          <w:divBdr>
            <w:top w:val="none" w:sz="0" w:space="0" w:color="auto"/>
            <w:left w:val="none" w:sz="0" w:space="0" w:color="auto"/>
            <w:bottom w:val="none" w:sz="0" w:space="0" w:color="auto"/>
            <w:right w:val="none" w:sz="0" w:space="0" w:color="auto"/>
          </w:divBdr>
        </w:div>
        <w:div w:id="1156070934">
          <w:marLeft w:val="0"/>
          <w:marRight w:val="0"/>
          <w:marTop w:val="100"/>
          <w:marBottom w:val="100"/>
          <w:divBdr>
            <w:top w:val="none" w:sz="0" w:space="0" w:color="auto"/>
            <w:left w:val="none" w:sz="0" w:space="0" w:color="auto"/>
            <w:bottom w:val="none" w:sz="0" w:space="0" w:color="auto"/>
            <w:right w:val="none" w:sz="0" w:space="0" w:color="auto"/>
          </w:divBdr>
        </w:div>
        <w:div w:id="2101366696">
          <w:marLeft w:val="0"/>
          <w:marRight w:val="0"/>
          <w:marTop w:val="100"/>
          <w:marBottom w:val="100"/>
          <w:divBdr>
            <w:top w:val="none" w:sz="0" w:space="0" w:color="auto"/>
            <w:left w:val="none" w:sz="0" w:space="0" w:color="auto"/>
            <w:bottom w:val="none" w:sz="0" w:space="0" w:color="auto"/>
            <w:right w:val="none" w:sz="0" w:space="0" w:color="auto"/>
          </w:divBdr>
        </w:div>
        <w:div w:id="64039068">
          <w:marLeft w:val="0"/>
          <w:marRight w:val="0"/>
          <w:marTop w:val="100"/>
          <w:marBottom w:val="100"/>
          <w:divBdr>
            <w:top w:val="none" w:sz="0" w:space="0" w:color="auto"/>
            <w:left w:val="none" w:sz="0" w:space="0" w:color="auto"/>
            <w:bottom w:val="none" w:sz="0" w:space="0" w:color="auto"/>
            <w:right w:val="none" w:sz="0" w:space="0" w:color="auto"/>
          </w:divBdr>
        </w:div>
        <w:div w:id="1816800649">
          <w:marLeft w:val="0"/>
          <w:marRight w:val="0"/>
          <w:marTop w:val="100"/>
          <w:marBottom w:val="100"/>
          <w:divBdr>
            <w:top w:val="none" w:sz="0" w:space="0" w:color="auto"/>
            <w:left w:val="none" w:sz="0" w:space="0" w:color="auto"/>
            <w:bottom w:val="none" w:sz="0" w:space="0" w:color="auto"/>
            <w:right w:val="none" w:sz="0" w:space="0" w:color="auto"/>
          </w:divBdr>
        </w:div>
      </w:divsChild>
    </w:div>
    <w:div w:id="1755007843">
      <w:bodyDiv w:val="1"/>
      <w:marLeft w:val="0"/>
      <w:marRight w:val="0"/>
      <w:marTop w:val="0"/>
      <w:marBottom w:val="0"/>
      <w:divBdr>
        <w:top w:val="none" w:sz="0" w:space="0" w:color="auto"/>
        <w:left w:val="none" w:sz="0" w:space="0" w:color="auto"/>
        <w:bottom w:val="none" w:sz="0" w:space="0" w:color="auto"/>
        <w:right w:val="none" w:sz="0" w:space="0" w:color="auto"/>
      </w:divBdr>
      <w:divsChild>
        <w:div w:id="28381457">
          <w:marLeft w:val="432"/>
          <w:marRight w:val="0"/>
          <w:marTop w:val="72"/>
          <w:marBottom w:val="0"/>
          <w:divBdr>
            <w:top w:val="none" w:sz="0" w:space="0" w:color="auto"/>
            <w:left w:val="none" w:sz="0" w:space="0" w:color="auto"/>
            <w:bottom w:val="none" w:sz="0" w:space="0" w:color="auto"/>
            <w:right w:val="none" w:sz="0" w:space="0" w:color="auto"/>
          </w:divBdr>
        </w:div>
        <w:div w:id="1180241687">
          <w:marLeft w:val="432"/>
          <w:marRight w:val="0"/>
          <w:marTop w:val="72"/>
          <w:marBottom w:val="0"/>
          <w:divBdr>
            <w:top w:val="none" w:sz="0" w:space="0" w:color="auto"/>
            <w:left w:val="none" w:sz="0" w:space="0" w:color="auto"/>
            <w:bottom w:val="none" w:sz="0" w:space="0" w:color="auto"/>
            <w:right w:val="none" w:sz="0" w:space="0" w:color="auto"/>
          </w:divBdr>
        </w:div>
        <w:div w:id="2085183038">
          <w:marLeft w:val="432"/>
          <w:marRight w:val="0"/>
          <w:marTop w:val="72"/>
          <w:marBottom w:val="0"/>
          <w:divBdr>
            <w:top w:val="none" w:sz="0" w:space="0" w:color="auto"/>
            <w:left w:val="none" w:sz="0" w:space="0" w:color="auto"/>
            <w:bottom w:val="none" w:sz="0" w:space="0" w:color="auto"/>
            <w:right w:val="none" w:sz="0" w:space="0" w:color="auto"/>
          </w:divBdr>
        </w:div>
        <w:div w:id="263853972">
          <w:marLeft w:val="432"/>
          <w:marRight w:val="0"/>
          <w:marTop w:val="72"/>
          <w:marBottom w:val="0"/>
          <w:divBdr>
            <w:top w:val="none" w:sz="0" w:space="0" w:color="auto"/>
            <w:left w:val="none" w:sz="0" w:space="0" w:color="auto"/>
            <w:bottom w:val="none" w:sz="0" w:space="0" w:color="auto"/>
            <w:right w:val="none" w:sz="0" w:space="0" w:color="auto"/>
          </w:divBdr>
        </w:div>
        <w:div w:id="274098455">
          <w:marLeft w:val="432"/>
          <w:marRight w:val="0"/>
          <w:marTop w:val="72"/>
          <w:marBottom w:val="0"/>
          <w:divBdr>
            <w:top w:val="none" w:sz="0" w:space="0" w:color="auto"/>
            <w:left w:val="none" w:sz="0" w:space="0" w:color="auto"/>
            <w:bottom w:val="none" w:sz="0" w:space="0" w:color="auto"/>
            <w:right w:val="none" w:sz="0" w:space="0" w:color="auto"/>
          </w:divBdr>
        </w:div>
        <w:div w:id="971712244">
          <w:marLeft w:val="432"/>
          <w:marRight w:val="0"/>
          <w:marTop w:val="72"/>
          <w:marBottom w:val="0"/>
          <w:divBdr>
            <w:top w:val="none" w:sz="0" w:space="0" w:color="auto"/>
            <w:left w:val="none" w:sz="0" w:space="0" w:color="auto"/>
            <w:bottom w:val="none" w:sz="0" w:space="0" w:color="auto"/>
            <w:right w:val="none" w:sz="0" w:space="0" w:color="auto"/>
          </w:divBdr>
        </w:div>
        <w:div w:id="2109276968">
          <w:marLeft w:val="432"/>
          <w:marRight w:val="0"/>
          <w:marTop w:val="106"/>
          <w:marBottom w:val="0"/>
          <w:divBdr>
            <w:top w:val="none" w:sz="0" w:space="0" w:color="auto"/>
            <w:left w:val="none" w:sz="0" w:space="0" w:color="auto"/>
            <w:bottom w:val="none" w:sz="0" w:space="0" w:color="auto"/>
            <w:right w:val="none" w:sz="0" w:space="0" w:color="auto"/>
          </w:divBdr>
        </w:div>
        <w:div w:id="809175683">
          <w:marLeft w:val="432"/>
          <w:marRight w:val="0"/>
          <w:marTop w:val="106"/>
          <w:marBottom w:val="0"/>
          <w:divBdr>
            <w:top w:val="none" w:sz="0" w:space="0" w:color="auto"/>
            <w:left w:val="none" w:sz="0" w:space="0" w:color="auto"/>
            <w:bottom w:val="none" w:sz="0" w:space="0" w:color="auto"/>
            <w:right w:val="none" w:sz="0" w:space="0" w:color="auto"/>
          </w:divBdr>
        </w:div>
        <w:div w:id="1363554762">
          <w:marLeft w:val="432"/>
          <w:marRight w:val="0"/>
          <w:marTop w:val="106"/>
          <w:marBottom w:val="0"/>
          <w:divBdr>
            <w:top w:val="none" w:sz="0" w:space="0" w:color="auto"/>
            <w:left w:val="none" w:sz="0" w:space="0" w:color="auto"/>
            <w:bottom w:val="none" w:sz="0" w:space="0" w:color="auto"/>
            <w:right w:val="none" w:sz="0" w:space="0" w:color="auto"/>
          </w:divBdr>
        </w:div>
        <w:div w:id="665939742">
          <w:marLeft w:val="432"/>
          <w:marRight w:val="0"/>
          <w:marTop w:val="106"/>
          <w:marBottom w:val="0"/>
          <w:divBdr>
            <w:top w:val="none" w:sz="0" w:space="0" w:color="auto"/>
            <w:left w:val="none" w:sz="0" w:space="0" w:color="auto"/>
            <w:bottom w:val="none" w:sz="0" w:space="0" w:color="auto"/>
            <w:right w:val="none" w:sz="0" w:space="0" w:color="auto"/>
          </w:divBdr>
        </w:div>
      </w:divsChild>
    </w:div>
    <w:div w:id="1770586444">
      <w:bodyDiv w:val="1"/>
      <w:marLeft w:val="0"/>
      <w:marRight w:val="0"/>
      <w:marTop w:val="0"/>
      <w:marBottom w:val="0"/>
      <w:divBdr>
        <w:top w:val="none" w:sz="0" w:space="0" w:color="auto"/>
        <w:left w:val="none" w:sz="0" w:space="0" w:color="auto"/>
        <w:bottom w:val="none" w:sz="0" w:space="0" w:color="auto"/>
        <w:right w:val="none" w:sz="0" w:space="0" w:color="auto"/>
      </w:divBdr>
    </w:div>
    <w:div w:id="1771778270">
      <w:bodyDiv w:val="1"/>
      <w:marLeft w:val="0"/>
      <w:marRight w:val="0"/>
      <w:marTop w:val="0"/>
      <w:marBottom w:val="0"/>
      <w:divBdr>
        <w:top w:val="none" w:sz="0" w:space="0" w:color="auto"/>
        <w:left w:val="none" w:sz="0" w:space="0" w:color="auto"/>
        <w:bottom w:val="none" w:sz="0" w:space="0" w:color="auto"/>
        <w:right w:val="none" w:sz="0" w:space="0" w:color="auto"/>
      </w:divBdr>
      <w:divsChild>
        <w:div w:id="1864900953">
          <w:marLeft w:val="432"/>
          <w:marRight w:val="0"/>
          <w:marTop w:val="82"/>
          <w:marBottom w:val="0"/>
          <w:divBdr>
            <w:top w:val="none" w:sz="0" w:space="0" w:color="auto"/>
            <w:left w:val="none" w:sz="0" w:space="0" w:color="auto"/>
            <w:bottom w:val="none" w:sz="0" w:space="0" w:color="auto"/>
            <w:right w:val="none" w:sz="0" w:space="0" w:color="auto"/>
          </w:divBdr>
        </w:div>
        <w:div w:id="1391688095">
          <w:marLeft w:val="432"/>
          <w:marRight w:val="0"/>
          <w:marTop w:val="82"/>
          <w:marBottom w:val="0"/>
          <w:divBdr>
            <w:top w:val="none" w:sz="0" w:space="0" w:color="auto"/>
            <w:left w:val="none" w:sz="0" w:space="0" w:color="auto"/>
            <w:bottom w:val="none" w:sz="0" w:space="0" w:color="auto"/>
            <w:right w:val="none" w:sz="0" w:space="0" w:color="auto"/>
          </w:divBdr>
        </w:div>
        <w:div w:id="90248936">
          <w:marLeft w:val="432"/>
          <w:marRight w:val="0"/>
          <w:marTop w:val="82"/>
          <w:marBottom w:val="0"/>
          <w:divBdr>
            <w:top w:val="none" w:sz="0" w:space="0" w:color="auto"/>
            <w:left w:val="none" w:sz="0" w:space="0" w:color="auto"/>
            <w:bottom w:val="none" w:sz="0" w:space="0" w:color="auto"/>
            <w:right w:val="none" w:sz="0" w:space="0" w:color="auto"/>
          </w:divBdr>
        </w:div>
        <w:div w:id="1484010783">
          <w:marLeft w:val="432"/>
          <w:marRight w:val="0"/>
          <w:marTop w:val="82"/>
          <w:marBottom w:val="0"/>
          <w:divBdr>
            <w:top w:val="none" w:sz="0" w:space="0" w:color="auto"/>
            <w:left w:val="none" w:sz="0" w:space="0" w:color="auto"/>
            <w:bottom w:val="none" w:sz="0" w:space="0" w:color="auto"/>
            <w:right w:val="none" w:sz="0" w:space="0" w:color="auto"/>
          </w:divBdr>
        </w:div>
        <w:div w:id="2092045364">
          <w:marLeft w:val="432"/>
          <w:marRight w:val="0"/>
          <w:marTop w:val="82"/>
          <w:marBottom w:val="0"/>
          <w:divBdr>
            <w:top w:val="none" w:sz="0" w:space="0" w:color="auto"/>
            <w:left w:val="none" w:sz="0" w:space="0" w:color="auto"/>
            <w:bottom w:val="none" w:sz="0" w:space="0" w:color="auto"/>
            <w:right w:val="none" w:sz="0" w:space="0" w:color="auto"/>
          </w:divBdr>
        </w:div>
        <w:div w:id="679813994">
          <w:marLeft w:val="432"/>
          <w:marRight w:val="0"/>
          <w:marTop w:val="82"/>
          <w:marBottom w:val="0"/>
          <w:divBdr>
            <w:top w:val="none" w:sz="0" w:space="0" w:color="auto"/>
            <w:left w:val="none" w:sz="0" w:space="0" w:color="auto"/>
            <w:bottom w:val="none" w:sz="0" w:space="0" w:color="auto"/>
            <w:right w:val="none" w:sz="0" w:space="0" w:color="auto"/>
          </w:divBdr>
        </w:div>
        <w:div w:id="761536222">
          <w:marLeft w:val="432"/>
          <w:marRight w:val="0"/>
          <w:marTop w:val="82"/>
          <w:marBottom w:val="0"/>
          <w:divBdr>
            <w:top w:val="none" w:sz="0" w:space="0" w:color="auto"/>
            <w:left w:val="none" w:sz="0" w:space="0" w:color="auto"/>
            <w:bottom w:val="none" w:sz="0" w:space="0" w:color="auto"/>
            <w:right w:val="none" w:sz="0" w:space="0" w:color="auto"/>
          </w:divBdr>
        </w:div>
        <w:div w:id="1312638577">
          <w:marLeft w:val="432"/>
          <w:marRight w:val="0"/>
          <w:marTop w:val="82"/>
          <w:marBottom w:val="0"/>
          <w:divBdr>
            <w:top w:val="none" w:sz="0" w:space="0" w:color="auto"/>
            <w:left w:val="none" w:sz="0" w:space="0" w:color="auto"/>
            <w:bottom w:val="none" w:sz="0" w:space="0" w:color="auto"/>
            <w:right w:val="none" w:sz="0" w:space="0" w:color="auto"/>
          </w:divBdr>
        </w:div>
      </w:divsChild>
    </w:div>
    <w:div w:id="1777864573">
      <w:bodyDiv w:val="1"/>
      <w:marLeft w:val="0"/>
      <w:marRight w:val="0"/>
      <w:marTop w:val="0"/>
      <w:marBottom w:val="0"/>
      <w:divBdr>
        <w:top w:val="none" w:sz="0" w:space="0" w:color="auto"/>
        <w:left w:val="none" w:sz="0" w:space="0" w:color="auto"/>
        <w:bottom w:val="none" w:sz="0" w:space="0" w:color="auto"/>
        <w:right w:val="none" w:sz="0" w:space="0" w:color="auto"/>
      </w:divBdr>
    </w:div>
    <w:div w:id="1805343010">
      <w:bodyDiv w:val="1"/>
      <w:marLeft w:val="0"/>
      <w:marRight w:val="0"/>
      <w:marTop w:val="0"/>
      <w:marBottom w:val="0"/>
      <w:divBdr>
        <w:top w:val="none" w:sz="0" w:space="0" w:color="auto"/>
        <w:left w:val="none" w:sz="0" w:space="0" w:color="auto"/>
        <w:bottom w:val="none" w:sz="0" w:space="0" w:color="auto"/>
        <w:right w:val="none" w:sz="0" w:space="0" w:color="auto"/>
      </w:divBdr>
    </w:div>
    <w:div w:id="1853882684">
      <w:bodyDiv w:val="1"/>
      <w:marLeft w:val="0"/>
      <w:marRight w:val="0"/>
      <w:marTop w:val="0"/>
      <w:marBottom w:val="0"/>
      <w:divBdr>
        <w:top w:val="none" w:sz="0" w:space="0" w:color="auto"/>
        <w:left w:val="none" w:sz="0" w:space="0" w:color="auto"/>
        <w:bottom w:val="none" w:sz="0" w:space="0" w:color="auto"/>
        <w:right w:val="none" w:sz="0" w:space="0" w:color="auto"/>
      </w:divBdr>
      <w:divsChild>
        <w:div w:id="14120257">
          <w:marLeft w:val="0"/>
          <w:marRight w:val="150"/>
          <w:marTop w:val="0"/>
          <w:marBottom w:val="0"/>
          <w:divBdr>
            <w:top w:val="none" w:sz="0" w:space="0" w:color="auto"/>
            <w:left w:val="none" w:sz="0" w:space="0" w:color="auto"/>
            <w:bottom w:val="none" w:sz="0" w:space="0" w:color="auto"/>
            <w:right w:val="none" w:sz="0" w:space="0" w:color="auto"/>
          </w:divBdr>
          <w:divsChild>
            <w:div w:id="1947425758">
              <w:marLeft w:val="0"/>
              <w:marRight w:val="0"/>
              <w:marTop w:val="0"/>
              <w:marBottom w:val="200"/>
              <w:divBdr>
                <w:top w:val="none" w:sz="0" w:space="0" w:color="auto"/>
                <w:left w:val="none" w:sz="0" w:space="0" w:color="auto"/>
                <w:bottom w:val="none" w:sz="0" w:space="0" w:color="auto"/>
                <w:right w:val="none" w:sz="0" w:space="0" w:color="auto"/>
              </w:divBdr>
            </w:div>
            <w:div w:id="1849825935">
              <w:marLeft w:val="0"/>
              <w:marRight w:val="0"/>
              <w:marTop w:val="0"/>
              <w:marBottom w:val="200"/>
              <w:divBdr>
                <w:top w:val="none" w:sz="0" w:space="0" w:color="auto"/>
                <w:left w:val="none" w:sz="0" w:space="0" w:color="auto"/>
                <w:bottom w:val="none" w:sz="0" w:space="0" w:color="auto"/>
                <w:right w:val="none" w:sz="0" w:space="0" w:color="auto"/>
              </w:divBdr>
            </w:div>
            <w:div w:id="2038896019">
              <w:marLeft w:val="0"/>
              <w:marRight w:val="0"/>
              <w:marTop w:val="0"/>
              <w:marBottom w:val="200"/>
              <w:divBdr>
                <w:top w:val="none" w:sz="0" w:space="0" w:color="auto"/>
                <w:left w:val="none" w:sz="0" w:space="0" w:color="auto"/>
                <w:bottom w:val="none" w:sz="0" w:space="0" w:color="auto"/>
                <w:right w:val="none" w:sz="0" w:space="0" w:color="auto"/>
              </w:divBdr>
            </w:div>
            <w:div w:id="785544210">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879008332">
      <w:bodyDiv w:val="1"/>
      <w:marLeft w:val="0"/>
      <w:marRight w:val="0"/>
      <w:marTop w:val="0"/>
      <w:marBottom w:val="0"/>
      <w:divBdr>
        <w:top w:val="none" w:sz="0" w:space="0" w:color="auto"/>
        <w:left w:val="none" w:sz="0" w:space="0" w:color="auto"/>
        <w:bottom w:val="none" w:sz="0" w:space="0" w:color="auto"/>
        <w:right w:val="none" w:sz="0" w:space="0" w:color="auto"/>
      </w:divBdr>
      <w:divsChild>
        <w:div w:id="1695158158">
          <w:marLeft w:val="0"/>
          <w:marRight w:val="0"/>
          <w:marTop w:val="120"/>
          <w:marBottom w:val="0"/>
          <w:divBdr>
            <w:top w:val="none" w:sz="0" w:space="0" w:color="auto"/>
            <w:left w:val="none" w:sz="0" w:space="0" w:color="auto"/>
            <w:bottom w:val="none" w:sz="0" w:space="0" w:color="auto"/>
            <w:right w:val="none" w:sz="0" w:space="0" w:color="auto"/>
          </w:divBdr>
        </w:div>
        <w:div w:id="925571214">
          <w:marLeft w:val="0"/>
          <w:marRight w:val="0"/>
          <w:marTop w:val="120"/>
          <w:marBottom w:val="0"/>
          <w:divBdr>
            <w:top w:val="none" w:sz="0" w:space="0" w:color="auto"/>
            <w:left w:val="none" w:sz="0" w:space="0" w:color="auto"/>
            <w:bottom w:val="none" w:sz="0" w:space="0" w:color="auto"/>
            <w:right w:val="none" w:sz="0" w:space="0" w:color="auto"/>
          </w:divBdr>
        </w:div>
        <w:div w:id="39401472">
          <w:marLeft w:val="0"/>
          <w:marRight w:val="0"/>
          <w:marTop w:val="120"/>
          <w:marBottom w:val="0"/>
          <w:divBdr>
            <w:top w:val="none" w:sz="0" w:space="0" w:color="auto"/>
            <w:left w:val="none" w:sz="0" w:space="0" w:color="auto"/>
            <w:bottom w:val="none" w:sz="0" w:space="0" w:color="auto"/>
            <w:right w:val="none" w:sz="0" w:space="0" w:color="auto"/>
          </w:divBdr>
        </w:div>
        <w:div w:id="1791240244">
          <w:marLeft w:val="0"/>
          <w:marRight w:val="0"/>
          <w:marTop w:val="120"/>
          <w:marBottom w:val="0"/>
          <w:divBdr>
            <w:top w:val="none" w:sz="0" w:space="0" w:color="auto"/>
            <w:left w:val="none" w:sz="0" w:space="0" w:color="auto"/>
            <w:bottom w:val="none" w:sz="0" w:space="0" w:color="auto"/>
            <w:right w:val="none" w:sz="0" w:space="0" w:color="auto"/>
          </w:divBdr>
        </w:div>
        <w:div w:id="1723169111">
          <w:marLeft w:val="0"/>
          <w:marRight w:val="0"/>
          <w:marTop w:val="120"/>
          <w:marBottom w:val="0"/>
          <w:divBdr>
            <w:top w:val="none" w:sz="0" w:space="0" w:color="auto"/>
            <w:left w:val="none" w:sz="0" w:space="0" w:color="auto"/>
            <w:bottom w:val="none" w:sz="0" w:space="0" w:color="auto"/>
            <w:right w:val="none" w:sz="0" w:space="0" w:color="auto"/>
          </w:divBdr>
        </w:div>
        <w:div w:id="412747119">
          <w:marLeft w:val="0"/>
          <w:marRight w:val="0"/>
          <w:marTop w:val="120"/>
          <w:marBottom w:val="0"/>
          <w:divBdr>
            <w:top w:val="none" w:sz="0" w:space="0" w:color="auto"/>
            <w:left w:val="none" w:sz="0" w:space="0" w:color="auto"/>
            <w:bottom w:val="none" w:sz="0" w:space="0" w:color="auto"/>
            <w:right w:val="none" w:sz="0" w:space="0" w:color="auto"/>
          </w:divBdr>
        </w:div>
        <w:div w:id="249200186">
          <w:marLeft w:val="0"/>
          <w:marRight w:val="0"/>
          <w:marTop w:val="120"/>
          <w:marBottom w:val="0"/>
          <w:divBdr>
            <w:top w:val="none" w:sz="0" w:space="0" w:color="auto"/>
            <w:left w:val="none" w:sz="0" w:space="0" w:color="auto"/>
            <w:bottom w:val="none" w:sz="0" w:space="0" w:color="auto"/>
            <w:right w:val="none" w:sz="0" w:space="0" w:color="auto"/>
          </w:divBdr>
        </w:div>
        <w:div w:id="553465997">
          <w:marLeft w:val="0"/>
          <w:marRight w:val="0"/>
          <w:marTop w:val="120"/>
          <w:marBottom w:val="0"/>
          <w:divBdr>
            <w:top w:val="none" w:sz="0" w:space="0" w:color="auto"/>
            <w:left w:val="none" w:sz="0" w:space="0" w:color="auto"/>
            <w:bottom w:val="none" w:sz="0" w:space="0" w:color="auto"/>
            <w:right w:val="none" w:sz="0" w:space="0" w:color="auto"/>
          </w:divBdr>
        </w:div>
        <w:div w:id="480970879">
          <w:marLeft w:val="0"/>
          <w:marRight w:val="0"/>
          <w:marTop w:val="120"/>
          <w:marBottom w:val="0"/>
          <w:divBdr>
            <w:top w:val="none" w:sz="0" w:space="0" w:color="auto"/>
            <w:left w:val="none" w:sz="0" w:space="0" w:color="auto"/>
            <w:bottom w:val="none" w:sz="0" w:space="0" w:color="auto"/>
            <w:right w:val="none" w:sz="0" w:space="0" w:color="auto"/>
          </w:divBdr>
        </w:div>
        <w:div w:id="1739666041">
          <w:marLeft w:val="0"/>
          <w:marRight w:val="0"/>
          <w:marTop w:val="120"/>
          <w:marBottom w:val="0"/>
          <w:divBdr>
            <w:top w:val="none" w:sz="0" w:space="0" w:color="auto"/>
            <w:left w:val="none" w:sz="0" w:space="0" w:color="auto"/>
            <w:bottom w:val="none" w:sz="0" w:space="0" w:color="auto"/>
            <w:right w:val="none" w:sz="0" w:space="0" w:color="auto"/>
          </w:divBdr>
        </w:div>
        <w:div w:id="1658797865">
          <w:marLeft w:val="0"/>
          <w:marRight w:val="0"/>
          <w:marTop w:val="120"/>
          <w:marBottom w:val="0"/>
          <w:divBdr>
            <w:top w:val="none" w:sz="0" w:space="0" w:color="auto"/>
            <w:left w:val="none" w:sz="0" w:space="0" w:color="auto"/>
            <w:bottom w:val="none" w:sz="0" w:space="0" w:color="auto"/>
            <w:right w:val="none" w:sz="0" w:space="0" w:color="auto"/>
          </w:divBdr>
        </w:div>
        <w:div w:id="372535031">
          <w:marLeft w:val="0"/>
          <w:marRight w:val="0"/>
          <w:marTop w:val="120"/>
          <w:marBottom w:val="0"/>
          <w:divBdr>
            <w:top w:val="none" w:sz="0" w:space="0" w:color="auto"/>
            <w:left w:val="none" w:sz="0" w:space="0" w:color="auto"/>
            <w:bottom w:val="none" w:sz="0" w:space="0" w:color="auto"/>
            <w:right w:val="none" w:sz="0" w:space="0" w:color="auto"/>
          </w:divBdr>
        </w:div>
        <w:div w:id="791753362">
          <w:marLeft w:val="0"/>
          <w:marRight w:val="0"/>
          <w:marTop w:val="120"/>
          <w:marBottom w:val="0"/>
          <w:divBdr>
            <w:top w:val="none" w:sz="0" w:space="0" w:color="auto"/>
            <w:left w:val="none" w:sz="0" w:space="0" w:color="auto"/>
            <w:bottom w:val="none" w:sz="0" w:space="0" w:color="auto"/>
            <w:right w:val="none" w:sz="0" w:space="0" w:color="auto"/>
          </w:divBdr>
        </w:div>
        <w:div w:id="814180989">
          <w:marLeft w:val="0"/>
          <w:marRight w:val="0"/>
          <w:marTop w:val="120"/>
          <w:marBottom w:val="0"/>
          <w:divBdr>
            <w:top w:val="none" w:sz="0" w:space="0" w:color="auto"/>
            <w:left w:val="none" w:sz="0" w:space="0" w:color="auto"/>
            <w:bottom w:val="none" w:sz="0" w:space="0" w:color="auto"/>
            <w:right w:val="none" w:sz="0" w:space="0" w:color="auto"/>
          </w:divBdr>
        </w:div>
        <w:div w:id="1960909980">
          <w:marLeft w:val="0"/>
          <w:marRight w:val="0"/>
          <w:marTop w:val="120"/>
          <w:marBottom w:val="0"/>
          <w:divBdr>
            <w:top w:val="none" w:sz="0" w:space="0" w:color="auto"/>
            <w:left w:val="none" w:sz="0" w:space="0" w:color="auto"/>
            <w:bottom w:val="none" w:sz="0" w:space="0" w:color="auto"/>
            <w:right w:val="none" w:sz="0" w:space="0" w:color="auto"/>
          </w:divBdr>
        </w:div>
        <w:div w:id="454295592">
          <w:marLeft w:val="0"/>
          <w:marRight w:val="0"/>
          <w:marTop w:val="120"/>
          <w:marBottom w:val="0"/>
          <w:divBdr>
            <w:top w:val="none" w:sz="0" w:space="0" w:color="auto"/>
            <w:left w:val="none" w:sz="0" w:space="0" w:color="auto"/>
            <w:bottom w:val="none" w:sz="0" w:space="0" w:color="auto"/>
            <w:right w:val="none" w:sz="0" w:space="0" w:color="auto"/>
          </w:divBdr>
        </w:div>
        <w:div w:id="192428843">
          <w:marLeft w:val="0"/>
          <w:marRight w:val="0"/>
          <w:marTop w:val="120"/>
          <w:marBottom w:val="0"/>
          <w:divBdr>
            <w:top w:val="none" w:sz="0" w:space="0" w:color="auto"/>
            <w:left w:val="none" w:sz="0" w:space="0" w:color="auto"/>
            <w:bottom w:val="none" w:sz="0" w:space="0" w:color="auto"/>
            <w:right w:val="none" w:sz="0" w:space="0" w:color="auto"/>
          </w:divBdr>
        </w:div>
      </w:divsChild>
    </w:div>
    <w:div w:id="1885941700">
      <w:bodyDiv w:val="1"/>
      <w:marLeft w:val="0"/>
      <w:marRight w:val="0"/>
      <w:marTop w:val="0"/>
      <w:marBottom w:val="0"/>
      <w:divBdr>
        <w:top w:val="none" w:sz="0" w:space="0" w:color="auto"/>
        <w:left w:val="none" w:sz="0" w:space="0" w:color="auto"/>
        <w:bottom w:val="none" w:sz="0" w:space="0" w:color="auto"/>
        <w:right w:val="none" w:sz="0" w:space="0" w:color="auto"/>
      </w:divBdr>
    </w:div>
    <w:div w:id="1906573455">
      <w:bodyDiv w:val="1"/>
      <w:marLeft w:val="0"/>
      <w:marRight w:val="0"/>
      <w:marTop w:val="0"/>
      <w:marBottom w:val="0"/>
      <w:divBdr>
        <w:top w:val="none" w:sz="0" w:space="0" w:color="auto"/>
        <w:left w:val="none" w:sz="0" w:space="0" w:color="auto"/>
        <w:bottom w:val="none" w:sz="0" w:space="0" w:color="auto"/>
        <w:right w:val="none" w:sz="0" w:space="0" w:color="auto"/>
      </w:divBdr>
    </w:div>
    <w:div w:id="1914000576">
      <w:bodyDiv w:val="1"/>
      <w:marLeft w:val="0"/>
      <w:marRight w:val="0"/>
      <w:marTop w:val="0"/>
      <w:marBottom w:val="0"/>
      <w:divBdr>
        <w:top w:val="none" w:sz="0" w:space="0" w:color="auto"/>
        <w:left w:val="none" w:sz="0" w:space="0" w:color="auto"/>
        <w:bottom w:val="none" w:sz="0" w:space="0" w:color="auto"/>
        <w:right w:val="none" w:sz="0" w:space="0" w:color="auto"/>
      </w:divBdr>
    </w:div>
    <w:div w:id="1922399990">
      <w:bodyDiv w:val="1"/>
      <w:marLeft w:val="0"/>
      <w:marRight w:val="0"/>
      <w:marTop w:val="0"/>
      <w:marBottom w:val="0"/>
      <w:divBdr>
        <w:top w:val="none" w:sz="0" w:space="0" w:color="auto"/>
        <w:left w:val="none" w:sz="0" w:space="0" w:color="auto"/>
        <w:bottom w:val="none" w:sz="0" w:space="0" w:color="auto"/>
        <w:right w:val="none" w:sz="0" w:space="0" w:color="auto"/>
      </w:divBdr>
    </w:div>
    <w:div w:id="1926184217">
      <w:bodyDiv w:val="1"/>
      <w:marLeft w:val="0"/>
      <w:marRight w:val="0"/>
      <w:marTop w:val="0"/>
      <w:marBottom w:val="0"/>
      <w:divBdr>
        <w:top w:val="none" w:sz="0" w:space="0" w:color="auto"/>
        <w:left w:val="none" w:sz="0" w:space="0" w:color="auto"/>
        <w:bottom w:val="none" w:sz="0" w:space="0" w:color="auto"/>
        <w:right w:val="none" w:sz="0" w:space="0" w:color="auto"/>
      </w:divBdr>
    </w:div>
    <w:div w:id="1933388223">
      <w:bodyDiv w:val="1"/>
      <w:marLeft w:val="0"/>
      <w:marRight w:val="0"/>
      <w:marTop w:val="0"/>
      <w:marBottom w:val="0"/>
      <w:divBdr>
        <w:top w:val="none" w:sz="0" w:space="0" w:color="auto"/>
        <w:left w:val="none" w:sz="0" w:space="0" w:color="auto"/>
        <w:bottom w:val="none" w:sz="0" w:space="0" w:color="auto"/>
        <w:right w:val="none" w:sz="0" w:space="0" w:color="auto"/>
      </w:divBdr>
      <w:divsChild>
        <w:div w:id="878516800">
          <w:marLeft w:val="576"/>
          <w:marRight w:val="0"/>
          <w:marTop w:val="120"/>
          <w:marBottom w:val="0"/>
          <w:divBdr>
            <w:top w:val="none" w:sz="0" w:space="0" w:color="auto"/>
            <w:left w:val="none" w:sz="0" w:space="0" w:color="auto"/>
            <w:bottom w:val="none" w:sz="0" w:space="0" w:color="auto"/>
            <w:right w:val="none" w:sz="0" w:space="0" w:color="auto"/>
          </w:divBdr>
        </w:div>
        <w:div w:id="460265441">
          <w:marLeft w:val="576"/>
          <w:marRight w:val="0"/>
          <w:marTop w:val="120"/>
          <w:marBottom w:val="0"/>
          <w:divBdr>
            <w:top w:val="none" w:sz="0" w:space="0" w:color="auto"/>
            <w:left w:val="none" w:sz="0" w:space="0" w:color="auto"/>
            <w:bottom w:val="none" w:sz="0" w:space="0" w:color="auto"/>
            <w:right w:val="none" w:sz="0" w:space="0" w:color="auto"/>
          </w:divBdr>
        </w:div>
        <w:div w:id="594245781">
          <w:marLeft w:val="576"/>
          <w:marRight w:val="0"/>
          <w:marTop w:val="120"/>
          <w:marBottom w:val="0"/>
          <w:divBdr>
            <w:top w:val="none" w:sz="0" w:space="0" w:color="auto"/>
            <w:left w:val="none" w:sz="0" w:space="0" w:color="auto"/>
            <w:bottom w:val="none" w:sz="0" w:space="0" w:color="auto"/>
            <w:right w:val="none" w:sz="0" w:space="0" w:color="auto"/>
          </w:divBdr>
        </w:div>
        <w:div w:id="230503315">
          <w:marLeft w:val="576"/>
          <w:marRight w:val="0"/>
          <w:marTop w:val="120"/>
          <w:marBottom w:val="0"/>
          <w:divBdr>
            <w:top w:val="none" w:sz="0" w:space="0" w:color="auto"/>
            <w:left w:val="none" w:sz="0" w:space="0" w:color="auto"/>
            <w:bottom w:val="none" w:sz="0" w:space="0" w:color="auto"/>
            <w:right w:val="none" w:sz="0" w:space="0" w:color="auto"/>
          </w:divBdr>
        </w:div>
        <w:div w:id="832911046">
          <w:marLeft w:val="576"/>
          <w:marRight w:val="0"/>
          <w:marTop w:val="120"/>
          <w:marBottom w:val="0"/>
          <w:divBdr>
            <w:top w:val="none" w:sz="0" w:space="0" w:color="auto"/>
            <w:left w:val="none" w:sz="0" w:space="0" w:color="auto"/>
            <w:bottom w:val="none" w:sz="0" w:space="0" w:color="auto"/>
            <w:right w:val="none" w:sz="0" w:space="0" w:color="auto"/>
          </w:divBdr>
        </w:div>
        <w:div w:id="1623804484">
          <w:marLeft w:val="576"/>
          <w:marRight w:val="0"/>
          <w:marTop w:val="120"/>
          <w:marBottom w:val="0"/>
          <w:divBdr>
            <w:top w:val="none" w:sz="0" w:space="0" w:color="auto"/>
            <w:left w:val="none" w:sz="0" w:space="0" w:color="auto"/>
            <w:bottom w:val="none" w:sz="0" w:space="0" w:color="auto"/>
            <w:right w:val="none" w:sz="0" w:space="0" w:color="auto"/>
          </w:divBdr>
        </w:div>
        <w:div w:id="1114131346">
          <w:marLeft w:val="576"/>
          <w:marRight w:val="0"/>
          <w:marTop w:val="120"/>
          <w:marBottom w:val="0"/>
          <w:divBdr>
            <w:top w:val="none" w:sz="0" w:space="0" w:color="auto"/>
            <w:left w:val="none" w:sz="0" w:space="0" w:color="auto"/>
            <w:bottom w:val="none" w:sz="0" w:space="0" w:color="auto"/>
            <w:right w:val="none" w:sz="0" w:space="0" w:color="auto"/>
          </w:divBdr>
        </w:div>
        <w:div w:id="944776863">
          <w:marLeft w:val="576"/>
          <w:marRight w:val="0"/>
          <w:marTop w:val="120"/>
          <w:marBottom w:val="0"/>
          <w:divBdr>
            <w:top w:val="none" w:sz="0" w:space="0" w:color="auto"/>
            <w:left w:val="none" w:sz="0" w:space="0" w:color="auto"/>
            <w:bottom w:val="none" w:sz="0" w:space="0" w:color="auto"/>
            <w:right w:val="none" w:sz="0" w:space="0" w:color="auto"/>
          </w:divBdr>
        </w:div>
        <w:div w:id="1160653703">
          <w:marLeft w:val="576"/>
          <w:marRight w:val="0"/>
          <w:marTop w:val="120"/>
          <w:marBottom w:val="0"/>
          <w:divBdr>
            <w:top w:val="none" w:sz="0" w:space="0" w:color="auto"/>
            <w:left w:val="none" w:sz="0" w:space="0" w:color="auto"/>
            <w:bottom w:val="none" w:sz="0" w:space="0" w:color="auto"/>
            <w:right w:val="none" w:sz="0" w:space="0" w:color="auto"/>
          </w:divBdr>
        </w:div>
      </w:divsChild>
    </w:div>
    <w:div w:id="1935044403">
      <w:bodyDiv w:val="1"/>
      <w:marLeft w:val="0"/>
      <w:marRight w:val="0"/>
      <w:marTop w:val="0"/>
      <w:marBottom w:val="0"/>
      <w:divBdr>
        <w:top w:val="none" w:sz="0" w:space="0" w:color="auto"/>
        <w:left w:val="none" w:sz="0" w:space="0" w:color="auto"/>
        <w:bottom w:val="none" w:sz="0" w:space="0" w:color="auto"/>
        <w:right w:val="none" w:sz="0" w:space="0" w:color="auto"/>
      </w:divBdr>
      <w:divsChild>
        <w:div w:id="764767493">
          <w:marLeft w:val="576"/>
          <w:marRight w:val="0"/>
          <w:marTop w:val="80"/>
          <w:marBottom w:val="0"/>
          <w:divBdr>
            <w:top w:val="none" w:sz="0" w:space="0" w:color="auto"/>
            <w:left w:val="none" w:sz="0" w:space="0" w:color="auto"/>
            <w:bottom w:val="none" w:sz="0" w:space="0" w:color="auto"/>
            <w:right w:val="none" w:sz="0" w:space="0" w:color="auto"/>
          </w:divBdr>
        </w:div>
        <w:div w:id="2040081746">
          <w:marLeft w:val="576"/>
          <w:marRight w:val="0"/>
          <w:marTop w:val="80"/>
          <w:marBottom w:val="0"/>
          <w:divBdr>
            <w:top w:val="none" w:sz="0" w:space="0" w:color="auto"/>
            <w:left w:val="none" w:sz="0" w:space="0" w:color="auto"/>
            <w:bottom w:val="none" w:sz="0" w:space="0" w:color="auto"/>
            <w:right w:val="none" w:sz="0" w:space="0" w:color="auto"/>
          </w:divBdr>
        </w:div>
        <w:div w:id="913465716">
          <w:marLeft w:val="576"/>
          <w:marRight w:val="0"/>
          <w:marTop w:val="80"/>
          <w:marBottom w:val="0"/>
          <w:divBdr>
            <w:top w:val="none" w:sz="0" w:space="0" w:color="auto"/>
            <w:left w:val="none" w:sz="0" w:space="0" w:color="auto"/>
            <w:bottom w:val="none" w:sz="0" w:space="0" w:color="auto"/>
            <w:right w:val="none" w:sz="0" w:space="0" w:color="auto"/>
          </w:divBdr>
        </w:div>
        <w:div w:id="1019817639">
          <w:marLeft w:val="576"/>
          <w:marRight w:val="0"/>
          <w:marTop w:val="80"/>
          <w:marBottom w:val="0"/>
          <w:divBdr>
            <w:top w:val="none" w:sz="0" w:space="0" w:color="auto"/>
            <w:left w:val="none" w:sz="0" w:space="0" w:color="auto"/>
            <w:bottom w:val="none" w:sz="0" w:space="0" w:color="auto"/>
            <w:right w:val="none" w:sz="0" w:space="0" w:color="auto"/>
          </w:divBdr>
        </w:div>
        <w:div w:id="1134493792">
          <w:marLeft w:val="576"/>
          <w:marRight w:val="0"/>
          <w:marTop w:val="80"/>
          <w:marBottom w:val="0"/>
          <w:divBdr>
            <w:top w:val="none" w:sz="0" w:space="0" w:color="auto"/>
            <w:left w:val="none" w:sz="0" w:space="0" w:color="auto"/>
            <w:bottom w:val="none" w:sz="0" w:space="0" w:color="auto"/>
            <w:right w:val="none" w:sz="0" w:space="0" w:color="auto"/>
          </w:divBdr>
        </w:div>
      </w:divsChild>
    </w:div>
    <w:div w:id="1981615749">
      <w:bodyDiv w:val="1"/>
      <w:marLeft w:val="0"/>
      <w:marRight w:val="0"/>
      <w:marTop w:val="0"/>
      <w:marBottom w:val="0"/>
      <w:divBdr>
        <w:top w:val="none" w:sz="0" w:space="0" w:color="auto"/>
        <w:left w:val="none" w:sz="0" w:space="0" w:color="auto"/>
        <w:bottom w:val="none" w:sz="0" w:space="0" w:color="auto"/>
        <w:right w:val="none" w:sz="0" w:space="0" w:color="auto"/>
      </w:divBdr>
    </w:div>
    <w:div w:id="2024815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2.gif"/><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Boticario">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Boticario">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oticario">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Proyecto: COS/SGP/FSP/OP5/BD/12/11 “Desarrollo costero sostenible: Conservación de áreas marinas costeras y convenios económicos entre pescadores artesanales y operadores de turismo””</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F359C2-131D-4F75-AC36-1082B2D23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7946</Words>
  <Characters>43704</Characters>
  <Application>Microsoft Office Word</Application>
  <DocSecurity>0</DocSecurity>
  <Lines>364</Lines>
  <Paragraphs>103</Paragraphs>
  <ScaleCrop>false</ScaleCrop>
  <HeadingPairs>
    <vt:vector size="2" baseType="variant">
      <vt:variant>
        <vt:lpstr>Título</vt:lpstr>
      </vt:variant>
      <vt:variant>
        <vt:i4>1</vt:i4>
      </vt:variant>
    </vt:vector>
  </HeadingPairs>
  <TitlesOfParts>
    <vt:vector size="1" baseType="lpstr">
      <vt:lpstr>INFORME DE EVALUACIÓN FINAL                              ADI RIO JESUS -                                        Cuenca Jesús María</vt:lpstr>
    </vt:vector>
  </TitlesOfParts>
  <Company/>
  <LinksUpToDate>false</LinksUpToDate>
  <CharactersWithSpaces>51547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EVALUACIÓN FINAL                              ADI RIO JESUS -                                        Cuenca Jesús María</dc:title>
  <dc:subject>ASADA ARADO</dc:subject>
  <dc:creator>GABRIELA CALDERON CAMPOS -               CONSULTORA</dc:creator>
  <cp:lastModifiedBy>Ingrid Sanchez</cp:lastModifiedBy>
  <cp:revision>2</cp:revision>
  <cp:lastPrinted>2014-08-28T04:37:00Z</cp:lastPrinted>
  <dcterms:created xsi:type="dcterms:W3CDTF">2015-02-24T20:23:00Z</dcterms:created>
  <dcterms:modified xsi:type="dcterms:W3CDTF">2015-02-24T20:23:00Z</dcterms:modified>
</cp:coreProperties>
</file>