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9F6E" w14:textId="77777777" w:rsidR="00BB6825" w:rsidRPr="00585889" w:rsidRDefault="00BB6825" w:rsidP="00BB6825">
      <w:pPr>
        <w:widowControl/>
        <w:jc w:val="right"/>
        <w:rPr>
          <w:rFonts w:ascii="Myriad Pro" w:hAnsi="Myriad Pro"/>
          <w:b/>
          <w:bCs/>
          <w:szCs w:val="24"/>
          <w:lang w:val="es-CR"/>
        </w:rPr>
      </w:pPr>
      <w:bookmarkStart w:id="0" w:name="_GoBack"/>
      <w:bookmarkEnd w:id="0"/>
      <w:r w:rsidRPr="00585889">
        <w:rPr>
          <w:rFonts w:ascii="Myriad Pro" w:hAnsi="Myriad Pro"/>
          <w:b/>
          <w:bCs/>
          <w:szCs w:val="24"/>
          <w:lang w:val="es-CR"/>
        </w:rPr>
        <w:t xml:space="preserve">Anexo </w:t>
      </w:r>
      <w:r>
        <w:rPr>
          <w:rFonts w:ascii="Myriad Pro" w:hAnsi="Myriad Pro"/>
          <w:b/>
          <w:bCs/>
          <w:szCs w:val="24"/>
          <w:lang w:val="es-CR"/>
        </w:rPr>
        <w:t>D</w:t>
      </w:r>
    </w:p>
    <w:p w14:paraId="7AD64B73" w14:textId="77777777" w:rsidR="00BB6825" w:rsidRPr="00392740" w:rsidRDefault="00BB6825" w:rsidP="00BB6825">
      <w:pPr>
        <w:tabs>
          <w:tab w:val="left" w:pos="-720"/>
        </w:tabs>
        <w:suppressAutoHyphens/>
        <w:jc w:val="center"/>
        <w:rPr>
          <w:rFonts w:ascii="Cambria" w:hAnsi="Cambria"/>
          <w:b/>
          <w:bCs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b/>
          <w:bCs/>
          <w:sz w:val="22"/>
          <w:szCs w:val="22"/>
          <w:u w:val="single"/>
          <w:lang w:val="es-CR"/>
        </w:rPr>
        <w:t>INFORME DE AVANCE DEL PROYECTO</w:t>
      </w:r>
    </w:p>
    <w:p w14:paraId="0A196ACC" w14:textId="77777777" w:rsidR="00BB6825" w:rsidRPr="00392740" w:rsidRDefault="00BB6825" w:rsidP="00BB6825">
      <w:pPr>
        <w:jc w:val="center"/>
        <w:rPr>
          <w:rFonts w:ascii="Cambria" w:hAnsi="Cambria"/>
          <w:b/>
          <w:sz w:val="22"/>
          <w:szCs w:val="22"/>
          <w:lang w:val="es-CR"/>
        </w:rPr>
      </w:pPr>
      <w:r w:rsidRPr="00392740">
        <w:rPr>
          <w:rFonts w:ascii="Cambria" w:hAnsi="Cambria"/>
          <w:b/>
          <w:sz w:val="22"/>
          <w:szCs w:val="22"/>
          <w:lang w:val="es-CR"/>
        </w:rPr>
        <w:t>(para ser completado por la ONG/OB beneficiaria)</w:t>
      </w:r>
    </w:p>
    <w:p w14:paraId="0C22DCDE" w14:textId="77777777" w:rsidR="00BB6825" w:rsidRPr="00392740" w:rsidRDefault="00BB6825" w:rsidP="00BB6825">
      <w:pPr>
        <w:tabs>
          <w:tab w:val="left" w:pos="-720"/>
        </w:tabs>
        <w:suppressAutoHyphens/>
        <w:jc w:val="both"/>
        <w:rPr>
          <w:rFonts w:ascii="Cambria" w:hAnsi="Cambria"/>
          <w:spacing w:val="-2"/>
          <w:sz w:val="22"/>
          <w:szCs w:val="22"/>
          <w:lang w:val="es-CR"/>
        </w:rPr>
      </w:pPr>
    </w:p>
    <w:p w14:paraId="307FF270" w14:textId="77777777" w:rsidR="00BB6825" w:rsidRPr="00392740" w:rsidRDefault="00BB6825" w:rsidP="00BB6825">
      <w:pPr>
        <w:tabs>
          <w:tab w:val="left" w:pos="-720"/>
        </w:tabs>
        <w:suppressAutoHyphens/>
        <w:jc w:val="both"/>
        <w:rPr>
          <w:rFonts w:ascii="Cambria" w:hAnsi="Cambria"/>
          <w:b/>
          <w:spacing w:val="-2"/>
          <w:sz w:val="22"/>
          <w:szCs w:val="22"/>
          <w:lang w:val="es-CR"/>
        </w:rPr>
      </w:pPr>
      <w:r w:rsidRPr="00392740">
        <w:rPr>
          <w:rFonts w:ascii="Cambria" w:hAnsi="Cambria"/>
          <w:b/>
          <w:spacing w:val="-2"/>
          <w:sz w:val="22"/>
          <w:szCs w:val="22"/>
          <w:lang w:val="es-CR"/>
        </w:rPr>
        <w:t>1.</w:t>
      </w:r>
      <w:r w:rsidRPr="00392740">
        <w:rPr>
          <w:rFonts w:ascii="Cambria" w:hAnsi="Cambria"/>
          <w:b/>
          <w:spacing w:val="-2"/>
          <w:sz w:val="22"/>
          <w:szCs w:val="22"/>
          <w:lang w:val="es-CR"/>
        </w:rPr>
        <w:tab/>
        <w:t>ANTECEDENTES</w:t>
      </w:r>
    </w:p>
    <w:p w14:paraId="37847899" w14:textId="77777777" w:rsidR="00BB6825" w:rsidRPr="00392740" w:rsidRDefault="00BB6825" w:rsidP="00BB6825">
      <w:pPr>
        <w:tabs>
          <w:tab w:val="left" w:pos="-720"/>
        </w:tabs>
        <w:suppressAutoHyphens/>
        <w:jc w:val="both"/>
        <w:rPr>
          <w:rFonts w:ascii="Cambria" w:hAnsi="Cambria"/>
          <w:spacing w:val="-2"/>
          <w:sz w:val="22"/>
          <w:szCs w:val="22"/>
          <w:lang w:val="es-CR"/>
        </w:rPr>
      </w:pPr>
    </w:p>
    <w:p w14:paraId="70134B1D" w14:textId="77777777" w:rsidR="00BB6825" w:rsidRPr="00392740" w:rsidRDefault="00BB6825" w:rsidP="00BB6825">
      <w:pPr>
        <w:pBdr>
          <w:bottom w:val="single" w:sz="4" w:space="1" w:color="auto"/>
        </w:pBdr>
        <w:jc w:val="both"/>
        <w:rPr>
          <w:rFonts w:ascii="Cambria" w:hAnsi="Cambria"/>
          <w:sz w:val="22"/>
          <w:szCs w:val="22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Numero de Informe:</w:t>
      </w:r>
      <w:r w:rsidR="00A12D92">
        <w:rPr>
          <w:rFonts w:ascii="Cambria" w:hAnsi="Cambria"/>
          <w:sz w:val="22"/>
          <w:szCs w:val="22"/>
          <w:lang w:val="es-CR"/>
        </w:rPr>
        <w:t xml:space="preserve"> Primer Informe de Avance</w:t>
      </w:r>
    </w:p>
    <w:p w14:paraId="2F3586F4" w14:textId="77777777" w:rsidR="00BB6825" w:rsidRPr="00392740" w:rsidRDefault="00BB6825" w:rsidP="00BB682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sz w:val="22"/>
          <w:szCs w:val="22"/>
          <w:lang w:val="es-CR"/>
        </w:rPr>
      </w:pPr>
    </w:p>
    <w:p w14:paraId="33871C61" w14:textId="77777777" w:rsidR="00BB6825" w:rsidRPr="00392740" w:rsidRDefault="00BB6825" w:rsidP="00BB682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 xml:space="preserve">Número de Proyecto: </w:t>
      </w:r>
      <w:r w:rsidRPr="00392740">
        <w:rPr>
          <w:rFonts w:ascii="Book Antiqua" w:hAnsi="Book Antiqua"/>
          <w:sz w:val="22"/>
          <w:szCs w:val="22"/>
          <w:lang w:val="es-CR"/>
        </w:rPr>
        <w:t>(</w:t>
      </w:r>
      <w:r w:rsidRPr="00392740">
        <w:rPr>
          <w:rFonts w:ascii="Book Antiqua" w:hAnsi="Book Antiqua"/>
          <w:i/>
          <w:sz w:val="22"/>
          <w:szCs w:val="22"/>
          <w:lang w:val="es-CR"/>
        </w:rPr>
        <w:t>como se indica en el Memorando de Acuerdo</w:t>
      </w:r>
      <w:r w:rsidRPr="00392740">
        <w:rPr>
          <w:rFonts w:ascii="Book Antiqua" w:hAnsi="Book Antiqua"/>
          <w:sz w:val="22"/>
          <w:szCs w:val="22"/>
          <w:lang w:val="es-CR"/>
        </w:rPr>
        <w:t>)</w:t>
      </w:r>
      <w:r w:rsidR="00A12D92">
        <w:rPr>
          <w:rFonts w:ascii="Book Antiqua" w:hAnsi="Book Antiqua"/>
          <w:sz w:val="22"/>
          <w:szCs w:val="22"/>
          <w:lang w:val="es-CR"/>
        </w:rPr>
        <w:t xml:space="preserve"> FSP/GEF/SGP-CDN IV-Res</w:t>
      </w:r>
    </w:p>
    <w:p w14:paraId="615871A1" w14:textId="77777777" w:rsidR="00BB6825" w:rsidRPr="00392740" w:rsidRDefault="00BB6825" w:rsidP="00BB6825">
      <w:pPr>
        <w:pBdr>
          <w:bottom w:val="single" w:sz="6" w:space="1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Título:</w:t>
      </w:r>
    </w:p>
    <w:p w14:paraId="190C16C4" w14:textId="77777777" w:rsidR="00BB6825" w:rsidRPr="00392740" w:rsidRDefault="00BB6825" w:rsidP="00BB6825">
      <w:pPr>
        <w:pBdr>
          <w:bottom w:val="single" w:sz="6" w:space="1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Organización:</w:t>
      </w:r>
      <w:r w:rsidR="00A12D92">
        <w:rPr>
          <w:rFonts w:ascii="Cambria" w:hAnsi="Cambria"/>
          <w:sz w:val="22"/>
          <w:szCs w:val="22"/>
          <w:lang w:val="es-CR"/>
        </w:rPr>
        <w:t xml:space="preserve"> Asociación de Pescadores Coyoteños (Aspecoy)</w:t>
      </w:r>
    </w:p>
    <w:p w14:paraId="7FD2188B" w14:textId="77777777" w:rsidR="00BB6825" w:rsidRPr="00392740" w:rsidRDefault="00BB6825" w:rsidP="00BB6825">
      <w:pPr>
        <w:jc w:val="both"/>
        <w:rPr>
          <w:rFonts w:ascii="Cambria" w:hAnsi="Cambria"/>
          <w:sz w:val="22"/>
          <w:szCs w:val="22"/>
          <w:lang w:val="es-CR"/>
        </w:rPr>
      </w:pPr>
    </w:p>
    <w:p w14:paraId="3A04874E" w14:textId="77777777" w:rsidR="00BB6825" w:rsidRPr="00392740" w:rsidRDefault="00BB6825" w:rsidP="00BB6825">
      <w:pPr>
        <w:pBdr>
          <w:bottom w:val="single" w:sz="6" w:space="1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Director del Proyecto o Responsable:</w:t>
      </w:r>
      <w:r w:rsidR="00A12D92">
        <w:rPr>
          <w:rFonts w:ascii="Cambria" w:hAnsi="Cambria"/>
          <w:sz w:val="22"/>
          <w:szCs w:val="22"/>
          <w:lang w:val="es-CR"/>
        </w:rPr>
        <w:t xml:space="preserve"> Guillermo Chaves Segura</w:t>
      </w:r>
    </w:p>
    <w:p w14:paraId="5AC78A16" w14:textId="77777777" w:rsidR="00A12D92" w:rsidRPr="00D673CE" w:rsidRDefault="00BB6825" w:rsidP="00A12D92">
      <w:pPr>
        <w:tabs>
          <w:tab w:val="left" w:pos="2910"/>
        </w:tabs>
        <w:suppressAutoHyphens/>
        <w:ind w:left="2410" w:hanging="2410"/>
        <w:rPr>
          <w:rFonts w:ascii="Arial" w:hAnsi="Arial" w:cs="Arial"/>
          <w:b/>
          <w:szCs w:val="24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Dirección de la Organización:</w:t>
      </w:r>
      <w:r w:rsidR="00A12D92">
        <w:rPr>
          <w:rFonts w:ascii="Cambria" w:hAnsi="Cambria"/>
          <w:sz w:val="22"/>
          <w:szCs w:val="22"/>
          <w:lang w:val="es-CR"/>
        </w:rPr>
        <w:t xml:space="preserve"> </w:t>
      </w:r>
      <w:r w:rsidR="00A12D92" w:rsidRPr="00A12D92">
        <w:rPr>
          <w:rFonts w:ascii="Cambria" w:hAnsi="Cambria"/>
          <w:sz w:val="22"/>
          <w:szCs w:val="22"/>
          <w:lang w:val="es-CR"/>
        </w:rPr>
        <w:t>Área de Conservación Tempisque, Corredor Chorotega - Diriá San Francisco de Coyote y San Juan de Coyote, Nandayure, Guanacaste</w:t>
      </w:r>
    </w:p>
    <w:p w14:paraId="34094429" w14:textId="77777777" w:rsidR="00BB6825" w:rsidRPr="00392740" w:rsidRDefault="00BB6825" w:rsidP="00BB6825">
      <w:pPr>
        <w:pBdr>
          <w:bottom w:val="single" w:sz="6" w:space="1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</w:p>
    <w:p w14:paraId="6288AE63" w14:textId="77777777" w:rsidR="00BB6825" w:rsidRPr="00392740" w:rsidRDefault="00BB6825" w:rsidP="00BB6825">
      <w:pPr>
        <w:jc w:val="both"/>
        <w:rPr>
          <w:rFonts w:ascii="Cambria" w:hAnsi="Cambria"/>
          <w:sz w:val="22"/>
          <w:szCs w:val="22"/>
          <w:lang w:val="es-CR"/>
        </w:rPr>
      </w:pPr>
    </w:p>
    <w:p w14:paraId="3096EF79" w14:textId="77777777" w:rsidR="00BB6825" w:rsidRPr="00392740" w:rsidRDefault="00BB6825" w:rsidP="00BB6825">
      <w:pPr>
        <w:pBdr>
          <w:bottom w:val="single" w:sz="6" w:space="1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Teléfono:</w:t>
      </w:r>
      <w:r w:rsidR="00A12D92">
        <w:rPr>
          <w:rFonts w:ascii="Cambria" w:hAnsi="Cambria"/>
          <w:sz w:val="22"/>
          <w:szCs w:val="22"/>
          <w:lang w:val="es-CR"/>
        </w:rPr>
        <w:t xml:space="preserve"> 8793-3207</w:t>
      </w:r>
      <w:r w:rsidR="00A12D92">
        <w:rPr>
          <w:rFonts w:ascii="Cambria" w:hAnsi="Cambria"/>
          <w:sz w:val="22"/>
          <w:szCs w:val="22"/>
          <w:lang w:val="es-CR"/>
        </w:rPr>
        <w:tab/>
      </w:r>
      <w:r w:rsidR="00A12D92">
        <w:rPr>
          <w:rFonts w:ascii="Cambria" w:hAnsi="Cambria"/>
          <w:sz w:val="22"/>
          <w:szCs w:val="22"/>
          <w:lang w:val="es-CR"/>
        </w:rPr>
        <w:tab/>
      </w:r>
      <w:r w:rsidRPr="00392740">
        <w:rPr>
          <w:rFonts w:ascii="Cambria" w:hAnsi="Cambria"/>
          <w:sz w:val="22"/>
          <w:szCs w:val="22"/>
          <w:lang w:val="es-CR"/>
        </w:rPr>
        <w:t>Fax:</w:t>
      </w:r>
      <w:r w:rsidR="00A12D92">
        <w:rPr>
          <w:rFonts w:ascii="Cambria" w:hAnsi="Cambria"/>
          <w:sz w:val="22"/>
          <w:szCs w:val="22"/>
          <w:lang w:val="es-CR"/>
        </w:rPr>
        <w:t xml:space="preserve"> 2655-1326</w:t>
      </w:r>
      <w:r w:rsidR="00A12D92">
        <w:rPr>
          <w:rFonts w:ascii="Cambria" w:hAnsi="Cambria"/>
          <w:sz w:val="22"/>
          <w:szCs w:val="22"/>
          <w:lang w:val="es-CR"/>
        </w:rPr>
        <w:tab/>
      </w:r>
      <w:r w:rsidRPr="00392740">
        <w:rPr>
          <w:rFonts w:ascii="Cambria" w:hAnsi="Cambria"/>
          <w:sz w:val="22"/>
          <w:szCs w:val="22"/>
          <w:lang w:val="es-CR"/>
        </w:rPr>
        <w:t>correo-electrónico:</w:t>
      </w:r>
      <w:r w:rsidR="00A12D92">
        <w:rPr>
          <w:rFonts w:ascii="Cambria" w:hAnsi="Cambria"/>
          <w:sz w:val="22"/>
          <w:szCs w:val="22"/>
          <w:lang w:val="es-CR"/>
        </w:rPr>
        <w:t xml:space="preserve"> </w:t>
      </w:r>
      <w:hyperlink r:id="rId9" w:history="1">
        <w:r w:rsidR="00A12D92" w:rsidRPr="00603B6C">
          <w:rPr>
            <w:rStyle w:val="Hipervnculo"/>
            <w:rFonts w:ascii="Cambria" w:hAnsi="Cambria"/>
            <w:sz w:val="22"/>
            <w:szCs w:val="22"/>
            <w:lang w:val="es-CR"/>
          </w:rPr>
          <w:t>playacoyote@hotmail.com</w:t>
        </w:r>
      </w:hyperlink>
      <w:r w:rsidR="00A12D92">
        <w:rPr>
          <w:rFonts w:ascii="Cambria" w:hAnsi="Cambria"/>
          <w:sz w:val="22"/>
          <w:szCs w:val="22"/>
          <w:lang w:val="es-CR"/>
        </w:rPr>
        <w:t xml:space="preserve"> </w:t>
      </w:r>
    </w:p>
    <w:p w14:paraId="296DB0D4" w14:textId="77777777" w:rsidR="00BB6825" w:rsidRPr="00392740" w:rsidRDefault="00BB6825" w:rsidP="00BB6825">
      <w:pPr>
        <w:jc w:val="both"/>
        <w:rPr>
          <w:rFonts w:ascii="Cambria" w:hAnsi="Cambria"/>
          <w:sz w:val="22"/>
          <w:szCs w:val="22"/>
          <w:lang w:val="es-CR"/>
        </w:rPr>
      </w:pPr>
    </w:p>
    <w:p w14:paraId="70256D82" w14:textId="77777777" w:rsidR="00BB6825" w:rsidRPr="00392740" w:rsidRDefault="00BB6825" w:rsidP="00BB6825">
      <w:pPr>
        <w:pBdr>
          <w:bottom w:val="single" w:sz="6" w:space="1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Fecha de inicio y finalización del proyecto (como se propuso originalmente)</w:t>
      </w:r>
      <w:r w:rsidR="00A12D92">
        <w:rPr>
          <w:rFonts w:ascii="Cambria" w:hAnsi="Cambria"/>
          <w:sz w:val="22"/>
          <w:szCs w:val="22"/>
          <w:lang w:val="es-CR"/>
        </w:rPr>
        <w:t xml:space="preserve"> Nov 12 a Oct 13</w:t>
      </w:r>
    </w:p>
    <w:p w14:paraId="66E712C7" w14:textId="77777777" w:rsidR="00BB6825" w:rsidRPr="00392740" w:rsidRDefault="00BB6825" w:rsidP="00BB6825">
      <w:pPr>
        <w:pBdr>
          <w:bottom w:val="single" w:sz="6" w:space="1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Cambios (si los hay) en las fechas de inicio y terminación</w:t>
      </w:r>
      <w:r w:rsidR="00A12D92">
        <w:rPr>
          <w:rFonts w:ascii="Cambria" w:hAnsi="Cambria"/>
          <w:sz w:val="22"/>
          <w:szCs w:val="22"/>
          <w:lang w:val="es-CR"/>
        </w:rPr>
        <w:t xml:space="preserve"> 22 Ene 13 a Ene 14</w:t>
      </w:r>
    </w:p>
    <w:p w14:paraId="49C8548D" w14:textId="77777777" w:rsidR="00BB6825" w:rsidRPr="00392740" w:rsidRDefault="00BB6825" w:rsidP="00BB6825">
      <w:pPr>
        <w:jc w:val="both"/>
        <w:rPr>
          <w:rFonts w:ascii="Cambria" w:hAnsi="Cambria"/>
          <w:sz w:val="22"/>
          <w:szCs w:val="22"/>
          <w:lang w:val="es-CR"/>
        </w:rPr>
      </w:pPr>
    </w:p>
    <w:p w14:paraId="25609385" w14:textId="77777777" w:rsidR="00BB6825" w:rsidRPr="00A12D92" w:rsidRDefault="00BB6825" w:rsidP="00BB6825">
      <w:pPr>
        <w:pBdr>
          <w:bottom w:val="single" w:sz="6" w:space="1" w:color="auto"/>
        </w:pBdr>
        <w:jc w:val="both"/>
        <w:rPr>
          <w:rFonts w:ascii="Book Antiqua" w:hAnsi="Book Antiqua"/>
          <w:sz w:val="22"/>
          <w:szCs w:val="22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 xml:space="preserve">Periodo que cubre el reporte: </w:t>
      </w:r>
      <w:r w:rsidRPr="00392740">
        <w:rPr>
          <w:rFonts w:ascii="Book Antiqua" w:hAnsi="Book Antiqua"/>
          <w:i/>
          <w:sz w:val="22"/>
          <w:szCs w:val="22"/>
          <w:lang w:val="es-CR"/>
        </w:rPr>
        <w:t>día/mes/año</w:t>
      </w:r>
      <w:r w:rsidRPr="00392740">
        <w:rPr>
          <w:rFonts w:ascii="Book Antiqua" w:hAnsi="Book Antiqua"/>
          <w:sz w:val="22"/>
          <w:szCs w:val="22"/>
          <w:lang w:val="es-CR"/>
        </w:rPr>
        <w:t xml:space="preserve"> </w:t>
      </w:r>
      <w:r w:rsidRPr="00392740">
        <w:rPr>
          <w:rFonts w:ascii="Book Antiqua" w:hAnsi="Book Antiqua"/>
          <w:b/>
          <w:sz w:val="22"/>
          <w:szCs w:val="22"/>
          <w:lang w:val="es-CR"/>
        </w:rPr>
        <w:t>al</w:t>
      </w:r>
      <w:r w:rsidRPr="00392740">
        <w:rPr>
          <w:rFonts w:ascii="Book Antiqua" w:hAnsi="Book Antiqua"/>
          <w:sz w:val="22"/>
          <w:szCs w:val="22"/>
          <w:lang w:val="es-CR"/>
        </w:rPr>
        <w:t xml:space="preserve"> </w:t>
      </w:r>
      <w:r w:rsidRPr="00392740">
        <w:rPr>
          <w:rFonts w:ascii="Book Antiqua" w:hAnsi="Book Antiqua"/>
          <w:i/>
          <w:sz w:val="22"/>
          <w:szCs w:val="22"/>
          <w:lang w:val="es-CR"/>
        </w:rPr>
        <w:t>día/mes/año</w:t>
      </w:r>
      <w:r w:rsidR="00A12D92">
        <w:rPr>
          <w:rFonts w:ascii="Book Antiqua" w:hAnsi="Book Antiqua"/>
          <w:sz w:val="22"/>
          <w:szCs w:val="22"/>
          <w:lang w:val="es-CR"/>
        </w:rPr>
        <w:t xml:space="preserve"> 22 Ene 13 a 22 Abr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907"/>
        <w:gridCol w:w="2907"/>
      </w:tblGrid>
      <w:tr w:rsidR="00BB6825" w:rsidRPr="00392740" w14:paraId="72C1267E" w14:textId="77777777" w:rsidTr="00A12D92">
        <w:trPr>
          <w:jc w:val="center"/>
        </w:trPr>
        <w:tc>
          <w:tcPr>
            <w:tcW w:w="2906" w:type="dxa"/>
            <w:vMerge w:val="restart"/>
            <w:vAlign w:val="center"/>
          </w:tcPr>
          <w:p w14:paraId="0508172F" w14:textId="77777777" w:rsidR="00BB6825" w:rsidRPr="00392740" w:rsidRDefault="00BB6825" w:rsidP="00A12D92">
            <w:pPr>
              <w:rPr>
                <w:rFonts w:ascii="Book Antiqua" w:hAnsi="Book Antiqua"/>
                <w:b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t>N° de Beneficiarios:</w:t>
            </w:r>
          </w:p>
        </w:tc>
        <w:tc>
          <w:tcPr>
            <w:tcW w:w="2907" w:type="dxa"/>
          </w:tcPr>
          <w:p w14:paraId="226E0C97" w14:textId="062ECF0C" w:rsidR="00BB6825" w:rsidRPr="00392740" w:rsidRDefault="00BB6825" w:rsidP="00A12D92">
            <w:pPr>
              <w:jc w:val="both"/>
              <w:rPr>
                <w:rFonts w:ascii="Book Antiqua" w:hAnsi="Book Antiqua"/>
                <w:b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t>Hombres:</w:t>
            </w:r>
            <w:r w:rsidR="00D673CE">
              <w:rPr>
                <w:rFonts w:ascii="Book Antiqua" w:hAnsi="Book Antiqua"/>
                <w:b/>
                <w:sz w:val="22"/>
                <w:szCs w:val="22"/>
                <w:lang w:val="es-CR"/>
              </w:rPr>
              <w:t xml:space="preserve"> 4</w:t>
            </w:r>
          </w:p>
        </w:tc>
        <w:tc>
          <w:tcPr>
            <w:tcW w:w="2907" w:type="dxa"/>
          </w:tcPr>
          <w:p w14:paraId="72E5BE44" w14:textId="0B3833FB" w:rsidR="00BB6825" w:rsidRPr="00392740" w:rsidRDefault="00BB6825" w:rsidP="00A12D92">
            <w:pPr>
              <w:jc w:val="both"/>
              <w:rPr>
                <w:rFonts w:ascii="Book Antiqua" w:hAnsi="Book Antiqua"/>
                <w:b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t>Mujeres:</w:t>
            </w:r>
            <w:r w:rsidR="00D673CE">
              <w:rPr>
                <w:rFonts w:ascii="Book Antiqua" w:hAnsi="Book Antiqua"/>
                <w:b/>
                <w:sz w:val="22"/>
                <w:szCs w:val="22"/>
                <w:lang w:val="es-CR"/>
              </w:rPr>
              <w:t xml:space="preserve"> 2</w:t>
            </w:r>
          </w:p>
        </w:tc>
      </w:tr>
      <w:tr w:rsidR="00BB6825" w:rsidRPr="00392740" w14:paraId="60DA860E" w14:textId="77777777" w:rsidTr="00A12D92">
        <w:trPr>
          <w:jc w:val="center"/>
        </w:trPr>
        <w:tc>
          <w:tcPr>
            <w:tcW w:w="2906" w:type="dxa"/>
            <w:vMerge/>
          </w:tcPr>
          <w:p w14:paraId="76EEB046" w14:textId="77777777" w:rsidR="00BB6825" w:rsidRPr="00392740" w:rsidRDefault="00BB6825" w:rsidP="00A12D92">
            <w:pPr>
              <w:jc w:val="both"/>
              <w:rPr>
                <w:rFonts w:ascii="Book Antiqua" w:hAnsi="Book Antiqua"/>
                <w:b/>
                <w:szCs w:val="22"/>
                <w:lang w:val="es-CR"/>
              </w:rPr>
            </w:pPr>
          </w:p>
        </w:tc>
        <w:tc>
          <w:tcPr>
            <w:tcW w:w="2907" w:type="dxa"/>
          </w:tcPr>
          <w:p w14:paraId="3DED5B0D" w14:textId="041B5F23" w:rsidR="00BB6825" w:rsidRPr="00392740" w:rsidRDefault="00BB6825" w:rsidP="00A12D92">
            <w:pPr>
              <w:jc w:val="both"/>
              <w:rPr>
                <w:rFonts w:ascii="Book Antiqua" w:hAnsi="Book Antiqua"/>
                <w:b/>
                <w:szCs w:val="22"/>
                <w:lang w:val="es-CR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es-CR"/>
              </w:rPr>
              <w:t>Niños:</w:t>
            </w:r>
            <w:r w:rsidR="00D673CE">
              <w:rPr>
                <w:rFonts w:ascii="Book Antiqua" w:hAnsi="Book Antiqua"/>
                <w:b/>
                <w:sz w:val="22"/>
                <w:szCs w:val="22"/>
                <w:lang w:val="es-CR"/>
              </w:rPr>
              <w:t xml:space="preserve"> 0</w:t>
            </w:r>
          </w:p>
        </w:tc>
        <w:tc>
          <w:tcPr>
            <w:tcW w:w="2907" w:type="dxa"/>
          </w:tcPr>
          <w:p w14:paraId="55CAD1AC" w14:textId="291D86F3" w:rsidR="00BB6825" w:rsidRPr="00392740" w:rsidRDefault="00BB6825" w:rsidP="00A12D92">
            <w:pPr>
              <w:jc w:val="both"/>
              <w:rPr>
                <w:rFonts w:ascii="Book Antiqua" w:hAnsi="Book Antiqua"/>
                <w:b/>
                <w:szCs w:val="22"/>
                <w:lang w:val="es-CR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es-CR"/>
              </w:rPr>
              <w:t>Niñas:</w:t>
            </w:r>
            <w:r w:rsidR="00D673CE">
              <w:rPr>
                <w:rFonts w:ascii="Book Antiqua" w:hAnsi="Book Antiqua"/>
                <w:b/>
                <w:sz w:val="22"/>
                <w:szCs w:val="22"/>
                <w:lang w:val="es-CR"/>
              </w:rPr>
              <w:t xml:space="preserve"> 0</w:t>
            </w:r>
          </w:p>
        </w:tc>
      </w:tr>
    </w:tbl>
    <w:p w14:paraId="3A55A75F" w14:textId="77777777" w:rsidR="00BB6825" w:rsidRPr="00392740" w:rsidRDefault="00BB6825" w:rsidP="00BB6825">
      <w:pPr>
        <w:jc w:val="both"/>
        <w:rPr>
          <w:rFonts w:ascii="Cambria" w:hAnsi="Cambria"/>
          <w:sz w:val="22"/>
          <w:szCs w:val="22"/>
          <w:u w:val="single"/>
          <w:lang w:val="es-CR"/>
        </w:rPr>
      </w:pPr>
    </w:p>
    <w:tbl>
      <w:tblPr>
        <w:tblW w:w="7274" w:type="dxa"/>
        <w:jc w:val="center"/>
        <w:tblInd w:w="1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3014"/>
      </w:tblGrid>
      <w:tr w:rsidR="00BB6825" w:rsidRPr="00392740" w14:paraId="3A8C79AC" w14:textId="77777777" w:rsidTr="00A12D92">
        <w:trPr>
          <w:jc w:val="center"/>
        </w:trPr>
        <w:tc>
          <w:tcPr>
            <w:tcW w:w="4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302AAA7" w14:textId="77777777" w:rsidR="00BB6825" w:rsidRPr="00392740" w:rsidRDefault="00BB6825" w:rsidP="00A12D92">
            <w:pPr>
              <w:jc w:val="center"/>
              <w:rPr>
                <w:rFonts w:ascii="Cambria" w:hAnsi="Cambria"/>
                <w:b/>
                <w:szCs w:val="22"/>
                <w:lang w:val="es-CR"/>
              </w:rPr>
            </w:pPr>
            <w:r w:rsidRPr="00392740">
              <w:rPr>
                <w:rFonts w:ascii="Cambria" w:hAnsi="Cambria"/>
                <w:b/>
                <w:sz w:val="22"/>
                <w:szCs w:val="22"/>
                <w:lang w:val="es-CR"/>
              </w:rPr>
              <w:t>Solicitud de desembolso</w:t>
            </w:r>
          </w:p>
        </w:tc>
        <w:tc>
          <w:tcPr>
            <w:tcW w:w="30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859728E" w14:textId="77777777" w:rsidR="00BB6825" w:rsidRPr="00392740" w:rsidRDefault="00BB6825" w:rsidP="00A12D92">
            <w:pPr>
              <w:jc w:val="center"/>
              <w:rPr>
                <w:rFonts w:ascii="Cambria" w:hAnsi="Cambria"/>
                <w:b/>
                <w:szCs w:val="22"/>
                <w:lang w:val="es-CR"/>
              </w:rPr>
            </w:pPr>
            <w:r w:rsidRPr="00392740">
              <w:rPr>
                <w:rFonts w:ascii="Cambria" w:hAnsi="Cambria"/>
                <w:b/>
                <w:sz w:val="22"/>
                <w:szCs w:val="22"/>
                <w:lang w:val="es-CR"/>
              </w:rPr>
              <w:t>Colones/$</w:t>
            </w:r>
          </w:p>
        </w:tc>
      </w:tr>
      <w:tr w:rsidR="00BB6825" w:rsidRPr="00392740" w14:paraId="7F7AD91A" w14:textId="77777777" w:rsidTr="00A12D92">
        <w:trPr>
          <w:jc w:val="center"/>
        </w:trPr>
        <w:tc>
          <w:tcPr>
            <w:tcW w:w="426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3A247BEC" w14:textId="77777777" w:rsidR="00BB6825" w:rsidRPr="00392740" w:rsidRDefault="00BB6825" w:rsidP="00A12D92">
            <w:pPr>
              <w:pStyle w:val="WPDefaults"/>
              <w:jc w:val="both"/>
              <w:rPr>
                <w:rFonts w:ascii="Cambria" w:hAnsi="Cambria"/>
                <w:color w:val="auto"/>
                <w:sz w:val="22"/>
                <w:szCs w:val="22"/>
                <w:lang w:val="es-CR"/>
              </w:rPr>
            </w:pPr>
            <w:r w:rsidRPr="00392740">
              <w:rPr>
                <w:rFonts w:ascii="Cambria" w:hAnsi="Cambria"/>
                <w:color w:val="auto"/>
                <w:sz w:val="22"/>
                <w:szCs w:val="22"/>
                <w:lang w:val="es-CR"/>
              </w:rPr>
              <w:t>Monto de la donación</w:t>
            </w:r>
          </w:p>
        </w:tc>
        <w:tc>
          <w:tcPr>
            <w:tcW w:w="30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B2EEAB" w14:textId="77777777" w:rsidR="00BB6825" w:rsidRPr="00392740" w:rsidRDefault="00BB6825" w:rsidP="00A12D92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392740">
              <w:rPr>
                <w:rFonts w:ascii="Cambria" w:hAnsi="Cambria"/>
                <w:sz w:val="22"/>
                <w:szCs w:val="22"/>
                <w:lang w:val="es-CR"/>
              </w:rPr>
              <w:t>$</w:t>
            </w:r>
            <w:r w:rsidR="00A12D92">
              <w:rPr>
                <w:rFonts w:ascii="Cambria" w:hAnsi="Cambria"/>
                <w:sz w:val="22"/>
                <w:szCs w:val="22"/>
                <w:lang w:val="es-CR"/>
              </w:rPr>
              <w:t xml:space="preserve"> 20,000</w:t>
            </w:r>
          </w:p>
        </w:tc>
      </w:tr>
      <w:tr w:rsidR="00BB6825" w:rsidRPr="00392740" w14:paraId="40E56D6F" w14:textId="77777777" w:rsidTr="00A12D92">
        <w:trPr>
          <w:jc w:val="center"/>
        </w:trPr>
        <w:tc>
          <w:tcPr>
            <w:tcW w:w="4260" w:type="dxa"/>
            <w:tcBorders>
              <w:left w:val="single" w:sz="24" w:space="0" w:color="auto"/>
              <w:right w:val="single" w:sz="4" w:space="0" w:color="auto"/>
            </w:tcBorders>
          </w:tcPr>
          <w:p w14:paraId="26E7C97C" w14:textId="77777777" w:rsidR="00BB6825" w:rsidRPr="00392740" w:rsidRDefault="00BB6825" w:rsidP="00A12D92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392740">
              <w:rPr>
                <w:rFonts w:ascii="Cambria" w:hAnsi="Cambria"/>
                <w:sz w:val="22"/>
                <w:szCs w:val="22"/>
                <w:lang w:val="es-CR"/>
              </w:rPr>
              <w:t>Fondos recibidos del PPD hasta la fecha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296A72" w14:textId="77777777" w:rsidR="00BB6825" w:rsidRPr="00392740" w:rsidRDefault="00BB6825" w:rsidP="00A12D92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392740">
              <w:rPr>
                <w:rFonts w:ascii="Cambria" w:hAnsi="Cambria"/>
                <w:sz w:val="22"/>
                <w:szCs w:val="22"/>
                <w:lang w:val="es-CR"/>
              </w:rPr>
              <w:t>¢</w:t>
            </w:r>
            <w:r w:rsidR="00A12D92">
              <w:rPr>
                <w:rFonts w:ascii="Cambria" w:hAnsi="Cambria"/>
                <w:sz w:val="22"/>
                <w:szCs w:val="22"/>
                <w:lang w:val="es-CR"/>
              </w:rPr>
              <w:t xml:space="preserve"> 4,944,779.70</w:t>
            </w:r>
          </w:p>
        </w:tc>
      </w:tr>
      <w:tr w:rsidR="00BB6825" w:rsidRPr="00392740" w14:paraId="17823F88" w14:textId="77777777" w:rsidTr="00A12D92">
        <w:trPr>
          <w:jc w:val="center"/>
        </w:trPr>
        <w:tc>
          <w:tcPr>
            <w:tcW w:w="4260" w:type="dxa"/>
            <w:tcBorders>
              <w:left w:val="single" w:sz="24" w:space="0" w:color="auto"/>
              <w:right w:val="single" w:sz="4" w:space="0" w:color="auto"/>
            </w:tcBorders>
          </w:tcPr>
          <w:p w14:paraId="3CA402E2" w14:textId="77777777" w:rsidR="00BB6825" w:rsidRPr="00392740" w:rsidRDefault="00BB6825" w:rsidP="00A12D92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392740">
              <w:rPr>
                <w:rFonts w:ascii="Cambria" w:hAnsi="Cambria"/>
                <w:sz w:val="22"/>
                <w:szCs w:val="22"/>
                <w:lang w:val="es-CR"/>
              </w:rPr>
              <w:t>Fondos PPD gastados hasta la fecha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0F5D7B" w14:textId="433D52C5" w:rsidR="00BB6825" w:rsidRPr="005D0241" w:rsidRDefault="00BB6825" w:rsidP="00A12D92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5D0241">
              <w:rPr>
                <w:rFonts w:ascii="Cambria" w:hAnsi="Cambria"/>
                <w:sz w:val="22"/>
                <w:szCs w:val="22"/>
                <w:lang w:val="es-CR"/>
              </w:rPr>
              <w:t>¢</w:t>
            </w:r>
            <w:r w:rsidR="00A16DFC" w:rsidRPr="005D0241">
              <w:rPr>
                <w:rFonts w:ascii="Cambria" w:hAnsi="Cambria"/>
                <w:sz w:val="22"/>
                <w:szCs w:val="22"/>
                <w:lang w:val="es-CR"/>
              </w:rPr>
              <w:t>1.216.924.00</w:t>
            </w:r>
          </w:p>
        </w:tc>
      </w:tr>
      <w:tr w:rsidR="00BB6825" w:rsidRPr="00392740" w14:paraId="7A29099A" w14:textId="77777777" w:rsidTr="00A12D92">
        <w:trPr>
          <w:jc w:val="center"/>
        </w:trPr>
        <w:tc>
          <w:tcPr>
            <w:tcW w:w="4260" w:type="dxa"/>
            <w:tcBorders>
              <w:left w:val="single" w:sz="24" w:space="0" w:color="auto"/>
              <w:right w:val="single" w:sz="4" w:space="0" w:color="auto"/>
            </w:tcBorders>
          </w:tcPr>
          <w:p w14:paraId="7ACC0404" w14:textId="77777777" w:rsidR="00BB6825" w:rsidRPr="00392740" w:rsidRDefault="00BB6825" w:rsidP="00A12D92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392740">
              <w:rPr>
                <w:rFonts w:ascii="Cambria" w:hAnsi="Cambria"/>
                <w:sz w:val="22"/>
                <w:szCs w:val="22"/>
                <w:lang w:val="es-CR"/>
              </w:rPr>
              <w:t>Balance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C315D2" w14:textId="016176EF" w:rsidR="00BB6825" w:rsidRPr="005D0241" w:rsidRDefault="00BB6825" w:rsidP="00A16DFC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5D0241">
              <w:rPr>
                <w:rFonts w:ascii="Cambria" w:hAnsi="Cambria"/>
                <w:sz w:val="22"/>
                <w:szCs w:val="22"/>
                <w:lang w:val="es-CR"/>
              </w:rPr>
              <w:t>¢</w:t>
            </w:r>
            <w:r w:rsidR="00A16DFC" w:rsidRPr="005D0241">
              <w:rPr>
                <w:rFonts w:ascii="Cambria" w:hAnsi="Cambria"/>
                <w:sz w:val="22"/>
                <w:szCs w:val="22"/>
                <w:lang w:val="es-CR"/>
              </w:rPr>
              <w:t>3,727,855.70</w:t>
            </w:r>
          </w:p>
        </w:tc>
      </w:tr>
      <w:tr w:rsidR="00BB6825" w:rsidRPr="00392740" w14:paraId="72D609D5" w14:textId="77777777" w:rsidTr="00A12D92">
        <w:trPr>
          <w:jc w:val="center"/>
        </w:trPr>
        <w:tc>
          <w:tcPr>
            <w:tcW w:w="426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36263F1" w14:textId="77777777" w:rsidR="00BB6825" w:rsidRPr="00392740" w:rsidRDefault="00BB6825" w:rsidP="00A12D92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392740">
              <w:rPr>
                <w:rFonts w:ascii="Cambria" w:hAnsi="Cambria"/>
                <w:sz w:val="22"/>
                <w:szCs w:val="22"/>
                <w:lang w:val="es-CR"/>
              </w:rPr>
              <w:t>Desembolso Solicitado al PPD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0A0C5EE" w14:textId="77777777" w:rsidR="00BB6825" w:rsidRPr="00392740" w:rsidRDefault="00BB6825" w:rsidP="00A12D92">
            <w:pPr>
              <w:jc w:val="both"/>
              <w:rPr>
                <w:rFonts w:ascii="Cambria" w:hAnsi="Cambria"/>
                <w:szCs w:val="22"/>
                <w:lang w:val="es-CR"/>
              </w:rPr>
            </w:pPr>
            <w:r w:rsidRPr="00392740">
              <w:rPr>
                <w:rFonts w:ascii="Cambria" w:hAnsi="Cambria"/>
                <w:sz w:val="22"/>
                <w:szCs w:val="22"/>
                <w:lang w:val="es-CR"/>
              </w:rPr>
              <w:t>$</w:t>
            </w:r>
            <w:r w:rsidR="00580955">
              <w:rPr>
                <w:rFonts w:ascii="Cambria" w:hAnsi="Cambria"/>
                <w:sz w:val="22"/>
                <w:szCs w:val="22"/>
                <w:lang w:val="es-CR"/>
              </w:rPr>
              <w:t xml:space="preserve"> 10,000</w:t>
            </w:r>
          </w:p>
        </w:tc>
      </w:tr>
    </w:tbl>
    <w:p w14:paraId="1844306F" w14:textId="77777777" w:rsidR="00BB6825" w:rsidRPr="00392740" w:rsidRDefault="00BB6825" w:rsidP="00BB6825">
      <w:pPr>
        <w:jc w:val="both"/>
        <w:rPr>
          <w:rFonts w:ascii="Cambria" w:hAnsi="Cambria"/>
          <w:sz w:val="22"/>
          <w:szCs w:val="22"/>
          <w:u w:val="single"/>
          <w:lang w:val="es-CR"/>
        </w:rPr>
      </w:pPr>
    </w:p>
    <w:p w14:paraId="0B02D623" w14:textId="77777777" w:rsidR="00BB6825" w:rsidRPr="00392740" w:rsidRDefault="00BB6825" w:rsidP="00BB6825">
      <w:pPr>
        <w:jc w:val="both"/>
        <w:rPr>
          <w:rFonts w:ascii="Cambria" w:hAnsi="Cambria"/>
          <w:b/>
          <w:sz w:val="22"/>
          <w:szCs w:val="22"/>
          <w:lang w:val="es-CR"/>
        </w:rPr>
      </w:pPr>
      <w:r w:rsidRPr="00392740">
        <w:rPr>
          <w:rFonts w:ascii="Cambria" w:hAnsi="Cambria"/>
          <w:b/>
          <w:sz w:val="22"/>
          <w:szCs w:val="22"/>
          <w:lang w:val="es-CR"/>
        </w:rPr>
        <w:t>Informe hecho por:</w:t>
      </w:r>
    </w:p>
    <w:p w14:paraId="06DDBEF5" w14:textId="77777777" w:rsidR="00BB6825" w:rsidRPr="00392740" w:rsidRDefault="00BB6825" w:rsidP="00BB6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Nombre:</w:t>
      </w:r>
      <w:r w:rsidR="00580955">
        <w:rPr>
          <w:rFonts w:ascii="Cambria" w:hAnsi="Cambria"/>
          <w:sz w:val="22"/>
          <w:szCs w:val="22"/>
          <w:lang w:val="es-CR"/>
        </w:rPr>
        <w:t xml:space="preserve"> Guillermo Chaves Segura</w:t>
      </w:r>
    </w:p>
    <w:p w14:paraId="03F36000" w14:textId="77777777" w:rsidR="00BB6825" w:rsidRPr="00392740" w:rsidRDefault="00BB6825" w:rsidP="00BB6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Cargo:</w:t>
      </w:r>
      <w:r w:rsidR="00580955">
        <w:rPr>
          <w:rFonts w:ascii="Cambria" w:hAnsi="Cambria"/>
          <w:sz w:val="22"/>
          <w:szCs w:val="22"/>
          <w:lang w:val="es-CR"/>
        </w:rPr>
        <w:t xml:space="preserve"> Presidente</w:t>
      </w:r>
    </w:p>
    <w:p w14:paraId="2AB68CCF" w14:textId="77777777" w:rsidR="00BB6825" w:rsidRPr="00392740" w:rsidRDefault="00BB6825" w:rsidP="00BB6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Firma:</w:t>
      </w:r>
    </w:p>
    <w:p w14:paraId="3844AC81" w14:textId="77777777" w:rsidR="00BB6825" w:rsidRPr="00392740" w:rsidRDefault="00BB6825" w:rsidP="00BB6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mbria" w:hAnsi="Cambria"/>
          <w:sz w:val="22"/>
          <w:szCs w:val="22"/>
          <w:u w:val="single"/>
          <w:lang w:val="es-CR"/>
        </w:rPr>
      </w:pPr>
      <w:r w:rsidRPr="00392740">
        <w:rPr>
          <w:rFonts w:ascii="Cambria" w:hAnsi="Cambria"/>
          <w:sz w:val="22"/>
          <w:szCs w:val="22"/>
          <w:lang w:val="es-CR"/>
        </w:rPr>
        <w:t>Fecha:</w:t>
      </w:r>
      <w:r w:rsidR="00580955">
        <w:rPr>
          <w:rFonts w:ascii="Cambria" w:hAnsi="Cambria"/>
          <w:sz w:val="22"/>
          <w:szCs w:val="22"/>
          <w:lang w:val="es-CR"/>
        </w:rPr>
        <w:t xml:space="preserve"> 27 de abril 2013</w:t>
      </w:r>
    </w:p>
    <w:p w14:paraId="3D9A9965" w14:textId="77777777" w:rsidR="00BB6825" w:rsidRPr="00392740" w:rsidRDefault="00BB6825" w:rsidP="00BB6825">
      <w:pPr>
        <w:pStyle w:val="Textonotapie"/>
        <w:rPr>
          <w:rFonts w:ascii="Cambria" w:hAnsi="Cambria"/>
          <w:b/>
          <w:sz w:val="22"/>
          <w:szCs w:val="22"/>
          <w:lang w:val="es-CR"/>
        </w:rPr>
      </w:pPr>
    </w:p>
    <w:p w14:paraId="6EFB8AEF" w14:textId="77777777" w:rsidR="00BB6825" w:rsidRPr="00392740" w:rsidRDefault="00165FA7" w:rsidP="00BB6825">
      <w:pPr>
        <w:pStyle w:val="Textonotapie"/>
        <w:rPr>
          <w:rFonts w:ascii="Cambria" w:hAnsi="Cambria"/>
          <w:b/>
          <w:sz w:val="22"/>
          <w:szCs w:val="22"/>
          <w:lang w:val="es-CR"/>
        </w:rPr>
      </w:pPr>
      <w:r>
        <w:rPr>
          <w:rFonts w:ascii="Cambria" w:hAnsi="Cambria"/>
          <w:b/>
          <w:noProof/>
          <w:sz w:val="22"/>
          <w:szCs w:val="22"/>
          <w:lang w:val="es-CR" w:eastAsia="es-CR"/>
        </w:rPr>
        <mc:AlternateContent>
          <mc:Choice Requires="wps">
            <w:drawing>
              <wp:inline distT="0" distB="0" distL="0" distR="0" wp14:anchorId="717535EB" wp14:editId="38A26970">
                <wp:extent cx="5695950" cy="1071880"/>
                <wp:effectExtent l="12700" t="12700" r="31750" b="2032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718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A3E3D" w14:textId="77777777" w:rsidR="00B569B0" w:rsidRPr="003F73B0" w:rsidRDefault="00B569B0" w:rsidP="00BB6825">
                            <w:pPr>
                              <w:spacing w:line="360" w:lineRule="auto"/>
                              <w:ind w:left="-539" w:right="-255" w:firstLine="539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lang w:val="es-CR"/>
                              </w:rPr>
                            </w:pPr>
                            <w:r w:rsidRPr="003F73B0">
                              <w:rPr>
                                <w:rFonts w:ascii="Calibri" w:hAnsi="Calibri"/>
                                <w:b/>
                                <w:bCs/>
                                <w:lang w:val="es-CR"/>
                              </w:rPr>
                              <w:t>Para uso del PPD:</w:t>
                            </w:r>
                          </w:p>
                          <w:p w14:paraId="0A427338" w14:textId="77777777" w:rsidR="00B569B0" w:rsidRPr="00075FA9" w:rsidRDefault="00B569B0" w:rsidP="00BB6825">
                            <w:pPr>
                              <w:pStyle w:val="Textonotapie"/>
                              <w:spacing w:line="360" w:lineRule="auto"/>
                              <w:ind w:left="-539" w:right="-255" w:firstLine="539"/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</w:pP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>Fecha Recibido: __________________________</w:t>
                            </w:r>
                            <w:r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>_</w:t>
                            </w:r>
                          </w:p>
                          <w:p w14:paraId="324AE2A4" w14:textId="77777777" w:rsidR="00B569B0" w:rsidRPr="00075FA9" w:rsidRDefault="00B569B0" w:rsidP="00BB6825">
                            <w:pPr>
                              <w:pStyle w:val="Textonotapie"/>
                              <w:spacing w:line="360" w:lineRule="auto"/>
                              <w:ind w:left="-539" w:right="-255" w:firstLine="539"/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 xml:space="preserve">Revisado por: </w:t>
                            </w: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>_________________________</w:t>
                            </w:r>
                            <w:r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>____</w:t>
                            </w: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ab/>
                              <w:t>Ca</w:t>
                            </w:r>
                            <w:r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>rgo: _____________________________</w:t>
                            </w: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  <w:p w14:paraId="7DE5895D" w14:textId="77777777" w:rsidR="00B569B0" w:rsidRPr="00075FA9" w:rsidRDefault="00B569B0" w:rsidP="00BB6825">
                            <w:pPr>
                              <w:pStyle w:val="Textonotapie"/>
                              <w:spacing w:line="360" w:lineRule="auto"/>
                              <w:ind w:left="-539" w:right="-255" w:firstLine="539"/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</w:pP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>F</w:t>
                            </w:r>
                            <w:r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>irma: ___________________________________</w:t>
                            </w: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ab/>
                              <w:t>Fecha revisado:</w:t>
                            </w:r>
                            <w:r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075FA9">
                              <w:rPr>
                                <w:rFonts w:ascii="Book Antiqua" w:hAnsi="Book Antiqua"/>
                                <w:szCs w:val="20"/>
                                <w:lang w:val="es-ES"/>
                              </w:rPr>
                              <w:t xml:space="preserve">_____________________    </w:t>
                            </w:r>
                          </w:p>
                          <w:p w14:paraId="69D3A22E" w14:textId="77777777" w:rsidR="00B569B0" w:rsidRPr="004967B6" w:rsidRDefault="00B569B0" w:rsidP="00BB6825">
                            <w:pPr>
                              <w:pStyle w:val="Textonotapie"/>
                              <w:ind w:left="-540" w:right="-255" w:firstLine="540"/>
                              <w:rPr>
                                <w:rFonts w:ascii="Book Antiqua" w:hAnsi="Book Antiqu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width:448.5pt;height:8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" fillcolor="silver" strokeweight="3pt">
                <v:fill opacity="32896f"/>
                <v:stroke linestyle="thinThin"/>
                <v:textbox>
                  <w:txbxContent>
                    <w:p w14:paraId="1B4A3E3D" w14:textId="77777777" w:rsidR="003669A8" w:rsidRPr="003F73B0" w:rsidRDefault="003669A8" w:rsidP="00BB6825">
                      <w:pPr>
                        <w:spacing w:line="360" w:lineRule="auto"/>
                        <w:ind w:left="-539" w:right="-255" w:firstLine="539"/>
                        <w:jc w:val="center"/>
                        <w:rPr>
                          <w:rFonts w:ascii="Calibri" w:hAnsi="Calibri"/>
                          <w:b/>
                          <w:bCs/>
                          <w:lang w:val="es-CR"/>
                        </w:rPr>
                      </w:pPr>
                      <w:r w:rsidRPr="003F73B0">
                        <w:rPr>
                          <w:rFonts w:ascii="Calibri" w:hAnsi="Calibri"/>
                          <w:b/>
                          <w:bCs/>
                          <w:lang w:val="es-CR"/>
                        </w:rPr>
                        <w:t>Para uso del PPD:</w:t>
                      </w:r>
                    </w:p>
                    <w:p w14:paraId="0A427338" w14:textId="77777777" w:rsidR="003669A8" w:rsidRPr="00075FA9" w:rsidRDefault="003669A8" w:rsidP="00BB6825">
                      <w:pPr>
                        <w:pStyle w:val="FootnoteText"/>
                        <w:spacing w:line="360" w:lineRule="auto"/>
                        <w:ind w:left="-539" w:right="-255" w:firstLine="539"/>
                        <w:rPr>
                          <w:rFonts w:ascii="Book Antiqua" w:hAnsi="Book Antiqua"/>
                          <w:szCs w:val="20"/>
                          <w:lang w:val="es-ES"/>
                        </w:rPr>
                      </w:pP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>Fecha Recibido: __________________________</w:t>
                      </w:r>
                      <w:r>
                        <w:rPr>
                          <w:rFonts w:ascii="Book Antiqua" w:hAnsi="Book Antiqua"/>
                          <w:szCs w:val="20"/>
                          <w:lang w:val="es-ES"/>
                        </w:rPr>
                        <w:t>_</w:t>
                      </w:r>
                    </w:p>
                    <w:p w14:paraId="324AE2A4" w14:textId="77777777" w:rsidR="003669A8" w:rsidRPr="00075FA9" w:rsidRDefault="003669A8" w:rsidP="00BB6825">
                      <w:pPr>
                        <w:pStyle w:val="FootnoteText"/>
                        <w:spacing w:line="360" w:lineRule="auto"/>
                        <w:ind w:left="-539" w:right="-255" w:firstLine="539"/>
                        <w:rPr>
                          <w:rFonts w:ascii="Book Antiqua" w:hAnsi="Book Antiqua"/>
                          <w:szCs w:val="20"/>
                          <w:lang w:val="es-ES"/>
                        </w:rPr>
                      </w:pPr>
                      <w:r>
                        <w:rPr>
                          <w:rFonts w:ascii="Book Antiqua" w:hAnsi="Book Antiqua"/>
                          <w:szCs w:val="20"/>
                          <w:lang w:val="es-ES"/>
                        </w:rPr>
                        <w:t xml:space="preserve">Revisado por: </w:t>
                      </w: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>_________________________</w:t>
                      </w:r>
                      <w:r>
                        <w:rPr>
                          <w:rFonts w:ascii="Book Antiqua" w:hAnsi="Book Antiqua"/>
                          <w:szCs w:val="20"/>
                          <w:lang w:val="es-ES"/>
                        </w:rPr>
                        <w:t>____</w:t>
                      </w: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 xml:space="preserve">    </w:t>
                      </w: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ab/>
                        <w:t>Ca</w:t>
                      </w:r>
                      <w:r>
                        <w:rPr>
                          <w:rFonts w:ascii="Book Antiqua" w:hAnsi="Book Antiqua"/>
                          <w:szCs w:val="20"/>
                          <w:lang w:val="es-ES"/>
                        </w:rPr>
                        <w:t>rgo: _____________________________</w:t>
                      </w: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 xml:space="preserve">  </w:t>
                      </w:r>
                    </w:p>
                    <w:p w14:paraId="7DE5895D" w14:textId="77777777" w:rsidR="003669A8" w:rsidRPr="00075FA9" w:rsidRDefault="003669A8" w:rsidP="00BB6825">
                      <w:pPr>
                        <w:pStyle w:val="FootnoteText"/>
                        <w:spacing w:line="360" w:lineRule="auto"/>
                        <w:ind w:left="-539" w:right="-255" w:firstLine="539"/>
                        <w:rPr>
                          <w:rFonts w:ascii="Book Antiqua" w:hAnsi="Book Antiqua"/>
                          <w:szCs w:val="20"/>
                          <w:lang w:val="es-ES"/>
                        </w:rPr>
                      </w:pP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>F</w:t>
                      </w:r>
                      <w:r>
                        <w:rPr>
                          <w:rFonts w:ascii="Book Antiqua" w:hAnsi="Book Antiqua"/>
                          <w:szCs w:val="20"/>
                          <w:lang w:val="es-ES"/>
                        </w:rPr>
                        <w:t>irma: ___________________________________</w:t>
                      </w: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 xml:space="preserve">   </w:t>
                      </w: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ab/>
                        <w:t>Fecha revisado:</w:t>
                      </w:r>
                      <w:r>
                        <w:rPr>
                          <w:rFonts w:ascii="Book Antiqua" w:hAnsi="Book Antiqua"/>
                          <w:szCs w:val="20"/>
                          <w:lang w:val="es-ES"/>
                        </w:rPr>
                        <w:t xml:space="preserve"> </w:t>
                      </w:r>
                      <w:r w:rsidRPr="00075FA9">
                        <w:rPr>
                          <w:rFonts w:ascii="Book Antiqua" w:hAnsi="Book Antiqua"/>
                          <w:szCs w:val="20"/>
                          <w:lang w:val="es-ES"/>
                        </w:rPr>
                        <w:t xml:space="preserve">_____________________    </w:t>
                      </w:r>
                    </w:p>
                    <w:p w14:paraId="69D3A22E" w14:textId="77777777" w:rsidR="003669A8" w:rsidRPr="004967B6" w:rsidRDefault="003669A8" w:rsidP="00BB6825">
                      <w:pPr>
                        <w:pStyle w:val="FootnoteText"/>
                        <w:ind w:left="-540" w:right="-255" w:firstLine="540"/>
                        <w:rPr>
                          <w:rFonts w:ascii="Book Antiqua" w:hAnsi="Book Antiqua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0DEB75" w14:textId="77777777" w:rsidR="00BB6825" w:rsidRPr="00392740" w:rsidRDefault="00BB6825" w:rsidP="00BB6825">
      <w:pPr>
        <w:pStyle w:val="Textonotapie"/>
        <w:rPr>
          <w:rFonts w:ascii="Cambria" w:hAnsi="Cambria"/>
          <w:sz w:val="22"/>
          <w:szCs w:val="22"/>
          <w:lang w:val="es-CR"/>
        </w:rPr>
      </w:pPr>
    </w:p>
    <w:p w14:paraId="080ED26E" w14:textId="77777777" w:rsidR="00BB6825" w:rsidRPr="00392740" w:rsidRDefault="00BB6825" w:rsidP="00BB6825">
      <w:pPr>
        <w:widowControl/>
        <w:rPr>
          <w:rFonts w:ascii="Cambria" w:hAnsi="Cambria"/>
          <w:sz w:val="22"/>
          <w:szCs w:val="22"/>
          <w:lang w:val="es-CR"/>
        </w:rPr>
      </w:pPr>
      <w:r>
        <w:rPr>
          <w:rFonts w:ascii="Cambria" w:hAnsi="Cambria"/>
          <w:b/>
          <w:sz w:val="22"/>
          <w:szCs w:val="22"/>
          <w:lang w:val="es-CR"/>
        </w:rPr>
        <w:br w:type="page"/>
      </w:r>
      <w:r w:rsidRPr="00392740">
        <w:rPr>
          <w:rFonts w:ascii="Cambria" w:hAnsi="Cambria"/>
          <w:b/>
          <w:sz w:val="22"/>
          <w:szCs w:val="22"/>
          <w:lang w:val="es-CR"/>
        </w:rPr>
        <w:lastRenderedPageBreak/>
        <w:t>I.  Informe Narrativo</w:t>
      </w:r>
      <w:r w:rsidRPr="00392740">
        <w:rPr>
          <w:rFonts w:ascii="Cambria" w:hAnsi="Cambria"/>
          <w:sz w:val="22"/>
          <w:szCs w:val="22"/>
          <w:lang w:val="es-CR"/>
        </w:rPr>
        <w:t xml:space="preserve"> (favor usar tanto espacio como sea necesario).</w:t>
      </w:r>
    </w:p>
    <w:p w14:paraId="3BAB8128" w14:textId="77777777" w:rsidR="00BB6825" w:rsidRPr="00392740" w:rsidRDefault="00BB6825" w:rsidP="00BB6825">
      <w:pPr>
        <w:pStyle w:val="Textonotapie"/>
        <w:jc w:val="both"/>
        <w:rPr>
          <w:rFonts w:ascii="Cambria" w:hAnsi="Cambria"/>
          <w:sz w:val="22"/>
          <w:szCs w:val="22"/>
          <w:lang w:val="es-C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67"/>
      </w:tblGrid>
      <w:tr w:rsidR="00BB6825" w:rsidRPr="0076516B" w14:paraId="7103308C" w14:textId="77777777" w:rsidTr="00A12D92">
        <w:tc>
          <w:tcPr>
            <w:tcW w:w="9828" w:type="dxa"/>
            <w:gridSpan w:val="2"/>
            <w:shd w:val="clear" w:color="auto" w:fill="E6E6E6"/>
          </w:tcPr>
          <w:p w14:paraId="3D86A20A" w14:textId="77777777" w:rsidR="00BB6825" w:rsidRPr="00392740" w:rsidRDefault="00BB6825" w:rsidP="00A12D92">
            <w:pPr>
              <w:jc w:val="both"/>
              <w:rPr>
                <w:rFonts w:ascii="Book Antiqua" w:hAnsi="Book Antiqua"/>
                <w:b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t>SECCION C: IMPLEMENTACION DEL PROYECTO</w:t>
            </w:r>
          </w:p>
        </w:tc>
      </w:tr>
      <w:tr w:rsidR="00BB6825" w:rsidRPr="0076516B" w14:paraId="081596E1" w14:textId="77777777" w:rsidTr="00A12D92">
        <w:tc>
          <w:tcPr>
            <w:tcW w:w="9828" w:type="dxa"/>
            <w:gridSpan w:val="2"/>
          </w:tcPr>
          <w:p w14:paraId="226A5FAD" w14:textId="77777777" w:rsidR="00BB6825" w:rsidRPr="00392740" w:rsidRDefault="00BB6825" w:rsidP="00A12D92">
            <w:pPr>
              <w:jc w:val="both"/>
              <w:rPr>
                <w:rFonts w:ascii="Book Antiqua" w:hAnsi="Book Antiqua"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t>1. Objetivos Principales</w:t>
            </w:r>
            <w:r w:rsidRPr="00392740">
              <w:rPr>
                <w:rFonts w:ascii="Book Antiqua" w:hAnsi="Book Antiqua"/>
                <w:sz w:val="22"/>
                <w:szCs w:val="22"/>
                <w:lang w:val="es-CR"/>
              </w:rPr>
              <w:t xml:space="preserve"> (</w:t>
            </w:r>
            <w:r w:rsidRPr="00392740">
              <w:rPr>
                <w:rFonts w:ascii="Book Antiqua" w:hAnsi="Book Antiqua"/>
                <w:i/>
                <w:sz w:val="22"/>
                <w:szCs w:val="22"/>
                <w:lang w:val="es-CR"/>
              </w:rPr>
              <w:t xml:space="preserve">Insertar los objetivos principales detallados en el documento de proyecto, tanto el </w:t>
            </w:r>
            <w:r w:rsidRPr="00392740">
              <w:rPr>
                <w:rFonts w:ascii="Book Antiqua" w:hAnsi="Book Antiqua"/>
                <w:i/>
                <w:sz w:val="22"/>
                <w:szCs w:val="22"/>
                <w:u w:val="single"/>
                <w:lang w:val="es-CR"/>
              </w:rPr>
              <w:t>general</w:t>
            </w:r>
            <w:r w:rsidRPr="00392740">
              <w:rPr>
                <w:rFonts w:ascii="Book Antiqua" w:hAnsi="Book Antiqua"/>
                <w:i/>
                <w:sz w:val="22"/>
                <w:szCs w:val="22"/>
                <w:lang w:val="es-CR"/>
              </w:rPr>
              <w:t xml:space="preserve"> como los </w:t>
            </w:r>
            <w:r w:rsidRPr="00392740">
              <w:rPr>
                <w:rFonts w:ascii="Book Antiqua" w:hAnsi="Book Antiqua"/>
                <w:i/>
                <w:sz w:val="22"/>
                <w:szCs w:val="22"/>
                <w:u w:val="single"/>
                <w:lang w:val="es-CR"/>
              </w:rPr>
              <w:t>específicos</w:t>
            </w:r>
            <w:r w:rsidRPr="00392740">
              <w:rPr>
                <w:rFonts w:ascii="Book Antiqua" w:hAnsi="Book Antiqua"/>
                <w:sz w:val="22"/>
                <w:szCs w:val="22"/>
                <w:lang w:val="es-CR"/>
              </w:rPr>
              <w:t>)</w:t>
            </w:r>
          </w:p>
          <w:p w14:paraId="2FCC3DFB" w14:textId="77777777" w:rsidR="004F0365" w:rsidRPr="006D7D2A" w:rsidRDefault="004F0365" w:rsidP="004F0365">
            <w:pPr>
              <w:pStyle w:val="Textoindependiente2"/>
              <w:tabs>
                <w:tab w:val="clear" w:pos="3544"/>
                <w:tab w:val="clear" w:pos="4680"/>
                <w:tab w:val="left" w:pos="-720"/>
              </w:tabs>
              <w:rPr>
                <w:rFonts w:ascii="Arial" w:hAnsi="Arial" w:cs="Arial"/>
                <w:szCs w:val="24"/>
              </w:rPr>
            </w:pPr>
          </w:p>
          <w:p w14:paraId="49729D53" w14:textId="77777777" w:rsidR="004F0365" w:rsidRPr="00D673CE" w:rsidRDefault="004F0365" w:rsidP="004F0365">
            <w:pPr>
              <w:widowControl/>
              <w:tabs>
                <w:tab w:val="left" w:pos="709"/>
                <w:tab w:val="center" w:pos="4680"/>
              </w:tabs>
              <w:suppressAutoHyphens/>
              <w:jc w:val="both"/>
              <w:rPr>
                <w:rFonts w:ascii="Book Antiqua" w:hAnsi="Book Antiqua" w:cs="Arial"/>
                <w:b/>
                <w:spacing w:val="-2"/>
                <w:sz w:val="22"/>
                <w:szCs w:val="22"/>
                <w:u w:val="single"/>
                <w:lang w:val="es-CR"/>
              </w:rPr>
            </w:pPr>
            <w:r w:rsidRPr="00D673CE">
              <w:rPr>
                <w:rFonts w:ascii="Book Antiqua" w:hAnsi="Book Antiqua" w:cs="Arial"/>
                <w:b/>
                <w:spacing w:val="-2"/>
                <w:sz w:val="22"/>
                <w:szCs w:val="22"/>
                <w:u w:val="single"/>
                <w:lang w:val="es-CR"/>
              </w:rPr>
              <w:t>Objetivo General</w:t>
            </w:r>
          </w:p>
          <w:p w14:paraId="4D0A5C82" w14:textId="77777777" w:rsidR="004F0365" w:rsidRPr="00D673CE" w:rsidRDefault="004F0365" w:rsidP="004F0365">
            <w:p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Book Antiqua" w:hAnsi="Book Antiqua" w:cs="Arial"/>
                <w:spacing w:val="-2"/>
                <w:sz w:val="22"/>
                <w:szCs w:val="22"/>
                <w:lang w:val="es-CR"/>
              </w:rPr>
            </w:pPr>
          </w:p>
          <w:p w14:paraId="218BBB86" w14:textId="77777777" w:rsidR="004F0365" w:rsidRPr="00D673CE" w:rsidRDefault="004F0365" w:rsidP="004F0365">
            <w:pPr>
              <w:tabs>
                <w:tab w:val="left" w:pos="-720"/>
              </w:tabs>
              <w:suppressAutoHyphens/>
              <w:spacing w:after="240"/>
              <w:jc w:val="both"/>
              <w:rPr>
                <w:rFonts w:ascii="Book Antiqua" w:hAnsi="Book Antiqua" w:cs="Arial"/>
                <w:sz w:val="22"/>
                <w:szCs w:val="22"/>
                <w:lang w:val="es-CR"/>
              </w:rPr>
            </w:pPr>
            <w:r w:rsidRPr="00D673CE">
              <w:rPr>
                <w:rFonts w:ascii="Book Antiqua" w:hAnsi="Book Antiqua" w:cs="Arial"/>
                <w:sz w:val="22"/>
                <w:szCs w:val="22"/>
                <w:lang w:val="es-CR"/>
              </w:rPr>
              <w:t xml:space="preserve">Fortalecer a la Asociación de Pescadores Coyoteños, Aspecoy, en aspectos organizativos, de gestión institucional y productiva, para el desarrollo de gestiones orientadas al manejo responsable del recurso pesquero local. </w:t>
            </w:r>
          </w:p>
          <w:p w14:paraId="08A5C46C" w14:textId="77777777" w:rsidR="004F0365" w:rsidRPr="004F0365" w:rsidRDefault="004F0365" w:rsidP="004F036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F0365">
              <w:rPr>
                <w:rFonts w:ascii="Book Antiqua" w:hAnsi="Book Antiqua" w:cs="Arial"/>
                <w:b/>
                <w:sz w:val="22"/>
                <w:szCs w:val="22"/>
              </w:rPr>
              <w:t xml:space="preserve">Objetivos específicos </w:t>
            </w:r>
          </w:p>
          <w:p w14:paraId="5A6D1450" w14:textId="77777777" w:rsidR="004F0365" w:rsidRPr="004F0365" w:rsidRDefault="004F0365" w:rsidP="004F0365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F0365">
              <w:rPr>
                <w:rFonts w:ascii="Book Antiqua" w:hAnsi="Book Antiqua" w:cs="Arial"/>
                <w:sz w:val="22"/>
                <w:szCs w:val="22"/>
              </w:rPr>
              <w:t>Desarrollar procesos de fortalecimiento organizativo que permitan garantizar conducción, liderazgo  y capacidad de propuesta por parte de la organización.</w:t>
            </w:r>
          </w:p>
          <w:p w14:paraId="25B119EE" w14:textId="77777777" w:rsidR="004F0365" w:rsidRPr="004F0365" w:rsidRDefault="004F0365" w:rsidP="004F0365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F0365">
              <w:rPr>
                <w:rFonts w:ascii="Book Antiqua" w:hAnsi="Book Antiqua" w:cs="Arial"/>
                <w:sz w:val="22"/>
                <w:szCs w:val="22"/>
              </w:rPr>
              <w:t xml:space="preserve">Fortalecer y desarrollar la capacidad de generar, almacenar y manejar información científica, legal y comercial clave para el desarrollo de las distintas propuestas.   </w:t>
            </w:r>
          </w:p>
          <w:p w14:paraId="163C8346" w14:textId="77777777" w:rsidR="004F0365" w:rsidRPr="004F0365" w:rsidRDefault="004F0365" w:rsidP="004F0365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F0365">
              <w:rPr>
                <w:rFonts w:ascii="Book Antiqua" w:hAnsi="Book Antiqua" w:cs="Arial"/>
                <w:sz w:val="22"/>
                <w:szCs w:val="22"/>
              </w:rPr>
              <w:t>Fortalecer  y desarrollar la capacidad de gestión institucional, desarrollo de alianzas  y estrategias de negociación  necesarias para el manejo responsable del recurso pesquero.</w:t>
            </w:r>
          </w:p>
          <w:p w14:paraId="1D0C9DFC" w14:textId="18D44363" w:rsidR="00BB6825" w:rsidRPr="004F0365" w:rsidRDefault="004F0365" w:rsidP="004F0365">
            <w:pPr>
              <w:pStyle w:val="Prrafodelist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F0365">
              <w:rPr>
                <w:rFonts w:ascii="Book Antiqua" w:hAnsi="Book Antiqua" w:cs="Arial"/>
                <w:sz w:val="22"/>
                <w:szCs w:val="22"/>
              </w:rPr>
              <w:t>Fortalecer la capacidad productiva de los pescadores, dentro de los parámetros de pesca  y comercio responsable y manejo sustentable.</w:t>
            </w:r>
          </w:p>
        </w:tc>
      </w:tr>
      <w:tr w:rsidR="00BB6825" w:rsidRPr="0076516B" w14:paraId="0CE28D99" w14:textId="77777777" w:rsidTr="00A12D92">
        <w:tc>
          <w:tcPr>
            <w:tcW w:w="4361" w:type="dxa"/>
          </w:tcPr>
          <w:p w14:paraId="3F49F068" w14:textId="77777777" w:rsidR="00BB6825" w:rsidRPr="00392740" w:rsidRDefault="00BB6825" w:rsidP="00A12D92">
            <w:pPr>
              <w:jc w:val="both"/>
              <w:rPr>
                <w:rFonts w:ascii="Book Antiqua" w:hAnsi="Book Antiqua"/>
                <w:b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t>2. Actividades Planificadas</w:t>
            </w:r>
          </w:p>
          <w:p w14:paraId="1298A83D" w14:textId="77777777" w:rsidR="00BB6825" w:rsidRPr="00392740" w:rsidRDefault="00BB6825" w:rsidP="00A12D92">
            <w:pPr>
              <w:jc w:val="both"/>
              <w:rPr>
                <w:rFonts w:ascii="Book Antiqua" w:hAnsi="Book Antiqua"/>
                <w:i/>
                <w:szCs w:val="22"/>
                <w:lang w:val="es-CR"/>
              </w:rPr>
            </w:pPr>
            <w:r w:rsidRPr="00392740">
              <w:rPr>
                <w:rFonts w:ascii="Book Antiqua" w:hAnsi="Book Antiqua"/>
                <w:i/>
                <w:sz w:val="22"/>
                <w:szCs w:val="22"/>
                <w:lang w:val="es-CR"/>
              </w:rPr>
              <w:t>Actividades planificadas según el documento de proyecto.</w:t>
            </w:r>
          </w:p>
          <w:p w14:paraId="057AF991" w14:textId="26B053E3" w:rsidR="00BB6825" w:rsidRDefault="006F3808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 xml:space="preserve">- </w:t>
            </w:r>
            <w:r w:rsidR="004F0365" w:rsidRPr="006F3808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Tres talleres de formación  para Junta Directi</w:t>
            </w:r>
            <w:r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va:a) Planificación, b) documentación, c</w:t>
            </w:r>
            <w:r w:rsidR="004F0365" w:rsidRPr="006F3808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) liderazgo y proyección comunitaria</w:t>
            </w:r>
          </w:p>
          <w:p w14:paraId="2EEB3210" w14:textId="77777777" w:rsidR="006F3808" w:rsidRDefault="006F3808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 xml:space="preserve">- </w:t>
            </w:r>
            <w:r w:rsidRPr="006F3808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Desarrollo de políticas y procedimientos de afiliación y manejo de afiliados</w:t>
            </w:r>
          </w:p>
          <w:p w14:paraId="470EAEB9" w14:textId="77777777" w:rsidR="00622D8D" w:rsidRDefault="006F3808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 xml:space="preserve">- </w:t>
            </w:r>
            <w:r w:rsidRPr="006F3808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 xml:space="preserve">Elaboración y gestión de propuesta de Centro de Acopio </w:t>
            </w:r>
          </w:p>
          <w:p w14:paraId="20F42D41" w14:textId="77777777" w:rsidR="00622D8D" w:rsidRPr="00622D8D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 xml:space="preserve">- </w:t>
            </w: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Alianza con Municipalidad de Nandayure y gestión institucional para colocar propuesta de lote para pescadores</w:t>
            </w:r>
          </w:p>
          <w:p w14:paraId="71914F8F" w14:textId="77777777" w:rsidR="00622D8D" w:rsidRPr="00622D8D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- Gestión con Alcalde y Consejo Municipal de Nandayure para lograr adjudicación de lote</w:t>
            </w:r>
          </w:p>
          <w:p w14:paraId="26CA5B9C" w14:textId="77777777" w:rsidR="00622D8D" w:rsidRPr="00622D8D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- Gestiones de trabajo con MINAET e Incopesca Regional  para desarrollo  de AMPR</w:t>
            </w:r>
          </w:p>
          <w:p w14:paraId="56A99889" w14:textId="77777777" w:rsidR="00622D8D" w:rsidRPr="00622D8D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- Animación y participación en grupo de trabajo del AMPR Coyote</w:t>
            </w:r>
          </w:p>
          <w:p w14:paraId="05CBD599" w14:textId="7D57A3D4" w:rsidR="00622D8D" w:rsidRPr="00622D8D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 xml:space="preserve">- Participación en estudios sociales, económicos y biológicos que </w:t>
            </w: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lastRenderedPageBreak/>
              <w:t>fundamentan AMPR Coyote</w:t>
            </w:r>
          </w:p>
          <w:p w14:paraId="41673F72" w14:textId="77777777" w:rsidR="00622D8D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- Financiamiento de reparaciones de lanchas y montores como parte de los préstamos del fondo Rotativo</w:t>
            </w:r>
          </w:p>
          <w:p w14:paraId="5561F1E1" w14:textId="77777777" w:rsidR="00622D8D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 xml:space="preserve">- </w:t>
            </w: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Planificación de instalaciones básicas para recibo de pescado</w:t>
            </w:r>
          </w:p>
          <w:p w14:paraId="0E473C65" w14:textId="77777777" w:rsidR="00622D8D" w:rsidRPr="00622D8D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>
              <w:rPr>
                <w:rFonts w:ascii="Arial Narrow" w:hAnsi="Arial Narrow"/>
                <w:lang w:val="es-CR"/>
              </w:rPr>
              <w:t xml:space="preserve">- </w:t>
            </w: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Elaboración y presentación de informes parciales</w:t>
            </w:r>
          </w:p>
          <w:p w14:paraId="59C4D524" w14:textId="2CC8C047" w:rsidR="00BB6825" w:rsidRPr="00170738" w:rsidRDefault="00622D8D" w:rsidP="00A12D92">
            <w:pPr>
              <w:jc w:val="both"/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</w:pPr>
            <w:r w:rsidRPr="00622D8D">
              <w:rPr>
                <w:rFonts w:ascii="Book Antiqua" w:hAnsi="Book Antiqua"/>
                <w:snapToGrid/>
                <w:sz w:val="22"/>
                <w:szCs w:val="22"/>
                <w:lang w:val="es-CR" w:eastAsia="es-ES"/>
              </w:rPr>
              <w:t>- Evaluaciones trimestrales de resultados</w:t>
            </w:r>
          </w:p>
        </w:tc>
        <w:tc>
          <w:tcPr>
            <w:tcW w:w="5467" w:type="dxa"/>
          </w:tcPr>
          <w:p w14:paraId="6F319905" w14:textId="77777777" w:rsidR="00BB6825" w:rsidRPr="00392740" w:rsidRDefault="00BB6825" w:rsidP="00A12D92">
            <w:pPr>
              <w:jc w:val="both"/>
              <w:rPr>
                <w:rFonts w:ascii="Book Antiqua" w:hAnsi="Book Antiqua"/>
                <w:b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lastRenderedPageBreak/>
              <w:t>3. Actividades realizadas:</w:t>
            </w:r>
          </w:p>
          <w:p w14:paraId="4E338E7E" w14:textId="77777777" w:rsidR="00BB6825" w:rsidRDefault="00BB6825" w:rsidP="00A12D92">
            <w:pPr>
              <w:jc w:val="both"/>
              <w:rPr>
                <w:rFonts w:ascii="Book Antiqua" w:hAnsi="Book Antiqua"/>
                <w:i/>
                <w:sz w:val="22"/>
                <w:szCs w:val="22"/>
                <w:lang w:val="es-CR"/>
              </w:rPr>
            </w:pPr>
            <w:r w:rsidRPr="00392740">
              <w:rPr>
                <w:rFonts w:ascii="Book Antiqua" w:hAnsi="Book Antiqua"/>
                <w:i/>
                <w:sz w:val="22"/>
                <w:szCs w:val="22"/>
                <w:lang w:val="es-CR"/>
              </w:rPr>
              <w:t>Detalle de las actividades realizadas a la fecha.</w:t>
            </w:r>
          </w:p>
          <w:p w14:paraId="3CDECF27" w14:textId="67309C85" w:rsidR="004F0365" w:rsidRPr="006F3808" w:rsidRDefault="004F0365" w:rsidP="006F380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6F3808">
              <w:rPr>
                <w:rFonts w:ascii="Book Antiqua" w:hAnsi="Book Antiqua"/>
                <w:sz w:val="22"/>
                <w:szCs w:val="22"/>
                <w:lang w:val="es-CR"/>
              </w:rPr>
              <w:t>Taller sobre organzación institucional</w:t>
            </w:r>
            <w:r w:rsidR="006F3808">
              <w:rPr>
                <w:rFonts w:ascii="Book Antiqua" w:hAnsi="Book Antiqua"/>
                <w:sz w:val="22"/>
                <w:szCs w:val="22"/>
                <w:lang w:val="es-CR"/>
              </w:rPr>
              <w:t xml:space="preserve"> (reuniones de Junta y manejo de libro de Actas)</w:t>
            </w:r>
            <w:r w:rsidRPr="006F3808">
              <w:rPr>
                <w:rFonts w:ascii="Book Antiqua" w:hAnsi="Book Antiqua"/>
                <w:sz w:val="22"/>
                <w:szCs w:val="22"/>
                <w:lang w:val="es-CR"/>
              </w:rPr>
              <w:t xml:space="preserve"> y manejo de conflictos</w:t>
            </w:r>
          </w:p>
          <w:p w14:paraId="4A9CBECD" w14:textId="1B968901" w:rsidR="006F3808" w:rsidRPr="006F3808" w:rsidRDefault="006F3808" w:rsidP="006F380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Book Antiqua" w:hAnsi="Book Antiqua"/>
                <w:szCs w:val="22"/>
                <w:lang w:val="es-CR"/>
              </w:rPr>
            </w:pPr>
            <w:r w:rsidRPr="006F3808">
              <w:rPr>
                <w:rFonts w:ascii="Book Antiqua" w:hAnsi="Book Antiqua"/>
                <w:sz w:val="22"/>
                <w:szCs w:val="22"/>
                <w:lang w:val="es-CR"/>
              </w:rPr>
              <w:t>Taller de planificación de sistemas de afiliación y de ahorro y préstamos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>, con generación de reglamentos</w:t>
            </w:r>
          </w:p>
          <w:p w14:paraId="377A0769" w14:textId="77777777" w:rsidR="006F3808" w:rsidRPr="006F3808" w:rsidRDefault="006F3808" w:rsidP="006F380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Taller sobre manejo contable y financiero</w:t>
            </w:r>
          </w:p>
          <w:p w14:paraId="2A4FE74D" w14:textId="77777777" w:rsidR="003669A8" w:rsidRPr="00AF272B" w:rsidRDefault="003669A8" w:rsidP="003669A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Book Antiqua" w:hAnsi="Book Antiqua"/>
                <w:szCs w:val="22"/>
                <w:lang w:val="es-CR"/>
              </w:rPr>
            </w:pPr>
            <w:r w:rsidRPr="00AF272B">
              <w:rPr>
                <w:rFonts w:ascii="Book Antiqua" w:hAnsi="Book Antiqua"/>
                <w:sz w:val="22"/>
                <w:szCs w:val="22"/>
                <w:lang w:val="es-CR"/>
              </w:rPr>
              <w:t>Boceto arquitectónico y presupuesto detallado para el Centro de Acopio</w:t>
            </w:r>
          </w:p>
          <w:p w14:paraId="4F679C92" w14:textId="33998719" w:rsidR="006F3808" w:rsidRPr="00622D8D" w:rsidRDefault="006F3808" w:rsidP="006F380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Book Antiqua" w:hAnsi="Book Antiqua"/>
                <w:szCs w:val="22"/>
                <w:lang w:val="es-CR"/>
              </w:rPr>
            </w:pPr>
            <w:r w:rsidRPr="006F3808">
              <w:rPr>
                <w:rFonts w:ascii="Book Antiqua" w:hAnsi="Book Antiqua"/>
                <w:sz w:val="22"/>
                <w:szCs w:val="22"/>
                <w:lang w:val="es-CR"/>
              </w:rPr>
              <w:t>Donación de 5 millones por Fundación CRUSA y de 2 millones por la Federación Costarricense de Pesca</w:t>
            </w:r>
            <w:r w:rsidR="00622D8D">
              <w:rPr>
                <w:rFonts w:ascii="Book Antiqua" w:hAnsi="Book Antiqua"/>
                <w:sz w:val="22"/>
                <w:szCs w:val="22"/>
                <w:lang w:val="es-CR"/>
              </w:rPr>
              <w:t xml:space="preserve"> y gestión de 6 millones ante la Embajada Británica (aún en espera)</w:t>
            </w:r>
            <w:r w:rsidRPr="006F3808">
              <w:rPr>
                <w:rFonts w:ascii="Book Antiqua" w:hAnsi="Book Antiqua"/>
                <w:sz w:val="22"/>
                <w:szCs w:val="22"/>
                <w:lang w:val="es-CR"/>
              </w:rPr>
              <w:t xml:space="preserve"> como contrapartida</w:t>
            </w:r>
            <w:r w:rsidR="00622D8D">
              <w:rPr>
                <w:rFonts w:ascii="Book Antiqua" w:hAnsi="Book Antiqua"/>
                <w:sz w:val="22"/>
                <w:szCs w:val="22"/>
                <w:lang w:val="es-CR"/>
              </w:rPr>
              <w:t>s</w:t>
            </w:r>
            <w:r w:rsidRPr="006F3808">
              <w:rPr>
                <w:rFonts w:ascii="Book Antiqua" w:hAnsi="Book Antiqua"/>
                <w:sz w:val="22"/>
                <w:szCs w:val="22"/>
                <w:lang w:val="es-CR"/>
              </w:rPr>
              <w:t xml:space="preserve"> al aporte del PPD para un Centro de Acopio</w:t>
            </w:r>
          </w:p>
          <w:p w14:paraId="041580B7" w14:textId="77777777" w:rsidR="00622D8D" w:rsidRPr="003669A8" w:rsidRDefault="007B2CAB" w:rsidP="006F380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Book Antiqua" w:hAnsi="Book Antiqua"/>
                <w:szCs w:val="22"/>
                <w:lang w:val="es-CR"/>
              </w:rPr>
            </w:pPr>
            <w:r w:rsidRPr="007B2CAB">
              <w:rPr>
                <w:rFonts w:ascii="Book Antiqua" w:hAnsi="Book Antiqua"/>
                <w:sz w:val="22"/>
                <w:szCs w:val="22"/>
                <w:lang w:val="es-CR"/>
              </w:rPr>
              <w:t xml:space="preserve">Solicitud formal ante 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 xml:space="preserve">la </w:t>
            </w:r>
            <w:r w:rsidRPr="007B2CAB">
              <w:rPr>
                <w:rFonts w:ascii="Book Antiqua" w:hAnsi="Book Antiqua"/>
                <w:sz w:val="22"/>
                <w:szCs w:val="22"/>
                <w:lang w:val="es-CR"/>
              </w:rPr>
              <w:t>Muicipalidad de Nandayure para iniciar proceso que declare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 xml:space="preserve"> el</w:t>
            </w:r>
            <w:r w:rsidRPr="007B2CAB">
              <w:rPr>
                <w:rFonts w:ascii="Book Antiqua" w:hAnsi="Book Antiqua"/>
                <w:sz w:val="22"/>
                <w:szCs w:val="22"/>
                <w:lang w:val="es-CR"/>
              </w:rPr>
              <w:t xml:space="preserve"> terreno dado bajo permiso de uso como base de pescadores dentro del Plan Regulador de Coyote</w:t>
            </w:r>
          </w:p>
          <w:p w14:paraId="5CC857F1" w14:textId="4078F982" w:rsidR="00AF272B" w:rsidRPr="00012FAE" w:rsidRDefault="003669A8" w:rsidP="00012FA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Taller de zonificación del triángulo comprendido entre Caletas-Arío y Camaronal</w:t>
            </w:r>
            <w:r w:rsidR="00012FAE">
              <w:rPr>
                <w:rFonts w:ascii="Book Antiqua" w:hAnsi="Book Antiqua"/>
                <w:sz w:val="22"/>
                <w:szCs w:val="22"/>
                <w:lang w:val="es-CR"/>
              </w:rPr>
              <w:t xml:space="preserve">, </w:t>
            </w:r>
            <w:r w:rsidR="00012FAE">
              <w:rPr>
                <w:rFonts w:ascii="Book Antiqua" w:hAnsi="Book Antiqua"/>
                <w:sz w:val="22"/>
                <w:szCs w:val="22"/>
                <w:lang w:val="es-CR"/>
              </w:rPr>
              <w:lastRenderedPageBreak/>
              <w:t>realización de muestreo batimétrico en toda esa zona y del modelo batimétrico correspondiente, como requisitos para completar el d</w:t>
            </w:r>
            <w:r w:rsidR="00AF272B" w:rsidRPr="00012FAE">
              <w:rPr>
                <w:rFonts w:ascii="Book Antiqua" w:hAnsi="Book Antiqua"/>
                <w:sz w:val="22"/>
                <w:szCs w:val="22"/>
                <w:lang w:val="es-CR"/>
              </w:rPr>
              <w:t xml:space="preserve">ocumento técnico </w:t>
            </w:r>
            <w:r w:rsidR="00012FAE">
              <w:rPr>
                <w:rFonts w:ascii="Book Antiqua" w:hAnsi="Book Antiqua"/>
                <w:sz w:val="22"/>
                <w:szCs w:val="22"/>
                <w:lang w:val="es-CR"/>
              </w:rPr>
              <w:t xml:space="preserve">requerido </w:t>
            </w:r>
            <w:r w:rsidR="00AF272B" w:rsidRPr="00012FAE">
              <w:rPr>
                <w:rFonts w:ascii="Book Antiqua" w:hAnsi="Book Antiqua"/>
                <w:sz w:val="22"/>
                <w:szCs w:val="22"/>
                <w:lang w:val="es-CR"/>
              </w:rPr>
              <w:t>para sol</w:t>
            </w:r>
            <w:r w:rsidRPr="00012FAE">
              <w:rPr>
                <w:rFonts w:ascii="Book Antiqua" w:hAnsi="Book Antiqua"/>
                <w:sz w:val="22"/>
                <w:szCs w:val="22"/>
                <w:lang w:val="es-CR"/>
              </w:rPr>
              <w:t xml:space="preserve">icitar </w:t>
            </w:r>
            <w:r w:rsidR="00012FAE">
              <w:rPr>
                <w:rFonts w:ascii="Book Antiqua" w:hAnsi="Book Antiqua"/>
                <w:sz w:val="22"/>
                <w:szCs w:val="22"/>
                <w:lang w:val="es-CR"/>
              </w:rPr>
              <w:t>el establecimiento de un</w:t>
            </w:r>
            <w:r w:rsidRPr="00012FAE">
              <w:rPr>
                <w:rFonts w:ascii="Book Antiqua" w:hAnsi="Book Antiqua"/>
                <w:sz w:val="22"/>
                <w:szCs w:val="22"/>
                <w:lang w:val="es-CR"/>
              </w:rPr>
              <w:t xml:space="preserve"> Área Marina de Pesca R</w:t>
            </w:r>
            <w:r w:rsidR="00AF272B" w:rsidRPr="00012FAE">
              <w:rPr>
                <w:rFonts w:ascii="Book Antiqua" w:hAnsi="Book Antiqua"/>
                <w:sz w:val="22"/>
                <w:szCs w:val="22"/>
                <w:lang w:val="es-CR"/>
              </w:rPr>
              <w:t>esponsable</w:t>
            </w:r>
          </w:p>
        </w:tc>
      </w:tr>
      <w:tr w:rsidR="00BB6825" w:rsidRPr="0076516B" w14:paraId="7DA88A1F" w14:textId="77777777" w:rsidTr="00A12D92">
        <w:tc>
          <w:tcPr>
            <w:tcW w:w="9828" w:type="dxa"/>
            <w:gridSpan w:val="2"/>
          </w:tcPr>
          <w:p w14:paraId="6A5EE046" w14:textId="485ABBB6" w:rsidR="00BB6825" w:rsidRPr="00C369A6" w:rsidRDefault="00BB6825" w:rsidP="00A12D92">
            <w:pPr>
              <w:jc w:val="both"/>
              <w:rPr>
                <w:b/>
                <w:szCs w:val="22"/>
                <w:lang w:val="es-CR"/>
              </w:rPr>
            </w:pPr>
            <w:r w:rsidRPr="00C369A6">
              <w:rPr>
                <w:b/>
                <w:bCs/>
                <w:sz w:val="22"/>
                <w:szCs w:val="22"/>
                <w:lang w:val="es-CR"/>
              </w:rPr>
              <w:lastRenderedPageBreak/>
              <w:t>4. Problemas y dificultades en la implementación del proyecto</w:t>
            </w:r>
            <w:r w:rsidRPr="00C369A6">
              <w:rPr>
                <w:b/>
                <w:sz w:val="22"/>
                <w:szCs w:val="22"/>
                <w:lang w:val="es-CR"/>
              </w:rPr>
              <w:t xml:space="preserve">: </w:t>
            </w:r>
          </w:p>
          <w:p w14:paraId="54CED863" w14:textId="77777777" w:rsidR="00BB6825" w:rsidRPr="00392740" w:rsidRDefault="00BB6825" w:rsidP="00A12D92">
            <w:pPr>
              <w:jc w:val="both"/>
              <w:rPr>
                <w:rFonts w:ascii="Book Antiqua" w:hAnsi="Book Antiqua"/>
                <w:i/>
                <w:szCs w:val="22"/>
                <w:lang w:val="es-CR"/>
              </w:rPr>
            </w:pPr>
            <w:r w:rsidRPr="00C369A6">
              <w:rPr>
                <w:rFonts w:ascii="Book Antiqua" w:hAnsi="Book Antiqua"/>
                <w:i/>
                <w:sz w:val="22"/>
                <w:szCs w:val="22"/>
                <w:lang w:val="es-CR"/>
              </w:rPr>
              <w:t>Provea una breve descripción de los problemas y dificultades encontrados y la forma en que fueron resueltos.</w:t>
            </w:r>
          </w:p>
          <w:p w14:paraId="047E36BA" w14:textId="05AC57C4" w:rsidR="00BB6825" w:rsidRDefault="00C369A6" w:rsidP="00A12D92">
            <w:pPr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C369A6">
              <w:rPr>
                <w:rFonts w:ascii="Book Antiqua" w:hAnsi="Book Antiqua"/>
                <w:sz w:val="22"/>
                <w:szCs w:val="22"/>
                <w:lang w:val="es-CR"/>
              </w:rPr>
              <w:t xml:space="preserve">La limipeza del terreno facilitado por la Municipalidad a la Aspecoy, a través de un permiso de uso, se ha visto retrasada. 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>Ya se está gestionando que la Municipalidad envié un chapulín para que retire las ruinas estructurales presentes,</w:t>
            </w:r>
            <w:r w:rsidR="00FF70BE">
              <w:rPr>
                <w:rFonts w:ascii="Book Antiqua" w:hAnsi="Book Antiqua"/>
                <w:sz w:val="22"/>
                <w:szCs w:val="22"/>
                <w:lang w:val="es-CR"/>
              </w:rPr>
              <w:t xml:space="preserve"> las cuales son de su propiedad, tal y como fue ofrecido por el alcalde.</w:t>
            </w:r>
          </w:p>
          <w:p w14:paraId="79063191" w14:textId="7E27E6AE" w:rsidR="00BB6825" w:rsidRPr="00FF70BE" w:rsidRDefault="00FF70BE" w:rsidP="001826F9">
            <w:pPr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FF70BE">
              <w:rPr>
                <w:rFonts w:ascii="Book Antiqua" w:hAnsi="Book Antiqua"/>
                <w:sz w:val="22"/>
                <w:szCs w:val="22"/>
                <w:lang w:val="es-CR"/>
              </w:rPr>
              <w:t xml:space="preserve">El desarrollo del sistema de monitoreo de productos pesqueros se ha visto paralizado por la falta de actividad pesquera desde los últimos 7 meses, dada una merma en la disponibilidad de las tres especies tradicionales. Se está trabajando en el diseño de un sistema basado en </w:t>
            </w:r>
            <w:r w:rsidR="001826F9">
              <w:rPr>
                <w:rFonts w:ascii="Book Antiqua" w:hAnsi="Book Antiqua"/>
                <w:sz w:val="22"/>
                <w:szCs w:val="22"/>
                <w:lang w:val="es-CR"/>
              </w:rPr>
              <w:t xml:space="preserve">aprovechar </w:t>
            </w:r>
            <w:r w:rsidRPr="00FF70BE">
              <w:rPr>
                <w:rFonts w:ascii="Book Antiqua" w:hAnsi="Book Antiqua"/>
                <w:sz w:val="22"/>
                <w:szCs w:val="22"/>
                <w:lang w:val="es-CR"/>
              </w:rPr>
              <w:t>12 especies alternativas abundantes en la zona, de manera que los pescadores podamos explorar nuesvos mercados y mejorar nuestras oportunidades.</w:t>
            </w:r>
          </w:p>
        </w:tc>
      </w:tr>
      <w:tr w:rsidR="00BB6825" w:rsidRPr="0076516B" w14:paraId="7801FB11" w14:textId="77777777" w:rsidTr="00A12D92">
        <w:tc>
          <w:tcPr>
            <w:tcW w:w="9828" w:type="dxa"/>
            <w:gridSpan w:val="2"/>
          </w:tcPr>
          <w:p w14:paraId="45C7D09B" w14:textId="77777777" w:rsidR="00BB6825" w:rsidRPr="009747FF" w:rsidRDefault="00BB6825" w:rsidP="00A12D92">
            <w:pPr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9747FF">
              <w:rPr>
                <w:rFonts w:ascii="Book Antiqua" w:hAnsi="Book Antiqua"/>
                <w:sz w:val="22"/>
                <w:szCs w:val="22"/>
                <w:lang w:val="es-CR"/>
              </w:rPr>
              <w:t xml:space="preserve">5. Logro de los resultados basados en los indicadores del proyecto: </w:t>
            </w:r>
          </w:p>
          <w:p w14:paraId="1D9AA234" w14:textId="77777777" w:rsidR="00BB6825" w:rsidRPr="000976EA" w:rsidRDefault="00BB6825" w:rsidP="00A12D92">
            <w:pPr>
              <w:jc w:val="both"/>
              <w:rPr>
                <w:rFonts w:ascii="Book Antiqua" w:hAnsi="Book Antiqua"/>
                <w:i/>
                <w:sz w:val="22"/>
                <w:szCs w:val="22"/>
                <w:lang w:val="es-CR"/>
              </w:rPr>
            </w:pPr>
            <w:r w:rsidRPr="000976EA">
              <w:rPr>
                <w:rFonts w:ascii="Book Antiqua" w:hAnsi="Book Antiqua"/>
                <w:i/>
                <w:sz w:val="22"/>
                <w:szCs w:val="22"/>
                <w:lang w:val="es-CR"/>
              </w:rPr>
              <w:t>Referirse a los planteados en el documento de proyecto y en la tabla de indicadores (Anexo II) y agregar otros que no estaban planeados, si los hay.</w:t>
            </w:r>
          </w:p>
          <w:p w14:paraId="504D5AD7" w14:textId="7AE61B12" w:rsidR="00BB6825" w:rsidRPr="000976EA" w:rsidRDefault="000976EA" w:rsidP="000976EA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Cinco</w:t>
            </w:r>
            <w:r w:rsidR="009747FF" w:rsidRPr="009747FF">
              <w:rPr>
                <w:rFonts w:ascii="Book Antiqua" w:hAnsi="Book Antiqua"/>
                <w:sz w:val="22"/>
                <w:szCs w:val="22"/>
                <w:lang w:val="es-CR"/>
              </w:rPr>
              <w:t xml:space="preserve"> reuniones de Junta Directiva con actas y acuerdos consignados </w:t>
            </w:r>
          </w:p>
          <w:p w14:paraId="1740416A" w14:textId="2AED851B" w:rsidR="009747FF" w:rsidRPr="009747FF" w:rsidRDefault="009747FF" w:rsidP="009747FF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9747FF">
              <w:rPr>
                <w:rFonts w:ascii="Book Antiqua" w:hAnsi="Book Antiqua"/>
                <w:sz w:val="22"/>
                <w:szCs w:val="22"/>
                <w:lang w:val="es-CR"/>
              </w:rPr>
              <w:t>1 actividad integra</w:t>
            </w:r>
            <w:r w:rsidR="000976EA">
              <w:rPr>
                <w:rFonts w:ascii="Book Antiqua" w:hAnsi="Book Antiqua"/>
                <w:sz w:val="22"/>
                <w:szCs w:val="22"/>
                <w:lang w:val="es-CR"/>
              </w:rPr>
              <w:t>dora: Asamb</w:t>
            </w:r>
            <w:r w:rsidR="00391877">
              <w:rPr>
                <w:rFonts w:ascii="Book Antiqua" w:hAnsi="Book Antiqua"/>
                <w:sz w:val="22"/>
                <w:szCs w:val="22"/>
                <w:lang w:val="es-CR"/>
              </w:rPr>
              <w:t>lea de asociados el 14 de abril</w:t>
            </w:r>
          </w:p>
          <w:p w14:paraId="2794EC76" w14:textId="13F0D91A" w:rsidR="009747FF" w:rsidRPr="009747FF" w:rsidRDefault="000976EA" w:rsidP="009747F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36</w:t>
            </w:r>
            <w:r w:rsidR="009747FF" w:rsidRPr="009747FF">
              <w:rPr>
                <w:rFonts w:ascii="Book Antiqua" w:hAnsi="Book Antiqua"/>
                <w:sz w:val="22"/>
                <w:szCs w:val="22"/>
                <w:lang w:val="es-CR"/>
              </w:rPr>
              <w:t xml:space="preserve">% de las mujeres 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>han participado</w:t>
            </w:r>
            <w:r w:rsidR="009747FF" w:rsidRPr="009747FF">
              <w:rPr>
                <w:rFonts w:ascii="Book Antiqua" w:hAnsi="Book Antiqua"/>
                <w:sz w:val="22"/>
                <w:szCs w:val="22"/>
                <w:lang w:val="es-CR"/>
              </w:rPr>
              <w:t xml:space="preserve"> activamente en las actividades de la asociación</w:t>
            </w:r>
          </w:p>
          <w:p w14:paraId="1FD6F859" w14:textId="585F0AA1" w:rsidR="009747FF" w:rsidRPr="00302C95" w:rsidRDefault="009747FF" w:rsidP="00302C9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9747FF">
              <w:rPr>
                <w:rFonts w:ascii="Book Antiqua" w:hAnsi="Book Antiqua"/>
                <w:sz w:val="22"/>
                <w:szCs w:val="22"/>
                <w:lang w:val="es-CR"/>
              </w:rPr>
              <w:t>Aspecoy</w:t>
            </w:r>
            <w:r w:rsidR="000976EA">
              <w:rPr>
                <w:rFonts w:ascii="Book Antiqua" w:hAnsi="Book Antiqua"/>
                <w:sz w:val="22"/>
                <w:szCs w:val="22"/>
                <w:lang w:val="es-CR"/>
              </w:rPr>
              <w:t xml:space="preserve"> está liderando el desarrollo del Centro de Acopio y un proceso para diversificar las especies aprovechadas por los pescadores de Coyote y </w:t>
            </w:r>
            <w:r w:rsidR="00302C95">
              <w:rPr>
                <w:rFonts w:ascii="Book Antiqua" w:hAnsi="Book Antiqua"/>
                <w:sz w:val="22"/>
                <w:szCs w:val="22"/>
                <w:lang w:val="es-CR"/>
              </w:rPr>
              <w:t>Bejuco, involucrando todos los pescadores de ambas comunidades, no sólo a los que integran la Aspecoy</w:t>
            </w:r>
          </w:p>
          <w:p w14:paraId="69348B75" w14:textId="46939694" w:rsidR="009747FF" w:rsidRPr="009747FF" w:rsidRDefault="00302C95" w:rsidP="009747FF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La Junta Directiva convocó a pescadores y lujadoras a reunión de zonificación, como parte de requisitos indispensables para establecer un AMPR</w:t>
            </w:r>
          </w:p>
          <w:p w14:paraId="353E78C4" w14:textId="48B62B6F" w:rsidR="009747FF" w:rsidRPr="009747FF" w:rsidRDefault="00302C95" w:rsidP="009747FF">
            <w:pPr>
              <w:pStyle w:val="Prrafodelista"/>
              <w:numPr>
                <w:ilvl w:val="0"/>
                <w:numId w:val="7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 xml:space="preserve">Aspecoy convocó a reunión a </w:t>
            </w:r>
            <w:r w:rsidR="009747FF" w:rsidRPr="009747FF">
              <w:rPr>
                <w:rFonts w:ascii="Book Antiqua" w:hAnsi="Book Antiqua"/>
                <w:sz w:val="22"/>
                <w:szCs w:val="22"/>
                <w:lang w:val="es-CR"/>
              </w:rPr>
              <w:t xml:space="preserve">Minaet e Incopesca 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>para tratar el tema del</w:t>
            </w:r>
            <w:r w:rsidR="009747FF" w:rsidRPr="009747FF">
              <w:rPr>
                <w:rFonts w:ascii="Book Antiqua" w:hAnsi="Book Antiqua"/>
                <w:sz w:val="22"/>
                <w:szCs w:val="22"/>
                <w:lang w:val="es-CR"/>
              </w:rPr>
              <w:t xml:space="preserve"> AMPR</w:t>
            </w:r>
            <w:r w:rsidR="00001EF3">
              <w:rPr>
                <w:rFonts w:ascii="Book Antiqua" w:hAnsi="Book Antiqua"/>
                <w:sz w:val="22"/>
                <w:szCs w:val="22"/>
                <w:lang w:val="es-CR"/>
              </w:rPr>
              <w:t>: participaron un representnte de cada institucón y 45 miembros de las comunidades de Coyote y Bejuco</w:t>
            </w:r>
          </w:p>
          <w:p w14:paraId="24621C26" w14:textId="45587A81" w:rsidR="009747FF" w:rsidRPr="009747FF" w:rsidRDefault="00001EF3" w:rsidP="009747FF">
            <w:pPr>
              <w:pStyle w:val="Prrafodelista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Han sido realizados cuatro préstamos a pescadores. Tres han ido pagando sus mensualidades a tiempo</w:t>
            </w:r>
            <w:r w:rsidR="00A32AFC">
              <w:rPr>
                <w:rFonts w:ascii="Book Antiqua" w:hAnsi="Book Antiqua"/>
                <w:sz w:val="22"/>
                <w:szCs w:val="22"/>
                <w:lang w:val="es-CR"/>
              </w:rPr>
              <w:t>, uno ha retribuido el préstamo parcialmente</w:t>
            </w:r>
          </w:p>
          <w:p w14:paraId="3666E4BE" w14:textId="320EB700" w:rsidR="009747FF" w:rsidRPr="009747FF" w:rsidRDefault="009C4F70" w:rsidP="009747FF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Aspecoy cuenta con 8</w:t>
            </w:r>
            <w:r w:rsidR="009747FF" w:rsidRPr="009747FF">
              <w:rPr>
                <w:rFonts w:ascii="Book Antiqua" w:hAnsi="Book Antiqua"/>
                <w:sz w:val="22"/>
                <w:szCs w:val="22"/>
                <w:lang w:val="es-CR"/>
              </w:rPr>
              <w:t xml:space="preserve"> pescadores con lanchas y motores en buenas condiciones para faenas de pesca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 xml:space="preserve"> y existe interés de otros 6 pescadores por integrarse al equipo de pescadores de la asociación</w:t>
            </w:r>
          </w:p>
          <w:p w14:paraId="42A2BB8D" w14:textId="5BB6B687" w:rsidR="00BB6825" w:rsidRPr="009747FF" w:rsidRDefault="009C4F70" w:rsidP="009747FF">
            <w:pPr>
              <w:pStyle w:val="Prrafodelista"/>
              <w:numPr>
                <w:ilvl w:val="0"/>
                <w:numId w:val="7"/>
              </w:numPr>
              <w:tabs>
                <w:tab w:val="center" w:pos="4252"/>
                <w:tab w:val="right" w:pos="8504"/>
              </w:tabs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Aspecoy presentó una solicitud de contrapartida para el centro de acopio y el sistema de manejo pesuqero ante el Imas</w:t>
            </w:r>
          </w:p>
        </w:tc>
      </w:tr>
      <w:tr w:rsidR="00BB6825" w:rsidRPr="0076516B" w14:paraId="77F91848" w14:textId="77777777" w:rsidTr="00A12D92">
        <w:tc>
          <w:tcPr>
            <w:tcW w:w="9828" w:type="dxa"/>
            <w:gridSpan w:val="2"/>
          </w:tcPr>
          <w:p w14:paraId="7F09BC20" w14:textId="77777777" w:rsidR="00BB6825" w:rsidRPr="009747FF" w:rsidRDefault="00BB6825" w:rsidP="00A12D92">
            <w:pPr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 w:rsidRPr="009747FF">
              <w:rPr>
                <w:rFonts w:ascii="Book Antiqua" w:hAnsi="Book Antiqua"/>
                <w:b/>
                <w:sz w:val="22"/>
                <w:szCs w:val="22"/>
                <w:lang w:val="es-CR"/>
              </w:rPr>
              <w:t>6. Solicitudes:</w:t>
            </w:r>
            <w:r w:rsidRPr="00392740">
              <w:rPr>
                <w:rFonts w:ascii="Book Antiqua" w:hAnsi="Book Antiqua"/>
                <w:sz w:val="22"/>
                <w:szCs w:val="22"/>
                <w:lang w:val="es-CR"/>
              </w:rPr>
              <w:t xml:space="preserve"> </w:t>
            </w:r>
            <w:r w:rsidRPr="009747FF">
              <w:rPr>
                <w:rFonts w:ascii="Book Antiqua" w:hAnsi="Book Antiqua"/>
                <w:i/>
                <w:sz w:val="22"/>
                <w:szCs w:val="22"/>
                <w:lang w:val="es-CR"/>
              </w:rPr>
              <w:t>Indicar si requiere de asistencia técnica adicional, revisión en la duración del proyecto o de las actividades, indicando las razones.</w:t>
            </w:r>
            <w:r w:rsidRPr="009747FF">
              <w:rPr>
                <w:rFonts w:ascii="Book Antiqua" w:hAnsi="Book Antiqua"/>
                <w:sz w:val="22"/>
                <w:szCs w:val="22"/>
                <w:lang w:val="es-CR"/>
              </w:rPr>
              <w:t xml:space="preserve"> </w:t>
            </w:r>
          </w:p>
          <w:p w14:paraId="44F14BE3" w14:textId="4E2E6408" w:rsidR="00BB6825" w:rsidRPr="009747FF" w:rsidRDefault="00A32AFC" w:rsidP="00A12D92">
            <w:pPr>
              <w:jc w:val="both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El cronograma del proyecto requiere ser extendido hasta enero 2014, pues fue iniciado en la última semana de enero 2013</w:t>
            </w:r>
          </w:p>
        </w:tc>
      </w:tr>
      <w:tr w:rsidR="00BB6825" w:rsidRPr="00392740" w14:paraId="206DA9B3" w14:textId="77777777" w:rsidTr="00A12D92">
        <w:tc>
          <w:tcPr>
            <w:tcW w:w="9828" w:type="dxa"/>
            <w:gridSpan w:val="2"/>
          </w:tcPr>
          <w:p w14:paraId="2A2573AD" w14:textId="77777777" w:rsidR="00BB6825" w:rsidRPr="00392740" w:rsidRDefault="00BB6825" w:rsidP="00A12D92">
            <w:pPr>
              <w:jc w:val="both"/>
              <w:rPr>
                <w:rFonts w:ascii="Book Antiqua" w:hAnsi="Book Antiqua"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t xml:space="preserve">7. Información Adicional </w:t>
            </w:r>
            <w:r w:rsidRPr="00392740">
              <w:rPr>
                <w:rFonts w:ascii="Book Antiqua" w:hAnsi="Book Antiqua"/>
                <w:sz w:val="22"/>
                <w:szCs w:val="22"/>
                <w:lang w:val="es-CR"/>
              </w:rPr>
              <w:t>(opcional)</w:t>
            </w:r>
            <w:r w:rsidRPr="00392740">
              <w:rPr>
                <w:rFonts w:ascii="Book Antiqua" w:hAnsi="Book Antiqua"/>
                <w:b/>
                <w:sz w:val="22"/>
                <w:szCs w:val="22"/>
                <w:lang w:val="es-CR"/>
              </w:rPr>
              <w:t>:</w:t>
            </w:r>
            <w:r w:rsidRPr="00392740">
              <w:rPr>
                <w:rFonts w:ascii="Book Antiqua" w:hAnsi="Book Antiqua"/>
                <w:sz w:val="22"/>
                <w:szCs w:val="22"/>
                <w:lang w:val="es-CR"/>
              </w:rPr>
              <w:t xml:space="preserve"> </w:t>
            </w:r>
            <w:r w:rsidRPr="00392740">
              <w:rPr>
                <w:rFonts w:ascii="Book Antiqua" w:hAnsi="Book Antiqua"/>
                <w:i/>
                <w:sz w:val="22"/>
                <w:szCs w:val="22"/>
                <w:lang w:val="es-CR"/>
              </w:rPr>
              <w:t xml:space="preserve">Cualquier información sobre experiencias valiosas o lecciones aprendidas que puedan ser útiles en la implementación de proyectos similares. Puede indicar aquí actividades relevantes que realiza la organización. </w:t>
            </w:r>
          </w:p>
          <w:p w14:paraId="3F43A069" w14:textId="77777777" w:rsidR="00BB6825" w:rsidRPr="00392740" w:rsidRDefault="00BB6825" w:rsidP="00A32AFC">
            <w:pPr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</w:tbl>
    <w:p w14:paraId="2A13EB6E" w14:textId="77777777" w:rsidR="00BB6825" w:rsidRPr="00392740" w:rsidRDefault="00BB6825" w:rsidP="00BB6825">
      <w:pPr>
        <w:jc w:val="both"/>
        <w:rPr>
          <w:rFonts w:ascii="Book Antiqua" w:hAnsi="Book Antiqua"/>
          <w:sz w:val="22"/>
          <w:szCs w:val="22"/>
          <w:lang w:val="es-CR"/>
        </w:rPr>
      </w:pPr>
    </w:p>
    <w:p w14:paraId="593BA5AA" w14:textId="77777777" w:rsidR="00BB6825" w:rsidRPr="00392740" w:rsidRDefault="00BB6825" w:rsidP="00BB6825">
      <w:pPr>
        <w:jc w:val="both"/>
        <w:rPr>
          <w:rFonts w:ascii="Book Antiqua" w:hAnsi="Book Antiqua"/>
          <w:i/>
          <w:sz w:val="22"/>
          <w:szCs w:val="22"/>
          <w:lang w:val="es-CR"/>
        </w:rPr>
      </w:pPr>
      <w:r w:rsidRPr="00392740">
        <w:rPr>
          <w:rFonts w:ascii="Book Antiqua" w:hAnsi="Book Antiqua"/>
          <w:b/>
          <w:sz w:val="22"/>
          <w:szCs w:val="22"/>
          <w:lang w:val="es-CR"/>
        </w:rPr>
        <w:t>8.  Solicitud para la revisión del presupuesto:</w:t>
      </w:r>
      <w:r w:rsidRPr="00392740">
        <w:rPr>
          <w:rFonts w:ascii="Book Antiqua" w:hAnsi="Book Antiqua"/>
          <w:sz w:val="22"/>
          <w:szCs w:val="22"/>
          <w:lang w:val="es-CR"/>
        </w:rPr>
        <w:t xml:space="preserve"> </w:t>
      </w:r>
      <w:r w:rsidRPr="00392740">
        <w:rPr>
          <w:rFonts w:ascii="Book Antiqua" w:hAnsi="Book Antiqua"/>
          <w:i/>
          <w:sz w:val="22"/>
          <w:szCs w:val="22"/>
          <w:lang w:val="es-CR"/>
        </w:rPr>
        <w:t>Favor indicar aquí si usted desea autorización para incrementar cualquier línea de presupuesto y cual línea se reducirá producto de este cambio, considerando que el costo total del proyecto deberá mantenerse al mismo nivel.   Usar el formato siguiente:</w:t>
      </w:r>
      <w:r w:rsidRPr="00392740">
        <w:rPr>
          <w:rFonts w:ascii="Calibri" w:hAnsi="Calibri"/>
          <w:iCs/>
          <w:sz w:val="22"/>
          <w:szCs w:val="22"/>
          <w:lang w:val="es-CR"/>
        </w:rPr>
        <w:t xml:space="preserve"> </w:t>
      </w:r>
    </w:p>
    <w:p w14:paraId="604F4844" w14:textId="77777777" w:rsidR="00BB6825" w:rsidRPr="00392740" w:rsidRDefault="00BB6825" w:rsidP="00BB6825">
      <w:pPr>
        <w:tabs>
          <w:tab w:val="left" w:pos="180"/>
        </w:tabs>
        <w:ind w:left="180" w:right="357"/>
        <w:jc w:val="both"/>
        <w:rPr>
          <w:sz w:val="22"/>
          <w:szCs w:val="22"/>
          <w:u w:val="single"/>
          <w:lang w:val="es-CR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863"/>
        <w:gridCol w:w="2880"/>
      </w:tblGrid>
      <w:tr w:rsidR="00BB6825" w:rsidRPr="00392740" w14:paraId="220E17B1" w14:textId="77777777" w:rsidTr="00A12D92">
        <w:tc>
          <w:tcPr>
            <w:tcW w:w="3327" w:type="dxa"/>
          </w:tcPr>
          <w:p w14:paraId="5C944CEA" w14:textId="77777777" w:rsidR="00BB6825" w:rsidRPr="00392740" w:rsidRDefault="00BB6825" w:rsidP="00A12D92">
            <w:pPr>
              <w:tabs>
                <w:tab w:val="left" w:pos="180"/>
              </w:tabs>
              <w:ind w:right="357"/>
              <w:jc w:val="center"/>
              <w:rPr>
                <w:rFonts w:ascii="Book Antiqua" w:hAnsi="Book Antiqua"/>
                <w:b/>
                <w:bCs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bCs/>
                <w:sz w:val="22"/>
                <w:szCs w:val="22"/>
                <w:lang w:val="es-CR"/>
              </w:rPr>
              <w:t>Categoría de Presupuesto</w:t>
            </w:r>
          </w:p>
        </w:tc>
        <w:tc>
          <w:tcPr>
            <w:tcW w:w="2863" w:type="dxa"/>
          </w:tcPr>
          <w:p w14:paraId="4057A2A5" w14:textId="77777777" w:rsidR="00BB6825" w:rsidRPr="00392740" w:rsidRDefault="00BB6825" w:rsidP="00A12D92">
            <w:pPr>
              <w:tabs>
                <w:tab w:val="left" w:pos="180"/>
              </w:tabs>
              <w:ind w:right="357"/>
              <w:jc w:val="center"/>
              <w:rPr>
                <w:rFonts w:ascii="Book Antiqua" w:hAnsi="Book Antiqua"/>
                <w:b/>
                <w:bCs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bCs/>
                <w:sz w:val="22"/>
                <w:szCs w:val="22"/>
                <w:lang w:val="es-CR"/>
              </w:rPr>
              <w:t>Monto aprobado</w:t>
            </w:r>
          </w:p>
        </w:tc>
        <w:tc>
          <w:tcPr>
            <w:tcW w:w="2880" w:type="dxa"/>
          </w:tcPr>
          <w:p w14:paraId="7D077485" w14:textId="77777777" w:rsidR="00BB6825" w:rsidRPr="00392740" w:rsidRDefault="00BB6825" w:rsidP="00A12D92">
            <w:pPr>
              <w:tabs>
                <w:tab w:val="left" w:pos="180"/>
              </w:tabs>
              <w:ind w:right="357"/>
              <w:jc w:val="center"/>
              <w:rPr>
                <w:rFonts w:ascii="Book Antiqua" w:hAnsi="Book Antiqua"/>
                <w:b/>
                <w:bCs/>
                <w:szCs w:val="22"/>
                <w:lang w:val="es-CR"/>
              </w:rPr>
            </w:pPr>
            <w:r w:rsidRPr="00392740">
              <w:rPr>
                <w:rFonts w:ascii="Book Antiqua" w:hAnsi="Book Antiqua"/>
                <w:b/>
                <w:bCs/>
                <w:sz w:val="22"/>
                <w:szCs w:val="22"/>
                <w:lang w:val="es-CR"/>
              </w:rPr>
              <w:t>Modificación propuesta</w:t>
            </w:r>
          </w:p>
        </w:tc>
      </w:tr>
      <w:tr w:rsidR="00BB6825" w:rsidRPr="00671B9F" w14:paraId="6BBEFCBD" w14:textId="77777777" w:rsidTr="00A12D92">
        <w:tc>
          <w:tcPr>
            <w:tcW w:w="3327" w:type="dxa"/>
          </w:tcPr>
          <w:p w14:paraId="11AFA111" w14:textId="3FB273C4" w:rsidR="00BB6825" w:rsidRPr="00392740" w:rsidRDefault="00671B9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A. Capacitación</w:t>
            </w:r>
          </w:p>
        </w:tc>
        <w:tc>
          <w:tcPr>
            <w:tcW w:w="2863" w:type="dxa"/>
          </w:tcPr>
          <w:p w14:paraId="19C2D2C2" w14:textId="50148B27" w:rsidR="00BB6825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¢925,000.00</w:t>
            </w:r>
          </w:p>
        </w:tc>
        <w:tc>
          <w:tcPr>
            <w:tcW w:w="2880" w:type="dxa"/>
          </w:tcPr>
          <w:p w14:paraId="621C1E30" w14:textId="03A06459" w:rsidR="00BB6825" w:rsidRPr="00392740" w:rsidRDefault="00BB6825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  <w:tr w:rsidR="00BB6825" w:rsidRPr="00671B9F" w14:paraId="4311FC03" w14:textId="77777777" w:rsidTr="00A12D92">
        <w:tc>
          <w:tcPr>
            <w:tcW w:w="3327" w:type="dxa"/>
          </w:tcPr>
          <w:p w14:paraId="18F2CEAE" w14:textId="7E757650" w:rsidR="00BB6825" w:rsidRPr="00392740" w:rsidRDefault="00671B9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B. Actividades de Promoción y Divulgación</w:t>
            </w:r>
          </w:p>
        </w:tc>
        <w:tc>
          <w:tcPr>
            <w:tcW w:w="2863" w:type="dxa"/>
          </w:tcPr>
          <w:p w14:paraId="35EFB1F8" w14:textId="77EFA0CA" w:rsidR="00BB6825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¢700,000.00</w:t>
            </w:r>
          </w:p>
        </w:tc>
        <w:tc>
          <w:tcPr>
            <w:tcW w:w="2880" w:type="dxa"/>
          </w:tcPr>
          <w:p w14:paraId="478B38E1" w14:textId="3B366647" w:rsidR="00BB6825" w:rsidRPr="00392740" w:rsidRDefault="00BB6825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  <w:tr w:rsidR="00BB6825" w:rsidRPr="00671B9F" w14:paraId="51FD814C" w14:textId="77777777" w:rsidTr="00A12D92">
        <w:tc>
          <w:tcPr>
            <w:tcW w:w="3327" w:type="dxa"/>
          </w:tcPr>
          <w:p w14:paraId="23FDC4A0" w14:textId="74A51F15" w:rsidR="00BB6825" w:rsidRPr="00392740" w:rsidRDefault="00671B9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 xml:space="preserve">C.  </w:t>
            </w:r>
            <w:r w:rsidR="00DC3E8F">
              <w:rPr>
                <w:rFonts w:ascii="Book Antiqua" w:hAnsi="Book Antiqua"/>
                <w:sz w:val="22"/>
                <w:szCs w:val="22"/>
                <w:lang w:val="es-CR"/>
              </w:rPr>
              <w:t>Movilización</w:t>
            </w:r>
            <w:r>
              <w:rPr>
                <w:rFonts w:ascii="Book Antiqua" w:hAnsi="Book Antiqua"/>
                <w:sz w:val="22"/>
                <w:szCs w:val="22"/>
                <w:lang w:val="es-CR"/>
              </w:rPr>
              <w:t xml:space="preserve"> y gestión</w:t>
            </w:r>
          </w:p>
        </w:tc>
        <w:tc>
          <w:tcPr>
            <w:tcW w:w="2863" w:type="dxa"/>
          </w:tcPr>
          <w:p w14:paraId="596CF72E" w14:textId="5B667157" w:rsidR="00BB6825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¢800,000.00</w:t>
            </w:r>
          </w:p>
        </w:tc>
        <w:tc>
          <w:tcPr>
            <w:tcW w:w="2880" w:type="dxa"/>
          </w:tcPr>
          <w:p w14:paraId="44537D5F" w14:textId="30FE7CC1" w:rsidR="00BB6825" w:rsidRPr="00392740" w:rsidRDefault="00BB6825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  <w:tr w:rsidR="00BB6825" w:rsidRPr="00671B9F" w14:paraId="431C5CC5" w14:textId="77777777" w:rsidTr="00A12D92">
        <w:tc>
          <w:tcPr>
            <w:tcW w:w="3327" w:type="dxa"/>
          </w:tcPr>
          <w:p w14:paraId="05562E02" w14:textId="3B278D44" w:rsidR="00BB6825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D. Equipamiento básico instalaciones</w:t>
            </w:r>
          </w:p>
        </w:tc>
        <w:tc>
          <w:tcPr>
            <w:tcW w:w="2863" w:type="dxa"/>
          </w:tcPr>
          <w:p w14:paraId="562FBDB2" w14:textId="00B9A414" w:rsidR="00BB6825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¢4,825,000.00</w:t>
            </w:r>
          </w:p>
        </w:tc>
        <w:tc>
          <w:tcPr>
            <w:tcW w:w="2880" w:type="dxa"/>
          </w:tcPr>
          <w:p w14:paraId="008D2DA2" w14:textId="2E04D33A" w:rsidR="00BB6825" w:rsidRPr="00392740" w:rsidRDefault="00BB6825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  <w:tr w:rsidR="00BB6825" w:rsidRPr="00671B9F" w14:paraId="6FBA6C0A" w14:textId="77777777" w:rsidTr="00A12D92">
        <w:tc>
          <w:tcPr>
            <w:tcW w:w="3327" w:type="dxa"/>
          </w:tcPr>
          <w:p w14:paraId="321FBEE5" w14:textId="27794335" w:rsidR="00BB6825" w:rsidRPr="00392740" w:rsidRDefault="00DC3E8F" w:rsidP="00A12D92">
            <w:pPr>
              <w:tabs>
                <w:tab w:val="left" w:pos="180"/>
              </w:tabs>
              <w:ind w:right="357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E.  Fondo Rotativo</w:t>
            </w:r>
          </w:p>
        </w:tc>
        <w:tc>
          <w:tcPr>
            <w:tcW w:w="2863" w:type="dxa"/>
          </w:tcPr>
          <w:p w14:paraId="06EB2785" w14:textId="41410BA3" w:rsidR="00BB6825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¢1,500,000.00</w:t>
            </w:r>
          </w:p>
        </w:tc>
        <w:tc>
          <w:tcPr>
            <w:tcW w:w="2880" w:type="dxa"/>
          </w:tcPr>
          <w:p w14:paraId="0657C202" w14:textId="0A282D1E" w:rsidR="00BB6825" w:rsidRPr="00392740" w:rsidRDefault="00BB6825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  <w:tr w:rsidR="00671B9F" w:rsidRPr="00671B9F" w14:paraId="0759BECF" w14:textId="77777777" w:rsidTr="00A12D92">
        <w:tc>
          <w:tcPr>
            <w:tcW w:w="3327" w:type="dxa"/>
          </w:tcPr>
          <w:p w14:paraId="7F0409E9" w14:textId="59A79430" w:rsidR="00671B9F" w:rsidRPr="00392740" w:rsidRDefault="00DC3E8F" w:rsidP="00A12D92">
            <w:pPr>
              <w:tabs>
                <w:tab w:val="left" w:pos="180"/>
              </w:tabs>
              <w:ind w:right="357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F. Seguimiento y evaluación</w:t>
            </w:r>
          </w:p>
        </w:tc>
        <w:tc>
          <w:tcPr>
            <w:tcW w:w="2863" w:type="dxa"/>
          </w:tcPr>
          <w:p w14:paraId="58FD225C" w14:textId="731E3DBE" w:rsidR="00671B9F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¢350,000.00</w:t>
            </w:r>
          </w:p>
        </w:tc>
        <w:tc>
          <w:tcPr>
            <w:tcW w:w="2880" w:type="dxa"/>
          </w:tcPr>
          <w:p w14:paraId="021C00DD" w14:textId="42579198" w:rsidR="00671B9F" w:rsidRPr="00392740" w:rsidRDefault="00671B9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  <w:tr w:rsidR="00DC3E8F" w:rsidRPr="00671B9F" w14:paraId="0176D761" w14:textId="77777777" w:rsidTr="00A12D92">
        <w:tc>
          <w:tcPr>
            <w:tcW w:w="3327" w:type="dxa"/>
          </w:tcPr>
          <w:p w14:paraId="2F0C365E" w14:textId="4A4F810B" w:rsidR="00DC3E8F" w:rsidRPr="00392740" w:rsidRDefault="00DC3E8F" w:rsidP="00A12D92">
            <w:pPr>
              <w:tabs>
                <w:tab w:val="left" w:pos="180"/>
              </w:tabs>
              <w:ind w:right="357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G. Auditoria</w:t>
            </w:r>
          </w:p>
        </w:tc>
        <w:tc>
          <w:tcPr>
            <w:tcW w:w="2863" w:type="dxa"/>
          </w:tcPr>
          <w:p w14:paraId="028E8320" w14:textId="5839EFF5" w:rsidR="00DC3E8F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¢400,000.00</w:t>
            </w:r>
          </w:p>
        </w:tc>
        <w:tc>
          <w:tcPr>
            <w:tcW w:w="2880" w:type="dxa"/>
          </w:tcPr>
          <w:p w14:paraId="30492756" w14:textId="347948D0" w:rsidR="00DC3E8F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  <w:tr w:rsidR="00671B9F" w:rsidRPr="00671B9F" w14:paraId="661B60CB" w14:textId="77777777" w:rsidTr="00A12D92">
        <w:tc>
          <w:tcPr>
            <w:tcW w:w="3327" w:type="dxa"/>
          </w:tcPr>
          <w:p w14:paraId="49A1B6C2" w14:textId="5F089A04" w:rsidR="00671B9F" w:rsidRPr="00392740" w:rsidRDefault="00DC3E8F" w:rsidP="00A12D92">
            <w:pPr>
              <w:tabs>
                <w:tab w:val="left" w:pos="180"/>
              </w:tabs>
              <w:ind w:right="357"/>
              <w:rPr>
                <w:rFonts w:ascii="Book Antiqua" w:hAnsi="Book Antiqua"/>
                <w:sz w:val="22"/>
                <w:szCs w:val="22"/>
                <w:lang w:val="es-CR"/>
              </w:rPr>
            </w:pPr>
            <w:r>
              <w:rPr>
                <w:rFonts w:ascii="Book Antiqua" w:hAnsi="Book Antiqua"/>
                <w:sz w:val="22"/>
                <w:szCs w:val="22"/>
                <w:lang w:val="es-CR"/>
              </w:rPr>
              <w:t>H. Imprevistos</w:t>
            </w:r>
          </w:p>
        </w:tc>
        <w:tc>
          <w:tcPr>
            <w:tcW w:w="2863" w:type="dxa"/>
          </w:tcPr>
          <w:p w14:paraId="5BED1C99" w14:textId="33E2C29E" w:rsidR="00671B9F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¢500,000.00</w:t>
            </w:r>
          </w:p>
        </w:tc>
        <w:tc>
          <w:tcPr>
            <w:tcW w:w="2880" w:type="dxa"/>
          </w:tcPr>
          <w:p w14:paraId="326EF78B" w14:textId="2BEB302D" w:rsidR="00671B9F" w:rsidRPr="00392740" w:rsidRDefault="00671B9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  <w:tr w:rsidR="00BB6825" w:rsidRPr="00671B9F" w14:paraId="28C4684E" w14:textId="77777777" w:rsidTr="00A12D92">
        <w:tc>
          <w:tcPr>
            <w:tcW w:w="3327" w:type="dxa"/>
          </w:tcPr>
          <w:p w14:paraId="5DCFA701" w14:textId="77777777" w:rsidR="00BB6825" w:rsidRPr="00392740" w:rsidRDefault="00BB6825" w:rsidP="00A12D92">
            <w:pPr>
              <w:tabs>
                <w:tab w:val="left" w:pos="180"/>
              </w:tabs>
              <w:ind w:right="357"/>
              <w:jc w:val="right"/>
              <w:rPr>
                <w:rFonts w:ascii="Book Antiqua" w:hAnsi="Book Antiqua"/>
                <w:szCs w:val="22"/>
                <w:lang w:val="es-CR"/>
              </w:rPr>
            </w:pPr>
            <w:r w:rsidRPr="00392740">
              <w:rPr>
                <w:rFonts w:ascii="Book Antiqua" w:hAnsi="Book Antiqua"/>
                <w:sz w:val="22"/>
                <w:szCs w:val="22"/>
                <w:lang w:val="es-CR"/>
              </w:rPr>
              <w:t>TOTAL</w:t>
            </w:r>
          </w:p>
        </w:tc>
        <w:tc>
          <w:tcPr>
            <w:tcW w:w="2863" w:type="dxa"/>
          </w:tcPr>
          <w:p w14:paraId="0246B672" w14:textId="4339E5EA" w:rsidR="00BB6825" w:rsidRPr="00392740" w:rsidRDefault="00DC3E8F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  <w:r>
              <w:rPr>
                <w:rFonts w:ascii="Book Antiqua" w:hAnsi="Book Antiqua"/>
                <w:szCs w:val="22"/>
                <w:lang w:val="es-CR"/>
              </w:rPr>
              <w:t>¢10,000,000.00</w:t>
            </w:r>
          </w:p>
        </w:tc>
        <w:tc>
          <w:tcPr>
            <w:tcW w:w="2880" w:type="dxa"/>
          </w:tcPr>
          <w:p w14:paraId="6DD1E829" w14:textId="78A3F54D" w:rsidR="00BB6825" w:rsidRPr="00392740" w:rsidRDefault="00BB6825" w:rsidP="00A12D92">
            <w:pPr>
              <w:tabs>
                <w:tab w:val="left" w:pos="180"/>
              </w:tabs>
              <w:ind w:right="357"/>
              <w:jc w:val="both"/>
              <w:rPr>
                <w:rFonts w:ascii="Book Antiqua" w:hAnsi="Book Antiqua"/>
                <w:szCs w:val="22"/>
                <w:lang w:val="es-CR"/>
              </w:rPr>
            </w:pPr>
          </w:p>
        </w:tc>
      </w:tr>
    </w:tbl>
    <w:p w14:paraId="11E24909" w14:textId="77777777" w:rsidR="00BB6825" w:rsidRDefault="00BB6825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3118A9CC" w14:textId="77777777" w:rsidR="00BB6825" w:rsidRDefault="00BB6825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B3359BF" w14:textId="77777777" w:rsidR="00C369A6" w:rsidRDefault="00C369A6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1AE2D9B3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BC66E17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567A1576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2496370C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31CA7F68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40868D87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4F0383B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EA9EE27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282202EB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3BD6C66A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3986B091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7F307F44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28F56AF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4FFD182B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3B9503FD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5EC6CDA3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BCBC00F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2293AAC3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160AADDE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32BCEBE0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14B1BC21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18B09F8" w14:textId="77777777" w:rsidR="009747FF" w:rsidRDefault="009747FF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4C069821" w14:textId="77777777" w:rsidR="00C369A6" w:rsidRDefault="00C369A6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1944561C" w14:textId="77777777" w:rsidR="00A32AFC" w:rsidRDefault="00A32AFC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6DA81FF9" w14:textId="77777777" w:rsidR="00A32AFC" w:rsidRDefault="00A32AFC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65DF8F50" w14:textId="77777777" w:rsidR="00A32AFC" w:rsidRDefault="00A32AFC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A36031C" w14:textId="77777777" w:rsidR="00E123BC" w:rsidRDefault="00E123BC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5521FE85" w14:textId="77777777" w:rsidR="00E123BC" w:rsidRDefault="00E123BC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4C89D3A4" w14:textId="77777777" w:rsidR="00A32AFC" w:rsidRDefault="00A32AFC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5E8923C7" w14:textId="77777777" w:rsidR="00A32AFC" w:rsidRDefault="00A32AFC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3407019E" w14:textId="77777777" w:rsidR="00C369A6" w:rsidRDefault="00C369A6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0BD5E178" w14:textId="77777777" w:rsidR="00C369A6" w:rsidRDefault="00C369A6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1A36D48C" w14:textId="77777777" w:rsidR="00BB6825" w:rsidRDefault="00BB6825" w:rsidP="00BB6825">
      <w:pPr>
        <w:jc w:val="center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</w:p>
    <w:p w14:paraId="4484C5BE" w14:textId="77777777" w:rsidR="00BB6825" w:rsidRPr="00392740" w:rsidRDefault="00BB6825" w:rsidP="00BB6825">
      <w:pPr>
        <w:jc w:val="center"/>
        <w:rPr>
          <w:rFonts w:ascii="Book Antiqua" w:hAnsi="Book Antiqua" w:cs="Arial"/>
          <w:sz w:val="22"/>
          <w:szCs w:val="22"/>
          <w:lang w:val="es-CR"/>
        </w:rPr>
      </w:pPr>
      <w:r w:rsidRPr="00392740"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 xml:space="preserve">ANEXO </w:t>
      </w:r>
      <w:r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>E</w:t>
      </w:r>
    </w:p>
    <w:p w14:paraId="34A2DD6B" w14:textId="77777777" w:rsidR="00BB6825" w:rsidRPr="00392740" w:rsidRDefault="00BB6825" w:rsidP="00BB6825">
      <w:pPr>
        <w:widowControl/>
        <w:tabs>
          <w:tab w:val="left" w:pos="1290"/>
          <w:tab w:val="left" w:pos="2498"/>
          <w:tab w:val="left" w:pos="3706"/>
          <w:tab w:val="left" w:pos="4914"/>
          <w:tab w:val="left" w:pos="6122"/>
          <w:tab w:val="left" w:pos="7330"/>
          <w:tab w:val="left" w:pos="8538"/>
        </w:tabs>
        <w:ind w:left="60"/>
        <w:jc w:val="center"/>
        <w:rPr>
          <w:rFonts w:ascii="Book Antiqua" w:hAnsi="Book Antiqua" w:cs="Arial"/>
          <w:snapToGrid/>
          <w:sz w:val="22"/>
          <w:szCs w:val="22"/>
          <w:lang w:val="es-CR" w:eastAsia="es-CR"/>
        </w:rPr>
      </w:pPr>
    </w:p>
    <w:p w14:paraId="67153214" w14:textId="77777777" w:rsidR="00BB6825" w:rsidRPr="00392740" w:rsidRDefault="00BB6825" w:rsidP="00BB6825">
      <w:pPr>
        <w:widowControl/>
        <w:tabs>
          <w:tab w:val="left" w:pos="1290"/>
          <w:tab w:val="left" w:pos="8538"/>
        </w:tabs>
        <w:ind w:left="60"/>
        <w:jc w:val="center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b/>
          <w:bCs/>
          <w:snapToGrid/>
          <w:sz w:val="22"/>
          <w:szCs w:val="22"/>
          <w:u w:val="single"/>
          <w:lang w:val="es-CR" w:eastAsia="es-CR"/>
        </w:rPr>
        <w:t>INFORME FINANCIERO DE AVANCE</w:t>
      </w:r>
    </w:p>
    <w:p w14:paraId="332F0BCC" w14:textId="72925663" w:rsidR="00BB6825" w:rsidRPr="00392740" w:rsidRDefault="00D2294D" w:rsidP="00BB6825">
      <w:pPr>
        <w:widowControl/>
        <w:tabs>
          <w:tab w:val="left" w:pos="1290"/>
          <w:tab w:val="left" w:pos="8538"/>
        </w:tabs>
        <w:ind w:left="60"/>
        <w:jc w:val="center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>AL 22 de abril 2013</w:t>
      </w:r>
    </w:p>
    <w:p w14:paraId="2EE4657B" w14:textId="77777777" w:rsidR="00BB6825" w:rsidRPr="00392740" w:rsidRDefault="00BB6825" w:rsidP="00BB6825">
      <w:pPr>
        <w:widowControl/>
        <w:tabs>
          <w:tab w:val="left" w:pos="1290"/>
          <w:tab w:val="left" w:pos="8538"/>
        </w:tabs>
        <w:ind w:left="60"/>
        <w:jc w:val="center"/>
        <w:rPr>
          <w:rFonts w:ascii="Book Antiqua" w:hAnsi="Book Antiqua" w:cs="Arial"/>
          <w:snapToGrid/>
          <w:sz w:val="22"/>
          <w:szCs w:val="22"/>
          <w:lang w:val="es-CR" w:eastAsia="es-CR"/>
        </w:rPr>
      </w:pPr>
    </w:p>
    <w:p w14:paraId="0B15E765" w14:textId="77777777" w:rsidR="00BB6825" w:rsidRPr="00392740" w:rsidRDefault="00BB6825" w:rsidP="00BB6825">
      <w:pPr>
        <w:widowControl/>
        <w:tabs>
          <w:tab w:val="left" w:pos="1290"/>
          <w:tab w:val="left" w:pos="2498"/>
          <w:tab w:val="left" w:pos="3706"/>
          <w:tab w:val="left" w:pos="4914"/>
          <w:tab w:val="left" w:pos="6122"/>
          <w:tab w:val="left" w:pos="7330"/>
          <w:tab w:val="left" w:pos="8538"/>
        </w:tabs>
        <w:ind w:left="60"/>
        <w:jc w:val="center"/>
        <w:rPr>
          <w:rFonts w:ascii="Book Antiqua" w:hAnsi="Book Antiqua" w:cs="Arial"/>
          <w:snapToGrid/>
          <w:sz w:val="22"/>
          <w:szCs w:val="22"/>
          <w:lang w:val="es-CR" w:eastAsia="es-CR"/>
        </w:rPr>
      </w:pPr>
    </w:p>
    <w:tbl>
      <w:tblPr>
        <w:tblW w:w="92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2416"/>
        <w:gridCol w:w="2403"/>
        <w:gridCol w:w="2416"/>
      </w:tblGrid>
      <w:tr w:rsidR="00BB6825" w:rsidRPr="0076516B" w14:paraId="4DB74B8B" w14:textId="77777777" w:rsidTr="00A12D92">
        <w:trPr>
          <w:trHeight w:val="255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625ABAA6" w14:textId="77777777" w:rsidR="00BB6825" w:rsidRPr="00392740" w:rsidRDefault="00BB6825" w:rsidP="00A12D92">
            <w:pPr>
              <w:widowControl/>
              <w:jc w:val="both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SECCION A:  DETALLE DEL PROYECTO</w:t>
            </w:r>
          </w:p>
        </w:tc>
      </w:tr>
      <w:tr w:rsidR="00BB6825" w:rsidRPr="00392740" w14:paraId="725B1EB3" w14:textId="77777777" w:rsidTr="00A12D92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9FA27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 xml:space="preserve">1. Informe Numero: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57CD" w14:textId="47DB20DE" w:rsidR="00BB6825" w:rsidRPr="00392740" w:rsidRDefault="00B97AC1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</w:t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392740" w14:paraId="632D667E" w14:textId="77777777" w:rsidTr="00A12D92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5A0F4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2. Numero de Proyecto: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C8815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392740" w14:paraId="7BEDEE4E" w14:textId="77777777" w:rsidTr="00A12D92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D9F2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3. Titulo del Proyecto: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30184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392740" w14:paraId="60A3A0C5" w14:textId="77777777" w:rsidTr="00A12D92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1FDE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4. Organización: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F7977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D673CE" w14:paraId="1345B709" w14:textId="77777777" w:rsidTr="00A12D92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9DE8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5. Total de fondos aprobados según MOA: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75D1" w14:textId="32CC9EEF" w:rsidR="00BB6825" w:rsidRPr="00392740" w:rsidRDefault="0076516B" w:rsidP="00A12D92">
            <w:pPr>
              <w:widowControl/>
              <w:jc w:val="center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$20,000.00</w:t>
            </w:r>
            <w:r w:rsidR="00BB6825"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76516B" w14:paraId="33B5125E" w14:textId="77777777" w:rsidTr="00A12D92">
        <w:trPr>
          <w:trHeight w:val="25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B898A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 xml:space="preserve">6. Periodo que cubre el reporte: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878F5" w14:textId="7667DDE1" w:rsidR="00BB6825" w:rsidRPr="00392740" w:rsidRDefault="0076516B" w:rsidP="00A12D92">
            <w:pPr>
              <w:widowControl/>
              <w:jc w:val="center"/>
              <w:rPr>
                <w:rFonts w:ascii="Book Antiqua" w:hAnsi="Book Antiqua" w:cs="Arial"/>
                <w:i/>
                <w:iCs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i/>
                <w:iCs/>
                <w:snapToGrid/>
                <w:sz w:val="22"/>
                <w:szCs w:val="22"/>
                <w:lang w:val="es-CR" w:eastAsia="es-CR"/>
              </w:rPr>
              <w:t>22/Enero/2013</w:t>
            </w:r>
            <w:r w:rsidR="00BB6825" w:rsidRPr="00392740">
              <w:rPr>
                <w:rFonts w:ascii="Book Antiqua" w:hAnsi="Book Antiqua" w:cs="Arial"/>
                <w:i/>
                <w:iCs/>
                <w:snapToGrid/>
                <w:sz w:val="22"/>
                <w:szCs w:val="22"/>
                <w:lang w:val="es-CR" w:eastAsia="es-CR"/>
              </w:rPr>
              <w:t xml:space="preserve"> </w:t>
            </w:r>
            <w:r w:rsidR="00BB6825"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al</w:t>
            </w:r>
            <w:r>
              <w:rPr>
                <w:rFonts w:ascii="Book Antiqua" w:hAnsi="Book Antiqua" w:cs="Arial"/>
                <w:i/>
                <w:iCs/>
                <w:snapToGrid/>
                <w:sz w:val="22"/>
                <w:szCs w:val="22"/>
                <w:lang w:val="es-CR" w:eastAsia="es-CR"/>
              </w:rPr>
              <w:t xml:space="preserve"> 22/Abril/2013</w:t>
            </w:r>
          </w:p>
        </w:tc>
      </w:tr>
      <w:tr w:rsidR="00BB6825" w:rsidRPr="0076516B" w14:paraId="24DCFF45" w14:textId="77777777" w:rsidTr="00A12D92">
        <w:trPr>
          <w:trHeight w:val="27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E5EF0" w14:textId="77777777" w:rsidR="00BB6825" w:rsidRPr="00392740" w:rsidRDefault="00BB6825" w:rsidP="00A12D92">
            <w:pPr>
              <w:widowControl/>
              <w:jc w:val="both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76516B" w14:paraId="3D2D2C58" w14:textId="77777777" w:rsidTr="00A12D92">
        <w:trPr>
          <w:trHeight w:val="285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4D39CAFD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SECCION B. REPORTE DE GASTOS</w:t>
            </w:r>
          </w:p>
        </w:tc>
      </w:tr>
      <w:tr w:rsidR="00BB6825" w:rsidRPr="00392740" w14:paraId="1BAA68EC" w14:textId="77777777" w:rsidTr="00B97AC1">
        <w:trPr>
          <w:trHeight w:val="66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90AFD0B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Numero de Factura y/o recibo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9A5702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Descripción del gasto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088A32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Monto Colones</w:t>
            </w:r>
          </w:p>
        </w:tc>
      </w:tr>
      <w:tr w:rsidR="00B97AC1" w:rsidRPr="00392740" w14:paraId="74F8EEE4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B5CBB" w14:textId="2014A9D5" w:rsidR="00B97AC1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403682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427B" w14:textId="2E4A4D95" w:rsidR="00B97AC1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Capacitación brindada por FECOP alimentación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04CA3" w14:textId="6EA1EDA6" w:rsidR="00B97AC1" w:rsidRPr="00392740" w:rsidRDefault="002B626F" w:rsidP="00D96B57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B97AC1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97AC1" w:rsidRPr="00B97AC1" w14:paraId="12E53B6F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18D54" w14:textId="39E58E85" w:rsidR="00B97AC1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045620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8398" w14:textId="7E343C3A" w:rsidR="00B97AC1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Capacitación administrativa contable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01AE9" w14:textId="4E9017FA" w:rsidR="00B97AC1" w:rsidRPr="00392740" w:rsidRDefault="002B626F" w:rsidP="00D96B57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D96B57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97AC1" w:rsidRPr="00B97AC1" w14:paraId="4412DC2D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EB955" w14:textId="7DDA33AF" w:rsidR="00B97AC1" w:rsidRPr="00392740" w:rsidRDefault="00B97AC1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8B83B" w14:textId="2BD06BE4" w:rsidR="00B97AC1" w:rsidRPr="00D96B57" w:rsidRDefault="00D96B57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D96B57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Subtotal A.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09722" w14:textId="2E41DA5E" w:rsidR="00B97AC1" w:rsidRPr="00D96B57" w:rsidRDefault="00D96B57" w:rsidP="002B626F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D96B57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100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Pr="00D96B57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97AC1" w:rsidRPr="00B97AC1" w14:paraId="4BD11CB4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588AF" w14:textId="3A4AF237" w:rsidR="00B97AC1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13575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96F59" w14:textId="3C08D7C8" w:rsidR="00B97AC1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Impresiones de sello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19800" w14:textId="08B71D1D" w:rsidR="00B97AC1" w:rsidRPr="00392740" w:rsidRDefault="002B626F" w:rsidP="00D96B57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9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D96B57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500</w:t>
            </w:r>
          </w:p>
        </w:tc>
      </w:tr>
      <w:tr w:rsidR="00B97AC1" w:rsidRPr="00B97AC1" w14:paraId="436D85AF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E9300" w14:textId="3C14D7B3" w:rsidR="00B97AC1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104155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A470E" w14:textId="56034CA1" w:rsidR="00B97AC1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Reunión de asamblea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4DF0B" w14:textId="21C29672" w:rsidR="00B97AC1" w:rsidRPr="00392740" w:rsidRDefault="00D96B57" w:rsidP="00D96B57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B97AC1" w14:paraId="0E00316F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E5880" w14:textId="77777777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5FCBE" w14:textId="3A531CBD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Subtotal B</w:t>
            </w:r>
            <w:r w:rsidRPr="00D96B57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DE17D" w14:textId="7A15F25F" w:rsidR="00D96B57" w:rsidRPr="0039274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54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="00D96B57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500</w:t>
            </w:r>
          </w:p>
        </w:tc>
      </w:tr>
      <w:tr w:rsidR="00D96B57" w:rsidRPr="00B97AC1" w14:paraId="42762264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106F4" w14:textId="3A3F87C9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403687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9F60" w14:textId="001DEC2D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Reunión en Cuajiniquil- pescadores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2EC76" w14:textId="1836B622" w:rsidR="00D96B57" w:rsidRPr="0039274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D96B57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150</w:t>
            </w:r>
          </w:p>
        </w:tc>
      </w:tr>
      <w:tr w:rsidR="00D96B57" w:rsidRPr="00B97AC1" w14:paraId="05E5EA79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220A8" w14:textId="4EAE3A86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403686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BAE10" w14:textId="7036C419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Reunión playas del coco –cámara  pescadores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17E45" w14:textId="45F2DD5E" w:rsidR="00D96B57" w:rsidRPr="0039274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D96B57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B97AC1" w14:paraId="3EFB6041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E785" w14:textId="2E2D5807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403685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9C597" w14:textId="49CE6746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Reunión playas del coco- cámara pescadores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DF777" w14:textId="11845A1C" w:rsidR="00D96B57" w:rsidRPr="00392740" w:rsidRDefault="002B626F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D96B57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B97AC1" w14:paraId="4A34F021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87727" w14:textId="5B4A3B36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410396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EF54" w14:textId="06ECAFCD" w:rsidR="00D96B57" w:rsidRPr="00BC246F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Trámites  bancarios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D5364" w14:textId="0EA3B87D" w:rsidR="00D96B57" w:rsidRPr="00BC246F" w:rsidRDefault="002B626F" w:rsidP="00BC246F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D96B57"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D96B57" w14:paraId="4903C98B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02CB" w14:textId="3DB4AA02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403683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19A8" w14:textId="5F908D62" w:rsidR="00D96B57" w:rsidRPr="00BC246F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Reunión de varias instituciones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2423C" w14:textId="4878FFCC" w:rsidR="00D96B57" w:rsidRPr="00BC246F" w:rsidRDefault="002B626F" w:rsidP="00D96B57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92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D96B57"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500</w:t>
            </w:r>
          </w:p>
        </w:tc>
      </w:tr>
      <w:tr w:rsidR="00D96B57" w:rsidRPr="00D96B57" w14:paraId="629D5212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6897C" w14:textId="7F59ABB8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403684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51671" w14:textId="418CA767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Reunión de varias instituciones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AFF6" w14:textId="66F9FF02" w:rsidR="00D96B57" w:rsidRPr="00BC246F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</w:t>
            </w:r>
            <w:r w:rsidR="002B62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D96B57" w14:paraId="7CB18CB5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27759" w14:textId="0FE1AEA9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0837254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96003" w14:textId="4C67C8F2" w:rsidR="00D96B57" w:rsidRPr="00392740" w:rsidRDefault="00D96B57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Movilización y gestión  retiro sello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4FBED" w14:textId="13EAB9DF" w:rsidR="00D96B57" w:rsidRPr="00BC246F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BC246F"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D96B57" w14:paraId="4D60D26B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0053F" w14:textId="0056A208" w:rsidR="00D96B57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1475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627B6" w14:textId="03B931EC" w:rsidR="00D96B57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Personería jurídica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E6B8C" w14:textId="47A7DA6B" w:rsidR="00D96B57" w:rsidRPr="00BC246F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BC246F"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C246F" w:rsidRPr="00D96B57" w14:paraId="1AD8A307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CC3A6" w14:textId="521DBD66" w:rsidR="00BC246F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609005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A99FD" w14:textId="14278CEA" w:rsidR="00BC246F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Viáticos para recolectar firmas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23ADB" w14:textId="14612B1C" w:rsidR="00BC246F" w:rsidRPr="00BC246F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500</w:t>
            </w:r>
          </w:p>
        </w:tc>
      </w:tr>
      <w:tr w:rsidR="00BC246F" w:rsidRPr="00D96B57" w14:paraId="1212D717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2F141" w14:textId="0F58DFED" w:rsidR="00BC246F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0528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DF673" w14:textId="2CDC3ADA" w:rsidR="00BC246F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Encomiendas para trámites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45739" w14:textId="17CA9AA2" w:rsidR="00BC246F" w:rsidRPr="00BC246F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BC246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600</w:t>
            </w:r>
          </w:p>
        </w:tc>
      </w:tr>
      <w:tr w:rsidR="00BC246F" w:rsidRPr="00D96B57" w14:paraId="62E4D89B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2355D" w14:textId="176D2888" w:rsidR="00BC246F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0837258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630D6" w14:textId="32F7154F" w:rsidR="00BC246F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Viáticos para libros legales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C6BEA" w14:textId="45113D50" w:rsidR="00BC246F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25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BC246F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D96B57" w14:paraId="6A0CF61F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536AE" w14:textId="34868627" w:rsidR="00D96B57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0837257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F6297" w14:textId="40103B8E" w:rsidR="00D96B57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Viáticos para libro legales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6093B" w14:textId="195A604D" w:rsidR="00D96B57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BC246F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D96B57" w14:paraId="47D02DEC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B9DB" w14:textId="423B0073" w:rsidR="00D96B57" w:rsidRPr="00F3236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0837256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D0AB" w14:textId="3AEE752E" w:rsidR="00D96B57" w:rsidRPr="00F3236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Viáticos para trámites municipales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ED5E3" w14:textId="4EF77D9E" w:rsidR="00D96B57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12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BC246F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C246F" w:rsidRPr="00D96B57" w14:paraId="0C74B776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6003F" w14:textId="231B02A3" w:rsidR="00BC246F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0837261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470A4" w14:textId="795786DE" w:rsidR="00BC246F" w:rsidRPr="00392740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Viáticos para libros legales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211E2" w14:textId="6015CDC7" w:rsidR="00BC246F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BC246F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C246F" w:rsidRPr="00D96B57" w14:paraId="4B27454A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EF1B8" w14:textId="33564E00" w:rsidR="00BC246F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403688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C2776" w14:textId="19A844DF" w:rsidR="00BC246F" w:rsidRPr="00392740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Viáticos para trámites municipales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D161" w14:textId="4B9CDA81" w:rsidR="00BC246F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AB2BA2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C246F" w:rsidRPr="00D96B57" w14:paraId="7EAB95E3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F390" w14:textId="731823DE" w:rsidR="00BC246F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403689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1A051" w14:textId="548C95F4" w:rsidR="00BC246F" w:rsidRPr="00392740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Trámites bancarios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04ECC" w14:textId="10FBC614" w:rsidR="00BC246F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AB2BA2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C246F" w:rsidRPr="00D96B57" w14:paraId="489491E5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224FF" w14:textId="2B86A475" w:rsidR="00BC246F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403690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2041B" w14:textId="76A4A7DD" w:rsidR="00BC246F" w:rsidRPr="00392740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Trámites bancarios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465DD" w14:textId="36AC591C" w:rsidR="00BC246F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AB2BA2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C246F" w:rsidRPr="00D96B57" w14:paraId="5EF9756F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DEA64" w14:textId="2270B789" w:rsidR="00BC246F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0837266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5BCE4" w14:textId="33DDCE83" w:rsidR="00BC246F" w:rsidRPr="00392740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Viáticos  para seguimiento de proyecto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6A5E" w14:textId="067B6AE4" w:rsidR="00BC246F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AB2BA2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D96B57" w:rsidRPr="00D96B57" w14:paraId="5A8344AE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39078" w14:textId="710D414C" w:rsidR="00D96B57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0837265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A2667" w14:textId="778E8E48" w:rsidR="00D96B57" w:rsidRPr="00392740" w:rsidRDefault="00AB2BA2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Viáticos  para seguimiento de proyecto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04350" w14:textId="3B15D82E" w:rsidR="00D96B57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35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AB2BA2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C246F" w:rsidRPr="00D96B57" w14:paraId="1E11EE2A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E723B" w14:textId="666B9CF2" w:rsidR="00BC246F" w:rsidRDefault="00F3236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669032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11641" w14:textId="403DC62C" w:rsidR="00BC246F" w:rsidRPr="00392740" w:rsidRDefault="00F3236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Reunión asamblea -invitación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F86C4" w14:textId="0B1DDC8A" w:rsidR="00BC246F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7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F32360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300</w:t>
            </w:r>
          </w:p>
        </w:tc>
      </w:tr>
      <w:tr w:rsidR="00BC246F" w:rsidRPr="00D96B57" w14:paraId="457747BC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A7662" w14:textId="1CE86632" w:rsidR="00BC246F" w:rsidRDefault="00F3236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1083810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5F20" w14:textId="51D4B93F" w:rsidR="00BC246F" w:rsidRPr="00392740" w:rsidRDefault="00F3236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Viáticos asamblea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A1A15" w14:textId="528E421B" w:rsidR="00BC246F" w:rsidRPr="00F32360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F32360" w:rsidRPr="00F3236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500</w:t>
            </w:r>
          </w:p>
        </w:tc>
      </w:tr>
      <w:tr w:rsidR="00BC246F" w:rsidRPr="00D96B57" w14:paraId="248AA123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7C24E" w14:textId="77777777" w:rsidR="00BC246F" w:rsidRDefault="00BC24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5D6FF" w14:textId="369AA9AA" w:rsidR="00BC246F" w:rsidRPr="006413CA" w:rsidRDefault="00F32360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Subtotal C.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5B200" w14:textId="08177BF7" w:rsidR="00BC246F" w:rsidRPr="006413CA" w:rsidRDefault="002B626F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424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550</w:t>
            </w:r>
          </w:p>
        </w:tc>
      </w:tr>
      <w:tr w:rsidR="002B626F" w:rsidRPr="00D96B57" w14:paraId="3FC1F486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F3A5F" w14:textId="77777777" w:rsidR="002B626F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F27AD" w14:textId="10883331" w:rsidR="002B626F" w:rsidRPr="006413CA" w:rsidRDefault="002B626F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Subtotal D.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1F788" w14:textId="54208649" w:rsidR="002B626F" w:rsidRPr="006413CA" w:rsidRDefault="002B626F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 xml:space="preserve"> 0,00</w:t>
            </w:r>
          </w:p>
        </w:tc>
      </w:tr>
      <w:tr w:rsidR="002B626F" w:rsidRPr="00D96B57" w14:paraId="6EAE57A4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E8389" w14:textId="646B5734" w:rsidR="002B626F" w:rsidRDefault="002B626F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114</w:t>
            </w:r>
            <w:r w:rsidR="00B569B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853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8E3DB" w14:textId="04FD4A00" w:rsidR="002B626F" w:rsidRPr="0039274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Compra de letra de cambio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A0E2B" w14:textId="040C88E4" w:rsidR="002B626F" w:rsidRPr="00B569B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B569B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300</w:t>
            </w:r>
          </w:p>
        </w:tc>
      </w:tr>
      <w:tr w:rsidR="002B626F" w:rsidRPr="00D96B57" w14:paraId="29A08E96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52E7B" w14:textId="47DFC2F3" w:rsidR="002B626F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LC1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500EC" w14:textId="5E93DEC7" w:rsidR="002B626F" w:rsidRPr="0039274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Préstamo  a pescador Ronald Rojas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12836" w14:textId="51565EE4" w:rsidR="002B626F" w:rsidRPr="00B569B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B569B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190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Pr="00B569B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569B0" w:rsidRPr="00D96B57" w14:paraId="7059BB51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2C846" w14:textId="4AD697C2" w:rsidR="00B569B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LC2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05F0" w14:textId="0BC08EF4" w:rsidR="00B569B0" w:rsidRPr="00392740" w:rsidRDefault="00B569B0" w:rsidP="00B569B0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Préstamo  a pescador Francisco Medina Parrales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2A03B" w14:textId="3B6CCCBD" w:rsidR="00B569B0" w:rsidRPr="00B569B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156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569B0" w:rsidRPr="00D96B57" w14:paraId="30CB3D9F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401FF" w14:textId="1F1D7934" w:rsidR="00B569B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LC3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D58F3" w14:textId="06F47E6F" w:rsidR="00B569B0" w:rsidRPr="00392740" w:rsidRDefault="00B569B0" w:rsidP="00B569B0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Préstamo  a pescador Marcos Medina Parrales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A166E" w14:textId="420A462D" w:rsidR="00B569B0" w:rsidRPr="00B569B0" w:rsidRDefault="006A1C2E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203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33</w:t>
            </w:r>
            <w:r w:rsidR="00B569B0" w:rsidRPr="00B569B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</w:t>
            </w:r>
          </w:p>
        </w:tc>
      </w:tr>
      <w:tr w:rsidR="00B569B0" w:rsidRPr="00D96B57" w14:paraId="33323C7A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7D76E" w14:textId="1E9F424B" w:rsidR="00B569B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LC4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04232" w14:textId="2657CC6E" w:rsidR="00B569B0" w:rsidRPr="00392740" w:rsidRDefault="00B569B0" w:rsidP="00B569B0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Préstamo  a pescador Alexander Rojas García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84A97" w14:textId="02FCF710" w:rsidR="00B569B0" w:rsidRPr="00B569B0" w:rsidRDefault="006A1C2E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38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="00B569B0" w:rsidRPr="00B569B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</w:t>
            </w:r>
          </w:p>
        </w:tc>
      </w:tr>
      <w:tr w:rsidR="00B569B0" w:rsidRPr="00392740" w14:paraId="69CD31C5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8304" w14:textId="4C7E1F84" w:rsidR="00B569B0" w:rsidRPr="00B97AC1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softHyphen/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softHyphen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4E07B" w14:textId="391E8F79" w:rsidR="00B569B0" w:rsidRPr="006413CA" w:rsidRDefault="006A1C2E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Subtotal E.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4B915" w14:textId="10DB7137" w:rsidR="00B569B0" w:rsidRPr="006413CA" w:rsidRDefault="00E1049D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587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634</w:t>
            </w:r>
          </w:p>
        </w:tc>
      </w:tr>
      <w:tr w:rsidR="00B569B0" w:rsidRPr="00392740" w14:paraId="2D5D0341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B35EB" w14:textId="6472DE3C" w:rsidR="00B569B0" w:rsidRPr="00E1049D" w:rsidRDefault="006A1C2E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113802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7307" w14:textId="2B351896" w:rsidR="00B569B0" w:rsidRPr="00E1049D" w:rsidRDefault="006A1C2E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Suministros de oficina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9BAB9" w14:textId="5F2930F8" w:rsidR="00B569B0" w:rsidRPr="00E1049D" w:rsidRDefault="006A1C2E" w:rsidP="006A1C2E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540</w:t>
            </w:r>
          </w:p>
        </w:tc>
      </w:tr>
      <w:tr w:rsidR="00B569B0" w:rsidRPr="00392740" w14:paraId="3D6BF614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A95B" w14:textId="25C4965D" w:rsidR="00B569B0" w:rsidRPr="00E1049D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18527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7F29B" w14:textId="769FC79D" w:rsidR="00B569B0" w:rsidRPr="00E1049D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Preparativos asamblea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0963" w14:textId="1DD6620C" w:rsidR="00B569B0" w:rsidRPr="00E1049D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400</w:t>
            </w:r>
          </w:p>
        </w:tc>
      </w:tr>
      <w:tr w:rsidR="00B569B0" w:rsidRPr="00392740" w14:paraId="63622681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156D3" w14:textId="01C93D37" w:rsidR="00B569B0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18531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C9ED0" w14:textId="51BCF756" w:rsidR="00B569B0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Preparativos asamblea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57A51" w14:textId="67BB9B21" w:rsidR="00B569B0" w:rsidRPr="00E1049D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740</w:t>
            </w:r>
          </w:p>
        </w:tc>
      </w:tr>
      <w:tr w:rsidR="00B569B0" w:rsidRPr="00392740" w14:paraId="2631B87B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BFBBA" w14:textId="3C872271" w:rsidR="00B569B0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18525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4F8BF" w14:textId="3EE3483B" w:rsidR="00B569B0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Preparativos asamblea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779A0" w14:textId="2EE85886" w:rsidR="00B569B0" w:rsidRPr="00E1049D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37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730</w:t>
            </w:r>
          </w:p>
        </w:tc>
      </w:tr>
      <w:tr w:rsidR="00B569B0" w:rsidRPr="00392740" w14:paraId="66FBAC2B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F19DA" w14:textId="0F9ABB71" w:rsidR="00B569B0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113603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FB1DD" w14:textId="3E158982" w:rsidR="00B569B0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Suministros de oficina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733D0" w14:textId="5C498B16" w:rsidR="00B569B0" w:rsidRPr="00E1049D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060</w:t>
            </w:r>
          </w:p>
        </w:tc>
      </w:tr>
      <w:tr w:rsidR="00B569B0" w:rsidRPr="00392740" w14:paraId="715CE253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4143E" w14:textId="207F3892" w:rsidR="00B569B0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0561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964B0" w14:textId="4BAA058A" w:rsidR="00B569B0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Suministros de oficina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8AFCA" w14:textId="4CCE2693" w:rsidR="00B569B0" w:rsidRPr="00E1049D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2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,</w:t>
            </w:r>
            <w:r w:rsidRPr="00E1049D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770</w:t>
            </w:r>
          </w:p>
        </w:tc>
      </w:tr>
      <w:tr w:rsidR="00B569B0" w:rsidRPr="00392740" w14:paraId="45459339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3736E" w14:textId="77777777" w:rsidR="00B569B0" w:rsidRPr="00392740" w:rsidRDefault="00B569B0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FFE60" w14:textId="596DBB34" w:rsidR="00B569B0" w:rsidRPr="006413CA" w:rsidRDefault="00E1049D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Subtotal F.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EAAA7" w14:textId="7FB83C2E" w:rsidR="00B569B0" w:rsidRPr="006413CA" w:rsidRDefault="00E1049D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50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240</w:t>
            </w:r>
          </w:p>
        </w:tc>
      </w:tr>
      <w:tr w:rsidR="00E1049D" w:rsidRPr="00392740" w14:paraId="62CD7670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C3E42" w14:textId="77777777" w:rsidR="00E1049D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D715E" w14:textId="34B307EB" w:rsidR="00E1049D" w:rsidRPr="006413CA" w:rsidRDefault="006413CA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Subtotal G</w:t>
            </w:r>
            <w:r w:rsidR="00E1049D"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32C0C" w14:textId="7657259D" w:rsidR="00E1049D" w:rsidRPr="006413CA" w:rsidRDefault="006413CA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 xml:space="preserve"> 0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00</w:t>
            </w:r>
          </w:p>
        </w:tc>
      </w:tr>
      <w:tr w:rsidR="00E1049D" w:rsidRPr="00392740" w14:paraId="0F6FCFB7" w14:textId="77777777" w:rsidTr="00A12D92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59BB9" w14:textId="77777777" w:rsidR="00E1049D" w:rsidRPr="00392740" w:rsidRDefault="00E1049D" w:rsidP="00A12D92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3FDC5" w14:textId="66325F47" w:rsidR="00E1049D" w:rsidRPr="006413CA" w:rsidRDefault="006413CA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Subtotal H</w:t>
            </w:r>
            <w:r w:rsidR="00E1049D"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B4841" w14:textId="3FEE24CD" w:rsidR="00E1049D" w:rsidRPr="006413CA" w:rsidRDefault="006413CA" w:rsidP="00A12D92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 xml:space="preserve"> 0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00</w:t>
            </w:r>
          </w:p>
        </w:tc>
      </w:tr>
      <w:tr w:rsidR="00B569B0" w:rsidRPr="00392740" w14:paraId="5059BC3F" w14:textId="77777777" w:rsidTr="00A12D92">
        <w:trPr>
          <w:trHeight w:val="3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7024E8" w14:textId="77777777" w:rsidR="00B569B0" w:rsidRPr="00392740" w:rsidRDefault="00B569B0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44B377" w14:textId="77777777" w:rsidR="00B569B0" w:rsidRPr="006413CA" w:rsidRDefault="00B569B0" w:rsidP="006413CA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Total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A5DE9C" w14:textId="7124CE92" w:rsidR="00B569B0" w:rsidRPr="006413CA" w:rsidRDefault="006413CA" w:rsidP="006413CA">
            <w:pPr>
              <w:widowControl/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</w:pP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1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216</w:t>
            </w:r>
            <w:r w:rsidR="00B00564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,</w:t>
            </w:r>
            <w:r w:rsidRPr="006413CA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924</w:t>
            </w:r>
          </w:p>
        </w:tc>
      </w:tr>
    </w:tbl>
    <w:p w14:paraId="1D9791DC" w14:textId="77777777" w:rsidR="00BB6825" w:rsidRPr="00392740" w:rsidRDefault="00BB6825" w:rsidP="00BB6825">
      <w:pPr>
        <w:widowControl/>
        <w:tabs>
          <w:tab w:val="left" w:pos="1430"/>
          <w:tab w:val="left" w:pos="2640"/>
          <w:tab w:val="left" w:pos="3848"/>
          <w:tab w:val="left" w:pos="5056"/>
          <w:tab w:val="left" w:pos="6264"/>
          <w:tab w:val="left" w:pos="7472"/>
          <w:tab w:val="left" w:pos="8680"/>
        </w:tabs>
        <w:ind w:left="6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1295"/>
        <w:gridCol w:w="1185"/>
        <w:gridCol w:w="947"/>
        <w:gridCol w:w="960"/>
        <w:gridCol w:w="1314"/>
        <w:gridCol w:w="1473"/>
      </w:tblGrid>
      <w:tr w:rsidR="00BB6825" w:rsidRPr="0076516B" w14:paraId="13065406" w14:textId="77777777" w:rsidTr="00A3304F">
        <w:trPr>
          <w:trHeight w:val="285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5AC357A6" w14:textId="77777777" w:rsidR="00BB6825" w:rsidRPr="00392740" w:rsidRDefault="00BB6825" w:rsidP="00A12D92">
            <w:pPr>
              <w:widowControl/>
              <w:jc w:val="both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SECCIÓN C: REPORTE DE GASTO ACUMULADO</w:t>
            </w:r>
          </w:p>
        </w:tc>
      </w:tr>
      <w:tr w:rsidR="00A3304F" w:rsidRPr="00392740" w14:paraId="76CEA5AE" w14:textId="77777777" w:rsidTr="00A3304F">
        <w:trPr>
          <w:trHeight w:val="51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D2200D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Categoría de Presupuesto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248391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Monto Aprobado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D81A6E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Gasto I informe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AD61E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Gasto II informe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74DC73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Gasto Informe final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539C6F3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Gasto Acumulado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922CD5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Balance</w:t>
            </w:r>
          </w:p>
        </w:tc>
      </w:tr>
      <w:tr w:rsidR="00A3304F" w:rsidRPr="00A3304F" w14:paraId="03817E7A" w14:textId="77777777" w:rsidTr="00A3304F">
        <w:trPr>
          <w:trHeight w:val="25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6F28A" w14:textId="2DBFA460" w:rsidR="00BB6825" w:rsidRPr="00A16DFC" w:rsidRDefault="00A16DFC" w:rsidP="00A16DF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 w:cs="Arial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zCs w:val="22"/>
                <w:lang w:val="es-CR" w:eastAsia="es-CR"/>
              </w:rPr>
              <w:t>Capacitación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39723" w14:textId="296C1163" w:rsidR="00BB6825" w:rsidRPr="00392740" w:rsidRDefault="00A3304F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925,000.00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EF10" w14:textId="67090F2C" w:rsidR="00BB6825" w:rsidRPr="00392740" w:rsidRDefault="00A3304F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100,000.00</w:t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4E804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5CBEE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D2149" w14:textId="6197EFD6" w:rsidR="00BB6825" w:rsidRPr="00A3304F" w:rsidRDefault="00A3304F" w:rsidP="00A12D92">
            <w:pPr>
              <w:widowControl/>
              <w:jc w:val="right"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100,000.00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2AD5B" w14:textId="1CD8D151" w:rsidR="00BB6825" w:rsidRPr="00A3304F" w:rsidRDefault="00A3304F" w:rsidP="00A12D92">
            <w:pPr>
              <w:widowControl/>
              <w:jc w:val="right"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825,000.00</w:t>
            </w:r>
          </w:p>
        </w:tc>
      </w:tr>
      <w:tr w:rsidR="00A3304F" w:rsidRPr="00A16DFC" w14:paraId="32E970FC" w14:textId="77777777" w:rsidTr="00A3304F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B450" w14:textId="074A1C26" w:rsidR="00BB6825" w:rsidRPr="00A16DFC" w:rsidRDefault="00A16DFC" w:rsidP="00A16DF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 w:cs="Arial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zCs w:val="22"/>
                <w:lang w:val="es-CR" w:eastAsia="es-CR"/>
              </w:rPr>
              <w:t>Actividades de promoción y divulgación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180F" w14:textId="4BA49987" w:rsidR="00BB6825" w:rsidRPr="00392740" w:rsidRDefault="00A3304F" w:rsidP="00A3304F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700,000.00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6DDB9" w14:textId="04D4F41A" w:rsidR="00BB6825" w:rsidRPr="00392740" w:rsidRDefault="00A3304F" w:rsidP="00A3304F">
            <w:pPr>
              <w:widowControl/>
              <w:tabs>
                <w:tab w:val="center" w:pos="522"/>
                <w:tab w:val="right" w:pos="1045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54,500.00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50017" w14:textId="77777777" w:rsidR="00BB6825" w:rsidRPr="00392740" w:rsidRDefault="00BB6825" w:rsidP="00A12D92">
            <w:pPr>
              <w:widowControl/>
              <w:jc w:val="right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12BD4" w14:textId="77777777" w:rsidR="00BB6825" w:rsidRPr="00392740" w:rsidRDefault="00BB6825" w:rsidP="00A12D92">
            <w:pPr>
              <w:widowControl/>
              <w:jc w:val="right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B23B4" w14:textId="0B9802D4" w:rsidR="00BB6825" w:rsidRPr="00A3304F" w:rsidRDefault="00A3304F" w:rsidP="00A3304F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54,</w:t>
            </w: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000.00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995E" w14:textId="71000C85" w:rsidR="00BB6825" w:rsidRPr="00A3304F" w:rsidRDefault="00A3304F" w:rsidP="00A3304F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646,000.00</w:t>
            </w:r>
          </w:p>
        </w:tc>
      </w:tr>
      <w:tr w:rsidR="00A3304F" w:rsidRPr="00A16DFC" w14:paraId="712E3384" w14:textId="77777777" w:rsidTr="00A3304F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0321D" w14:textId="0555238A" w:rsidR="00BB6825" w:rsidRPr="00A16DFC" w:rsidRDefault="00A16DFC" w:rsidP="00A16DF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 w:cs="Arial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zCs w:val="22"/>
                <w:lang w:val="es-CR" w:eastAsia="es-CR"/>
              </w:rPr>
              <w:t xml:space="preserve">Movilización y gestión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4FB6" w14:textId="05E25B74" w:rsidR="00BB6825" w:rsidRPr="00392740" w:rsidRDefault="00A3304F" w:rsidP="00A3304F">
            <w:pPr>
              <w:widowControl/>
              <w:tabs>
                <w:tab w:val="right" w:pos="1016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800,000.00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1D667" w14:textId="78805FFC" w:rsidR="00BB6825" w:rsidRPr="00392740" w:rsidRDefault="00A3304F" w:rsidP="00A3304F">
            <w:pPr>
              <w:widowControl/>
              <w:tabs>
                <w:tab w:val="right" w:pos="1045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424,550.00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0CBB" w14:textId="77777777" w:rsidR="00BB6825" w:rsidRPr="00392740" w:rsidRDefault="00BB6825" w:rsidP="00A12D92">
            <w:pPr>
              <w:widowControl/>
              <w:jc w:val="right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41736" w14:textId="77777777" w:rsidR="00BB6825" w:rsidRPr="00392740" w:rsidRDefault="00BB6825" w:rsidP="00A12D92">
            <w:pPr>
              <w:widowControl/>
              <w:jc w:val="right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2BB7" w14:textId="0C257DF3" w:rsidR="00BB6825" w:rsidRPr="00A3304F" w:rsidRDefault="00A3304F" w:rsidP="00A3304F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424,550.00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CEB1" w14:textId="29ED4294" w:rsidR="00BB6825" w:rsidRPr="00A3304F" w:rsidRDefault="00A3304F" w:rsidP="00A3304F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</w:t>
            </w: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375,450.00</w:t>
            </w:r>
          </w:p>
        </w:tc>
      </w:tr>
      <w:tr w:rsidR="00A3304F" w:rsidRPr="00A16DFC" w14:paraId="2D1F82BB" w14:textId="77777777" w:rsidTr="00A3304F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3948" w14:textId="1E1A0D72" w:rsidR="00BB6825" w:rsidRPr="00A16DFC" w:rsidRDefault="00A16DFC" w:rsidP="00A16DF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 w:cs="Arial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zCs w:val="22"/>
                <w:lang w:val="es-CR" w:eastAsia="es-CR"/>
              </w:rPr>
              <w:t xml:space="preserve">Equipamiento básico instalación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1290A" w14:textId="55D1A822" w:rsidR="00BB6825" w:rsidRPr="00392740" w:rsidRDefault="00A3304F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4,825,000.00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05315" w14:textId="13BD006B" w:rsidR="00BB6825" w:rsidRPr="00392740" w:rsidRDefault="00A3304F" w:rsidP="00A3304F">
            <w:pPr>
              <w:widowControl/>
              <w:tabs>
                <w:tab w:val="right" w:pos="1045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      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F610" w14:textId="77777777" w:rsidR="00BB6825" w:rsidRPr="00392740" w:rsidRDefault="00BB6825" w:rsidP="00A12D92">
            <w:pPr>
              <w:widowControl/>
              <w:jc w:val="right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AED1" w14:textId="77777777" w:rsidR="00BB6825" w:rsidRPr="00392740" w:rsidRDefault="00BB6825" w:rsidP="00A12D92">
            <w:pPr>
              <w:widowControl/>
              <w:jc w:val="right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3ABA" w14:textId="6A4B99D0" w:rsidR="00BB6825" w:rsidRPr="00A3304F" w:rsidRDefault="00A3304F" w:rsidP="00A3304F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     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</w:t>
            </w: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D141" w14:textId="0E1FEFC6" w:rsidR="00BB6825" w:rsidRPr="00A3304F" w:rsidRDefault="00A3304F" w:rsidP="00A3304F">
            <w:pPr>
              <w:widowControl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</w:t>
            </w: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4,825,000.00</w:t>
            </w:r>
          </w:p>
        </w:tc>
      </w:tr>
      <w:tr w:rsidR="00A3304F" w:rsidRPr="00A16DFC" w14:paraId="4E9A4C07" w14:textId="77777777" w:rsidTr="00A3304F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70ACA" w14:textId="11EB6BC4" w:rsidR="00BB6825" w:rsidRPr="00A3304F" w:rsidRDefault="00A3304F" w:rsidP="00A330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 w:cs="Arial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zCs w:val="22"/>
                <w:lang w:val="es-CR" w:eastAsia="es-CR"/>
              </w:rPr>
              <w:t>Fondo rotativo capital semilla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AC78" w14:textId="6E86D6A6" w:rsidR="00BB6825" w:rsidRPr="00A3304F" w:rsidRDefault="00A3304F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1,500,000.00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63D34" w14:textId="3DCE4564" w:rsidR="00BB6825" w:rsidRPr="00A3304F" w:rsidRDefault="00A3304F" w:rsidP="00A3304F">
            <w:pPr>
              <w:widowControl/>
              <w:tabs>
                <w:tab w:val="right" w:pos="1015"/>
                <w:tab w:val="right" w:pos="104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587,634.00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C3EA" w14:textId="77777777" w:rsidR="00BB6825" w:rsidRPr="00A3304F" w:rsidRDefault="00BB6825" w:rsidP="00A3304F">
            <w:pPr>
              <w:widowControl/>
              <w:tabs>
                <w:tab w:val="right" w:pos="1015"/>
              </w:tabs>
              <w:jc w:val="right"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6C18C" w14:textId="77777777" w:rsidR="00BB6825" w:rsidRPr="00A3304F" w:rsidRDefault="00BB6825" w:rsidP="00A3304F">
            <w:pPr>
              <w:widowControl/>
              <w:tabs>
                <w:tab w:val="right" w:pos="1015"/>
              </w:tabs>
              <w:jc w:val="right"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F405" w14:textId="155D77EC" w:rsidR="00BB6825" w:rsidRPr="00A3304F" w:rsidRDefault="00A3304F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</w:t>
            </w:r>
            <w:r w:rsidRPr="00A3304F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587,634.00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D4DB0" w14:textId="6CFDB234" w:rsidR="00BB6825" w:rsidRPr="00A3304F" w:rsidRDefault="00A3304F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912,366.00</w:t>
            </w:r>
          </w:p>
        </w:tc>
      </w:tr>
      <w:tr w:rsidR="00A3304F" w:rsidRPr="00A16DFC" w14:paraId="389C8756" w14:textId="77777777" w:rsidTr="00A3304F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8263" w14:textId="35797752" w:rsidR="00BB6825" w:rsidRPr="00A3304F" w:rsidRDefault="00A3304F" w:rsidP="00A330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 w:cs="Arial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zCs w:val="22"/>
                <w:lang w:val="es-CR" w:eastAsia="es-CR"/>
              </w:rPr>
              <w:t>Seguimiento y evaluación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BB46" w14:textId="0AAFB107" w:rsidR="00BB6825" w:rsidRPr="00A3304F" w:rsidRDefault="00A3304F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350,000.00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645D1" w14:textId="76422F5A" w:rsidR="00BB6825" w:rsidRPr="00A3304F" w:rsidRDefault="00A3304F" w:rsidP="00A3304F">
            <w:pPr>
              <w:widowControl/>
              <w:tabs>
                <w:tab w:val="right" w:pos="1015"/>
                <w:tab w:val="right" w:pos="104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50,240.00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15783" w14:textId="77777777" w:rsidR="00BB6825" w:rsidRPr="00A3304F" w:rsidRDefault="00BB6825" w:rsidP="00A3304F">
            <w:pPr>
              <w:widowControl/>
              <w:tabs>
                <w:tab w:val="right" w:pos="1015"/>
              </w:tabs>
              <w:jc w:val="right"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72EB5" w14:textId="77777777" w:rsidR="00BB6825" w:rsidRPr="00A3304F" w:rsidRDefault="00BB6825" w:rsidP="00A3304F">
            <w:pPr>
              <w:widowControl/>
              <w:tabs>
                <w:tab w:val="right" w:pos="1015"/>
              </w:tabs>
              <w:jc w:val="right"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7A1CF" w14:textId="78CDB0F0" w:rsidR="00BB6825" w:rsidRPr="00A3304F" w:rsidRDefault="00A3304F" w:rsidP="00A3304F">
            <w:pPr>
              <w:widowControl/>
              <w:tabs>
                <w:tab w:val="right" w:pos="1015"/>
              </w:tabs>
              <w:jc w:val="right"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50,240.00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43AF" w14:textId="06E97B74" w:rsidR="00BB6825" w:rsidRPr="00A3304F" w:rsidRDefault="00A3304F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299,760.00</w:t>
            </w:r>
          </w:p>
        </w:tc>
      </w:tr>
      <w:tr w:rsidR="00A3304F" w:rsidRPr="00A16DFC" w14:paraId="56CB3AFF" w14:textId="77777777" w:rsidTr="00A3304F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0C455" w14:textId="550C65B7" w:rsidR="00BB6825" w:rsidRPr="00A3304F" w:rsidRDefault="00A3304F" w:rsidP="00A330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 w:cs="Arial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zCs w:val="22"/>
                <w:lang w:val="es-CR" w:eastAsia="es-CR"/>
              </w:rPr>
              <w:t xml:space="preserve">Auditoría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E5C5" w14:textId="7B29020A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400,000.00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377D4" w14:textId="6F402381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     0.00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8E1E0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15DC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95756" w14:textId="10AA906E" w:rsidR="00BB6825" w:rsidRPr="00A3304F" w:rsidRDefault="00B00564" w:rsidP="00B00564">
            <w:pPr>
              <w:widowControl/>
              <w:tabs>
                <w:tab w:val="right" w:pos="1015"/>
              </w:tabs>
              <w:jc w:val="center"/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         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63D9" w14:textId="7A737A1D" w:rsidR="00BB6825" w:rsidRPr="00A3304F" w:rsidRDefault="00B00564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400,000.00</w:t>
            </w:r>
          </w:p>
        </w:tc>
      </w:tr>
      <w:tr w:rsidR="00A3304F" w:rsidRPr="00A16DFC" w14:paraId="531D85C5" w14:textId="77777777" w:rsidTr="00A3304F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32732" w14:textId="117093B1" w:rsidR="00BB6825" w:rsidRPr="00B00564" w:rsidRDefault="00B00564" w:rsidP="00B0056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Book Antiqua" w:hAnsi="Book Antiqua" w:cs="Arial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zCs w:val="22"/>
                <w:lang w:val="es-CR" w:eastAsia="es-CR"/>
              </w:rPr>
              <w:t>Imprevistos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8BD9" w14:textId="26DEB981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500,000.00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8BFC5" w14:textId="497F5949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 w:rsidR="00B00564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    0.00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1F4C2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8A9F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DCEED" w14:textId="1E863A67" w:rsidR="00BB6825" w:rsidRPr="00A3304F" w:rsidRDefault="00B00564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         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839C8" w14:textId="1E7B41EF" w:rsidR="00BB6825" w:rsidRPr="00A3304F" w:rsidRDefault="00B00564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   500,000.00</w:t>
            </w:r>
          </w:p>
        </w:tc>
      </w:tr>
      <w:tr w:rsidR="00A3304F" w:rsidRPr="00392740" w14:paraId="69BE7DF1" w14:textId="77777777" w:rsidTr="00A3304F">
        <w:trPr>
          <w:trHeight w:val="33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1C7C9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TOTAL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A2F1B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DE46A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0ACE5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5A6BB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A3018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F298" w14:textId="77777777" w:rsidR="00BB6825" w:rsidRPr="00A3304F" w:rsidRDefault="00BB6825" w:rsidP="00A3304F">
            <w:pPr>
              <w:widowControl/>
              <w:tabs>
                <w:tab w:val="right" w:pos="1015"/>
              </w:tabs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</w:pPr>
          </w:p>
        </w:tc>
      </w:tr>
    </w:tbl>
    <w:p w14:paraId="53BBD768" w14:textId="4A81FAF8" w:rsidR="00BB6825" w:rsidRPr="00392740" w:rsidRDefault="00BB6825" w:rsidP="00D2294D">
      <w:pPr>
        <w:widowControl/>
        <w:tabs>
          <w:tab w:val="left" w:pos="1270"/>
          <w:tab w:val="left" w:pos="2478"/>
          <w:tab w:val="left" w:pos="3686"/>
          <w:tab w:val="left" w:pos="4894"/>
          <w:tab w:val="left" w:pos="6102"/>
          <w:tab w:val="left" w:pos="7310"/>
        </w:tabs>
        <w:ind w:left="6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> </w:t>
      </w:r>
      <w:r w:rsidRPr="00392740"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ab/>
      </w:r>
      <w:r w:rsidR="00D2294D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 w:rsidR="00D2294D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="00D2294D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</w:p>
    <w:p w14:paraId="6843A55E" w14:textId="77777777" w:rsidR="00BB6825" w:rsidRPr="00392740" w:rsidRDefault="00BB6825" w:rsidP="00BB6825">
      <w:pPr>
        <w:widowControl/>
        <w:tabs>
          <w:tab w:val="left" w:pos="1270"/>
          <w:tab w:val="left" w:pos="2478"/>
          <w:tab w:val="left" w:pos="3686"/>
          <w:tab w:val="left" w:pos="4894"/>
          <w:tab w:val="left" w:pos="6102"/>
          <w:tab w:val="left" w:pos="7310"/>
        </w:tabs>
        <w:ind w:left="60"/>
        <w:rPr>
          <w:rFonts w:ascii="Cambria" w:hAnsi="Cambria" w:cs="Arial"/>
          <w:snapToGrid/>
          <w:sz w:val="22"/>
          <w:szCs w:val="22"/>
          <w:lang w:val="es-CR" w:eastAsia="es-CR"/>
        </w:rPr>
      </w:pPr>
      <w:r w:rsidRPr="00392740">
        <w:rPr>
          <w:rFonts w:ascii="Cambria" w:hAnsi="Cambria" w:cs="Arial"/>
          <w:snapToGrid/>
          <w:sz w:val="22"/>
          <w:szCs w:val="22"/>
          <w:lang w:val="es-CR" w:eastAsia="es-CR"/>
        </w:rPr>
        <w:t> </w:t>
      </w:r>
      <w:r w:rsidRPr="00392740">
        <w:rPr>
          <w:rFonts w:ascii="Cambria" w:hAnsi="Cambri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Cambria" w:hAnsi="Cambri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Cambria" w:hAnsi="Cambri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Cambria" w:hAnsi="Cambri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Cambria" w:hAnsi="Cambri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Cambria" w:hAnsi="Cambria" w:cs="Arial"/>
          <w:snapToGrid/>
          <w:sz w:val="22"/>
          <w:szCs w:val="22"/>
          <w:lang w:val="es-CR" w:eastAsia="es-CR"/>
        </w:rPr>
        <w:tab/>
        <w:t> </w:t>
      </w:r>
    </w:p>
    <w:p w14:paraId="062BF945" w14:textId="77777777" w:rsidR="00BB6825" w:rsidRPr="00392740" w:rsidRDefault="00BB6825" w:rsidP="00BB6825">
      <w:pPr>
        <w:widowControl/>
        <w:tabs>
          <w:tab w:val="left" w:pos="7310"/>
        </w:tabs>
        <w:ind w:left="60"/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>Explicaciones:</w:t>
      </w: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9502"/>
      </w:tblGrid>
      <w:tr w:rsidR="00BB6825" w14:paraId="72440117" w14:textId="77777777" w:rsidTr="00A12D92">
        <w:tc>
          <w:tcPr>
            <w:tcW w:w="9502" w:type="dxa"/>
          </w:tcPr>
          <w:p w14:paraId="600671AE" w14:textId="77777777" w:rsidR="00BB6825" w:rsidRDefault="00BB6825" w:rsidP="00A12D92">
            <w:pPr>
              <w:widowControl/>
              <w:tabs>
                <w:tab w:val="left" w:pos="7310"/>
              </w:tabs>
              <w:rPr>
                <w:rFonts w:ascii="Book Antiqua" w:hAnsi="Book Antiqua" w:cs="Arial"/>
                <w:b/>
                <w:bCs/>
                <w:snapToGrid/>
                <w:lang w:val="es-CR" w:eastAsia="es-CR"/>
              </w:rPr>
            </w:pPr>
          </w:p>
        </w:tc>
      </w:tr>
      <w:tr w:rsidR="00BB6825" w14:paraId="0B5D5BCF" w14:textId="77777777" w:rsidTr="00A12D92">
        <w:tc>
          <w:tcPr>
            <w:tcW w:w="9502" w:type="dxa"/>
          </w:tcPr>
          <w:p w14:paraId="35EACA3D" w14:textId="77777777" w:rsidR="00BB6825" w:rsidRDefault="00BB6825" w:rsidP="00A12D92">
            <w:pPr>
              <w:widowControl/>
              <w:tabs>
                <w:tab w:val="left" w:pos="7310"/>
              </w:tabs>
              <w:rPr>
                <w:rFonts w:ascii="Book Antiqua" w:hAnsi="Book Antiqua" w:cs="Arial"/>
                <w:b/>
                <w:bCs/>
                <w:snapToGrid/>
                <w:lang w:val="es-CR" w:eastAsia="es-CR"/>
              </w:rPr>
            </w:pPr>
          </w:p>
        </w:tc>
      </w:tr>
      <w:tr w:rsidR="00BB6825" w14:paraId="329DC2FF" w14:textId="77777777" w:rsidTr="00A12D92">
        <w:tc>
          <w:tcPr>
            <w:tcW w:w="9502" w:type="dxa"/>
          </w:tcPr>
          <w:p w14:paraId="1797B8EB" w14:textId="77777777" w:rsidR="00BB6825" w:rsidRDefault="00BB6825" w:rsidP="00A12D92">
            <w:pPr>
              <w:widowControl/>
              <w:tabs>
                <w:tab w:val="left" w:pos="7310"/>
              </w:tabs>
              <w:rPr>
                <w:rFonts w:ascii="Book Antiqua" w:hAnsi="Book Antiqua" w:cs="Arial"/>
                <w:b/>
                <w:bCs/>
                <w:snapToGrid/>
                <w:lang w:val="es-CR" w:eastAsia="es-CR"/>
              </w:rPr>
            </w:pPr>
          </w:p>
        </w:tc>
      </w:tr>
    </w:tbl>
    <w:p w14:paraId="0600920A" w14:textId="77777777" w:rsidR="00BB6825" w:rsidRPr="00392740" w:rsidRDefault="00BB6825" w:rsidP="00D2294D">
      <w:pPr>
        <w:widowControl/>
        <w:tabs>
          <w:tab w:val="left" w:pos="7310"/>
        </w:tabs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ab/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</w:p>
    <w:tbl>
      <w:tblPr>
        <w:tblW w:w="725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4"/>
        <w:gridCol w:w="1570"/>
        <w:gridCol w:w="1206"/>
      </w:tblGrid>
      <w:tr w:rsidR="00BB6825" w:rsidRPr="00392740" w14:paraId="6871DFBE" w14:textId="77777777" w:rsidTr="00A12D92">
        <w:trPr>
          <w:trHeight w:val="30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5EEF323E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Sección D: Solicitud de Desembolso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9675F99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colones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DCB39B7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Dolares</w:t>
            </w:r>
          </w:p>
        </w:tc>
      </w:tr>
      <w:tr w:rsidR="00BB6825" w:rsidRPr="00D673CE" w14:paraId="7D8DC2B8" w14:textId="77777777" w:rsidTr="00A12D92">
        <w:trPr>
          <w:trHeight w:val="31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7A0D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snapToGrid/>
                <w:color w:val="000000"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color w:val="000000"/>
                <w:sz w:val="22"/>
                <w:szCs w:val="22"/>
                <w:lang w:val="es-CR" w:eastAsia="es-CR"/>
              </w:rPr>
              <w:t>Monto total de la donación: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327F" w14:textId="044FB42D" w:rsidR="00BB6825" w:rsidRPr="00392740" w:rsidRDefault="00B00564" w:rsidP="00B00564">
            <w:pPr>
              <w:widowControl/>
              <w:tabs>
                <w:tab w:val="center" w:pos="534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¢10,000,000.00</w:t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E9A9" w14:textId="0A268F2F" w:rsidR="00BB6825" w:rsidRPr="00392740" w:rsidRDefault="00B00564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$20,000.00</w:t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D673CE" w14:paraId="486B5A57" w14:textId="77777777" w:rsidTr="00A12D92">
        <w:trPr>
          <w:trHeight w:val="25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4143D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Fondos Recibidos hasta la fecha: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94AB0" w14:textId="4DF17B30" w:rsidR="00BB6825" w:rsidRPr="00392740" w:rsidRDefault="00B00564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Cambria" w:hAnsi="Cambria"/>
                <w:sz w:val="22"/>
                <w:szCs w:val="22"/>
                <w:lang w:val="es-CR"/>
              </w:rPr>
              <w:t>¢</w:t>
            </w:r>
            <w:r>
              <w:rPr>
                <w:rFonts w:ascii="Cambria" w:hAnsi="Cambria"/>
                <w:sz w:val="22"/>
                <w:szCs w:val="22"/>
                <w:lang w:val="es-CR"/>
              </w:rPr>
              <w:t>4,944,779.70</w:t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33CAD" w14:textId="2E0A7DB2" w:rsidR="00BB6825" w:rsidRPr="00392740" w:rsidRDefault="00B00564" w:rsidP="00B00564">
            <w:pPr>
              <w:widowControl/>
              <w:tabs>
                <w:tab w:val="center" w:pos="533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$10,000.00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D673CE" w14:paraId="7C243755" w14:textId="77777777" w:rsidTr="00A12D92">
        <w:trPr>
          <w:trHeight w:val="25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59CDD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Fondos Gastados hasta la fecha: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B24A" w14:textId="3ECD1AE3" w:rsidR="00BB6825" w:rsidRPr="005D0241" w:rsidRDefault="00B00564" w:rsidP="00B00564">
            <w:pPr>
              <w:widowControl/>
              <w:tabs>
                <w:tab w:val="center" w:pos="715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5D0241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</w:t>
            </w:r>
            <w:r w:rsidRPr="005D0241">
              <w:rPr>
                <w:rFonts w:ascii="Cambria" w:hAnsi="Cambria"/>
                <w:sz w:val="22"/>
                <w:szCs w:val="22"/>
                <w:lang w:val="es-CR"/>
              </w:rPr>
              <w:t>¢1.216.924.00</w:t>
            </w:r>
            <w:r w:rsidRPr="005D0241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5D0241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778DB" w14:textId="2706417E" w:rsidR="00BB6825" w:rsidRPr="00392740" w:rsidRDefault="00B00564" w:rsidP="00B00564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$</w:t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 2,433.85</w:t>
            </w:r>
          </w:p>
        </w:tc>
      </w:tr>
      <w:tr w:rsidR="00BB6825" w:rsidRPr="00B00564" w14:paraId="03EC5675" w14:textId="77777777" w:rsidTr="00A12D92">
        <w:trPr>
          <w:trHeight w:val="25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BA68D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Balance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12DA4" w14:textId="7E0701BC" w:rsidR="00BB6825" w:rsidRPr="005D0241" w:rsidRDefault="00731393" w:rsidP="00A12D92">
            <w:pPr>
              <w:widowControl/>
              <w:jc w:val="center"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5D0241">
              <w:rPr>
                <w:rFonts w:ascii="Cambria" w:hAnsi="Cambria"/>
                <w:sz w:val="22"/>
                <w:szCs w:val="22"/>
                <w:lang w:val="es-CR"/>
              </w:rPr>
              <w:t>¢3,727,855.70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0ABD1" w14:textId="725E5651" w:rsidR="00BB6825" w:rsidRPr="00392740" w:rsidRDefault="00731393" w:rsidP="00731393">
            <w:pPr>
              <w:widowControl/>
              <w:tabs>
                <w:tab w:val="center" w:pos="533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$   7,455.70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B00564" w14:paraId="0371614E" w14:textId="77777777" w:rsidTr="00A12D92">
        <w:trPr>
          <w:trHeight w:val="25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D8A2B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Desembolso solicitado: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A47EC" w14:textId="7364B64A" w:rsidR="00BB6825" w:rsidRPr="00392740" w:rsidRDefault="00731393" w:rsidP="00731393">
            <w:pPr>
              <w:widowControl/>
              <w:tabs>
                <w:tab w:val="center" w:pos="715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 xml:space="preserve"> ¢ 5,000,000.00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5FA55" w14:textId="34A37099" w:rsidR="00BB6825" w:rsidRPr="00392740" w:rsidRDefault="00731393" w:rsidP="00731393">
            <w:pPr>
              <w:widowControl/>
              <w:tabs>
                <w:tab w:val="center" w:pos="533"/>
              </w:tabs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$10,000.00</w:t>
            </w: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ab/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</w:tbl>
    <w:p w14:paraId="583CAA2A" w14:textId="056C2D55" w:rsidR="00BB6825" w:rsidRPr="00392740" w:rsidRDefault="00D2294D" w:rsidP="00BB6825">
      <w:pPr>
        <w:widowControl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</w:p>
    <w:p w14:paraId="2A59031F" w14:textId="77777777" w:rsidR="00BB6825" w:rsidRPr="00392740" w:rsidRDefault="00BB6825" w:rsidP="00BB6825">
      <w:pPr>
        <w:widowControl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</w:p>
    <w:tbl>
      <w:tblPr>
        <w:tblW w:w="725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3624"/>
        <w:gridCol w:w="2416"/>
      </w:tblGrid>
      <w:tr w:rsidR="00BB6825" w:rsidRPr="0076516B" w14:paraId="3BC5279D" w14:textId="77777777" w:rsidTr="00A12D92">
        <w:trPr>
          <w:trHeight w:val="270"/>
          <w:jc w:val="center"/>
        </w:trPr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33D98B63" w14:textId="77777777" w:rsidR="00BB6825" w:rsidRPr="00392740" w:rsidRDefault="00BB6825" w:rsidP="00A12D92">
            <w:pPr>
              <w:widowControl/>
              <w:jc w:val="both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Sección E:  Cofinanciamiento aportado/recibido</w:t>
            </w:r>
          </w:p>
        </w:tc>
      </w:tr>
      <w:tr w:rsidR="00BB6825" w:rsidRPr="00392740" w14:paraId="5693A374" w14:textId="77777777" w:rsidTr="00A12D92">
        <w:trPr>
          <w:trHeight w:val="6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D72ED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Nombre fuente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EAD1C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En especie o Efectivo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0229" w14:textId="77777777" w:rsidR="00BB6825" w:rsidRPr="00392740" w:rsidRDefault="00BB6825" w:rsidP="00A12D92">
            <w:pPr>
              <w:widowControl/>
              <w:jc w:val="center"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Monto $</w:t>
            </w:r>
          </w:p>
        </w:tc>
      </w:tr>
      <w:tr w:rsidR="00BB6825" w:rsidRPr="008F370A" w14:paraId="7955B741" w14:textId="77777777" w:rsidTr="00A12D92">
        <w:trPr>
          <w:trHeight w:val="31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27AB2" w14:textId="77B8A9B2" w:rsidR="00BB6825" w:rsidRPr="00392740" w:rsidRDefault="00BB6825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 w:rsidR="008F370A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FECOP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9EB8A" w14:textId="4823607F" w:rsidR="00BB6825" w:rsidRPr="00392740" w:rsidRDefault="008F370A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En especie (Tiempo por capacitación)</w:t>
            </w:r>
            <w:r w:rsidR="00BB6825"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DBDC3" w14:textId="1039BD69" w:rsidR="00BB6825" w:rsidRPr="00392740" w:rsidRDefault="00BB6825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 w:rsidR="008F370A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$660</w:t>
            </w:r>
          </w:p>
        </w:tc>
      </w:tr>
      <w:tr w:rsidR="00BB6825" w:rsidRPr="008F370A" w14:paraId="31CA50E0" w14:textId="77777777" w:rsidTr="00A12D92">
        <w:trPr>
          <w:trHeight w:val="31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3B83" w14:textId="12242463" w:rsidR="00BB6825" w:rsidRPr="00392740" w:rsidRDefault="00BB6825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 w:rsidR="008F370A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Aspecoy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BF704" w14:textId="1012B5A4" w:rsidR="00BB6825" w:rsidRPr="00392740" w:rsidRDefault="008F370A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En especie (Tiempo dedicado a llevar acabo las actividades de la Aspecoy</w:t>
            </w:r>
            <w:r w:rsidR="005D0241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039E8" w14:textId="5529358C" w:rsidR="00BB6825" w:rsidRPr="00392740" w:rsidRDefault="00BB6825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  <w:r w:rsidR="008F370A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$1020</w:t>
            </w:r>
          </w:p>
        </w:tc>
      </w:tr>
      <w:tr w:rsidR="00BB6825" w:rsidRPr="008F370A" w14:paraId="427A6716" w14:textId="77777777" w:rsidTr="00A12D92">
        <w:trPr>
          <w:trHeight w:val="31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61D0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E4A7D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AD1F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</w:tr>
      <w:tr w:rsidR="00BB6825" w:rsidRPr="00392740" w14:paraId="50E303AB" w14:textId="77777777" w:rsidTr="00A12D92">
        <w:trPr>
          <w:trHeight w:val="3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19553" w14:textId="77777777" w:rsidR="00BB6825" w:rsidRPr="00392740" w:rsidRDefault="00BB6825" w:rsidP="00A12D92">
            <w:pPr>
              <w:widowControl/>
              <w:rPr>
                <w:rFonts w:ascii="Book Antiqua" w:hAnsi="Book Antiqua" w:cs="Arial"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snapToGrid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854B" w14:textId="77777777" w:rsidR="00BB6825" w:rsidRPr="00392740" w:rsidRDefault="00BB6825" w:rsidP="00A12D92">
            <w:pPr>
              <w:widowControl/>
              <w:jc w:val="right"/>
              <w:rPr>
                <w:rFonts w:ascii="Book Antiqua" w:hAnsi="Book Antiqua" w:cs="Arial"/>
                <w:b/>
                <w:bCs/>
                <w:snapToGrid/>
                <w:szCs w:val="22"/>
                <w:lang w:val="es-CR" w:eastAsia="es-CR"/>
              </w:rPr>
            </w:pPr>
            <w:r w:rsidRPr="00392740">
              <w:rPr>
                <w:rFonts w:ascii="Book Antiqua" w:hAnsi="Book Antiqua" w:cs="Arial"/>
                <w:b/>
                <w:bCs/>
                <w:snapToGrid/>
                <w:sz w:val="22"/>
                <w:szCs w:val="22"/>
                <w:lang w:val="es-CR" w:eastAsia="es-CR"/>
              </w:rPr>
              <w:t>Total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56B5" w14:textId="251A8E00" w:rsidR="00BB6825" w:rsidRPr="00D2294D" w:rsidRDefault="00BB6825" w:rsidP="00A12D92">
            <w:pPr>
              <w:widowControl/>
              <w:rPr>
                <w:rFonts w:ascii="Book Antiqua" w:hAnsi="Book Antiqua" w:cs="Arial"/>
                <w:b/>
                <w:snapToGrid/>
                <w:szCs w:val="22"/>
                <w:lang w:val="es-CR" w:eastAsia="es-CR"/>
              </w:rPr>
            </w:pPr>
            <w:r w:rsidRPr="00D2294D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 </w:t>
            </w:r>
            <w:r w:rsidR="00D2294D" w:rsidRPr="00D2294D">
              <w:rPr>
                <w:rFonts w:ascii="Book Antiqua" w:hAnsi="Book Antiqua" w:cs="Arial"/>
                <w:b/>
                <w:snapToGrid/>
                <w:sz w:val="22"/>
                <w:szCs w:val="22"/>
                <w:lang w:val="es-CR" w:eastAsia="es-CR"/>
              </w:rPr>
              <w:t>$1680</w:t>
            </w:r>
          </w:p>
        </w:tc>
      </w:tr>
    </w:tbl>
    <w:p w14:paraId="0611C4FE" w14:textId="6A80EA20" w:rsidR="00BB6825" w:rsidRPr="00392740" w:rsidRDefault="00D2294D" w:rsidP="00D2294D">
      <w:pPr>
        <w:widowControl/>
        <w:tabs>
          <w:tab w:val="left" w:pos="1430"/>
          <w:tab w:val="left" w:pos="2640"/>
          <w:tab w:val="left" w:pos="3848"/>
          <w:tab w:val="left" w:pos="5056"/>
          <w:tab w:val="left" w:pos="6264"/>
          <w:tab w:val="left" w:pos="7472"/>
          <w:tab w:val="left" w:pos="8680"/>
        </w:tabs>
        <w:ind w:left="6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</w:r>
      <w:r w:rsidR="00BB6825" w:rsidRPr="00392740"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ab/>
      </w:r>
      <w:r w:rsidR="00BB6825"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 w:rsidR="00BB6825"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="00BB6825"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="00BB6825"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="00BB6825"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="00BB6825"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</w:p>
    <w:p w14:paraId="72BEF50D" w14:textId="77777777" w:rsidR="00BB6825" w:rsidRPr="00392740" w:rsidRDefault="00BB6825" w:rsidP="00BB6825">
      <w:pPr>
        <w:widowControl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noProof/>
          <w:snapToGrid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CB46" wp14:editId="118A1140">
                <wp:simplePos x="0" y="0"/>
                <wp:positionH relativeFrom="column">
                  <wp:posOffset>314325</wp:posOffset>
                </wp:positionH>
                <wp:positionV relativeFrom="paragraph">
                  <wp:posOffset>47625</wp:posOffset>
                </wp:positionV>
                <wp:extent cx="5743575" cy="1095375"/>
                <wp:effectExtent l="25400" t="25400" r="22225" b="2222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382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9DF7" w14:textId="77777777" w:rsidR="00B569B0" w:rsidRPr="00D673CE" w:rsidRDefault="00B569B0" w:rsidP="00165F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CR"/>
                              </w:rPr>
                            </w:pPr>
                            <w:r>
                              <w:rPr>
                                <w:rFonts w:ascii="Book Antiqua" w:hAnsi="Book Antiqua" w:cstheme="minorBidi"/>
                                <w:color w:val="000000"/>
                                <w:sz w:val="24"/>
                                <w:szCs w:val="24"/>
                                <w:lang w:val="es-CR"/>
                              </w:rPr>
                              <w:t>Para uso del PPD:</w:t>
                            </w:r>
                          </w:p>
                          <w:p w14:paraId="1969C9CD" w14:textId="77777777" w:rsidR="00B569B0" w:rsidRPr="00D673CE" w:rsidRDefault="00B569B0" w:rsidP="00165F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CR"/>
                              </w:rPr>
                            </w:pPr>
                            <w:r>
                              <w:rPr>
                                <w:rFonts w:ascii="Book Antiqua" w:hAnsi="Book Antiqua" w:cstheme="minorBidi"/>
                                <w:color w:val="000000"/>
                                <w:lang w:val="es-CR"/>
                              </w:rPr>
                              <w:t>Fecha Recibido: __________________________</w:t>
                            </w:r>
                          </w:p>
                          <w:p w14:paraId="0A6F7260" w14:textId="77777777" w:rsidR="00B569B0" w:rsidRPr="00D673CE" w:rsidRDefault="00B569B0" w:rsidP="00165F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CR"/>
                              </w:rPr>
                            </w:pPr>
                            <w:r>
                              <w:rPr>
                                <w:rFonts w:ascii="Book Antiqua" w:hAnsi="Book Antiqua" w:cstheme="minorBidi"/>
                                <w:color w:val="000000"/>
                                <w:lang w:val="es-CR"/>
                              </w:rPr>
                              <w:t xml:space="preserve">Revisado por:  _________________________    Cargo: _________________________    </w:t>
                            </w:r>
                          </w:p>
                          <w:p w14:paraId="7083897D" w14:textId="77777777" w:rsidR="00B569B0" w:rsidRPr="00D673CE" w:rsidRDefault="00B569B0" w:rsidP="00165F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CR"/>
                              </w:rPr>
                            </w:pPr>
                            <w:r>
                              <w:rPr>
                                <w:rFonts w:ascii="Book Antiqua" w:hAnsi="Book Antiqua" w:cstheme="minorBidi"/>
                                <w:color w:val="000000"/>
                                <w:lang w:val="es-CR"/>
                              </w:rPr>
                              <w:t xml:space="preserve">Firma: _________________________    Fecha revisado: _________________________   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24.75pt;margin-top:3.75pt;width:452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" fillcolor="silver" strokeweight="3pt">
                <v:fill opacity="32896f"/>
                <v:stroke linestyle="thinThin"/>
                <v:textbox>
                  <w:txbxContent>
                    <w:p w14:paraId="14659DF7" w14:textId="77777777" w:rsidR="003669A8" w:rsidRDefault="003669A8" w:rsidP="00165FA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 Antiqua" w:hAnsi="Book Antiqua" w:cstheme="minorBidi"/>
                          <w:color w:val="000000"/>
                          <w:sz w:val="24"/>
                          <w:szCs w:val="24"/>
                          <w:lang w:val="es-CR"/>
                        </w:rPr>
                        <w:t>Para uso del PPD:</w:t>
                      </w:r>
                    </w:p>
                    <w:p w14:paraId="1969C9CD" w14:textId="77777777" w:rsidR="003669A8" w:rsidRDefault="003669A8" w:rsidP="00165FA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 Antiqua" w:hAnsi="Book Antiqua" w:cstheme="minorBidi"/>
                          <w:color w:val="000000"/>
                          <w:lang w:val="es-CR"/>
                        </w:rPr>
                        <w:t>Fecha Recibido: __________________________</w:t>
                      </w:r>
                    </w:p>
                    <w:p w14:paraId="0A6F7260" w14:textId="77777777" w:rsidR="003669A8" w:rsidRDefault="003669A8" w:rsidP="00165FA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 Antiqua" w:hAnsi="Book Antiqua" w:cstheme="minorBidi"/>
                          <w:color w:val="000000"/>
                          <w:lang w:val="es-CR"/>
                        </w:rPr>
                        <w:t xml:space="preserve">Revisado por:  _________________________    Cargo: _________________________    </w:t>
                      </w:r>
                    </w:p>
                    <w:p w14:paraId="7083897D" w14:textId="77777777" w:rsidR="003669A8" w:rsidRDefault="003669A8" w:rsidP="00165FA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ook Antiqua" w:hAnsi="Book Antiqua" w:cstheme="minorBidi"/>
                          <w:color w:val="000000"/>
                          <w:lang w:val="es-CR"/>
                        </w:rPr>
                        <w:t xml:space="preserve">Firma: _________________________    Fecha revisado: _________________________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CBD714" w14:textId="77777777" w:rsidR="00BB6825" w:rsidRPr="00392740" w:rsidRDefault="00BB6825" w:rsidP="00BB6825">
      <w:pPr>
        <w:widowControl/>
        <w:ind w:left="3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</w:p>
    <w:p w14:paraId="0106EEB7" w14:textId="77777777" w:rsidR="00BB6825" w:rsidRPr="00392740" w:rsidRDefault="00BB6825" w:rsidP="00BB6825">
      <w:pPr>
        <w:widowControl/>
        <w:tabs>
          <w:tab w:val="left" w:pos="1430"/>
          <w:tab w:val="left" w:pos="2640"/>
          <w:tab w:val="left" w:pos="3848"/>
          <w:tab w:val="left" w:pos="5056"/>
          <w:tab w:val="left" w:pos="6264"/>
          <w:tab w:val="left" w:pos="7472"/>
          <w:tab w:val="left" w:pos="8680"/>
        </w:tabs>
        <w:ind w:left="6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</w:p>
    <w:p w14:paraId="02008ACC" w14:textId="77777777" w:rsidR="00BB6825" w:rsidRPr="00392740" w:rsidRDefault="00BB6825" w:rsidP="00BB6825">
      <w:pPr>
        <w:widowControl/>
        <w:tabs>
          <w:tab w:val="left" w:pos="1430"/>
          <w:tab w:val="left" w:pos="2640"/>
          <w:tab w:val="left" w:pos="3848"/>
          <w:tab w:val="left" w:pos="5056"/>
          <w:tab w:val="left" w:pos="6264"/>
          <w:tab w:val="left" w:pos="7472"/>
          <w:tab w:val="left" w:pos="8680"/>
        </w:tabs>
        <w:ind w:left="6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</w:p>
    <w:p w14:paraId="69D95CF2" w14:textId="77777777" w:rsidR="00BB6825" w:rsidRPr="00392740" w:rsidRDefault="00BB6825" w:rsidP="00BB6825">
      <w:pPr>
        <w:widowControl/>
        <w:tabs>
          <w:tab w:val="left" w:pos="1430"/>
          <w:tab w:val="left" w:pos="2640"/>
          <w:tab w:val="left" w:pos="3848"/>
          <w:tab w:val="left" w:pos="5056"/>
          <w:tab w:val="left" w:pos="6264"/>
          <w:tab w:val="left" w:pos="7472"/>
          <w:tab w:val="left" w:pos="8680"/>
        </w:tabs>
        <w:ind w:left="6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</w:r>
      <w:r w:rsidRPr="00392740"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> </w:t>
      </w:r>
      <w:r w:rsidRPr="00392740">
        <w:rPr>
          <w:rFonts w:ascii="Book Antiqua" w:hAnsi="Book Antiqua" w:cs="Arial"/>
          <w:b/>
          <w:bCs/>
          <w:snapToGrid/>
          <w:sz w:val="22"/>
          <w:szCs w:val="22"/>
          <w:lang w:val="es-CR" w:eastAsia="es-CR"/>
        </w:rPr>
        <w:tab/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</w:p>
    <w:p w14:paraId="0095085C" w14:textId="15A428FC" w:rsidR="00BB6825" w:rsidRPr="00392740" w:rsidRDefault="00D2294D" w:rsidP="00D2294D">
      <w:pPr>
        <w:widowControl/>
        <w:tabs>
          <w:tab w:val="left" w:pos="1430"/>
          <w:tab w:val="left" w:pos="2640"/>
          <w:tab w:val="left" w:pos="3848"/>
          <w:tab w:val="left" w:pos="5056"/>
          <w:tab w:val="left" w:pos="6264"/>
          <w:tab w:val="left" w:pos="7472"/>
          <w:tab w:val="left" w:pos="8680"/>
        </w:tabs>
        <w:ind w:left="6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</w:r>
      <w:r w:rsidR="00BB6825" w:rsidRPr="00392740"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</w:p>
    <w:p w14:paraId="7A40620C" w14:textId="7F9145C9" w:rsidR="00BB6825" w:rsidRPr="00831B38" w:rsidRDefault="00831B38" w:rsidP="00831B38">
      <w:pPr>
        <w:widowControl/>
        <w:tabs>
          <w:tab w:val="left" w:pos="1430"/>
          <w:tab w:val="left" w:pos="2640"/>
          <w:tab w:val="left" w:pos="3848"/>
          <w:tab w:val="left" w:pos="5056"/>
          <w:tab w:val="left" w:pos="6264"/>
          <w:tab w:val="left" w:pos="7472"/>
          <w:tab w:val="left" w:pos="8680"/>
        </w:tabs>
        <w:ind w:left="60"/>
        <w:rPr>
          <w:rFonts w:ascii="Book Antiqua" w:hAnsi="Book Antiqua" w:cs="Arial"/>
          <w:snapToGrid/>
          <w:sz w:val="22"/>
          <w:szCs w:val="22"/>
          <w:lang w:val="es-CR" w:eastAsia="es-CR"/>
        </w:rPr>
      </w:pP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  <w:t> </w:t>
      </w:r>
      <w:r>
        <w:rPr>
          <w:rFonts w:ascii="Book Antiqua" w:hAnsi="Book Antiqua" w:cs="Arial"/>
          <w:snapToGrid/>
          <w:sz w:val="22"/>
          <w:szCs w:val="22"/>
          <w:lang w:val="es-CR" w:eastAsia="es-CR"/>
        </w:rPr>
        <w:tab/>
      </w:r>
    </w:p>
    <w:sectPr w:rsidR="00BB6825" w:rsidRPr="00831B38" w:rsidSect="00CB54E3">
      <w:headerReference w:type="default" r:id="rId10"/>
      <w:endnotePr>
        <w:numFmt w:val="decimal"/>
      </w:endnotePr>
      <w:pgSz w:w="12242" w:h="15842" w:code="1"/>
      <w:pgMar w:top="1418" w:right="1440" w:bottom="1418" w:left="1440" w:header="556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9B7CA" w14:textId="77777777" w:rsidR="00980090" w:rsidRDefault="00980090">
      <w:r>
        <w:separator/>
      </w:r>
    </w:p>
  </w:endnote>
  <w:endnote w:type="continuationSeparator" w:id="0">
    <w:p w14:paraId="67ACD446" w14:textId="77777777" w:rsidR="00980090" w:rsidRDefault="0098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1E91A" w14:textId="77777777" w:rsidR="00980090" w:rsidRDefault="00980090">
      <w:r>
        <w:separator/>
      </w:r>
    </w:p>
  </w:footnote>
  <w:footnote w:type="continuationSeparator" w:id="0">
    <w:p w14:paraId="7AFCD3F2" w14:textId="77777777" w:rsidR="00980090" w:rsidRDefault="0098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C57C1" w14:textId="77777777" w:rsidR="00B569B0" w:rsidRPr="008464E4" w:rsidRDefault="00B569B0" w:rsidP="00A12D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7A7F7F"/>
    <w:multiLevelType w:val="hybridMultilevel"/>
    <w:tmpl w:val="07AA7C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1960E8"/>
    <w:multiLevelType w:val="hybridMultilevel"/>
    <w:tmpl w:val="146A68A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9795F"/>
    <w:multiLevelType w:val="multilevel"/>
    <w:tmpl w:val="F09295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6677950"/>
    <w:multiLevelType w:val="hybridMultilevel"/>
    <w:tmpl w:val="DFE275BE"/>
    <w:lvl w:ilvl="0" w:tplc="9AC4BD4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30AD8"/>
    <w:multiLevelType w:val="hybridMultilevel"/>
    <w:tmpl w:val="88D6FE00"/>
    <w:lvl w:ilvl="0" w:tplc="3EB2BE0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791EF7"/>
    <w:multiLevelType w:val="hybridMultilevel"/>
    <w:tmpl w:val="335EF17A"/>
    <w:lvl w:ilvl="0" w:tplc="70E80D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433F0D"/>
    <w:multiLevelType w:val="hybridMultilevel"/>
    <w:tmpl w:val="32BA705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D25DA"/>
    <w:multiLevelType w:val="hybridMultilevel"/>
    <w:tmpl w:val="A4A626B6"/>
    <w:lvl w:ilvl="0" w:tplc="BF80086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472E6"/>
    <w:multiLevelType w:val="hybridMultilevel"/>
    <w:tmpl w:val="5288AC4C"/>
    <w:lvl w:ilvl="0" w:tplc="4C3043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6B5AA2"/>
    <w:multiLevelType w:val="hybridMultilevel"/>
    <w:tmpl w:val="AACCC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25"/>
    <w:rsid w:val="00001EF3"/>
    <w:rsid w:val="00012FAE"/>
    <w:rsid w:val="00047EBE"/>
    <w:rsid w:val="000907FC"/>
    <w:rsid w:val="000976EA"/>
    <w:rsid w:val="000C6322"/>
    <w:rsid w:val="00165FA7"/>
    <w:rsid w:val="00170738"/>
    <w:rsid w:val="001826F9"/>
    <w:rsid w:val="002B626F"/>
    <w:rsid w:val="00302C95"/>
    <w:rsid w:val="00324176"/>
    <w:rsid w:val="003456D3"/>
    <w:rsid w:val="003669A8"/>
    <w:rsid w:val="00391877"/>
    <w:rsid w:val="00426ADC"/>
    <w:rsid w:val="004F0365"/>
    <w:rsid w:val="00580955"/>
    <w:rsid w:val="00585467"/>
    <w:rsid w:val="005D0241"/>
    <w:rsid w:val="00622D8D"/>
    <w:rsid w:val="006413CA"/>
    <w:rsid w:val="00671B9F"/>
    <w:rsid w:val="006A1C2E"/>
    <w:rsid w:val="006F3808"/>
    <w:rsid w:val="00731393"/>
    <w:rsid w:val="0076516B"/>
    <w:rsid w:val="007B2CAB"/>
    <w:rsid w:val="00823C0F"/>
    <w:rsid w:val="00831B38"/>
    <w:rsid w:val="0089342B"/>
    <w:rsid w:val="008D7088"/>
    <w:rsid w:val="008F370A"/>
    <w:rsid w:val="009747FF"/>
    <w:rsid w:val="00980090"/>
    <w:rsid w:val="009C4F70"/>
    <w:rsid w:val="00A12D92"/>
    <w:rsid w:val="00A16DFC"/>
    <w:rsid w:val="00A32AFC"/>
    <w:rsid w:val="00A3304F"/>
    <w:rsid w:val="00AB2BA2"/>
    <w:rsid w:val="00AD6362"/>
    <w:rsid w:val="00AF272B"/>
    <w:rsid w:val="00B00564"/>
    <w:rsid w:val="00B569B0"/>
    <w:rsid w:val="00B97AC1"/>
    <w:rsid w:val="00BB6825"/>
    <w:rsid w:val="00BC246F"/>
    <w:rsid w:val="00C369A6"/>
    <w:rsid w:val="00CB54E3"/>
    <w:rsid w:val="00D2294D"/>
    <w:rsid w:val="00D673CE"/>
    <w:rsid w:val="00D96B57"/>
    <w:rsid w:val="00DC3E8F"/>
    <w:rsid w:val="00E1049D"/>
    <w:rsid w:val="00E123BC"/>
    <w:rsid w:val="00F32360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D00E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BB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B68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6825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BB682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BB68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82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aconcuadrcula">
    <w:name w:val="Table Grid"/>
    <w:basedOn w:val="Tablanormal"/>
    <w:rsid w:val="00BB6825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BB6825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6825"/>
    <w:rPr>
      <w:rFonts w:eastAsiaTheme="minorEastAsia"/>
      <w:lang w:val="es-ES"/>
    </w:rPr>
  </w:style>
  <w:style w:type="paragraph" w:customStyle="1" w:styleId="WPDefaults">
    <w:name w:val="WP Defaults"/>
    <w:rsid w:val="00BB68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rsid w:val="00BB6825"/>
    <w:rPr>
      <w:rFonts w:ascii="Times" w:hAnsi="Times"/>
      <w:snapToGrid/>
      <w:sz w:val="20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6825"/>
    <w:rPr>
      <w:rFonts w:ascii="Times" w:eastAsia="Times New Roman" w:hAnsi="Times" w:cs="Times New Roman"/>
      <w:sz w:val="20"/>
      <w:szCs w:val="24"/>
      <w:lang w:val="en-US" w:eastAsia="es-ES"/>
    </w:rPr>
  </w:style>
  <w:style w:type="paragraph" w:styleId="Ttulo">
    <w:name w:val="Title"/>
    <w:basedOn w:val="Normal"/>
    <w:link w:val="TtuloCar"/>
    <w:uiPriority w:val="99"/>
    <w:qFormat/>
    <w:rsid w:val="00BB6825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-990" w:firstLine="990"/>
      <w:jc w:val="center"/>
    </w:pPr>
    <w:rPr>
      <w:rFonts w:ascii="Times" w:hAnsi="Times"/>
      <w:b/>
      <w:snapToGrid/>
      <w:color w:val="00000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BB6825"/>
    <w:rPr>
      <w:rFonts w:ascii="Times" w:eastAsia="Times New Roman" w:hAnsi="Times" w:cs="Times New Roman"/>
      <w:b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165FA7"/>
    <w:pPr>
      <w:widowControl/>
      <w:spacing w:before="100" w:beforeAutospacing="1" w:after="100" w:afterAutospacing="1"/>
    </w:pPr>
    <w:rPr>
      <w:rFonts w:ascii="Times" w:eastAsiaTheme="minorEastAsia" w:hAnsi="Times"/>
      <w:snapToGrid/>
      <w:sz w:val="20"/>
    </w:rPr>
  </w:style>
  <w:style w:type="character" w:styleId="Hipervnculo">
    <w:name w:val="Hyperlink"/>
    <w:basedOn w:val="Fuentedeprrafopredeter"/>
    <w:uiPriority w:val="99"/>
    <w:unhideWhenUsed/>
    <w:rsid w:val="00A12D92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4F0365"/>
    <w:pPr>
      <w:widowControl/>
      <w:tabs>
        <w:tab w:val="left" w:pos="3544"/>
        <w:tab w:val="center" w:pos="4680"/>
      </w:tabs>
      <w:suppressAutoHyphens/>
      <w:jc w:val="both"/>
    </w:pPr>
    <w:rPr>
      <w:snapToGrid/>
      <w:spacing w:val="-2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F0365"/>
    <w:rPr>
      <w:rFonts w:ascii="Times New Roman" w:eastAsia="Times New Roman" w:hAnsi="Times New Roman" w:cs="Times New Roman"/>
      <w:spacing w:val="-2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4F0365"/>
    <w:pPr>
      <w:widowControl/>
      <w:ind w:left="708"/>
    </w:pPr>
    <w:rPr>
      <w:snapToGrid/>
      <w:sz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BB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B68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6825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BB682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BB68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82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aconcuadrcula">
    <w:name w:val="Table Grid"/>
    <w:basedOn w:val="Tablanormal"/>
    <w:rsid w:val="00BB6825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BB6825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6825"/>
    <w:rPr>
      <w:rFonts w:eastAsiaTheme="minorEastAsia"/>
      <w:lang w:val="es-ES"/>
    </w:rPr>
  </w:style>
  <w:style w:type="paragraph" w:customStyle="1" w:styleId="WPDefaults">
    <w:name w:val="WP Defaults"/>
    <w:rsid w:val="00BB68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rsid w:val="00BB6825"/>
    <w:rPr>
      <w:rFonts w:ascii="Times" w:hAnsi="Times"/>
      <w:snapToGrid/>
      <w:sz w:val="20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6825"/>
    <w:rPr>
      <w:rFonts w:ascii="Times" w:eastAsia="Times New Roman" w:hAnsi="Times" w:cs="Times New Roman"/>
      <w:sz w:val="20"/>
      <w:szCs w:val="24"/>
      <w:lang w:val="en-US" w:eastAsia="es-ES"/>
    </w:rPr>
  </w:style>
  <w:style w:type="paragraph" w:styleId="Ttulo">
    <w:name w:val="Title"/>
    <w:basedOn w:val="Normal"/>
    <w:link w:val="TtuloCar"/>
    <w:uiPriority w:val="99"/>
    <w:qFormat/>
    <w:rsid w:val="00BB6825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-990" w:firstLine="990"/>
      <w:jc w:val="center"/>
    </w:pPr>
    <w:rPr>
      <w:rFonts w:ascii="Times" w:hAnsi="Times"/>
      <w:b/>
      <w:snapToGrid/>
      <w:color w:val="00000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BB6825"/>
    <w:rPr>
      <w:rFonts w:ascii="Times" w:eastAsia="Times New Roman" w:hAnsi="Times" w:cs="Times New Roman"/>
      <w:b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165FA7"/>
    <w:pPr>
      <w:widowControl/>
      <w:spacing w:before="100" w:beforeAutospacing="1" w:after="100" w:afterAutospacing="1"/>
    </w:pPr>
    <w:rPr>
      <w:rFonts w:ascii="Times" w:eastAsiaTheme="minorEastAsia" w:hAnsi="Times"/>
      <w:snapToGrid/>
      <w:sz w:val="20"/>
    </w:rPr>
  </w:style>
  <w:style w:type="character" w:styleId="Hipervnculo">
    <w:name w:val="Hyperlink"/>
    <w:basedOn w:val="Fuentedeprrafopredeter"/>
    <w:uiPriority w:val="99"/>
    <w:unhideWhenUsed/>
    <w:rsid w:val="00A12D92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4F0365"/>
    <w:pPr>
      <w:widowControl/>
      <w:tabs>
        <w:tab w:val="left" w:pos="3544"/>
        <w:tab w:val="center" w:pos="4680"/>
      </w:tabs>
      <w:suppressAutoHyphens/>
      <w:jc w:val="both"/>
    </w:pPr>
    <w:rPr>
      <w:snapToGrid/>
      <w:spacing w:val="-2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F0365"/>
    <w:rPr>
      <w:rFonts w:ascii="Times New Roman" w:eastAsia="Times New Roman" w:hAnsi="Times New Roman" w:cs="Times New Roman"/>
      <w:spacing w:val="-2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4F0365"/>
    <w:pPr>
      <w:widowControl/>
      <w:ind w:left="708"/>
    </w:pPr>
    <w:rPr>
      <w:snapToGrid/>
      <w:sz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layacoyot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5896-B0C1-4143-AC8F-FC00787F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1863</Words>
  <Characters>10250</Characters>
  <Application>Microsoft Office Word</Application>
  <DocSecurity>4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diana.mesen</dc:creator>
  <cp:lastModifiedBy>Diana Mesen</cp:lastModifiedBy>
  <cp:revision>2</cp:revision>
  <dcterms:created xsi:type="dcterms:W3CDTF">2013-04-30T14:18:00Z</dcterms:created>
  <dcterms:modified xsi:type="dcterms:W3CDTF">2013-04-30T14:18:00Z</dcterms:modified>
</cp:coreProperties>
</file>