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31767896"/>
        <w:docPartObj>
          <w:docPartGallery w:val="Cover Pages"/>
          <w:docPartUnique/>
        </w:docPartObj>
      </w:sdtPr>
      <w:sdtEndPr>
        <w:rPr>
          <w:lang w:val="es-CR"/>
        </w:rPr>
      </w:sdtEndPr>
      <w:sdtContent>
        <w:p w:rsidR="007447F1" w:rsidRDefault="008C6CCF" w:rsidP="007447F1">
          <w:pPr>
            <w:pStyle w:val="Sinespaciado"/>
            <w:rPr>
              <w:rFonts w:asciiTheme="majorHAnsi" w:eastAsiaTheme="majorEastAsia" w:hAnsiTheme="majorHAnsi" w:cstheme="majorBidi"/>
              <w:b/>
              <w:bCs/>
              <w:color w:val="365F91" w:themeColor="accent1" w:themeShade="BF"/>
              <w:sz w:val="28"/>
              <w:szCs w:val="28"/>
              <w:lang w:val="es-CR"/>
            </w:rPr>
          </w:pPr>
          <w:r>
            <w:rPr>
              <w:noProof/>
              <w:lang w:val="es-CR" w:eastAsia="es-CR"/>
            </w:rPr>
            <mc:AlternateContent>
              <mc:Choice Requires="wps">
                <w:drawing>
                  <wp:anchor distT="91440" distB="457200" distL="114300" distR="114300" simplePos="0" relativeHeight="251675648" behindDoc="0" locked="0" layoutInCell="0" allowOverlap="1">
                    <wp:simplePos x="0" y="0"/>
                    <wp:positionH relativeFrom="page">
                      <wp:posOffset>-119380</wp:posOffset>
                    </wp:positionH>
                    <wp:positionV relativeFrom="page">
                      <wp:posOffset>5080</wp:posOffset>
                    </wp:positionV>
                    <wp:extent cx="5304790" cy="966470"/>
                    <wp:effectExtent l="385445" t="0" r="0" b="0"/>
                    <wp:wrapSquare wrapText="bothSides"/>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4790" cy="966470"/>
                            </a:xfrm>
                            <a:prstGeom prst="rect">
                              <a:avLst/>
                            </a:prstGeom>
                            <a:solidFill>
                              <a:schemeClr val="tx2">
                                <a:lumMod val="60000"/>
                                <a:lumOff val="4000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581010" w:rsidRPr="007447F1" w:rsidRDefault="00581010">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4pt;margin-top:.4pt;width:417.7pt;height:76.1pt;flip:x;z-index:2516756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" o:allowincell="f" fillcolor="#548dd4 [1951]" stroked="f" strokecolor="#4f81bd [3204]" strokeweight="5pt">
                    <v:shadow on="t" color="#5f497a [2407]" opacity=".5" offset="-30pt,0"/>
                    <v:textbox inset="36pt,18pt,18pt,7.2pt">
                      <w:txbxContent>
                        <w:p w:rsidR="00581010" w:rsidRPr="007447F1" w:rsidRDefault="00581010">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v:textbox>
                    <w10:wrap type="square" anchorx="page" anchory="page"/>
                  </v:rect>
                </w:pict>
              </mc:Fallback>
            </mc:AlternateContent>
          </w:r>
          <w:r>
            <w:rPr>
              <w:noProof/>
              <w:lang w:val="es-CR" w:eastAsia="es-CR"/>
            </w:rPr>
            <mc:AlternateContent>
              <mc:Choice Requires="wpg">
                <w:drawing>
                  <wp:anchor distT="0" distB="0" distL="114300" distR="114300" simplePos="0" relativeHeight="251671552" behindDoc="0" locked="0" layoutInCell="0" allowOverlap="1">
                    <wp:simplePos x="0" y="0"/>
                    <wp:positionH relativeFrom="page">
                      <wp:posOffset>4950460</wp:posOffset>
                    </wp:positionH>
                    <wp:positionV relativeFrom="page">
                      <wp:posOffset>5080</wp:posOffset>
                    </wp:positionV>
                    <wp:extent cx="3108960" cy="10058400"/>
                    <wp:effectExtent l="0" t="0" r="0" b="4445"/>
                    <wp:wrapSquare wrapText="bothSides"/>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 name="Group 75"/>
                            <wpg:cNvGrpSpPr>
                              <a:grpSpLocks/>
                            </wpg:cNvGrpSpPr>
                            <wpg:grpSpPr bwMode="auto">
                              <a:xfrm>
                                <a:off x="7344" y="0"/>
                                <a:ext cx="4896" cy="15840"/>
                                <a:chOff x="7560" y="0"/>
                                <a:chExt cx="4700" cy="15840"/>
                              </a:xfrm>
                            </wpg:grpSpPr>
                            <wps:wsp>
                              <wps:cNvPr id="4" name="Rectangle 7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7"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7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1010" w:rsidRDefault="00581010">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7" name="Rectangle 7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581010" w:rsidRDefault="00581010" w:rsidP="00581010">
                                      <w:pPr>
                                        <w:pStyle w:val="Sinespaciado"/>
                                        <w:spacing w:line="360" w:lineRule="auto"/>
                                        <w:jc w:val="center"/>
                                        <w:rPr>
                                          <w:color w:val="FFFFFF" w:themeColor="background1"/>
                                        </w:rPr>
                                      </w:pPr>
                                      <w:r w:rsidRPr="007447F1">
                                        <w:rPr>
                                          <w:b/>
                                          <w:color w:val="FFFFFF" w:themeColor="background1"/>
                                          <w:sz w:val="28"/>
                                          <w:lang w:val="es-CR"/>
                                        </w:rPr>
                                        <w:t>Gabriela Calderón</w:t>
                                      </w:r>
                                      <w:r>
                                        <w:rPr>
                                          <w:b/>
                                          <w:color w:val="FFFFFF" w:themeColor="background1"/>
                                          <w:sz w:val="28"/>
                                          <w:lang w:val="es-CR"/>
                                        </w:rPr>
                                        <w:t xml:space="preserve">  Campos</w:t>
                                      </w:r>
                                      <w:r w:rsidRPr="007447F1">
                                        <w:rPr>
                                          <w:b/>
                                          <w:color w:val="FFFFFF" w:themeColor="background1"/>
                                          <w:sz w:val="28"/>
                                          <w:lang w:val="es-CR"/>
                                        </w:rPr>
                                        <w:t xml:space="preserve">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4-12-01T00:00:00Z">
                                      <w:dateFormat w:val="dd/MM/yyyy"/>
                                      <w:lid w:val="es-ES"/>
                                      <w:storeMappedDataAs w:val="dateTime"/>
                                      <w:calendar w:val="gregorian"/>
                                    </w:date>
                                  </w:sdtPr>
                                  <w:sdtEndPr/>
                                  <w:sdtContent>
                                    <w:p w:rsidR="00581010" w:rsidRDefault="00581010">
                                      <w:pPr>
                                        <w:pStyle w:val="Sinespaciado"/>
                                        <w:spacing w:line="360" w:lineRule="auto"/>
                                        <w:rPr>
                                          <w:color w:val="FFFFFF" w:themeColor="background1"/>
                                        </w:rPr>
                                      </w:pPr>
                                      <w:r>
                                        <w:rPr>
                                          <w:color w:val="FFFFFF" w:themeColor="background1"/>
                                        </w:rPr>
                                        <w:t>01/12/2014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4" o:spid="_x0000_s1027" style="position:absolute;margin-left:389.8pt;margin-top:.4pt;width:244.8pt;height:11in;z-index:25167155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" o:allowincell="f">
                    <v:group id="Group 75"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6"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77"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78"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p w:rsidR="00581010" w:rsidRDefault="00581010">
                            <w:pPr>
                              <w:pStyle w:val="Sinespaciado"/>
                              <w:rPr>
                                <w:rFonts w:asciiTheme="majorHAnsi" w:eastAsiaTheme="majorEastAsia" w:hAnsiTheme="majorHAnsi" w:cstheme="majorBidi"/>
                                <w:b/>
                                <w:bCs/>
                                <w:color w:val="FFFFFF" w:themeColor="background1"/>
                                <w:sz w:val="96"/>
                                <w:szCs w:val="96"/>
                              </w:rPr>
                            </w:pPr>
                          </w:p>
                        </w:txbxContent>
                      </v:textbox>
                    </v:rect>
                    <v:rect id="Rectangle 7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581010" w:rsidRDefault="00581010" w:rsidP="00581010">
                                <w:pPr>
                                  <w:pStyle w:val="Sinespaciado"/>
                                  <w:spacing w:line="360" w:lineRule="auto"/>
                                  <w:jc w:val="center"/>
                                  <w:rPr>
                                    <w:color w:val="FFFFFF" w:themeColor="background1"/>
                                  </w:rPr>
                                </w:pPr>
                                <w:r w:rsidRPr="007447F1">
                                  <w:rPr>
                                    <w:b/>
                                    <w:color w:val="FFFFFF" w:themeColor="background1"/>
                                    <w:sz w:val="28"/>
                                    <w:lang w:val="es-CR"/>
                                  </w:rPr>
                                  <w:t>Gabriela Calderón</w:t>
                                </w:r>
                                <w:r>
                                  <w:rPr>
                                    <w:b/>
                                    <w:color w:val="FFFFFF" w:themeColor="background1"/>
                                    <w:sz w:val="28"/>
                                    <w:lang w:val="es-CR"/>
                                  </w:rPr>
                                  <w:t xml:space="preserve">  Campos</w:t>
                                </w:r>
                                <w:r w:rsidRPr="007447F1">
                                  <w:rPr>
                                    <w:b/>
                                    <w:color w:val="FFFFFF" w:themeColor="background1"/>
                                    <w:sz w:val="28"/>
                                    <w:lang w:val="es-CR"/>
                                  </w:rPr>
                                  <w:t xml:space="preserve">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4-12-01T00:00:00Z">
                                <w:dateFormat w:val="dd/MM/yyyy"/>
                                <w:lid w:val="es-ES"/>
                                <w:storeMappedDataAs w:val="dateTime"/>
                                <w:calendar w:val="gregorian"/>
                              </w:date>
                            </w:sdtPr>
                            <w:sdtEndPr/>
                            <w:sdtContent>
                              <w:p w:rsidR="00581010" w:rsidRDefault="00581010">
                                <w:pPr>
                                  <w:pStyle w:val="Sinespaciado"/>
                                  <w:spacing w:line="360" w:lineRule="auto"/>
                                  <w:rPr>
                                    <w:color w:val="FFFFFF" w:themeColor="background1"/>
                                  </w:rPr>
                                </w:pPr>
                                <w:r>
                                  <w:rPr>
                                    <w:color w:val="FFFFFF" w:themeColor="background1"/>
                                  </w:rPr>
                                  <w:t>01/12/2014</w:t>
                                </w:r>
                              </w:p>
                            </w:sdtContent>
                          </w:sdt>
                        </w:txbxContent>
                      </v:textbox>
                    </v:rect>
                    <w10:wrap type="square" anchorx="page" anchory="page"/>
                  </v:group>
                </w:pict>
              </mc:Fallback>
            </mc:AlternateContent>
          </w:r>
        </w:p>
      </w:sdtContent>
    </w:sdt>
    <w:p w:rsidR="007447F1" w:rsidRDefault="007447F1" w:rsidP="005C5381"/>
    <w:p w:rsidR="007447F1" w:rsidRDefault="008C6CCF" w:rsidP="005C5381">
      <w:r>
        <w:rPr>
          <w:rFonts w:eastAsiaTheme="minorEastAsia"/>
          <w:noProof/>
          <w:lang w:val="es-CR" w:eastAsia="es-CR"/>
        </w:rPr>
        <mc:AlternateContent>
          <mc:Choice Requires="wps">
            <w:drawing>
              <wp:anchor distT="0" distB="0" distL="114300" distR="114300" simplePos="0" relativeHeight="251673600" behindDoc="0" locked="0" layoutInCell="0" allowOverlap="1">
                <wp:simplePos x="0" y="0"/>
                <wp:positionH relativeFrom="page">
                  <wp:posOffset>-57150</wp:posOffset>
                </wp:positionH>
                <wp:positionV relativeFrom="page">
                  <wp:posOffset>2169160</wp:posOffset>
                </wp:positionV>
                <wp:extent cx="7884160" cy="1711960"/>
                <wp:effectExtent l="9525" t="13970" r="12065" b="762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17119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p w:rsidR="00581010" w:rsidRDefault="00581010" w:rsidP="007447F1">
                                <w:pPr>
                                  <w:pStyle w:val="Sinespaciado"/>
                                  <w:numPr>
                                    <w:ilvl w:val="0"/>
                                    <w:numId w:val="36"/>
                                  </w:numPr>
                                  <w:jc w:val="right"/>
                                  <w:rPr>
                                    <w:rFonts w:asciiTheme="majorHAnsi" w:eastAsiaTheme="majorEastAsia" w:hAnsiTheme="majorHAnsi" w:cstheme="majorBidi"/>
                                    <w:color w:val="FFFFFF" w:themeColor="background1"/>
                                    <w:sz w:val="72"/>
                                    <w:szCs w:val="72"/>
                                  </w:rPr>
                                </w:pPr>
                                <w:r w:rsidRPr="00CD2CFB">
                                  <w:rPr>
                                    <w:rFonts w:asciiTheme="majorHAnsi" w:eastAsiaTheme="majorEastAsia" w:hAnsiTheme="majorHAnsi" w:cstheme="majorBidi"/>
                                    <w:color w:val="FFFFFF" w:themeColor="background1"/>
                                    <w:sz w:val="72"/>
                                    <w:szCs w:val="72"/>
                                    <w:lang w:val="es-CR"/>
                                  </w:rPr>
                                  <w:t>INFORME DE AUDITORIA –                       ASADA DESMONTE-                                              CUENCA Jesús María</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80" o:spid="_x0000_s1033" style="position:absolute;margin-left:-4.5pt;margin-top:170.8pt;width:620.8pt;height:134.8pt;z-index:25167360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p w:rsidR="00581010" w:rsidRDefault="00581010" w:rsidP="007447F1">
                          <w:pPr>
                            <w:pStyle w:val="Sinespaciado"/>
                            <w:numPr>
                              <w:ilvl w:val="0"/>
                              <w:numId w:val="36"/>
                            </w:numPr>
                            <w:jc w:val="right"/>
                            <w:rPr>
                              <w:rFonts w:asciiTheme="majorHAnsi" w:eastAsiaTheme="majorEastAsia" w:hAnsiTheme="majorHAnsi" w:cstheme="majorBidi"/>
                              <w:color w:val="FFFFFF" w:themeColor="background1"/>
                              <w:sz w:val="72"/>
                              <w:szCs w:val="72"/>
                            </w:rPr>
                          </w:pPr>
                          <w:r w:rsidRPr="00CD2CFB">
                            <w:rPr>
                              <w:rFonts w:asciiTheme="majorHAnsi" w:eastAsiaTheme="majorEastAsia" w:hAnsiTheme="majorHAnsi" w:cstheme="majorBidi"/>
                              <w:color w:val="FFFFFF" w:themeColor="background1"/>
                              <w:sz w:val="72"/>
                              <w:szCs w:val="72"/>
                              <w:lang w:val="es-CR"/>
                            </w:rPr>
                            <w:t>INFORME DE AUDITORIA –                       ASADA DESMONTE-                                              CUENCA Jesús María</w:t>
                          </w:r>
                        </w:p>
                      </w:sdtContent>
                    </w:sdt>
                  </w:txbxContent>
                </v:textbox>
                <w10:wrap anchorx="page" anchory="page"/>
              </v:rect>
            </w:pict>
          </mc:Fallback>
        </mc:AlternateContent>
      </w:r>
    </w:p>
    <w:p w:rsidR="007447F1" w:rsidRDefault="007447F1" w:rsidP="005C5381"/>
    <w:p w:rsidR="007447F1" w:rsidRDefault="007447F1" w:rsidP="005C5381"/>
    <w:p w:rsidR="007447F1" w:rsidRDefault="007447F1" w:rsidP="005C5381"/>
    <w:p w:rsidR="007447F1" w:rsidRDefault="007447F1" w:rsidP="005C5381"/>
    <w:p w:rsidR="007447F1" w:rsidRDefault="00CD2CFB" w:rsidP="005C5381">
      <w:r>
        <w:rPr>
          <w:noProof/>
          <w:lang w:val="es-CR" w:eastAsia="es-CR"/>
        </w:rPr>
        <w:drawing>
          <wp:anchor distT="0" distB="0" distL="114300" distR="114300" simplePos="0" relativeHeight="251677696" behindDoc="0" locked="0" layoutInCell="1" allowOverlap="1">
            <wp:simplePos x="0" y="0"/>
            <wp:positionH relativeFrom="column">
              <wp:posOffset>3972560</wp:posOffset>
            </wp:positionH>
            <wp:positionV relativeFrom="paragraph">
              <wp:posOffset>293370</wp:posOffset>
            </wp:positionV>
            <wp:extent cx="2876550" cy="4140200"/>
            <wp:effectExtent l="19050" t="0" r="0" b="0"/>
            <wp:wrapSquare wrapText="bothSides"/>
            <wp:docPr id="22" name="0 Imagen" descr="IMG_20141212_1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2_135333.jpg"/>
                    <pic:cNvPicPr/>
                  </pic:nvPicPr>
                  <pic:blipFill>
                    <a:blip r:embed="rId10" cstate="print"/>
                    <a:srcRect l="10458" t="21364" r="35095" b="12293"/>
                    <a:stretch>
                      <a:fillRect/>
                    </a:stretch>
                  </pic:blipFill>
                  <pic:spPr>
                    <a:xfrm>
                      <a:off x="0" y="0"/>
                      <a:ext cx="2876550" cy="4140200"/>
                    </a:xfrm>
                    <a:prstGeom prst="rect">
                      <a:avLst/>
                    </a:prstGeom>
                  </pic:spPr>
                </pic:pic>
              </a:graphicData>
            </a:graphic>
          </wp:anchor>
        </w:drawing>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sdt>
      <w:sdtPr>
        <w:id w:val="71751925"/>
        <w:docPartObj>
          <w:docPartGallery w:val="Table of Contents"/>
          <w:docPartUnique/>
        </w:docPartObj>
      </w:sdtPr>
      <w:sdtEndPr>
        <w:rPr>
          <w:lang w:val="es-ES"/>
        </w:rPr>
      </w:sdtEndPr>
      <w:sdtContent>
        <w:p w:rsidR="00470EF6" w:rsidRPr="00F0261C" w:rsidRDefault="00470EF6" w:rsidP="005C5381">
          <w:pPr>
            <w:rPr>
              <w:sz w:val="36"/>
            </w:rPr>
          </w:pPr>
          <w:r w:rsidRPr="00F0261C">
            <w:rPr>
              <w:sz w:val="36"/>
            </w:rPr>
            <w:t>Tabla de contenido</w:t>
          </w:r>
        </w:p>
        <w:p w:rsidR="005B490C" w:rsidRDefault="009C6360">
          <w:pPr>
            <w:pStyle w:val="TDC1"/>
            <w:tabs>
              <w:tab w:val="right" w:leader="dot" w:pos="9350"/>
            </w:tabs>
            <w:rPr>
              <w:rFonts w:eastAsiaTheme="minorEastAsia"/>
              <w:noProof/>
              <w:lang w:val="es-CR" w:eastAsia="es-CR"/>
            </w:rPr>
          </w:pPr>
          <w:r>
            <w:rPr>
              <w:lang w:val="es-ES"/>
            </w:rPr>
            <w:fldChar w:fldCharType="begin"/>
          </w:r>
          <w:r w:rsidR="00470EF6">
            <w:rPr>
              <w:lang w:val="es-ES"/>
            </w:rPr>
            <w:instrText xml:space="preserve"> TOC \o "1-3" \h \z \u </w:instrText>
          </w:r>
          <w:r>
            <w:rPr>
              <w:lang w:val="es-ES"/>
            </w:rPr>
            <w:fldChar w:fldCharType="separate"/>
          </w:r>
          <w:hyperlink w:anchor="_Toc412035336" w:history="1">
            <w:r w:rsidR="005B490C" w:rsidRPr="00DC52E1">
              <w:rPr>
                <w:rStyle w:val="Hipervnculo"/>
                <w:rFonts w:ascii="Calibri Light" w:hAnsi="Calibri Light"/>
                <w:noProof/>
                <w:lang w:val="es-CR"/>
              </w:rPr>
              <w:t>I.- INTRODUCCIÓN:</w:t>
            </w:r>
            <w:r w:rsidR="005B490C">
              <w:rPr>
                <w:noProof/>
                <w:webHidden/>
              </w:rPr>
              <w:tab/>
            </w:r>
            <w:r w:rsidR="005B490C">
              <w:rPr>
                <w:noProof/>
                <w:webHidden/>
              </w:rPr>
              <w:fldChar w:fldCharType="begin"/>
            </w:r>
            <w:r w:rsidR="005B490C">
              <w:rPr>
                <w:noProof/>
                <w:webHidden/>
              </w:rPr>
              <w:instrText xml:space="preserve"> PAGEREF _Toc412035336 \h </w:instrText>
            </w:r>
            <w:r w:rsidR="005B490C">
              <w:rPr>
                <w:noProof/>
                <w:webHidden/>
              </w:rPr>
            </w:r>
            <w:r w:rsidR="005B490C">
              <w:rPr>
                <w:noProof/>
                <w:webHidden/>
              </w:rPr>
              <w:fldChar w:fldCharType="separate"/>
            </w:r>
            <w:r w:rsidR="005B490C">
              <w:rPr>
                <w:noProof/>
                <w:webHidden/>
              </w:rPr>
              <w:t>4</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37" w:history="1">
            <w:r w:rsidR="005B490C" w:rsidRPr="00DC52E1">
              <w:rPr>
                <w:rStyle w:val="Hipervnculo"/>
                <w:rFonts w:ascii="Calibri Light" w:hAnsi="Calibri Light"/>
                <w:noProof/>
              </w:rPr>
              <w:t>a.- Organización Ejecutora:</w:t>
            </w:r>
            <w:r w:rsidR="005B490C">
              <w:rPr>
                <w:noProof/>
                <w:webHidden/>
              </w:rPr>
              <w:tab/>
            </w:r>
            <w:r w:rsidR="005B490C">
              <w:rPr>
                <w:noProof/>
                <w:webHidden/>
              </w:rPr>
              <w:fldChar w:fldCharType="begin"/>
            </w:r>
            <w:r w:rsidR="005B490C">
              <w:rPr>
                <w:noProof/>
                <w:webHidden/>
              </w:rPr>
              <w:instrText xml:space="preserve"> PAGEREF _Toc412035337 \h </w:instrText>
            </w:r>
            <w:r w:rsidR="005B490C">
              <w:rPr>
                <w:noProof/>
                <w:webHidden/>
              </w:rPr>
            </w:r>
            <w:r w:rsidR="005B490C">
              <w:rPr>
                <w:noProof/>
                <w:webHidden/>
              </w:rPr>
              <w:fldChar w:fldCharType="separate"/>
            </w:r>
            <w:r w:rsidR="005B490C">
              <w:rPr>
                <w:noProof/>
                <w:webHidden/>
              </w:rPr>
              <w:t>5</w:t>
            </w:r>
            <w:r w:rsidR="005B490C">
              <w:rPr>
                <w:noProof/>
                <w:webHidden/>
              </w:rPr>
              <w:fldChar w:fldCharType="end"/>
            </w:r>
          </w:hyperlink>
        </w:p>
        <w:p w:rsidR="005B490C" w:rsidRDefault="008C6CCF">
          <w:pPr>
            <w:pStyle w:val="TDC1"/>
            <w:tabs>
              <w:tab w:val="right" w:leader="dot" w:pos="9350"/>
            </w:tabs>
            <w:rPr>
              <w:rFonts w:eastAsiaTheme="minorEastAsia"/>
              <w:noProof/>
              <w:lang w:val="es-CR" w:eastAsia="es-CR"/>
            </w:rPr>
          </w:pPr>
          <w:hyperlink w:anchor="_Toc412035338" w:history="1">
            <w:r w:rsidR="005B490C" w:rsidRPr="00DC52E1">
              <w:rPr>
                <w:rStyle w:val="Hipervnculo"/>
                <w:rFonts w:ascii="Calibri Light" w:hAnsi="Calibri Light"/>
                <w:noProof/>
                <w:lang w:val="es-CR"/>
              </w:rPr>
              <w:t>II.- PRINCIPALES POLÍTICAS CONTABLES DEL PROYECTO:</w:t>
            </w:r>
            <w:r w:rsidR="005B490C">
              <w:rPr>
                <w:noProof/>
                <w:webHidden/>
              </w:rPr>
              <w:tab/>
            </w:r>
            <w:r w:rsidR="005B490C">
              <w:rPr>
                <w:noProof/>
                <w:webHidden/>
              </w:rPr>
              <w:fldChar w:fldCharType="begin"/>
            </w:r>
            <w:r w:rsidR="005B490C">
              <w:rPr>
                <w:noProof/>
                <w:webHidden/>
              </w:rPr>
              <w:instrText xml:space="preserve"> PAGEREF _Toc412035338 \h </w:instrText>
            </w:r>
            <w:r w:rsidR="005B490C">
              <w:rPr>
                <w:noProof/>
                <w:webHidden/>
              </w:rPr>
            </w:r>
            <w:r w:rsidR="005B490C">
              <w:rPr>
                <w:noProof/>
                <w:webHidden/>
              </w:rPr>
              <w:fldChar w:fldCharType="separate"/>
            </w:r>
            <w:r w:rsidR="005B490C">
              <w:rPr>
                <w:noProof/>
                <w:webHidden/>
              </w:rPr>
              <w:t>5</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39" w:history="1">
            <w:r w:rsidR="005B490C" w:rsidRPr="00DC52E1">
              <w:rPr>
                <w:rStyle w:val="Hipervnculo"/>
                <w:rFonts w:ascii="Calibri Light" w:hAnsi="Calibri Light"/>
                <w:noProof/>
              </w:rPr>
              <w:t>a.- Proceso de Compras en la Organización:</w:t>
            </w:r>
            <w:r w:rsidR="005B490C">
              <w:rPr>
                <w:noProof/>
                <w:webHidden/>
              </w:rPr>
              <w:tab/>
            </w:r>
            <w:r w:rsidR="005B490C">
              <w:rPr>
                <w:noProof/>
                <w:webHidden/>
              </w:rPr>
              <w:fldChar w:fldCharType="begin"/>
            </w:r>
            <w:r w:rsidR="005B490C">
              <w:rPr>
                <w:noProof/>
                <w:webHidden/>
              </w:rPr>
              <w:instrText xml:space="preserve"> PAGEREF _Toc412035339 \h </w:instrText>
            </w:r>
            <w:r w:rsidR="005B490C">
              <w:rPr>
                <w:noProof/>
                <w:webHidden/>
              </w:rPr>
            </w:r>
            <w:r w:rsidR="005B490C">
              <w:rPr>
                <w:noProof/>
                <w:webHidden/>
              </w:rPr>
              <w:fldChar w:fldCharType="separate"/>
            </w:r>
            <w:r w:rsidR="005B490C">
              <w:rPr>
                <w:noProof/>
                <w:webHidden/>
              </w:rPr>
              <w:t>5</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0" w:history="1">
            <w:r w:rsidR="005B490C" w:rsidRPr="00DC52E1">
              <w:rPr>
                <w:rStyle w:val="Hipervnculo"/>
                <w:rFonts w:ascii="Calibri Light" w:hAnsi="Calibri Light"/>
                <w:noProof/>
              </w:rPr>
              <w:t>b.- Control de Presupuesto y Sistema de Pagos:</w:t>
            </w:r>
            <w:r w:rsidR="005B490C">
              <w:rPr>
                <w:noProof/>
                <w:webHidden/>
              </w:rPr>
              <w:tab/>
            </w:r>
            <w:r w:rsidR="005B490C">
              <w:rPr>
                <w:noProof/>
                <w:webHidden/>
              </w:rPr>
              <w:fldChar w:fldCharType="begin"/>
            </w:r>
            <w:r w:rsidR="005B490C">
              <w:rPr>
                <w:noProof/>
                <w:webHidden/>
              </w:rPr>
              <w:instrText xml:space="preserve"> PAGEREF _Toc412035340 \h </w:instrText>
            </w:r>
            <w:r w:rsidR="005B490C">
              <w:rPr>
                <w:noProof/>
                <w:webHidden/>
              </w:rPr>
            </w:r>
            <w:r w:rsidR="005B490C">
              <w:rPr>
                <w:noProof/>
                <w:webHidden/>
              </w:rPr>
              <w:fldChar w:fldCharType="separate"/>
            </w:r>
            <w:r w:rsidR="005B490C">
              <w:rPr>
                <w:noProof/>
                <w:webHidden/>
              </w:rPr>
              <w:t>6</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1" w:history="1">
            <w:r w:rsidR="005B490C" w:rsidRPr="00DC52E1">
              <w:rPr>
                <w:rStyle w:val="Hipervnculo"/>
                <w:rFonts w:ascii="Calibri Light" w:hAnsi="Calibri Light"/>
                <w:noProof/>
              </w:rPr>
              <w:t>c.- Modificaciones al Presupuesto y/o ampliación de plazos:</w:t>
            </w:r>
            <w:r w:rsidR="005B490C">
              <w:rPr>
                <w:noProof/>
                <w:webHidden/>
              </w:rPr>
              <w:tab/>
            </w:r>
            <w:r w:rsidR="005B490C">
              <w:rPr>
                <w:noProof/>
                <w:webHidden/>
              </w:rPr>
              <w:fldChar w:fldCharType="begin"/>
            </w:r>
            <w:r w:rsidR="005B490C">
              <w:rPr>
                <w:noProof/>
                <w:webHidden/>
              </w:rPr>
              <w:instrText xml:space="preserve"> PAGEREF _Toc412035341 \h </w:instrText>
            </w:r>
            <w:r w:rsidR="005B490C">
              <w:rPr>
                <w:noProof/>
                <w:webHidden/>
              </w:rPr>
            </w:r>
            <w:r w:rsidR="005B490C">
              <w:rPr>
                <w:noProof/>
                <w:webHidden/>
              </w:rPr>
              <w:fldChar w:fldCharType="separate"/>
            </w:r>
            <w:r w:rsidR="005B490C">
              <w:rPr>
                <w:noProof/>
                <w:webHidden/>
              </w:rPr>
              <w:t>7</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2" w:history="1">
            <w:r w:rsidR="005B490C" w:rsidRPr="00DC52E1">
              <w:rPr>
                <w:rStyle w:val="Hipervnculo"/>
                <w:rFonts w:ascii="Calibri Light" w:hAnsi="Calibri Light"/>
                <w:noProof/>
              </w:rPr>
              <w:t>c.- Proceso de Contrataciones:</w:t>
            </w:r>
            <w:r w:rsidR="005B490C">
              <w:rPr>
                <w:noProof/>
                <w:webHidden/>
              </w:rPr>
              <w:tab/>
            </w:r>
            <w:r w:rsidR="005B490C">
              <w:rPr>
                <w:noProof/>
                <w:webHidden/>
              </w:rPr>
              <w:fldChar w:fldCharType="begin"/>
            </w:r>
            <w:r w:rsidR="005B490C">
              <w:rPr>
                <w:noProof/>
                <w:webHidden/>
              </w:rPr>
              <w:instrText xml:space="preserve"> PAGEREF _Toc412035342 \h </w:instrText>
            </w:r>
            <w:r w:rsidR="005B490C">
              <w:rPr>
                <w:noProof/>
                <w:webHidden/>
              </w:rPr>
            </w:r>
            <w:r w:rsidR="005B490C">
              <w:rPr>
                <w:noProof/>
                <w:webHidden/>
              </w:rPr>
              <w:fldChar w:fldCharType="separate"/>
            </w:r>
            <w:r w:rsidR="005B490C">
              <w:rPr>
                <w:noProof/>
                <w:webHidden/>
              </w:rPr>
              <w:t>7</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3" w:history="1">
            <w:r w:rsidR="005B490C" w:rsidRPr="00DC52E1">
              <w:rPr>
                <w:rStyle w:val="Hipervnculo"/>
                <w:rFonts w:ascii="Calibri" w:hAnsi="Calibri" w:cs="Arial"/>
                <w:noProof/>
              </w:rPr>
              <w:t>d</w:t>
            </w:r>
            <w:r w:rsidR="005B490C" w:rsidRPr="00DC52E1">
              <w:rPr>
                <w:rStyle w:val="Hipervnculo"/>
                <w:rFonts w:ascii="Calibri Light" w:hAnsi="Calibri Light"/>
                <w:noProof/>
              </w:rPr>
              <w:t>.-Contrapartida estipulada en el prodoc:</w:t>
            </w:r>
            <w:r w:rsidR="005B490C">
              <w:rPr>
                <w:noProof/>
                <w:webHidden/>
              </w:rPr>
              <w:tab/>
            </w:r>
            <w:r w:rsidR="005B490C">
              <w:rPr>
                <w:noProof/>
                <w:webHidden/>
              </w:rPr>
              <w:fldChar w:fldCharType="begin"/>
            </w:r>
            <w:r w:rsidR="005B490C">
              <w:rPr>
                <w:noProof/>
                <w:webHidden/>
              </w:rPr>
              <w:instrText xml:space="preserve"> PAGEREF _Toc412035343 \h </w:instrText>
            </w:r>
            <w:r w:rsidR="005B490C">
              <w:rPr>
                <w:noProof/>
                <w:webHidden/>
              </w:rPr>
            </w:r>
            <w:r w:rsidR="005B490C">
              <w:rPr>
                <w:noProof/>
                <w:webHidden/>
              </w:rPr>
              <w:fldChar w:fldCharType="separate"/>
            </w:r>
            <w:r w:rsidR="005B490C">
              <w:rPr>
                <w:noProof/>
                <w:webHidden/>
              </w:rPr>
              <w:t>7</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4" w:history="1">
            <w:r w:rsidR="005B490C" w:rsidRPr="00DC52E1">
              <w:rPr>
                <w:rStyle w:val="Hipervnculo"/>
                <w:rFonts w:ascii="Calibri Light" w:hAnsi="Calibri Light"/>
                <w:noProof/>
              </w:rPr>
              <w:t>e.- Control de Caja Chica:</w:t>
            </w:r>
            <w:r w:rsidR="005B490C">
              <w:rPr>
                <w:noProof/>
                <w:webHidden/>
              </w:rPr>
              <w:tab/>
            </w:r>
            <w:r w:rsidR="005B490C">
              <w:rPr>
                <w:noProof/>
                <w:webHidden/>
              </w:rPr>
              <w:fldChar w:fldCharType="begin"/>
            </w:r>
            <w:r w:rsidR="005B490C">
              <w:rPr>
                <w:noProof/>
                <w:webHidden/>
              </w:rPr>
              <w:instrText xml:space="preserve"> PAGEREF _Toc412035344 \h </w:instrText>
            </w:r>
            <w:r w:rsidR="005B490C">
              <w:rPr>
                <w:noProof/>
                <w:webHidden/>
              </w:rPr>
            </w:r>
            <w:r w:rsidR="005B490C">
              <w:rPr>
                <w:noProof/>
                <w:webHidden/>
              </w:rPr>
              <w:fldChar w:fldCharType="separate"/>
            </w:r>
            <w:r w:rsidR="005B490C">
              <w:rPr>
                <w:noProof/>
                <w:webHidden/>
              </w:rPr>
              <w:t>8</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5" w:history="1">
            <w:r w:rsidR="005B490C" w:rsidRPr="00DC52E1">
              <w:rPr>
                <w:rStyle w:val="Hipervnculo"/>
                <w:rFonts w:ascii="Calibri Light" w:hAnsi="Calibri Light"/>
                <w:noProof/>
              </w:rPr>
              <w:t>f.- Registros de la Documentación:</w:t>
            </w:r>
            <w:r w:rsidR="005B490C">
              <w:rPr>
                <w:noProof/>
                <w:webHidden/>
              </w:rPr>
              <w:tab/>
            </w:r>
            <w:r w:rsidR="005B490C">
              <w:rPr>
                <w:noProof/>
                <w:webHidden/>
              </w:rPr>
              <w:fldChar w:fldCharType="begin"/>
            </w:r>
            <w:r w:rsidR="005B490C">
              <w:rPr>
                <w:noProof/>
                <w:webHidden/>
              </w:rPr>
              <w:instrText xml:space="preserve"> PAGEREF _Toc412035345 \h </w:instrText>
            </w:r>
            <w:r w:rsidR="005B490C">
              <w:rPr>
                <w:noProof/>
                <w:webHidden/>
              </w:rPr>
            </w:r>
            <w:r w:rsidR="005B490C">
              <w:rPr>
                <w:noProof/>
                <w:webHidden/>
              </w:rPr>
              <w:fldChar w:fldCharType="separate"/>
            </w:r>
            <w:r w:rsidR="005B490C">
              <w:rPr>
                <w:noProof/>
                <w:webHidden/>
              </w:rPr>
              <w:t>8</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6" w:history="1">
            <w:r w:rsidR="005B490C" w:rsidRPr="00DC52E1">
              <w:rPr>
                <w:rStyle w:val="Hipervnculo"/>
                <w:rFonts w:ascii="Calibri Light" w:hAnsi="Calibri Light"/>
                <w:noProof/>
              </w:rPr>
              <w:t>g.- Objetivos del Proyecto:</w:t>
            </w:r>
            <w:r w:rsidR="005B490C">
              <w:rPr>
                <w:noProof/>
                <w:webHidden/>
              </w:rPr>
              <w:tab/>
            </w:r>
            <w:r w:rsidR="005B490C">
              <w:rPr>
                <w:noProof/>
                <w:webHidden/>
              </w:rPr>
              <w:fldChar w:fldCharType="begin"/>
            </w:r>
            <w:r w:rsidR="005B490C">
              <w:rPr>
                <w:noProof/>
                <w:webHidden/>
              </w:rPr>
              <w:instrText xml:space="preserve"> PAGEREF _Toc412035346 \h </w:instrText>
            </w:r>
            <w:r w:rsidR="005B490C">
              <w:rPr>
                <w:noProof/>
                <w:webHidden/>
              </w:rPr>
            </w:r>
            <w:r w:rsidR="005B490C">
              <w:rPr>
                <w:noProof/>
                <w:webHidden/>
              </w:rPr>
              <w:fldChar w:fldCharType="separate"/>
            </w:r>
            <w:r w:rsidR="005B490C">
              <w:rPr>
                <w:noProof/>
                <w:webHidden/>
              </w:rPr>
              <w:t>9</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7" w:history="1">
            <w:r w:rsidR="005B490C" w:rsidRPr="00DC52E1">
              <w:rPr>
                <w:rStyle w:val="Hipervnculo"/>
                <w:rFonts w:ascii="Calibri Light" w:hAnsi="Calibri Light"/>
                <w:noProof/>
              </w:rPr>
              <w:t>i.- Fondos Desembolsados por el PPD:</w:t>
            </w:r>
            <w:r w:rsidR="005B490C">
              <w:rPr>
                <w:noProof/>
                <w:webHidden/>
              </w:rPr>
              <w:tab/>
            </w:r>
            <w:r w:rsidR="005B490C">
              <w:rPr>
                <w:noProof/>
                <w:webHidden/>
              </w:rPr>
              <w:fldChar w:fldCharType="begin"/>
            </w:r>
            <w:r w:rsidR="005B490C">
              <w:rPr>
                <w:noProof/>
                <w:webHidden/>
              </w:rPr>
              <w:instrText xml:space="preserve"> PAGEREF _Toc412035347 \h </w:instrText>
            </w:r>
            <w:r w:rsidR="005B490C">
              <w:rPr>
                <w:noProof/>
                <w:webHidden/>
              </w:rPr>
            </w:r>
            <w:r w:rsidR="005B490C">
              <w:rPr>
                <w:noProof/>
                <w:webHidden/>
              </w:rPr>
              <w:fldChar w:fldCharType="separate"/>
            </w:r>
            <w:r w:rsidR="005B490C">
              <w:rPr>
                <w:noProof/>
                <w:webHidden/>
              </w:rPr>
              <w:t>10</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8" w:history="1">
            <w:r w:rsidR="005B490C" w:rsidRPr="00DC52E1">
              <w:rPr>
                <w:rStyle w:val="Hipervnculo"/>
                <w:rFonts w:ascii="Calibri Light" w:hAnsi="Calibri Light"/>
                <w:noProof/>
              </w:rPr>
              <w:t>j.- Cofinanciamiento Aportado:</w:t>
            </w:r>
            <w:r w:rsidR="005B490C">
              <w:rPr>
                <w:noProof/>
                <w:webHidden/>
              </w:rPr>
              <w:tab/>
            </w:r>
            <w:r w:rsidR="005B490C">
              <w:rPr>
                <w:noProof/>
                <w:webHidden/>
              </w:rPr>
              <w:fldChar w:fldCharType="begin"/>
            </w:r>
            <w:r w:rsidR="005B490C">
              <w:rPr>
                <w:noProof/>
                <w:webHidden/>
              </w:rPr>
              <w:instrText xml:space="preserve"> PAGEREF _Toc412035348 \h </w:instrText>
            </w:r>
            <w:r w:rsidR="005B490C">
              <w:rPr>
                <w:noProof/>
                <w:webHidden/>
              </w:rPr>
            </w:r>
            <w:r w:rsidR="005B490C">
              <w:rPr>
                <w:noProof/>
                <w:webHidden/>
              </w:rPr>
              <w:fldChar w:fldCharType="separate"/>
            </w:r>
            <w:r w:rsidR="005B490C">
              <w:rPr>
                <w:noProof/>
                <w:webHidden/>
              </w:rPr>
              <w:t>10</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49" w:history="1">
            <w:r w:rsidR="005B490C" w:rsidRPr="00DC52E1">
              <w:rPr>
                <w:rStyle w:val="Hipervnculo"/>
                <w:rFonts w:ascii="Calibri Light" w:hAnsi="Calibri Light"/>
                <w:noProof/>
              </w:rPr>
              <w:t>k.- Revisiones del Presupuesto:</w:t>
            </w:r>
            <w:r w:rsidR="005B490C">
              <w:rPr>
                <w:noProof/>
                <w:webHidden/>
              </w:rPr>
              <w:tab/>
            </w:r>
            <w:r w:rsidR="005B490C">
              <w:rPr>
                <w:noProof/>
                <w:webHidden/>
              </w:rPr>
              <w:fldChar w:fldCharType="begin"/>
            </w:r>
            <w:r w:rsidR="005B490C">
              <w:rPr>
                <w:noProof/>
                <w:webHidden/>
              </w:rPr>
              <w:instrText xml:space="preserve"> PAGEREF _Toc412035349 \h </w:instrText>
            </w:r>
            <w:r w:rsidR="005B490C">
              <w:rPr>
                <w:noProof/>
                <w:webHidden/>
              </w:rPr>
            </w:r>
            <w:r w:rsidR="005B490C">
              <w:rPr>
                <w:noProof/>
                <w:webHidden/>
              </w:rPr>
              <w:fldChar w:fldCharType="separate"/>
            </w:r>
            <w:r w:rsidR="005B490C">
              <w:rPr>
                <w:noProof/>
                <w:webHidden/>
              </w:rPr>
              <w:t>11</w:t>
            </w:r>
            <w:r w:rsidR="005B490C">
              <w:rPr>
                <w:noProof/>
                <w:webHidden/>
              </w:rPr>
              <w:fldChar w:fldCharType="end"/>
            </w:r>
          </w:hyperlink>
        </w:p>
        <w:p w:rsidR="005B490C" w:rsidRDefault="008C6CCF">
          <w:pPr>
            <w:pStyle w:val="TDC1"/>
            <w:tabs>
              <w:tab w:val="right" w:leader="dot" w:pos="9350"/>
            </w:tabs>
            <w:rPr>
              <w:rFonts w:eastAsiaTheme="minorEastAsia"/>
              <w:noProof/>
              <w:lang w:val="es-CR" w:eastAsia="es-CR"/>
            </w:rPr>
          </w:pPr>
          <w:hyperlink w:anchor="_Toc412035350" w:history="1">
            <w:r w:rsidR="005B490C" w:rsidRPr="00DC52E1">
              <w:rPr>
                <w:rStyle w:val="Hipervnculo"/>
                <w:rFonts w:ascii="Calibri Light" w:hAnsi="Calibri Light"/>
                <w:noProof/>
                <w:lang w:val="es-CR"/>
              </w:rPr>
              <w:t>III.- PRINCIPALES HALLAZGOS:</w:t>
            </w:r>
            <w:r w:rsidR="005B490C">
              <w:rPr>
                <w:noProof/>
                <w:webHidden/>
              </w:rPr>
              <w:tab/>
            </w:r>
            <w:r w:rsidR="005B490C">
              <w:rPr>
                <w:noProof/>
                <w:webHidden/>
              </w:rPr>
              <w:fldChar w:fldCharType="begin"/>
            </w:r>
            <w:r w:rsidR="005B490C">
              <w:rPr>
                <w:noProof/>
                <w:webHidden/>
              </w:rPr>
              <w:instrText xml:space="preserve"> PAGEREF _Toc412035350 \h </w:instrText>
            </w:r>
            <w:r w:rsidR="005B490C">
              <w:rPr>
                <w:noProof/>
                <w:webHidden/>
              </w:rPr>
            </w:r>
            <w:r w:rsidR="005B490C">
              <w:rPr>
                <w:noProof/>
                <w:webHidden/>
              </w:rPr>
              <w:fldChar w:fldCharType="separate"/>
            </w:r>
            <w:r w:rsidR="005B490C">
              <w:rPr>
                <w:noProof/>
                <w:webHidden/>
              </w:rPr>
              <w:t>11</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1" w:history="1">
            <w:r w:rsidR="005B490C" w:rsidRPr="00DC52E1">
              <w:rPr>
                <w:rStyle w:val="Hipervnculo"/>
                <w:rFonts w:ascii="Calibri Light" w:hAnsi="Calibri Light"/>
                <w:noProof/>
              </w:rPr>
              <w:t>a.- Hallazgo 1: facturas referentes a servicio de restaurante”</w:t>
            </w:r>
            <w:r w:rsidR="005B490C">
              <w:rPr>
                <w:noProof/>
                <w:webHidden/>
              </w:rPr>
              <w:tab/>
            </w:r>
            <w:r w:rsidR="005B490C">
              <w:rPr>
                <w:noProof/>
                <w:webHidden/>
              </w:rPr>
              <w:fldChar w:fldCharType="begin"/>
            </w:r>
            <w:r w:rsidR="005B490C">
              <w:rPr>
                <w:noProof/>
                <w:webHidden/>
              </w:rPr>
              <w:instrText xml:space="preserve"> PAGEREF _Toc412035351 \h </w:instrText>
            </w:r>
            <w:r w:rsidR="005B490C">
              <w:rPr>
                <w:noProof/>
                <w:webHidden/>
              </w:rPr>
            </w:r>
            <w:r w:rsidR="005B490C">
              <w:rPr>
                <w:noProof/>
                <w:webHidden/>
              </w:rPr>
              <w:fldChar w:fldCharType="separate"/>
            </w:r>
            <w:r w:rsidR="005B490C">
              <w:rPr>
                <w:noProof/>
                <w:webHidden/>
              </w:rPr>
              <w:t>13</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2" w:history="1">
            <w:r w:rsidR="005B490C" w:rsidRPr="00DC52E1">
              <w:rPr>
                <w:rStyle w:val="Hipervnculo"/>
                <w:rFonts w:ascii="Calibri Light" w:hAnsi="Calibri Light"/>
                <w:noProof/>
              </w:rPr>
              <w:t>b.- Hallazgo 2: Factura de compra de materiales por más de US$2000</w:t>
            </w:r>
            <w:r w:rsidR="005B490C">
              <w:rPr>
                <w:noProof/>
                <w:webHidden/>
              </w:rPr>
              <w:tab/>
            </w:r>
            <w:r w:rsidR="005B490C">
              <w:rPr>
                <w:noProof/>
                <w:webHidden/>
              </w:rPr>
              <w:fldChar w:fldCharType="begin"/>
            </w:r>
            <w:r w:rsidR="005B490C">
              <w:rPr>
                <w:noProof/>
                <w:webHidden/>
              </w:rPr>
              <w:instrText xml:space="preserve"> PAGEREF _Toc412035352 \h </w:instrText>
            </w:r>
            <w:r w:rsidR="005B490C">
              <w:rPr>
                <w:noProof/>
                <w:webHidden/>
              </w:rPr>
            </w:r>
            <w:r w:rsidR="005B490C">
              <w:rPr>
                <w:noProof/>
                <w:webHidden/>
              </w:rPr>
              <w:fldChar w:fldCharType="separate"/>
            </w:r>
            <w:r w:rsidR="005B490C">
              <w:rPr>
                <w:noProof/>
                <w:webHidden/>
              </w:rPr>
              <w:t>13</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3" w:history="1">
            <w:r w:rsidR="005B490C" w:rsidRPr="00DC52E1">
              <w:rPr>
                <w:rStyle w:val="Hipervnculo"/>
                <w:noProof/>
              </w:rPr>
              <w:t>c.- Hallazgo  3: Porcentaje de ejecución de fondos</w:t>
            </w:r>
            <w:r w:rsidR="005B490C">
              <w:rPr>
                <w:noProof/>
                <w:webHidden/>
              </w:rPr>
              <w:tab/>
            </w:r>
            <w:r w:rsidR="005B490C">
              <w:rPr>
                <w:noProof/>
                <w:webHidden/>
              </w:rPr>
              <w:fldChar w:fldCharType="begin"/>
            </w:r>
            <w:r w:rsidR="005B490C">
              <w:rPr>
                <w:noProof/>
                <w:webHidden/>
              </w:rPr>
              <w:instrText xml:space="preserve"> PAGEREF _Toc412035353 \h </w:instrText>
            </w:r>
            <w:r w:rsidR="005B490C">
              <w:rPr>
                <w:noProof/>
                <w:webHidden/>
              </w:rPr>
            </w:r>
            <w:r w:rsidR="005B490C">
              <w:rPr>
                <w:noProof/>
                <w:webHidden/>
              </w:rPr>
              <w:fldChar w:fldCharType="separate"/>
            </w:r>
            <w:r w:rsidR="005B490C">
              <w:rPr>
                <w:noProof/>
                <w:webHidden/>
              </w:rPr>
              <w:t>14</w:t>
            </w:r>
            <w:r w:rsidR="005B490C">
              <w:rPr>
                <w:noProof/>
                <w:webHidden/>
              </w:rPr>
              <w:fldChar w:fldCharType="end"/>
            </w:r>
          </w:hyperlink>
        </w:p>
        <w:p w:rsidR="005B490C" w:rsidRDefault="008C6CCF">
          <w:pPr>
            <w:pStyle w:val="TDC1"/>
            <w:tabs>
              <w:tab w:val="right" w:leader="dot" w:pos="9350"/>
            </w:tabs>
            <w:rPr>
              <w:rFonts w:eastAsiaTheme="minorEastAsia"/>
              <w:noProof/>
              <w:lang w:val="es-CR" w:eastAsia="es-CR"/>
            </w:rPr>
          </w:pPr>
          <w:hyperlink w:anchor="_Toc412035354" w:history="1">
            <w:r w:rsidR="005B490C" w:rsidRPr="00DC52E1">
              <w:rPr>
                <w:rStyle w:val="Hipervnculo"/>
                <w:rFonts w:ascii="Calibri Light" w:hAnsi="Calibri Light"/>
                <w:noProof/>
                <w:lang w:val="es-CR"/>
              </w:rPr>
              <w:t>IV.- INFORME DE GASTOS  y  GASTOS ACUMULADOS DEL PROYECTO:</w:t>
            </w:r>
            <w:r w:rsidR="005B490C">
              <w:rPr>
                <w:noProof/>
                <w:webHidden/>
              </w:rPr>
              <w:tab/>
            </w:r>
            <w:r w:rsidR="005B490C">
              <w:rPr>
                <w:noProof/>
                <w:webHidden/>
              </w:rPr>
              <w:fldChar w:fldCharType="begin"/>
            </w:r>
            <w:r w:rsidR="005B490C">
              <w:rPr>
                <w:noProof/>
                <w:webHidden/>
              </w:rPr>
              <w:instrText xml:space="preserve"> PAGEREF _Toc412035354 \h </w:instrText>
            </w:r>
            <w:r w:rsidR="005B490C">
              <w:rPr>
                <w:noProof/>
                <w:webHidden/>
              </w:rPr>
            </w:r>
            <w:r w:rsidR="005B490C">
              <w:rPr>
                <w:noProof/>
                <w:webHidden/>
              </w:rPr>
              <w:fldChar w:fldCharType="separate"/>
            </w:r>
            <w:r w:rsidR="005B490C">
              <w:rPr>
                <w:noProof/>
                <w:webHidden/>
              </w:rPr>
              <w:t>14</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5" w:history="1">
            <w:r w:rsidR="005B490C" w:rsidRPr="00DC52E1">
              <w:rPr>
                <w:rStyle w:val="Hipervnculo"/>
                <w:noProof/>
              </w:rPr>
              <w:t>4.1.- Informe de Gastos:</w:t>
            </w:r>
            <w:r w:rsidR="005B490C">
              <w:rPr>
                <w:noProof/>
                <w:webHidden/>
              </w:rPr>
              <w:tab/>
            </w:r>
            <w:r w:rsidR="005B490C">
              <w:rPr>
                <w:noProof/>
                <w:webHidden/>
              </w:rPr>
              <w:fldChar w:fldCharType="begin"/>
            </w:r>
            <w:r w:rsidR="005B490C">
              <w:rPr>
                <w:noProof/>
                <w:webHidden/>
              </w:rPr>
              <w:instrText xml:space="preserve"> PAGEREF _Toc412035355 \h </w:instrText>
            </w:r>
            <w:r w:rsidR="005B490C">
              <w:rPr>
                <w:noProof/>
                <w:webHidden/>
              </w:rPr>
            </w:r>
            <w:r w:rsidR="005B490C">
              <w:rPr>
                <w:noProof/>
                <w:webHidden/>
              </w:rPr>
              <w:fldChar w:fldCharType="separate"/>
            </w:r>
            <w:r w:rsidR="005B490C">
              <w:rPr>
                <w:noProof/>
                <w:webHidden/>
              </w:rPr>
              <w:t>14</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6" w:history="1">
            <w:r w:rsidR="005B490C" w:rsidRPr="00DC52E1">
              <w:rPr>
                <w:rStyle w:val="Hipervnculo"/>
                <w:noProof/>
              </w:rPr>
              <w:t>4.2.-Reporte de Gastos Acumulado del proyecto:</w:t>
            </w:r>
            <w:r w:rsidR="005B490C">
              <w:rPr>
                <w:noProof/>
                <w:webHidden/>
              </w:rPr>
              <w:tab/>
            </w:r>
            <w:r w:rsidR="005B490C">
              <w:rPr>
                <w:noProof/>
                <w:webHidden/>
              </w:rPr>
              <w:fldChar w:fldCharType="begin"/>
            </w:r>
            <w:r w:rsidR="005B490C">
              <w:rPr>
                <w:noProof/>
                <w:webHidden/>
              </w:rPr>
              <w:instrText xml:space="preserve"> PAGEREF _Toc412035356 \h </w:instrText>
            </w:r>
            <w:r w:rsidR="005B490C">
              <w:rPr>
                <w:noProof/>
                <w:webHidden/>
              </w:rPr>
            </w:r>
            <w:r w:rsidR="005B490C">
              <w:rPr>
                <w:noProof/>
                <w:webHidden/>
              </w:rPr>
              <w:fldChar w:fldCharType="separate"/>
            </w:r>
            <w:r w:rsidR="005B490C">
              <w:rPr>
                <w:noProof/>
                <w:webHidden/>
              </w:rPr>
              <w:t>17</w:t>
            </w:r>
            <w:r w:rsidR="005B490C">
              <w:rPr>
                <w:noProof/>
                <w:webHidden/>
              </w:rPr>
              <w:fldChar w:fldCharType="end"/>
            </w:r>
          </w:hyperlink>
        </w:p>
        <w:p w:rsidR="005B490C" w:rsidRDefault="008C6CCF">
          <w:pPr>
            <w:pStyle w:val="TDC2"/>
            <w:tabs>
              <w:tab w:val="right" w:leader="dot" w:pos="9350"/>
            </w:tabs>
            <w:rPr>
              <w:rFonts w:eastAsiaTheme="minorEastAsia"/>
              <w:noProof/>
              <w:lang w:val="es-CR" w:eastAsia="es-CR"/>
            </w:rPr>
          </w:pPr>
          <w:hyperlink w:anchor="_Toc412035357" w:history="1">
            <w:r w:rsidR="005B490C" w:rsidRPr="00DC52E1">
              <w:rPr>
                <w:rStyle w:val="Hipervnculo"/>
                <w:noProof/>
              </w:rPr>
              <w:t>4.3.-Monto de financiamiento aprobado por el PPD y monto recibido por la organización según moneda colones y dólares</w:t>
            </w:r>
            <w:r w:rsidR="005B490C" w:rsidRPr="00DC52E1">
              <w:rPr>
                <w:rStyle w:val="Hipervnculo"/>
                <w:rFonts w:cs="Gill Sans MT"/>
                <w:noProof/>
              </w:rPr>
              <w:t>:</w:t>
            </w:r>
            <w:r w:rsidR="005B490C">
              <w:rPr>
                <w:noProof/>
                <w:webHidden/>
              </w:rPr>
              <w:tab/>
            </w:r>
            <w:r w:rsidR="005B490C">
              <w:rPr>
                <w:noProof/>
                <w:webHidden/>
              </w:rPr>
              <w:fldChar w:fldCharType="begin"/>
            </w:r>
            <w:r w:rsidR="005B490C">
              <w:rPr>
                <w:noProof/>
                <w:webHidden/>
              </w:rPr>
              <w:instrText xml:space="preserve"> PAGEREF _Toc412035357 \h </w:instrText>
            </w:r>
            <w:r w:rsidR="005B490C">
              <w:rPr>
                <w:noProof/>
                <w:webHidden/>
              </w:rPr>
            </w:r>
            <w:r w:rsidR="005B490C">
              <w:rPr>
                <w:noProof/>
                <w:webHidden/>
              </w:rPr>
              <w:fldChar w:fldCharType="separate"/>
            </w:r>
            <w:r w:rsidR="005B490C">
              <w:rPr>
                <w:noProof/>
                <w:webHidden/>
              </w:rPr>
              <w:t>18</w:t>
            </w:r>
            <w:r w:rsidR="005B490C">
              <w:rPr>
                <w:noProof/>
                <w:webHidden/>
              </w:rPr>
              <w:fldChar w:fldCharType="end"/>
            </w:r>
          </w:hyperlink>
        </w:p>
        <w:p w:rsidR="00470EF6" w:rsidRDefault="009C6360">
          <w:pPr>
            <w:rPr>
              <w:lang w:val="es-ES"/>
            </w:rPr>
          </w:pPr>
          <w:r>
            <w:rPr>
              <w:lang w:val="es-ES"/>
            </w:rPr>
            <w:fldChar w:fldCharType="end"/>
          </w:r>
        </w:p>
      </w:sdtContent>
    </w:sdt>
    <w:p w:rsidR="00DE2AC6" w:rsidRDefault="00DE2AC6" w:rsidP="00DE2AC6">
      <w:pPr>
        <w:rPr>
          <w:rFonts w:ascii="Cambria" w:hAnsi="Cambria" w:cs="Cambria"/>
          <w:color w:val="FFFFFF"/>
          <w:sz w:val="56"/>
          <w:szCs w:val="56"/>
          <w:lang w:val="es-CR"/>
        </w:rPr>
      </w:pPr>
    </w:p>
    <w:p w:rsidR="00D77DD2" w:rsidRDefault="00D77DD2" w:rsidP="00DE2AC6">
      <w:pPr>
        <w:rPr>
          <w:rFonts w:ascii="Cambria" w:hAnsi="Cambria" w:cs="Cambria"/>
          <w:color w:val="FFFFFF"/>
          <w:sz w:val="56"/>
          <w:szCs w:val="56"/>
          <w:lang w:val="es-CR"/>
        </w:rPr>
      </w:pPr>
    </w:p>
    <w:p w:rsidR="005B490C" w:rsidRDefault="005B490C" w:rsidP="00DE2AC6">
      <w:pPr>
        <w:rPr>
          <w:rFonts w:ascii="Cambria" w:hAnsi="Cambria" w:cs="Cambria"/>
          <w:color w:val="FFFFFF"/>
          <w:sz w:val="56"/>
          <w:szCs w:val="56"/>
          <w:lang w:val="es-CR"/>
        </w:rPr>
      </w:pPr>
    </w:p>
    <w:p w:rsidR="00686F2B" w:rsidRPr="00BA0551" w:rsidRDefault="00686F2B" w:rsidP="00BA0551">
      <w:pPr>
        <w:pStyle w:val="Sinespaciado"/>
        <w:rPr>
          <w:rFonts w:ascii="Calibri Light" w:hAnsi="Calibri Light"/>
          <w:b/>
          <w:sz w:val="28"/>
        </w:rPr>
      </w:pPr>
      <w:r w:rsidRPr="00BA0551">
        <w:rPr>
          <w:rFonts w:ascii="Calibri Light" w:hAnsi="Calibri Light"/>
          <w:b/>
          <w:sz w:val="28"/>
        </w:rPr>
        <w:t>PROGRAMA DE PEQUEÑAS DONACIONES-COSTA RICA</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Fondo para el Medio Ambiente Mundial - FMAM</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V Fase Operativa</w:t>
      </w:r>
    </w:p>
    <w:p w:rsidR="00686F2B" w:rsidRPr="00686F2B" w:rsidRDefault="00686F2B" w:rsidP="00686F2B">
      <w:pPr>
        <w:rPr>
          <w:rFonts w:cs="Arial"/>
          <w:sz w:val="24"/>
          <w:lang w:val="es-CR"/>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Pr="00BA0551" w:rsidRDefault="00686F2B" w:rsidP="00686F2B">
      <w:pPr>
        <w:pStyle w:val="Puesto"/>
        <w:jc w:val="center"/>
        <w:rPr>
          <w:b/>
          <w:sz w:val="56"/>
          <w:lang w:val="es-MX"/>
        </w:rPr>
      </w:pPr>
      <w:r w:rsidRPr="00BA0551">
        <w:rPr>
          <w:b/>
          <w:sz w:val="56"/>
          <w:lang w:val="es-MX"/>
        </w:rPr>
        <w:t>INFORME DE AUDITORIA</w:t>
      </w:r>
    </w:p>
    <w:p w:rsidR="00A237C0" w:rsidRDefault="007575B2" w:rsidP="00A237C0">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br/>
      </w:r>
      <w:r w:rsidR="00A237C0" w:rsidRPr="00245A55">
        <w:rPr>
          <w:rFonts w:asciiTheme="majorHAnsi" w:hAnsiTheme="majorHAnsi"/>
          <w:b/>
          <w:color w:val="000000" w:themeColor="text1"/>
          <w:sz w:val="32"/>
        </w:rPr>
        <w:t>Proyecto</w:t>
      </w:r>
      <w:r w:rsidR="00A237C0">
        <w:rPr>
          <w:rFonts w:asciiTheme="majorHAnsi" w:hAnsiTheme="majorHAnsi"/>
          <w:b/>
          <w:color w:val="000000" w:themeColor="text1"/>
          <w:sz w:val="32"/>
        </w:rPr>
        <w:t>: COS/SGP/FSP/OP5/DT/12/</w:t>
      </w:r>
      <w:r w:rsidR="00891C18">
        <w:rPr>
          <w:rFonts w:asciiTheme="majorHAnsi" w:hAnsiTheme="majorHAnsi"/>
          <w:b/>
          <w:color w:val="000000" w:themeColor="text1"/>
          <w:sz w:val="32"/>
        </w:rPr>
        <w:t>66:</w:t>
      </w:r>
      <w:r w:rsidR="00571FD9">
        <w:rPr>
          <w:rFonts w:asciiTheme="majorHAnsi" w:hAnsiTheme="majorHAnsi"/>
          <w:b/>
          <w:color w:val="000000" w:themeColor="text1"/>
          <w:sz w:val="32"/>
        </w:rPr>
        <w:t xml:space="preserve"> </w:t>
      </w:r>
      <w:r w:rsidR="00E0169A">
        <w:rPr>
          <w:rFonts w:asciiTheme="majorHAnsi" w:hAnsiTheme="majorHAnsi"/>
          <w:b/>
          <w:color w:val="000000" w:themeColor="text1"/>
          <w:sz w:val="32"/>
        </w:rPr>
        <w:t>“</w:t>
      </w:r>
      <w:r w:rsidR="00891C18">
        <w:rPr>
          <w:rFonts w:asciiTheme="majorHAnsi" w:hAnsiTheme="majorHAnsi"/>
          <w:b/>
          <w:color w:val="000000" w:themeColor="text1"/>
          <w:sz w:val="32"/>
        </w:rPr>
        <w:t>PROTECCION Y GESTION DEL RECURSO HIDRICO DE LA ASADA DESMONTE</w:t>
      </w:r>
      <w:r w:rsidR="00A237C0">
        <w:rPr>
          <w:rFonts w:asciiTheme="majorHAnsi" w:hAnsiTheme="majorHAnsi"/>
          <w:b/>
          <w:color w:val="000000" w:themeColor="text1"/>
          <w:sz w:val="32"/>
        </w:rPr>
        <w:t>”</w:t>
      </w:r>
    </w:p>
    <w:p w:rsidR="00686F2B" w:rsidRDefault="00686F2B" w:rsidP="00BA0551">
      <w:pPr>
        <w:pStyle w:val="Sinespaciado"/>
        <w:jc w:val="center"/>
        <w:rPr>
          <w:rFonts w:ascii="Calibri Light" w:hAnsi="Calibri Light"/>
          <w:b/>
          <w:sz w:val="26"/>
        </w:rPr>
      </w:pPr>
    </w:p>
    <w:p w:rsidR="007575B2" w:rsidRDefault="007575B2" w:rsidP="00BA0551">
      <w:pPr>
        <w:pStyle w:val="Sinespaciado"/>
        <w:jc w:val="center"/>
        <w:rPr>
          <w:rFonts w:ascii="Calibri Light" w:hAnsi="Calibri Light"/>
          <w:b/>
          <w:sz w:val="26"/>
        </w:rPr>
      </w:pPr>
    </w:p>
    <w:p w:rsidR="007575B2" w:rsidRPr="00BA0551" w:rsidRDefault="007575B2" w:rsidP="00BA0551">
      <w:pPr>
        <w:pStyle w:val="Sinespaciado"/>
        <w:jc w:val="center"/>
        <w:rPr>
          <w:rFonts w:ascii="Calibri Light" w:hAnsi="Calibri Light"/>
          <w:b/>
          <w:sz w:val="26"/>
        </w:rPr>
      </w:pPr>
    </w:p>
    <w:p w:rsidR="00891C18" w:rsidRDefault="00686F2B" w:rsidP="00891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eastAsiaTheme="minorEastAsia" w:hAnsiTheme="majorHAnsi"/>
          <w:b/>
          <w:color w:val="000000" w:themeColor="text1"/>
          <w:sz w:val="32"/>
          <w:lang w:val="es-CR"/>
        </w:rPr>
      </w:pPr>
      <w:r w:rsidRPr="00BA0551">
        <w:rPr>
          <w:rFonts w:ascii="Calibri Light" w:hAnsi="Calibri Light"/>
          <w:b/>
          <w:i/>
          <w:sz w:val="26"/>
          <w:lang w:val="es-ES"/>
        </w:rPr>
        <w:t>Organización Ejecutora:</w:t>
      </w:r>
      <w:r w:rsidR="00891C18" w:rsidRPr="00891C18">
        <w:rPr>
          <w:rFonts w:asciiTheme="majorHAnsi" w:eastAsiaTheme="minorEastAsia" w:hAnsiTheme="majorHAnsi"/>
          <w:b/>
          <w:color w:val="000000" w:themeColor="text1"/>
          <w:sz w:val="32"/>
          <w:lang w:val="es-CR"/>
        </w:rPr>
        <w:t xml:space="preserve"> </w:t>
      </w:r>
    </w:p>
    <w:p w:rsidR="00891C18" w:rsidRPr="00891C18" w:rsidRDefault="00891C18" w:rsidP="00891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eastAsiaTheme="minorEastAsia" w:hAnsiTheme="majorHAnsi"/>
          <w:b/>
          <w:color w:val="000000" w:themeColor="text1"/>
          <w:sz w:val="32"/>
          <w:lang w:val="es-CR"/>
        </w:rPr>
      </w:pPr>
      <w:r w:rsidRPr="00891C18">
        <w:rPr>
          <w:rFonts w:asciiTheme="majorHAnsi" w:eastAsiaTheme="minorEastAsia" w:hAnsiTheme="majorHAnsi"/>
          <w:b/>
          <w:color w:val="000000" w:themeColor="text1"/>
          <w:sz w:val="32"/>
          <w:lang w:val="es-CR"/>
        </w:rPr>
        <w:t>Asociación Administradora del Acueducto y Alcantarillado Sanitario de Desmonte de San Mateo</w:t>
      </w:r>
      <w:r>
        <w:rPr>
          <w:rFonts w:asciiTheme="majorHAnsi" w:eastAsiaTheme="minorEastAsia" w:hAnsiTheme="majorHAnsi"/>
          <w:b/>
          <w:color w:val="000000" w:themeColor="text1"/>
          <w:sz w:val="32"/>
          <w:lang w:val="es-CR"/>
        </w:rPr>
        <w:t xml:space="preserve"> (ASADA DESMONTE)</w:t>
      </w:r>
    </w:p>
    <w:p w:rsidR="00686F2B" w:rsidRPr="00891C18" w:rsidRDefault="00686F2B" w:rsidP="00BA0551">
      <w:pPr>
        <w:jc w:val="center"/>
        <w:rPr>
          <w:rFonts w:ascii="Calibri Light" w:hAnsi="Calibri Light"/>
          <w:b/>
          <w:i/>
          <w:sz w:val="26"/>
          <w:lang w:val="es-CR"/>
        </w:rPr>
      </w:pPr>
    </w:p>
    <w:p w:rsidR="00A237C0" w:rsidRPr="00A237C0" w:rsidRDefault="00A237C0" w:rsidP="00BA0551">
      <w:pPr>
        <w:jc w:val="center"/>
        <w:rPr>
          <w:rFonts w:ascii="Calibri Light" w:hAnsi="Calibri Light"/>
          <w:b/>
          <w:i/>
          <w:sz w:val="26"/>
          <w:lang w:val="es-CR"/>
        </w:rPr>
      </w:pPr>
    </w:p>
    <w:p w:rsidR="00BA0551" w:rsidRDefault="00BA0551" w:rsidP="00686F2B">
      <w:pPr>
        <w:pStyle w:val="Sinespaciado"/>
        <w:jc w:val="center"/>
        <w:rPr>
          <w:rFonts w:asciiTheme="majorHAnsi" w:hAnsiTheme="majorHAnsi"/>
          <w:b/>
          <w:i/>
          <w:sz w:val="24"/>
          <w:lang w:val="es-MX"/>
        </w:rPr>
      </w:pP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Gabriela Calderón</w:t>
      </w: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Consultora</w:t>
      </w: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r w:rsidRPr="00FD1D5B">
        <w:rPr>
          <w:sz w:val="24"/>
          <w:lang w:val="es-MX"/>
        </w:rPr>
        <w:t>…..</w:t>
      </w:r>
    </w:p>
    <w:p w:rsidR="00686F2B" w:rsidRPr="002E47E0" w:rsidRDefault="00686F2B" w:rsidP="00686F2B">
      <w:pPr>
        <w:pStyle w:val="Sinespaciado"/>
        <w:jc w:val="center"/>
        <w:rPr>
          <w:rFonts w:asciiTheme="majorHAnsi" w:hAnsiTheme="majorHAnsi"/>
          <w:b/>
          <w:sz w:val="24"/>
          <w:lang w:val="es-MX"/>
        </w:rPr>
      </w:pPr>
      <w:r w:rsidRPr="002E47E0">
        <w:rPr>
          <w:rFonts w:asciiTheme="majorHAnsi" w:hAnsiTheme="majorHAnsi"/>
          <w:b/>
          <w:sz w:val="24"/>
          <w:lang w:val="es-MX"/>
        </w:rPr>
        <w:t>San José, Costa Rica</w:t>
      </w:r>
    </w:p>
    <w:p w:rsidR="00686F2B" w:rsidRPr="002E47E0" w:rsidRDefault="00571FD9" w:rsidP="00686F2B">
      <w:pPr>
        <w:pStyle w:val="Sinespaciado"/>
        <w:jc w:val="center"/>
        <w:rPr>
          <w:rFonts w:asciiTheme="majorHAnsi" w:hAnsiTheme="majorHAnsi"/>
          <w:b/>
          <w:sz w:val="24"/>
          <w:lang w:val="es-MX"/>
        </w:rPr>
      </w:pPr>
      <w:r>
        <w:rPr>
          <w:rFonts w:asciiTheme="majorHAnsi" w:hAnsiTheme="majorHAnsi"/>
          <w:b/>
          <w:sz w:val="24"/>
          <w:lang w:val="es-MX"/>
        </w:rPr>
        <w:t>DICIEMBRE</w:t>
      </w:r>
      <w:r w:rsidR="00686F2B" w:rsidRPr="002E47E0">
        <w:rPr>
          <w:rFonts w:asciiTheme="majorHAnsi" w:hAnsiTheme="majorHAnsi"/>
          <w:b/>
          <w:sz w:val="24"/>
          <w:lang w:val="es-MX"/>
        </w:rPr>
        <w:t>, 2014</w:t>
      </w:r>
    </w:p>
    <w:p w:rsidR="00DE2AC6" w:rsidRPr="00401053" w:rsidRDefault="005B18F5" w:rsidP="00401053">
      <w:pPr>
        <w:pStyle w:val="Ttulo1"/>
        <w:ind w:left="720"/>
        <w:rPr>
          <w:rFonts w:ascii="Calibri Light" w:hAnsi="Calibri Light"/>
          <w:color w:val="943634" w:themeColor="accent2" w:themeShade="BF"/>
          <w:lang w:val="es-CR"/>
        </w:rPr>
      </w:pPr>
      <w:bookmarkStart w:id="1" w:name="_Toc412035336"/>
      <w:r w:rsidRPr="00401053">
        <w:rPr>
          <w:rFonts w:ascii="Calibri Light" w:hAnsi="Calibri Light"/>
          <w:color w:val="943634" w:themeColor="accent2" w:themeShade="BF"/>
          <w:lang w:val="es-CR"/>
        </w:rPr>
        <w:lastRenderedPageBreak/>
        <w:t xml:space="preserve">I.- </w:t>
      </w:r>
      <w:r w:rsidR="00DE2AC6" w:rsidRPr="00401053">
        <w:rPr>
          <w:rFonts w:ascii="Calibri Light" w:hAnsi="Calibri Light"/>
          <w:color w:val="943634" w:themeColor="accent2" w:themeShade="BF"/>
          <w:lang w:val="es-CR"/>
        </w:rPr>
        <w:t>INTRODUCCIÓN</w:t>
      </w:r>
      <w:r w:rsidR="00470EF6" w:rsidRPr="00401053">
        <w:rPr>
          <w:rFonts w:ascii="Calibri Light" w:hAnsi="Calibri Light"/>
          <w:color w:val="943634" w:themeColor="accent2" w:themeShade="BF"/>
          <w:lang w:val="es-CR"/>
        </w:rPr>
        <w:t>:</w:t>
      </w:r>
      <w:bookmarkEnd w:id="1"/>
    </w:p>
    <w:p w:rsidR="00DE2AC6" w:rsidRPr="00FA4AA5" w:rsidRDefault="00DE2AC6" w:rsidP="00FA4AA5">
      <w:pPr>
        <w:autoSpaceDE w:val="0"/>
        <w:autoSpaceDN w:val="0"/>
        <w:adjustRightInd w:val="0"/>
        <w:spacing w:after="0" w:line="240" w:lineRule="auto"/>
        <w:jc w:val="both"/>
        <w:rPr>
          <w:rFonts w:ascii="Arial" w:hAnsi="Arial" w:cs="Arial"/>
          <w:lang w:val="es-CR"/>
        </w:rPr>
      </w:pPr>
    </w:p>
    <w:p w:rsidR="00891C18" w:rsidRPr="00891C18" w:rsidRDefault="00891C18" w:rsidP="00891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Calibri" w:hAnsi="Calibri"/>
          <w:sz w:val="24"/>
          <w:lang w:val="es-CR"/>
        </w:rPr>
      </w:pPr>
      <w:r w:rsidRPr="00891C18">
        <w:rPr>
          <w:rFonts w:ascii="Calibri" w:hAnsi="Calibri"/>
          <w:spacing w:val="-2"/>
          <w:sz w:val="24"/>
          <w:lang w:val="es-CR"/>
        </w:rPr>
        <w:t xml:space="preserve">En su sesión de Comité Directivo del 10 y 11 de Octubre del 2012, El Programa de Pequeñas Donaciones del FMAM en el marco de su Quinta Fase Operativa, aprobó el proyecto </w:t>
      </w:r>
      <w:r w:rsidRPr="00891C18">
        <w:rPr>
          <w:rFonts w:ascii="Calibri" w:hAnsi="Calibri"/>
          <w:b/>
          <w:color w:val="000000" w:themeColor="text1"/>
          <w:sz w:val="24"/>
          <w:lang w:val="es-CR"/>
        </w:rPr>
        <w:t>“Protección y Gestión Del Recurso Hídrico De La Asada Desmonte”,</w:t>
      </w:r>
      <w:r w:rsidRPr="00891C18">
        <w:rPr>
          <w:rFonts w:ascii="Calibri" w:hAnsi="Calibri"/>
          <w:spacing w:val="-2"/>
          <w:sz w:val="24"/>
          <w:lang w:val="es-CR"/>
        </w:rPr>
        <w:t xml:space="preserve"> presentado por la </w:t>
      </w:r>
      <w:r w:rsidRPr="00891C18">
        <w:rPr>
          <w:rFonts w:ascii="Calibri" w:hAnsi="Calibri"/>
          <w:color w:val="000000" w:themeColor="text1"/>
          <w:sz w:val="24"/>
          <w:lang w:val="es-CR"/>
        </w:rPr>
        <w:t>Asociación Administradora del Acueducto y alcantarillado Sanitario de Desmonte de San</w:t>
      </w:r>
      <w:r w:rsidRPr="00891C18">
        <w:rPr>
          <w:rFonts w:ascii="Calibri" w:hAnsi="Calibri"/>
          <w:b/>
          <w:color w:val="000000" w:themeColor="text1"/>
          <w:sz w:val="24"/>
          <w:lang w:val="es-CR"/>
        </w:rPr>
        <w:t xml:space="preserve"> </w:t>
      </w:r>
      <w:r w:rsidRPr="00891C18">
        <w:rPr>
          <w:rFonts w:ascii="Calibri" w:hAnsi="Calibri"/>
          <w:color w:val="000000" w:themeColor="text1"/>
          <w:sz w:val="24"/>
          <w:lang w:val="es-CR"/>
        </w:rPr>
        <w:t>Mateo</w:t>
      </w:r>
      <w:r w:rsidRPr="00891C18">
        <w:rPr>
          <w:rFonts w:ascii="Calibri" w:hAnsi="Calibri"/>
          <w:spacing w:val="-2"/>
          <w:sz w:val="24"/>
          <w:lang w:val="es-CR"/>
        </w:rPr>
        <w:t>.  La organización cuenta con sede de trabajo en la provincia de Alajuela en San Mateo. Tiene como objetivo, velar por el buen funcionamiento del acueducto de la comunidad de Desmonte (sistema formado por obras accesorias, tuberías, o conductos de caracteres diferentes, cuyo objeto es captar, tratar y distribuir agua potable, aprovechando la gravedad, o bien, la utilización de energía para su correspondiente bombeo, con la finalidad de proporcionar agua a un núcleo de población determinado). Comprende también los factores involucrados en la conservación y aprovechamiento del recurso natural y las obras de infraestructura, su construcción, mantenimiento, reposición y sostenimiento.</w:t>
      </w:r>
    </w:p>
    <w:p w:rsidR="00470EF6" w:rsidRPr="00571FD9" w:rsidRDefault="00470EF6" w:rsidP="002C1E2D">
      <w:pPr>
        <w:spacing w:after="0" w:line="360" w:lineRule="auto"/>
        <w:jc w:val="both"/>
        <w:rPr>
          <w:rFonts w:ascii="Calibri" w:hAnsi="Calibri" w:cs="Arial"/>
          <w:highlight w:val="yellow"/>
          <w:lang w:val="es-CR"/>
        </w:rPr>
      </w:pPr>
    </w:p>
    <w:p w:rsidR="00470EF6" w:rsidRPr="00891C18" w:rsidRDefault="00443578" w:rsidP="002C1E2D">
      <w:pPr>
        <w:spacing w:after="0" w:line="360" w:lineRule="auto"/>
        <w:jc w:val="both"/>
        <w:rPr>
          <w:rFonts w:ascii="Calibri" w:hAnsi="Calibri"/>
          <w:color w:val="000000" w:themeColor="text1"/>
          <w:sz w:val="24"/>
          <w:lang w:val="es-CR"/>
        </w:rPr>
      </w:pPr>
      <w:r w:rsidRPr="005172DF">
        <w:rPr>
          <w:rFonts w:ascii="Calibri" w:hAnsi="Calibri"/>
          <w:bCs/>
          <w:sz w:val="24"/>
          <w:lang w:val="es-CR"/>
        </w:rPr>
        <w:t xml:space="preserve">Aprobado bajo el Área Focal de  Degradación de Tierras y por un monto de </w:t>
      </w:r>
      <w:r>
        <w:rPr>
          <w:rFonts w:ascii="Calibri" w:hAnsi="Calibri"/>
          <w:bCs/>
          <w:sz w:val="24"/>
          <w:lang w:val="es-CR"/>
        </w:rPr>
        <w:t>US$26.000, e</w:t>
      </w:r>
      <w:r w:rsidR="00DE2AC6" w:rsidRPr="00891C18">
        <w:rPr>
          <w:rFonts w:ascii="Calibri" w:hAnsi="Calibri"/>
          <w:color w:val="000000" w:themeColor="text1"/>
          <w:sz w:val="24"/>
          <w:lang w:val="es-CR"/>
        </w:rPr>
        <w:t>l presente documento representa el informe de auditoría realizada al proyecto, y mide el grado de cumplimiento de la organización con el Memorando de Acuerdo firmado entre la Oficina de Servicios a Proyectos de las Naciones Unidas</w:t>
      </w:r>
      <w:r w:rsidR="00DC6C39" w:rsidRPr="00891C18">
        <w:rPr>
          <w:rFonts w:ascii="Calibri" w:hAnsi="Calibri"/>
          <w:color w:val="000000" w:themeColor="text1"/>
          <w:sz w:val="24"/>
          <w:lang w:val="es-CR"/>
        </w:rPr>
        <w:t xml:space="preserve"> (en representación del PPD) y </w:t>
      </w:r>
      <w:r w:rsidR="00656563" w:rsidRPr="00891C18">
        <w:rPr>
          <w:rFonts w:ascii="Calibri" w:hAnsi="Calibri"/>
          <w:color w:val="000000" w:themeColor="text1"/>
          <w:sz w:val="24"/>
          <w:lang w:val="es-CR"/>
        </w:rPr>
        <w:t>ASADA DESMONTE</w:t>
      </w:r>
      <w:r w:rsidR="007575B2" w:rsidRPr="00891C18">
        <w:rPr>
          <w:rFonts w:ascii="Calibri" w:hAnsi="Calibri"/>
          <w:color w:val="000000" w:themeColor="text1"/>
          <w:sz w:val="24"/>
          <w:lang w:val="es-CR"/>
        </w:rPr>
        <w:t>.</w:t>
      </w:r>
    </w:p>
    <w:p w:rsidR="007575B2" w:rsidRPr="00891C18" w:rsidRDefault="007575B2" w:rsidP="002C1E2D">
      <w:pPr>
        <w:spacing w:after="0" w:line="360" w:lineRule="auto"/>
        <w:jc w:val="both"/>
        <w:rPr>
          <w:rFonts w:ascii="Calibri" w:hAnsi="Calibri"/>
          <w:color w:val="000000" w:themeColor="text1"/>
          <w:sz w:val="24"/>
          <w:lang w:val="es-CR"/>
        </w:rPr>
      </w:pPr>
    </w:p>
    <w:p w:rsidR="00DE2AC6" w:rsidRPr="00891C18" w:rsidRDefault="00DE2AC6" w:rsidP="002C1E2D">
      <w:pPr>
        <w:spacing w:after="0" w:line="360" w:lineRule="auto"/>
        <w:jc w:val="both"/>
        <w:rPr>
          <w:rFonts w:ascii="Calibri" w:hAnsi="Calibri"/>
          <w:color w:val="000000" w:themeColor="text1"/>
          <w:sz w:val="24"/>
          <w:lang w:val="es-CR"/>
        </w:rPr>
      </w:pPr>
      <w:r w:rsidRPr="00891C18">
        <w:rPr>
          <w:rFonts w:ascii="Calibri" w:hAnsi="Calibri"/>
          <w:color w:val="000000" w:themeColor="text1"/>
          <w:sz w:val="24"/>
          <w:lang w:val="es-CR"/>
        </w:rPr>
        <w:t xml:space="preserve">Para ello  se realizó una revisión exhaustiva de todos los documentos generados por el proyecto, presentes en los archivos del Programa de Pequeñas Donaciones y en </w:t>
      </w:r>
      <w:r w:rsidR="00EA18AC" w:rsidRPr="00891C18">
        <w:rPr>
          <w:rFonts w:ascii="Calibri" w:hAnsi="Calibri"/>
          <w:color w:val="000000" w:themeColor="text1"/>
          <w:sz w:val="24"/>
          <w:lang w:val="es-CR"/>
        </w:rPr>
        <w:t>los de la Asociación. Se realizó  una visita</w:t>
      </w:r>
      <w:r w:rsidR="00DF1466" w:rsidRPr="00891C18">
        <w:rPr>
          <w:rFonts w:ascii="Calibri" w:hAnsi="Calibri"/>
          <w:color w:val="000000" w:themeColor="text1"/>
          <w:sz w:val="24"/>
          <w:lang w:val="es-CR"/>
        </w:rPr>
        <w:t xml:space="preserve"> a la comunidad de </w:t>
      </w:r>
      <w:r w:rsidR="00891C18" w:rsidRPr="00891C18">
        <w:rPr>
          <w:rFonts w:ascii="Calibri" w:hAnsi="Calibri"/>
          <w:color w:val="000000" w:themeColor="text1"/>
          <w:sz w:val="24"/>
          <w:lang w:val="es-CR"/>
        </w:rPr>
        <w:t xml:space="preserve">Desmonte </w:t>
      </w:r>
      <w:r w:rsidR="00DF1466" w:rsidRPr="00891C18">
        <w:rPr>
          <w:rFonts w:ascii="Calibri" w:hAnsi="Calibri"/>
          <w:color w:val="000000" w:themeColor="text1"/>
          <w:sz w:val="24"/>
          <w:lang w:val="es-CR"/>
        </w:rPr>
        <w:t xml:space="preserve">y se realizó un </w:t>
      </w:r>
      <w:r w:rsidR="000B0F58" w:rsidRPr="00891C18">
        <w:rPr>
          <w:rFonts w:ascii="Calibri" w:hAnsi="Calibri"/>
          <w:color w:val="000000" w:themeColor="text1"/>
          <w:sz w:val="24"/>
          <w:lang w:val="es-CR"/>
        </w:rPr>
        <w:t xml:space="preserve">taller de evaluación </w:t>
      </w:r>
      <w:r w:rsidR="00DF1466" w:rsidRPr="00891C18">
        <w:rPr>
          <w:rFonts w:ascii="Calibri" w:hAnsi="Calibri"/>
          <w:color w:val="000000" w:themeColor="text1"/>
          <w:sz w:val="24"/>
          <w:lang w:val="es-CR"/>
        </w:rPr>
        <w:t xml:space="preserve">del proyecto, con los participantes. </w:t>
      </w:r>
    </w:p>
    <w:p w:rsidR="009C0339" w:rsidRPr="00891C18" w:rsidRDefault="009C0339" w:rsidP="002C1E2D">
      <w:pPr>
        <w:spacing w:after="0" w:line="360" w:lineRule="auto"/>
        <w:jc w:val="both"/>
        <w:rPr>
          <w:rFonts w:ascii="Calibri" w:hAnsi="Calibri"/>
          <w:color w:val="000000" w:themeColor="text1"/>
          <w:sz w:val="24"/>
          <w:lang w:val="es-CR"/>
        </w:rPr>
      </w:pPr>
    </w:p>
    <w:p w:rsidR="005B490C" w:rsidRPr="00D24824" w:rsidRDefault="005B490C" w:rsidP="005B490C">
      <w:pPr>
        <w:spacing w:after="0" w:line="360" w:lineRule="auto"/>
        <w:jc w:val="both"/>
        <w:rPr>
          <w:rFonts w:ascii="Calibri" w:hAnsi="Calibri"/>
          <w:sz w:val="24"/>
          <w:lang w:val="es-CR"/>
        </w:rPr>
      </w:pPr>
      <w:r>
        <w:rPr>
          <w:rFonts w:ascii="Calibri" w:hAnsi="Calibri"/>
          <w:color w:val="000000" w:themeColor="text1"/>
          <w:sz w:val="24"/>
          <w:lang w:val="es-CR"/>
        </w:rPr>
        <w:t>A</w:t>
      </w:r>
      <w:r w:rsidRPr="005B490C">
        <w:rPr>
          <w:rFonts w:ascii="Calibri" w:hAnsi="Calibri"/>
          <w:color w:val="000000" w:themeColor="text1"/>
          <w:sz w:val="24"/>
          <w:lang w:val="es-CR"/>
        </w:rPr>
        <w:t xml:space="preserve">l término del </w:t>
      </w:r>
      <w:r>
        <w:rPr>
          <w:rFonts w:ascii="Calibri" w:hAnsi="Calibri"/>
          <w:color w:val="000000" w:themeColor="text1"/>
          <w:sz w:val="24"/>
          <w:lang w:val="es-CR"/>
        </w:rPr>
        <w:t>mismo O</w:t>
      </w:r>
      <w:r w:rsidRPr="005B490C">
        <w:rPr>
          <w:rFonts w:ascii="Calibri" w:hAnsi="Calibri"/>
          <w:color w:val="000000" w:themeColor="text1"/>
          <w:sz w:val="24"/>
          <w:lang w:val="es-CR"/>
        </w:rPr>
        <w:t xml:space="preserve">ctubre 2014, </w:t>
      </w:r>
      <w:r>
        <w:rPr>
          <w:rFonts w:ascii="Calibri" w:hAnsi="Calibri"/>
          <w:color w:val="000000" w:themeColor="text1"/>
          <w:sz w:val="24"/>
          <w:lang w:val="es-CR"/>
        </w:rPr>
        <w:t xml:space="preserve">se </w:t>
      </w:r>
      <w:r w:rsidRPr="005B490C">
        <w:rPr>
          <w:rFonts w:ascii="Calibri" w:hAnsi="Calibri"/>
          <w:color w:val="000000" w:themeColor="text1"/>
          <w:sz w:val="24"/>
          <w:lang w:val="es-CR"/>
        </w:rPr>
        <w:t xml:space="preserve">logro un </w:t>
      </w:r>
      <w:r>
        <w:rPr>
          <w:rFonts w:ascii="Calibri" w:hAnsi="Calibri"/>
          <w:color w:val="000000" w:themeColor="text1"/>
          <w:sz w:val="24"/>
          <w:lang w:val="es-CR"/>
        </w:rPr>
        <w:t>90</w:t>
      </w:r>
      <w:r w:rsidRPr="005B490C">
        <w:rPr>
          <w:rFonts w:ascii="Calibri" w:hAnsi="Calibri"/>
          <w:color w:val="000000" w:themeColor="text1"/>
          <w:sz w:val="24"/>
          <w:lang w:val="es-CR"/>
        </w:rPr>
        <w:t>% de cumplimiento de los objetivos trazados, a la vez que fortalecía sus capacidades como organización. El presente documento representa el informe de auditoría realizada al proyecto, y</w:t>
      </w:r>
      <w:r w:rsidRPr="00D24824">
        <w:rPr>
          <w:rFonts w:ascii="Calibri" w:hAnsi="Calibri"/>
          <w:sz w:val="24"/>
          <w:lang w:val="es-CR"/>
        </w:rPr>
        <w:t xml:space="preserve"> mide el grado de cumplimiento de la </w:t>
      </w:r>
      <w:r w:rsidRPr="00D24824">
        <w:rPr>
          <w:rFonts w:ascii="Calibri" w:hAnsi="Calibri"/>
          <w:sz w:val="24"/>
          <w:lang w:val="es-CR"/>
        </w:rPr>
        <w:lastRenderedPageBreak/>
        <w:t>organización con el Memorando de Acuerdo firmado entre la Oficina de Servicios a Proyectos de las Naciones Unidas (en representa</w:t>
      </w:r>
      <w:r>
        <w:rPr>
          <w:rFonts w:ascii="Calibri" w:hAnsi="Calibri"/>
          <w:sz w:val="24"/>
          <w:lang w:val="es-CR"/>
        </w:rPr>
        <w:t>ción del PPD) y ASADA DESMONTE</w:t>
      </w:r>
      <w:r w:rsidRPr="00D24824">
        <w:rPr>
          <w:rFonts w:ascii="Calibri" w:hAnsi="Calibri"/>
          <w:sz w:val="24"/>
          <w:lang w:val="es-CR"/>
        </w:rPr>
        <w:t>.</w:t>
      </w:r>
    </w:p>
    <w:p w:rsidR="005B490C" w:rsidRDefault="005B490C" w:rsidP="005B490C">
      <w:pPr>
        <w:spacing w:after="0" w:line="360" w:lineRule="auto"/>
        <w:ind w:left="720"/>
        <w:jc w:val="both"/>
        <w:rPr>
          <w:rFonts w:ascii="Calibri" w:hAnsi="Calibri"/>
          <w:sz w:val="24"/>
          <w:lang w:val="es-CR"/>
        </w:rPr>
      </w:pPr>
    </w:p>
    <w:p w:rsidR="005B490C" w:rsidRPr="00571FD9" w:rsidRDefault="005B490C" w:rsidP="005B490C">
      <w:pPr>
        <w:spacing w:after="0" w:line="360" w:lineRule="auto"/>
        <w:jc w:val="both"/>
        <w:rPr>
          <w:rFonts w:ascii="Calibri" w:hAnsi="Calibri" w:cs="Arial"/>
          <w:sz w:val="24"/>
          <w:szCs w:val="24"/>
          <w:highlight w:val="yellow"/>
          <w:lang w:val="es-CR"/>
        </w:rPr>
      </w:pPr>
      <w:r>
        <w:rPr>
          <w:rFonts w:ascii="Calibri" w:hAnsi="Calibri"/>
          <w:sz w:val="24"/>
          <w:lang w:val="es-CR"/>
        </w:rPr>
        <w:t>S</w:t>
      </w:r>
      <w:r w:rsidRPr="00D24824">
        <w:rPr>
          <w:rFonts w:ascii="Calibri" w:hAnsi="Calibri"/>
          <w:sz w:val="24"/>
          <w:lang w:val="es-CR"/>
        </w:rPr>
        <w:t xml:space="preserve">e presentan </w:t>
      </w:r>
      <w:r>
        <w:rPr>
          <w:rFonts w:ascii="Calibri" w:hAnsi="Calibri"/>
          <w:sz w:val="24"/>
          <w:lang w:val="es-CR"/>
        </w:rPr>
        <w:t>3</w:t>
      </w:r>
      <w:r w:rsidRPr="00D24824">
        <w:rPr>
          <w:rFonts w:ascii="Calibri" w:hAnsi="Calibri"/>
          <w:sz w:val="24"/>
          <w:lang w:val="es-CR"/>
        </w:rPr>
        <w:t xml:space="preserve"> hallazgos en términos de políticas contables</w:t>
      </w:r>
      <w:r>
        <w:rPr>
          <w:rFonts w:ascii="Calibri" w:hAnsi="Calibri"/>
          <w:sz w:val="24"/>
          <w:lang w:val="es-CR"/>
        </w:rPr>
        <w:t xml:space="preserve"> y otras </w:t>
      </w:r>
      <w:r w:rsidRPr="00D24824">
        <w:rPr>
          <w:rFonts w:ascii="Calibri" w:hAnsi="Calibri"/>
          <w:sz w:val="24"/>
          <w:lang w:val="es-CR"/>
        </w:rPr>
        <w:t xml:space="preserve"> (ver apartado de hallazgos) que deben </w:t>
      </w:r>
      <w:r>
        <w:rPr>
          <w:rFonts w:ascii="Calibri" w:hAnsi="Calibri"/>
          <w:sz w:val="24"/>
          <w:lang w:val="es-CR"/>
        </w:rPr>
        <w:t xml:space="preserve">corregirse y </w:t>
      </w:r>
      <w:r w:rsidRPr="00D24824">
        <w:rPr>
          <w:rFonts w:ascii="Calibri" w:hAnsi="Calibri"/>
          <w:sz w:val="24"/>
          <w:lang w:val="es-CR"/>
        </w:rPr>
        <w:t>evitarse para futuras iniciativas</w:t>
      </w:r>
      <w:r>
        <w:rPr>
          <w:rFonts w:ascii="Calibri" w:hAnsi="Calibri"/>
          <w:sz w:val="24"/>
          <w:lang w:val="es-CR"/>
        </w:rPr>
        <w:t>, empero se</w:t>
      </w:r>
      <w:r w:rsidRPr="00D24824">
        <w:rPr>
          <w:rFonts w:ascii="Calibri" w:hAnsi="Calibri"/>
          <w:sz w:val="24"/>
          <w:lang w:val="es-CR"/>
        </w:rPr>
        <w:t xml:space="preserve"> concluye que la </w:t>
      </w:r>
      <w:r>
        <w:rPr>
          <w:rFonts w:ascii="Calibri" w:hAnsi="Calibri"/>
          <w:sz w:val="24"/>
          <w:lang w:val="es-CR"/>
        </w:rPr>
        <w:t>O</w:t>
      </w:r>
      <w:r w:rsidRPr="00D24824">
        <w:rPr>
          <w:rFonts w:ascii="Calibri" w:hAnsi="Calibri"/>
          <w:sz w:val="24"/>
          <w:lang w:val="es-CR"/>
        </w:rPr>
        <w:t>rganización realizó un manejo adecuado de los recursos</w:t>
      </w:r>
      <w:r>
        <w:rPr>
          <w:rFonts w:ascii="Calibri" w:hAnsi="Calibri"/>
          <w:sz w:val="24"/>
          <w:lang w:val="es-CR"/>
        </w:rPr>
        <w:t xml:space="preserve"> financieros brindados por el Programa, y además supero la contrapartida estipulada en el documento de proyecto.</w:t>
      </w:r>
    </w:p>
    <w:p w:rsidR="009C0339" w:rsidRPr="00891C18" w:rsidRDefault="009C0339" w:rsidP="002C1E2D">
      <w:pPr>
        <w:spacing w:after="0" w:line="360" w:lineRule="auto"/>
        <w:jc w:val="both"/>
        <w:rPr>
          <w:rFonts w:ascii="Calibri" w:hAnsi="Calibri"/>
          <w:color w:val="000000" w:themeColor="text1"/>
          <w:sz w:val="24"/>
          <w:lang w:val="es-CR"/>
        </w:rPr>
      </w:pPr>
    </w:p>
    <w:p w:rsidR="00DE2AC6" w:rsidRPr="00571FD9" w:rsidRDefault="00DE2AC6" w:rsidP="003668AB">
      <w:pPr>
        <w:spacing w:after="0" w:line="240" w:lineRule="auto"/>
        <w:jc w:val="both"/>
        <w:rPr>
          <w:rFonts w:ascii="Calibri" w:hAnsi="Calibri" w:cs="Arial"/>
          <w:sz w:val="20"/>
          <w:highlight w:val="yellow"/>
          <w:lang w:val="es-CR"/>
        </w:rPr>
      </w:pPr>
    </w:p>
    <w:p w:rsidR="00BA0551" w:rsidRPr="00571FD9" w:rsidRDefault="00BA0551" w:rsidP="003668AB">
      <w:pPr>
        <w:spacing w:after="0" w:line="240" w:lineRule="auto"/>
        <w:jc w:val="both"/>
        <w:rPr>
          <w:rFonts w:ascii="Calibri" w:hAnsi="Calibri" w:cs="Arial"/>
          <w:sz w:val="20"/>
          <w:highlight w:val="yellow"/>
          <w:lang w:val="es-CR"/>
        </w:rPr>
      </w:pPr>
    </w:p>
    <w:p w:rsidR="00DE2AC6" w:rsidRPr="005B490C" w:rsidRDefault="005B18F5" w:rsidP="005B18F5">
      <w:pPr>
        <w:pStyle w:val="Ttulo2"/>
        <w:rPr>
          <w:color w:val="943634" w:themeColor="accent2" w:themeShade="BF"/>
        </w:rPr>
      </w:pPr>
      <w:bookmarkStart w:id="2" w:name="_Toc378318413"/>
      <w:bookmarkStart w:id="3" w:name="_Toc383619767"/>
      <w:bookmarkStart w:id="4" w:name="_Toc412035337"/>
      <w:r w:rsidRPr="005B490C">
        <w:rPr>
          <w:rFonts w:ascii="Calibri Light" w:hAnsi="Calibri Light"/>
          <w:color w:val="943634" w:themeColor="accent2" w:themeShade="BF"/>
        </w:rPr>
        <w:t xml:space="preserve">a.- </w:t>
      </w:r>
      <w:r w:rsidR="00FA1B5E" w:rsidRPr="005B490C">
        <w:rPr>
          <w:rFonts w:ascii="Calibri Light" w:hAnsi="Calibri Light"/>
          <w:color w:val="943634" w:themeColor="accent2" w:themeShade="BF"/>
        </w:rPr>
        <w:t>Organización E</w:t>
      </w:r>
      <w:r w:rsidR="00DE2AC6" w:rsidRPr="005B490C">
        <w:rPr>
          <w:rFonts w:ascii="Calibri Light" w:hAnsi="Calibri Light"/>
          <w:color w:val="943634" w:themeColor="accent2" w:themeShade="BF"/>
        </w:rPr>
        <w:t>jecutora</w:t>
      </w:r>
      <w:bookmarkEnd w:id="2"/>
      <w:r w:rsidR="00DE2AC6" w:rsidRPr="005B490C">
        <w:rPr>
          <w:rFonts w:ascii="Calibri Light" w:hAnsi="Calibri Light"/>
          <w:color w:val="943634" w:themeColor="accent2" w:themeShade="BF"/>
        </w:rPr>
        <w:t>:</w:t>
      </w:r>
      <w:bookmarkEnd w:id="3"/>
      <w:bookmarkEnd w:id="4"/>
    </w:p>
    <w:p w:rsidR="005B18F5" w:rsidRPr="00571FD9" w:rsidRDefault="005B18F5" w:rsidP="00FA4AA5">
      <w:pPr>
        <w:spacing w:after="0" w:line="240" w:lineRule="auto"/>
        <w:jc w:val="both"/>
        <w:rPr>
          <w:rFonts w:ascii="Arial" w:hAnsi="Arial" w:cs="Arial"/>
          <w:highlight w:val="yellow"/>
          <w:lang w:val="es-CR"/>
        </w:rPr>
      </w:pPr>
    </w:p>
    <w:p w:rsidR="00656563" w:rsidRPr="00656563" w:rsidRDefault="00656563" w:rsidP="00656563">
      <w:pPr>
        <w:tabs>
          <w:tab w:val="left" w:pos="-720"/>
        </w:tabs>
        <w:suppressAutoHyphens/>
        <w:spacing w:line="360" w:lineRule="auto"/>
        <w:rPr>
          <w:rFonts w:ascii="Calibri" w:hAnsi="Calibri"/>
          <w:spacing w:val="-2"/>
          <w:sz w:val="24"/>
          <w:lang w:val="es-CR"/>
        </w:rPr>
      </w:pPr>
      <w:r w:rsidRPr="00656563">
        <w:rPr>
          <w:rFonts w:ascii="Calibri" w:hAnsi="Calibri"/>
          <w:spacing w:val="-2"/>
          <w:sz w:val="24"/>
          <w:lang w:val="es-CR"/>
        </w:rPr>
        <w:t xml:space="preserve">La ASADA de Desmonte fue constituida en mayo del 2006 y cuenta con 135 usuarios.  Su cédula jurídica es la 3-002462153 y se ubica en la Delegación de la guardia rural de Desmonte, donde comparten oficina. Los ingresos de la Asada provienen del cobro de una tarifa por usuario de 3.000 colones al mes  por </w:t>
      </w:r>
      <w:smartTag w:uri="urn:schemas-microsoft-com:office:smarttags" w:element="metricconverter">
        <w:smartTagPr>
          <w:attr w:name="ProductID" w:val="30 m"/>
        </w:smartTagPr>
        <w:r w:rsidRPr="00656563">
          <w:rPr>
            <w:rFonts w:ascii="Calibri" w:hAnsi="Calibri"/>
            <w:spacing w:val="-2"/>
            <w:sz w:val="24"/>
            <w:lang w:val="es-CR"/>
          </w:rPr>
          <w:t>30 m</w:t>
        </w:r>
      </w:smartTag>
      <w:r w:rsidRPr="00656563">
        <w:rPr>
          <w:rFonts w:ascii="Calibri" w:hAnsi="Calibri"/>
          <w:spacing w:val="-2"/>
          <w:sz w:val="24"/>
          <w:lang w:val="es-CR"/>
        </w:rPr>
        <w:t xml:space="preserve"> cúbicos de agua,  por metro cubico adicional se cobran  50 colones. La ASADA cuenta con 4 has de terreno, donde se ubican las nacientes. </w:t>
      </w:r>
    </w:p>
    <w:p w:rsidR="00656563" w:rsidRDefault="00656563" w:rsidP="00656563">
      <w:pPr>
        <w:tabs>
          <w:tab w:val="num" w:pos="720"/>
        </w:tabs>
        <w:spacing w:line="360" w:lineRule="auto"/>
        <w:rPr>
          <w:rFonts w:ascii="Calibri" w:hAnsi="Calibri" w:cs="Calibri"/>
          <w:sz w:val="24"/>
          <w:lang w:val="es-ES"/>
        </w:rPr>
      </w:pPr>
      <w:r>
        <w:rPr>
          <w:rFonts w:ascii="Calibri" w:hAnsi="Calibri" w:cs="Calibri"/>
          <w:sz w:val="24"/>
          <w:lang w:val="es-ES"/>
        </w:rPr>
        <w:t xml:space="preserve">La Junta Directiva cambió en el año 2013 y está asumió la ejecución del proyecto, cuando el PPD realizó el tercer desembolso del proyecto: </w:t>
      </w:r>
    </w:p>
    <w:p w:rsidR="00656563" w:rsidRPr="00916D20" w:rsidRDefault="00656563" w:rsidP="00656563">
      <w:pPr>
        <w:pStyle w:val="Prrafodelista"/>
        <w:numPr>
          <w:ilvl w:val="0"/>
          <w:numId w:val="44"/>
        </w:numPr>
        <w:rPr>
          <w:rFonts w:ascii="Calibri" w:hAnsi="Calibri" w:cs="Calibri"/>
          <w:sz w:val="24"/>
        </w:rPr>
      </w:pPr>
      <w:r w:rsidRPr="00916D20">
        <w:rPr>
          <w:rFonts w:ascii="Calibri" w:hAnsi="Calibri" w:cs="Calibri"/>
          <w:sz w:val="24"/>
          <w:lang w:val="pt-BR"/>
        </w:rPr>
        <w:t>Arnoldo Rodríguez Alvarado</w:t>
      </w:r>
      <w:r w:rsidRPr="00916D20">
        <w:rPr>
          <w:rFonts w:ascii="Calibri" w:hAnsi="Calibri" w:cs="Calibri"/>
          <w:sz w:val="24"/>
        </w:rPr>
        <w:t xml:space="preserve"> -</w:t>
      </w:r>
      <w:r w:rsidRPr="00916D20">
        <w:rPr>
          <w:rFonts w:ascii="Calibri" w:hAnsi="Calibri" w:cs="Calibri"/>
          <w:sz w:val="24"/>
          <w:lang w:val="es-ES_tradnl"/>
        </w:rPr>
        <w:t>Presidente</w:t>
      </w:r>
      <w:r w:rsidRPr="00916D20">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es-ES_tradnl"/>
        </w:rPr>
        <w:t>Belisario Valerio Alvarado</w:t>
      </w:r>
      <w:r w:rsidRPr="00777C8E">
        <w:rPr>
          <w:rFonts w:ascii="Calibri" w:hAnsi="Calibri" w:cs="Calibri"/>
          <w:sz w:val="24"/>
        </w:rPr>
        <w:t xml:space="preserve"> - </w:t>
      </w:r>
      <w:r w:rsidRPr="00777C8E">
        <w:rPr>
          <w:rFonts w:ascii="Calibri" w:hAnsi="Calibri" w:cs="Calibri"/>
          <w:sz w:val="24"/>
          <w:lang w:val="es-ES_tradnl"/>
        </w:rPr>
        <w:t>Vice-Presidente</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es-ES_tradnl"/>
        </w:rPr>
        <w:t>Eliécer Delgado Figiar</w:t>
      </w:r>
      <w:r w:rsidRPr="00777C8E">
        <w:rPr>
          <w:rFonts w:ascii="Calibri" w:hAnsi="Calibri" w:cs="Calibri"/>
          <w:sz w:val="24"/>
        </w:rPr>
        <w:t xml:space="preserve"> - </w:t>
      </w:r>
      <w:r w:rsidRPr="00777C8E">
        <w:rPr>
          <w:rFonts w:ascii="Calibri" w:hAnsi="Calibri" w:cs="Calibri"/>
          <w:sz w:val="24"/>
          <w:lang w:val="es-ES_tradnl"/>
        </w:rPr>
        <w:t>Tesorero</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es-ES_tradnl"/>
        </w:rPr>
        <w:t>Ana Pérez Poveda</w:t>
      </w:r>
      <w:r w:rsidRPr="00777C8E">
        <w:rPr>
          <w:rFonts w:ascii="Calibri" w:hAnsi="Calibri" w:cs="Calibri"/>
          <w:sz w:val="24"/>
        </w:rPr>
        <w:t xml:space="preserve"> -</w:t>
      </w:r>
      <w:r w:rsidRPr="00777C8E">
        <w:rPr>
          <w:rFonts w:ascii="Calibri" w:hAnsi="Calibri" w:cs="Calibri"/>
          <w:sz w:val="24"/>
          <w:lang w:val="es-ES_tradnl"/>
        </w:rPr>
        <w:t>Secretaria</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pt-BR"/>
        </w:rPr>
        <w:t>Cristobalina Soto V.</w:t>
      </w:r>
      <w:r w:rsidRPr="00777C8E">
        <w:rPr>
          <w:rFonts w:ascii="Calibri" w:hAnsi="Calibri" w:cs="Calibri"/>
          <w:sz w:val="24"/>
        </w:rPr>
        <w:t xml:space="preserve"> - </w:t>
      </w:r>
      <w:r w:rsidRPr="00777C8E">
        <w:rPr>
          <w:rFonts w:ascii="Calibri" w:hAnsi="Calibri" w:cs="Calibri"/>
          <w:sz w:val="24"/>
          <w:lang w:val="es-ES_tradnl"/>
        </w:rPr>
        <w:t>Vocal  I</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pt-BR"/>
        </w:rPr>
        <w:t xml:space="preserve">Antonio Alburola Muñoz </w:t>
      </w:r>
      <w:r w:rsidRPr="00777C8E">
        <w:rPr>
          <w:rFonts w:ascii="Calibri" w:hAnsi="Calibri" w:cs="Calibri"/>
          <w:sz w:val="24"/>
        </w:rPr>
        <w:t xml:space="preserve"> </w:t>
      </w:r>
      <w:r>
        <w:rPr>
          <w:rFonts w:ascii="Calibri" w:hAnsi="Calibri" w:cs="Calibri"/>
          <w:sz w:val="24"/>
        </w:rPr>
        <w:t>-</w:t>
      </w:r>
      <w:r w:rsidRPr="00777C8E">
        <w:rPr>
          <w:rFonts w:ascii="Calibri" w:hAnsi="Calibri" w:cs="Calibri"/>
          <w:sz w:val="24"/>
          <w:lang w:val="es-ES_tradnl"/>
        </w:rPr>
        <w:t>Vocal II</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pt-BR"/>
        </w:rPr>
        <w:t>Luis Campos Chaverri</w:t>
      </w:r>
      <w:r w:rsidRPr="00777C8E">
        <w:rPr>
          <w:rFonts w:ascii="Calibri" w:hAnsi="Calibri" w:cs="Calibri"/>
          <w:sz w:val="24"/>
        </w:rPr>
        <w:t xml:space="preserve"> - </w:t>
      </w:r>
      <w:r w:rsidRPr="00777C8E">
        <w:rPr>
          <w:rFonts w:ascii="Calibri" w:hAnsi="Calibri" w:cs="Calibri"/>
          <w:sz w:val="24"/>
          <w:lang w:val="es-ES_tradnl"/>
        </w:rPr>
        <w:t>Vocal III</w:t>
      </w:r>
      <w:r w:rsidRPr="00777C8E">
        <w:rPr>
          <w:rFonts w:ascii="Calibri" w:hAnsi="Calibri" w:cs="Calibri"/>
          <w:sz w:val="24"/>
        </w:rPr>
        <w:t xml:space="preserve"> </w:t>
      </w:r>
    </w:p>
    <w:p w:rsidR="00656563" w:rsidRPr="00777C8E" w:rsidRDefault="00656563" w:rsidP="00656563">
      <w:pPr>
        <w:numPr>
          <w:ilvl w:val="0"/>
          <w:numId w:val="44"/>
        </w:numPr>
        <w:spacing w:after="0" w:line="240" w:lineRule="auto"/>
        <w:jc w:val="both"/>
        <w:rPr>
          <w:rFonts w:ascii="Calibri" w:hAnsi="Calibri" w:cs="Calibri"/>
          <w:sz w:val="24"/>
        </w:rPr>
      </w:pPr>
      <w:r w:rsidRPr="00777C8E">
        <w:rPr>
          <w:rFonts w:ascii="Calibri" w:hAnsi="Calibri" w:cs="Calibri"/>
          <w:sz w:val="24"/>
          <w:lang w:val="es-ES"/>
        </w:rPr>
        <w:t>Adrián Espinoza Villalobos</w:t>
      </w:r>
      <w:r w:rsidRPr="00777C8E">
        <w:rPr>
          <w:rFonts w:ascii="Calibri" w:hAnsi="Calibri" w:cs="Calibri"/>
          <w:sz w:val="24"/>
        </w:rPr>
        <w:t xml:space="preserve"> - </w:t>
      </w:r>
      <w:r w:rsidRPr="00777C8E">
        <w:rPr>
          <w:rFonts w:ascii="Calibri" w:hAnsi="Calibri" w:cs="Calibri"/>
          <w:sz w:val="24"/>
          <w:lang w:val="es-ES_tradnl"/>
        </w:rPr>
        <w:t>Fiscal</w:t>
      </w:r>
      <w:r w:rsidRPr="00777C8E">
        <w:rPr>
          <w:rFonts w:ascii="Calibri" w:hAnsi="Calibri" w:cs="Calibri"/>
          <w:sz w:val="24"/>
        </w:rPr>
        <w:t xml:space="preserve"> </w:t>
      </w:r>
    </w:p>
    <w:p w:rsidR="009C0339" w:rsidRDefault="009C0339" w:rsidP="00EA18AC">
      <w:pPr>
        <w:tabs>
          <w:tab w:val="left" w:pos="-720"/>
        </w:tabs>
        <w:spacing w:line="360" w:lineRule="auto"/>
        <w:rPr>
          <w:rFonts w:ascii="Calibri" w:hAnsi="Calibri"/>
          <w:spacing w:val="-2"/>
          <w:lang w:val="es-CR"/>
        </w:rPr>
      </w:pPr>
    </w:p>
    <w:p w:rsidR="00656563" w:rsidRPr="00CC69E5" w:rsidRDefault="00656563" w:rsidP="00656563">
      <w:pPr>
        <w:autoSpaceDE w:val="0"/>
        <w:autoSpaceDN w:val="0"/>
        <w:adjustRightInd w:val="0"/>
        <w:spacing w:after="0" w:line="360" w:lineRule="auto"/>
        <w:jc w:val="both"/>
        <w:rPr>
          <w:rFonts w:ascii="Calibri" w:hAnsi="Calibri" w:cs="Arial"/>
          <w:sz w:val="24"/>
          <w:szCs w:val="24"/>
          <w:lang w:val="es-CR"/>
        </w:rPr>
      </w:pPr>
      <w:r w:rsidRPr="00CC69E5">
        <w:rPr>
          <w:rFonts w:ascii="Calibri" w:hAnsi="Calibri" w:cs="Arial"/>
          <w:sz w:val="24"/>
          <w:szCs w:val="24"/>
          <w:lang w:val="es-CR"/>
        </w:rPr>
        <w:t>Celebran Asamblea una vez al año, y las Asambleas Extraordinarias solo cuando hay algo muy urgente. Las reuniones de Junta Directiva se realizan</w:t>
      </w:r>
      <w:r>
        <w:rPr>
          <w:rFonts w:ascii="Calibri" w:hAnsi="Calibri" w:cs="Arial"/>
          <w:sz w:val="24"/>
          <w:szCs w:val="24"/>
          <w:lang w:val="es-CR"/>
        </w:rPr>
        <w:t xml:space="preserve"> un día entre semana, dependiendo de las necesidades y los temas  a bordar. </w:t>
      </w:r>
    </w:p>
    <w:p w:rsidR="005B18F5" w:rsidRPr="00401053" w:rsidRDefault="00E45217" w:rsidP="00401053">
      <w:pPr>
        <w:pStyle w:val="Ttulo1"/>
        <w:ind w:left="720"/>
        <w:rPr>
          <w:rFonts w:ascii="Calibri Light" w:hAnsi="Calibri Light"/>
          <w:color w:val="943634" w:themeColor="accent2" w:themeShade="BF"/>
          <w:lang w:val="es-CR"/>
        </w:rPr>
      </w:pPr>
      <w:bookmarkStart w:id="5" w:name="_Toc412035338"/>
      <w:r w:rsidRPr="00401053">
        <w:rPr>
          <w:rFonts w:ascii="Calibri Light" w:hAnsi="Calibri Light"/>
          <w:color w:val="943634" w:themeColor="accent2" w:themeShade="BF"/>
          <w:lang w:val="es-CR"/>
        </w:rPr>
        <w:lastRenderedPageBreak/>
        <w:t>II.- PRINCIPALES POLÍTICAS CONTABLES DEL PROYECTO:</w:t>
      </w:r>
      <w:bookmarkEnd w:id="5"/>
      <w:r w:rsidRPr="00401053">
        <w:rPr>
          <w:rFonts w:ascii="Calibri Light" w:hAnsi="Calibri Light"/>
          <w:color w:val="943634" w:themeColor="accent2" w:themeShade="BF"/>
          <w:lang w:val="es-CR"/>
        </w:rPr>
        <w:t xml:space="preserve"> </w:t>
      </w:r>
    </w:p>
    <w:p w:rsidR="005B18F5" w:rsidRDefault="005B18F5" w:rsidP="00FA4AA5">
      <w:pPr>
        <w:spacing w:after="0" w:line="240" w:lineRule="auto"/>
        <w:jc w:val="both"/>
        <w:rPr>
          <w:rFonts w:ascii="Arial" w:hAnsi="Arial" w:cs="Arial"/>
          <w:lang w:val="es-CR"/>
        </w:rPr>
      </w:pPr>
    </w:p>
    <w:p w:rsidR="00DE32B0" w:rsidRPr="00CC69E5" w:rsidRDefault="00DE32B0" w:rsidP="002C1E2D">
      <w:pPr>
        <w:spacing w:after="0" w:line="360" w:lineRule="auto"/>
        <w:jc w:val="both"/>
        <w:rPr>
          <w:rFonts w:cs="Arial"/>
          <w:sz w:val="24"/>
          <w:lang w:val="es-CR"/>
        </w:rPr>
      </w:pPr>
      <w:r w:rsidRPr="00CC69E5">
        <w:rPr>
          <w:rFonts w:ascii="Calibri" w:hAnsi="Calibri" w:cs="Arial"/>
          <w:sz w:val="24"/>
          <w:lang w:val="es-CR"/>
        </w:rPr>
        <w:t>Las principales políticas contables utilizadas en la preparación del estado de rendición de cuentas son las siguientes</w:t>
      </w:r>
      <w:r w:rsidRPr="00CC69E5">
        <w:rPr>
          <w:rFonts w:cs="Arial"/>
          <w:sz w:val="24"/>
          <w:lang w:val="es-CR"/>
        </w:rPr>
        <w:t>:</w:t>
      </w:r>
    </w:p>
    <w:p w:rsidR="00582395" w:rsidRDefault="00582395" w:rsidP="002C1E2D">
      <w:pPr>
        <w:spacing w:after="0" w:line="360" w:lineRule="auto"/>
        <w:jc w:val="both"/>
        <w:rPr>
          <w:rFonts w:ascii="Calibri" w:hAnsi="Calibri" w:cs="Arial"/>
          <w:sz w:val="24"/>
          <w:lang w:val="es-CR"/>
        </w:rPr>
      </w:pPr>
    </w:p>
    <w:p w:rsidR="00DE32B0" w:rsidRDefault="00E45217" w:rsidP="005B18F5">
      <w:pPr>
        <w:pStyle w:val="Ttulo2"/>
        <w:rPr>
          <w:color w:val="365F91" w:themeColor="accent1" w:themeShade="BF"/>
        </w:rPr>
      </w:pPr>
      <w:bookmarkStart w:id="6" w:name="_Toc412035339"/>
      <w:r w:rsidRPr="00401053">
        <w:rPr>
          <w:rFonts w:ascii="Calibri Light" w:hAnsi="Calibri Light"/>
          <w:color w:val="943634" w:themeColor="accent2" w:themeShade="BF"/>
        </w:rPr>
        <w:t>a</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Proceso de C</w:t>
      </w:r>
      <w:r w:rsidR="00DE32B0" w:rsidRPr="00401053">
        <w:rPr>
          <w:rFonts w:ascii="Calibri Light" w:hAnsi="Calibri Light"/>
          <w:color w:val="943634" w:themeColor="accent2" w:themeShade="BF"/>
        </w:rPr>
        <w:t>ompras en la Organización:</w:t>
      </w:r>
      <w:bookmarkEnd w:id="6"/>
    </w:p>
    <w:p w:rsidR="005B18F5" w:rsidRPr="006B231B" w:rsidRDefault="005B18F5" w:rsidP="005B18F5">
      <w:pPr>
        <w:rPr>
          <w:lang w:val="es-CR" w:eastAsia="es-CR"/>
        </w:rPr>
      </w:pPr>
    </w:p>
    <w:p w:rsidR="00656563" w:rsidRDefault="00DE32B0" w:rsidP="00B77086">
      <w:pPr>
        <w:autoSpaceDE w:val="0"/>
        <w:autoSpaceDN w:val="0"/>
        <w:adjustRightInd w:val="0"/>
        <w:spacing w:line="360" w:lineRule="auto"/>
        <w:jc w:val="both"/>
        <w:rPr>
          <w:rFonts w:ascii="Calibri" w:hAnsi="Calibri" w:cs="Arial"/>
          <w:color w:val="000000"/>
          <w:sz w:val="24"/>
          <w:lang w:val="es-CR"/>
        </w:rPr>
      </w:pPr>
      <w:r w:rsidRPr="00CC69E5">
        <w:rPr>
          <w:rFonts w:ascii="Calibri" w:hAnsi="Calibri" w:cs="Arial"/>
          <w:color w:val="000000"/>
          <w:sz w:val="24"/>
          <w:lang w:val="es-CR"/>
        </w:rPr>
        <w:t>Para todas las compras existe</w:t>
      </w:r>
      <w:r w:rsidR="00D2646D" w:rsidRPr="00CC69E5">
        <w:rPr>
          <w:rFonts w:ascii="Calibri" w:hAnsi="Calibri" w:cs="Arial"/>
          <w:color w:val="000000"/>
          <w:sz w:val="24"/>
          <w:lang w:val="es-CR"/>
        </w:rPr>
        <w:t xml:space="preserve"> un acuerdo de Junta Directiva, como procedimiento se realiza previamente tres cotizaciones y </w:t>
      </w:r>
      <w:r w:rsidRPr="00CC69E5">
        <w:rPr>
          <w:rFonts w:ascii="Calibri" w:hAnsi="Calibri" w:cs="Arial"/>
          <w:color w:val="000000"/>
          <w:sz w:val="24"/>
          <w:lang w:val="es-CR"/>
        </w:rPr>
        <w:t xml:space="preserve"> s</w:t>
      </w:r>
      <w:r w:rsidR="00D2646D" w:rsidRPr="00CC69E5">
        <w:rPr>
          <w:rFonts w:ascii="Calibri" w:hAnsi="Calibri" w:cs="Arial"/>
          <w:color w:val="000000"/>
          <w:sz w:val="24"/>
          <w:lang w:val="es-CR"/>
        </w:rPr>
        <w:t>e escoge la de mayor calidad, así como también la que cumpla con los requerimientos técnicos que se solicitan. No obstante, de cara al Proyecto Financiado por el PPD</w:t>
      </w:r>
      <w:r w:rsidR="00B77086">
        <w:rPr>
          <w:rFonts w:ascii="Calibri" w:hAnsi="Calibri" w:cs="Arial"/>
          <w:color w:val="000000"/>
          <w:sz w:val="24"/>
          <w:lang w:val="es-CR"/>
        </w:rPr>
        <w:t>, también se evalúo la cotización que representara un ahorro económico y también que fuese</w:t>
      </w:r>
      <w:r w:rsidR="009C72CB">
        <w:rPr>
          <w:rFonts w:ascii="Calibri" w:hAnsi="Calibri" w:cs="Arial"/>
          <w:color w:val="000000"/>
          <w:sz w:val="24"/>
          <w:lang w:val="es-CR"/>
        </w:rPr>
        <w:t xml:space="preserve"> c</w:t>
      </w:r>
      <w:r w:rsidR="00656563">
        <w:rPr>
          <w:rFonts w:ascii="Calibri" w:hAnsi="Calibri" w:cs="Arial"/>
          <w:color w:val="000000"/>
          <w:sz w:val="24"/>
          <w:lang w:val="es-CR"/>
        </w:rPr>
        <w:t>erca de San Mateo.</w:t>
      </w:r>
    </w:p>
    <w:p w:rsidR="00801A31" w:rsidRPr="00B77086" w:rsidRDefault="00801A31" w:rsidP="00B77086">
      <w:pPr>
        <w:autoSpaceDE w:val="0"/>
        <w:autoSpaceDN w:val="0"/>
        <w:adjustRightInd w:val="0"/>
        <w:spacing w:line="360" w:lineRule="auto"/>
        <w:jc w:val="both"/>
        <w:rPr>
          <w:rFonts w:ascii="Calibri" w:hAnsi="Calibri" w:cs="Arial"/>
          <w:color w:val="000000"/>
          <w:sz w:val="24"/>
          <w:lang w:val="es-CR"/>
        </w:rPr>
      </w:pPr>
      <w:r w:rsidRPr="00B77086">
        <w:rPr>
          <w:rFonts w:ascii="Calibri" w:hAnsi="Calibri" w:cs="Arial"/>
          <w:color w:val="000000"/>
          <w:sz w:val="24"/>
          <w:lang w:val="es-CR"/>
        </w:rPr>
        <w:t xml:space="preserve">La documentación que acompaña el proceso de compra es la siguiente: </w:t>
      </w:r>
    </w:p>
    <w:p w:rsidR="00801A31" w:rsidRPr="00896FBD" w:rsidRDefault="00D2646D"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3</w:t>
      </w:r>
      <w:r w:rsidR="00801A31" w:rsidRPr="00896FBD">
        <w:rPr>
          <w:rFonts w:ascii="Calibri" w:eastAsiaTheme="minorHAnsi" w:hAnsi="Calibri" w:cs="Arial"/>
          <w:color w:val="000000"/>
          <w:sz w:val="24"/>
          <w:szCs w:val="22"/>
          <w:lang w:eastAsia="en-US"/>
        </w:rPr>
        <w:t xml:space="preserve"> </w:t>
      </w:r>
      <w:r w:rsidR="00DE32B0" w:rsidRPr="00896FBD">
        <w:rPr>
          <w:rFonts w:ascii="Calibri" w:eastAsiaTheme="minorHAnsi" w:hAnsi="Calibri" w:cs="Arial"/>
          <w:color w:val="000000"/>
          <w:sz w:val="24"/>
          <w:szCs w:val="22"/>
          <w:lang w:eastAsia="en-US"/>
        </w:rPr>
        <w:t>cotizaci</w:t>
      </w:r>
      <w:r w:rsidR="006F3914" w:rsidRPr="00896FBD">
        <w:rPr>
          <w:rFonts w:ascii="Calibri" w:eastAsiaTheme="minorHAnsi" w:hAnsi="Calibri" w:cs="Arial"/>
          <w:color w:val="000000"/>
          <w:sz w:val="24"/>
          <w:szCs w:val="22"/>
          <w:lang w:eastAsia="en-US"/>
        </w:rPr>
        <w:t>ones</w:t>
      </w:r>
    </w:p>
    <w:p w:rsidR="00DE2AC6" w:rsidRPr="00896FBD" w:rsidRDefault="00801A31"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896FBD">
        <w:rPr>
          <w:rFonts w:ascii="Calibri" w:eastAsiaTheme="minorHAnsi" w:hAnsi="Calibri" w:cs="Arial"/>
          <w:color w:val="000000"/>
          <w:sz w:val="24"/>
          <w:szCs w:val="22"/>
          <w:lang w:eastAsia="en-US"/>
        </w:rPr>
        <w:t>la factura de compra</w:t>
      </w:r>
    </w:p>
    <w:p w:rsidR="00BB7A79" w:rsidRDefault="00B77086"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Pr>
          <w:rFonts w:ascii="Calibri" w:eastAsiaTheme="minorHAnsi" w:hAnsi="Calibri" w:cs="Arial"/>
          <w:color w:val="000000"/>
          <w:sz w:val="24"/>
          <w:szCs w:val="22"/>
          <w:lang w:eastAsia="en-US"/>
        </w:rPr>
        <w:t>cada factura tiene copia del cheque que se genero para el pago</w:t>
      </w:r>
      <w:r w:rsidR="00F200AE">
        <w:rPr>
          <w:rFonts w:ascii="Calibri" w:eastAsiaTheme="minorHAnsi" w:hAnsi="Calibri" w:cs="Arial"/>
          <w:color w:val="000000"/>
          <w:sz w:val="24"/>
          <w:szCs w:val="22"/>
          <w:lang w:eastAsia="en-US"/>
        </w:rPr>
        <w:t xml:space="preserve"> </w:t>
      </w:r>
    </w:p>
    <w:p w:rsidR="00896FBD" w:rsidRPr="00896FBD" w:rsidRDefault="00BB7A79"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Pr>
          <w:rFonts w:ascii="Calibri" w:eastAsiaTheme="minorHAnsi" w:hAnsi="Calibri" w:cs="Arial"/>
          <w:color w:val="000000"/>
          <w:sz w:val="24"/>
          <w:szCs w:val="22"/>
          <w:lang w:eastAsia="en-US"/>
        </w:rPr>
        <w:t>las facturas no tienen anotado al margen e</w:t>
      </w:r>
      <w:r w:rsidR="00F200AE">
        <w:rPr>
          <w:rFonts w:ascii="Calibri" w:eastAsiaTheme="minorHAnsi" w:hAnsi="Calibri" w:cs="Arial"/>
          <w:color w:val="000000"/>
          <w:sz w:val="24"/>
          <w:szCs w:val="22"/>
          <w:lang w:eastAsia="en-US"/>
        </w:rPr>
        <w:t>l número de cheque realizado para el pago</w:t>
      </w:r>
      <w:r w:rsidR="00896FBD" w:rsidRPr="00896FBD">
        <w:rPr>
          <w:rFonts w:ascii="Calibri" w:eastAsiaTheme="minorHAnsi" w:hAnsi="Calibri" w:cs="Arial"/>
          <w:color w:val="000000"/>
          <w:sz w:val="24"/>
          <w:szCs w:val="22"/>
          <w:lang w:eastAsia="en-US"/>
        </w:rPr>
        <w:t>.</w:t>
      </w:r>
    </w:p>
    <w:p w:rsidR="00062CBC" w:rsidRPr="006B231B" w:rsidRDefault="00062CBC" w:rsidP="00223417">
      <w:pPr>
        <w:pStyle w:val="Prrafodelista"/>
        <w:autoSpaceDE w:val="0"/>
        <w:autoSpaceDN w:val="0"/>
        <w:adjustRightInd w:val="0"/>
        <w:ind w:left="1080"/>
        <w:rPr>
          <w:rFonts w:asciiTheme="minorHAnsi" w:hAnsiTheme="minorHAnsi" w:cs="Arial"/>
          <w:szCs w:val="22"/>
        </w:rPr>
      </w:pPr>
    </w:p>
    <w:p w:rsidR="00801A31" w:rsidRPr="00401053" w:rsidRDefault="00E45217" w:rsidP="005B18F5">
      <w:pPr>
        <w:pStyle w:val="Ttulo2"/>
        <w:rPr>
          <w:rFonts w:ascii="Calibri Light" w:hAnsi="Calibri Light"/>
          <w:color w:val="943634" w:themeColor="accent2" w:themeShade="BF"/>
        </w:rPr>
      </w:pPr>
      <w:bookmarkStart w:id="7" w:name="_Toc412035340"/>
      <w:r w:rsidRPr="00401053">
        <w:rPr>
          <w:rFonts w:ascii="Calibri Light" w:hAnsi="Calibri Light"/>
          <w:color w:val="943634" w:themeColor="accent2" w:themeShade="BF"/>
        </w:rPr>
        <w:t>b</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Presupuesto y Sistema de P</w:t>
      </w:r>
      <w:r w:rsidR="00801A31" w:rsidRPr="00401053">
        <w:rPr>
          <w:rFonts w:ascii="Calibri Light" w:hAnsi="Calibri Light"/>
          <w:color w:val="943634" w:themeColor="accent2" w:themeShade="BF"/>
        </w:rPr>
        <w:t>agos:</w:t>
      </w:r>
      <w:bookmarkEnd w:id="7"/>
    </w:p>
    <w:p w:rsidR="00E45217" w:rsidRDefault="00E45217" w:rsidP="005B18F5">
      <w:pPr>
        <w:pStyle w:val="Prrafodelista"/>
        <w:autoSpaceDE w:val="0"/>
        <w:autoSpaceDN w:val="0"/>
        <w:adjustRightInd w:val="0"/>
        <w:ind w:left="0"/>
        <w:rPr>
          <w:rFonts w:cs="Arial"/>
          <w:color w:val="000000"/>
          <w:szCs w:val="22"/>
        </w:rPr>
      </w:pPr>
    </w:p>
    <w:p w:rsidR="008565C5" w:rsidRDefault="00656563"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ASADA DESMONTE</w:t>
      </w:r>
      <w:r w:rsidR="00557B85">
        <w:rPr>
          <w:rFonts w:ascii="Calibri" w:hAnsi="Calibri" w:cs="Arial"/>
          <w:color w:val="000000"/>
          <w:sz w:val="24"/>
          <w:szCs w:val="22"/>
        </w:rPr>
        <w:t xml:space="preserve"> </w:t>
      </w:r>
      <w:r w:rsidR="00062CBC" w:rsidRPr="00CC69E5">
        <w:rPr>
          <w:rFonts w:ascii="Calibri" w:hAnsi="Calibri" w:cs="Arial"/>
          <w:color w:val="000000"/>
          <w:sz w:val="24"/>
          <w:szCs w:val="22"/>
        </w:rPr>
        <w:t>llev</w:t>
      </w:r>
      <w:r w:rsidR="00223417">
        <w:rPr>
          <w:rFonts w:ascii="Calibri" w:hAnsi="Calibri" w:cs="Arial"/>
          <w:color w:val="000000"/>
          <w:sz w:val="24"/>
          <w:szCs w:val="22"/>
        </w:rPr>
        <w:t xml:space="preserve">a el registro de los gastos en </w:t>
      </w:r>
      <w:r w:rsidR="00896FBD">
        <w:rPr>
          <w:rFonts w:ascii="Calibri" w:hAnsi="Calibri" w:cs="Arial"/>
          <w:color w:val="000000"/>
          <w:sz w:val="24"/>
          <w:szCs w:val="22"/>
        </w:rPr>
        <w:t xml:space="preserve">un </w:t>
      </w:r>
      <w:r w:rsidR="00062CBC" w:rsidRPr="00CC69E5">
        <w:rPr>
          <w:rFonts w:ascii="Calibri" w:hAnsi="Calibri" w:cs="Arial"/>
          <w:color w:val="000000"/>
          <w:sz w:val="24"/>
          <w:szCs w:val="22"/>
        </w:rPr>
        <w:t>ampo</w:t>
      </w:r>
      <w:r w:rsidR="00896FBD">
        <w:rPr>
          <w:rFonts w:ascii="Calibri" w:hAnsi="Calibri" w:cs="Arial"/>
          <w:color w:val="000000"/>
          <w:sz w:val="24"/>
          <w:szCs w:val="22"/>
        </w:rPr>
        <w:t>, con folders para cada una de las sub partidas del proyecto</w:t>
      </w:r>
      <w:r w:rsidR="008565C5" w:rsidRPr="00CC69E5">
        <w:rPr>
          <w:rFonts w:ascii="Calibri" w:hAnsi="Calibri" w:cs="Arial"/>
          <w:color w:val="000000"/>
          <w:sz w:val="24"/>
          <w:szCs w:val="22"/>
        </w:rPr>
        <w:t>:</w:t>
      </w:r>
    </w:p>
    <w:p w:rsidR="00A110FD" w:rsidRDefault="00A110FD" w:rsidP="00314482">
      <w:pPr>
        <w:pStyle w:val="Prrafodelista"/>
        <w:autoSpaceDE w:val="0"/>
        <w:autoSpaceDN w:val="0"/>
        <w:adjustRightInd w:val="0"/>
        <w:spacing w:line="360" w:lineRule="auto"/>
        <w:ind w:left="0"/>
        <w:rPr>
          <w:rFonts w:ascii="Calibri" w:hAnsi="Calibri" w:cs="Arial"/>
          <w:color w:val="000000"/>
          <w:sz w:val="24"/>
          <w:szCs w:val="22"/>
        </w:rPr>
      </w:pPr>
    </w:p>
    <w:p w:rsidR="005B490C" w:rsidRDefault="005B490C" w:rsidP="00314482">
      <w:pPr>
        <w:pStyle w:val="Prrafodelista"/>
        <w:autoSpaceDE w:val="0"/>
        <w:autoSpaceDN w:val="0"/>
        <w:adjustRightInd w:val="0"/>
        <w:spacing w:line="360" w:lineRule="auto"/>
        <w:ind w:left="0"/>
        <w:rPr>
          <w:rFonts w:ascii="Calibri" w:hAnsi="Calibri" w:cs="Arial"/>
          <w:color w:val="000000"/>
          <w:sz w:val="24"/>
          <w:szCs w:val="22"/>
        </w:rPr>
      </w:pPr>
    </w:p>
    <w:p w:rsidR="005B490C" w:rsidRDefault="005B490C" w:rsidP="00314482">
      <w:pPr>
        <w:pStyle w:val="Prrafodelista"/>
        <w:autoSpaceDE w:val="0"/>
        <w:autoSpaceDN w:val="0"/>
        <w:adjustRightInd w:val="0"/>
        <w:spacing w:line="360" w:lineRule="auto"/>
        <w:ind w:left="0"/>
        <w:rPr>
          <w:rFonts w:ascii="Calibri" w:hAnsi="Calibri" w:cs="Arial"/>
          <w:color w:val="000000"/>
          <w:sz w:val="24"/>
          <w:szCs w:val="22"/>
        </w:rPr>
      </w:pPr>
    </w:p>
    <w:p w:rsidR="005B490C" w:rsidRDefault="005B490C" w:rsidP="00314482">
      <w:pPr>
        <w:pStyle w:val="Prrafodelista"/>
        <w:autoSpaceDE w:val="0"/>
        <w:autoSpaceDN w:val="0"/>
        <w:adjustRightInd w:val="0"/>
        <w:spacing w:line="360" w:lineRule="auto"/>
        <w:ind w:left="0"/>
        <w:rPr>
          <w:rFonts w:ascii="Calibri" w:hAnsi="Calibri" w:cs="Arial"/>
          <w:color w:val="000000"/>
          <w:sz w:val="24"/>
          <w:szCs w:val="22"/>
        </w:rPr>
      </w:pPr>
    </w:p>
    <w:p w:rsidR="005B490C" w:rsidRDefault="005B490C" w:rsidP="00314482">
      <w:pPr>
        <w:pStyle w:val="Prrafodelista"/>
        <w:autoSpaceDE w:val="0"/>
        <w:autoSpaceDN w:val="0"/>
        <w:adjustRightInd w:val="0"/>
        <w:spacing w:line="360" w:lineRule="auto"/>
        <w:ind w:left="0"/>
        <w:rPr>
          <w:rFonts w:ascii="Calibri" w:hAnsi="Calibri" w:cs="Arial"/>
          <w:color w:val="000000"/>
          <w:sz w:val="24"/>
          <w:szCs w:val="22"/>
        </w:rPr>
      </w:pPr>
    </w:p>
    <w:p w:rsidR="005B490C" w:rsidRDefault="005B490C" w:rsidP="00314482">
      <w:pPr>
        <w:pStyle w:val="Prrafodelista"/>
        <w:autoSpaceDE w:val="0"/>
        <w:autoSpaceDN w:val="0"/>
        <w:adjustRightInd w:val="0"/>
        <w:spacing w:line="360" w:lineRule="auto"/>
        <w:ind w:left="0"/>
        <w:rPr>
          <w:rFonts w:ascii="Calibri" w:hAnsi="Calibri" w:cs="Arial"/>
          <w:color w:val="000000"/>
          <w:sz w:val="24"/>
          <w:szCs w:val="22"/>
        </w:rPr>
      </w:pPr>
    </w:p>
    <w:p w:rsidR="002C1E2D" w:rsidRPr="00CC69E5" w:rsidRDefault="00A110FD" w:rsidP="00A110FD">
      <w:pPr>
        <w:pStyle w:val="Prrafodelista"/>
        <w:autoSpaceDE w:val="0"/>
        <w:autoSpaceDN w:val="0"/>
        <w:adjustRightInd w:val="0"/>
        <w:spacing w:line="360" w:lineRule="auto"/>
        <w:ind w:left="0"/>
        <w:jc w:val="center"/>
        <w:rPr>
          <w:rFonts w:ascii="Calibri" w:hAnsi="Calibri" w:cs="Arial"/>
          <w:color w:val="000000"/>
          <w:sz w:val="24"/>
          <w:szCs w:val="22"/>
        </w:rPr>
      </w:pPr>
      <w:r>
        <w:rPr>
          <w:rFonts w:ascii="Calibri" w:hAnsi="Calibri" w:cs="Arial"/>
          <w:color w:val="000000"/>
          <w:sz w:val="24"/>
          <w:szCs w:val="22"/>
        </w:rPr>
        <w:lastRenderedPageBreak/>
        <w:t>Tabla 2: Presupuesto</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301"/>
        <w:gridCol w:w="1647"/>
        <w:gridCol w:w="1431"/>
      </w:tblGrid>
      <w:tr w:rsidR="00656563" w:rsidRPr="005652D6" w:rsidTr="00656563">
        <w:trPr>
          <w:trHeight w:val="288"/>
        </w:trPr>
        <w:tc>
          <w:tcPr>
            <w:tcW w:w="3085" w:type="dxa"/>
            <w:vMerge w:val="restart"/>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CATEGORIA DE GASTO</w:t>
            </w:r>
          </w:p>
        </w:tc>
        <w:tc>
          <w:tcPr>
            <w:tcW w:w="1701"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AÑO 1</w:t>
            </w:r>
          </w:p>
        </w:tc>
        <w:tc>
          <w:tcPr>
            <w:tcW w:w="1301"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AÑO 2</w:t>
            </w:r>
          </w:p>
        </w:tc>
        <w:tc>
          <w:tcPr>
            <w:tcW w:w="1647"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TOTAL</w:t>
            </w:r>
          </w:p>
        </w:tc>
        <w:tc>
          <w:tcPr>
            <w:tcW w:w="1431" w:type="dxa"/>
            <w:vMerge w:val="restart"/>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US$</w:t>
            </w:r>
          </w:p>
        </w:tc>
      </w:tr>
      <w:tr w:rsidR="00656563" w:rsidRPr="005652D6" w:rsidTr="00656563">
        <w:trPr>
          <w:trHeight w:val="300"/>
        </w:trPr>
        <w:tc>
          <w:tcPr>
            <w:tcW w:w="3085" w:type="dxa"/>
            <w:vMerge/>
            <w:shd w:val="clear" w:color="auto" w:fill="auto"/>
            <w:hideMark/>
          </w:tcPr>
          <w:p w:rsidR="00656563" w:rsidRPr="005652D6" w:rsidRDefault="00656563" w:rsidP="005B490C">
            <w:pPr>
              <w:spacing w:after="0" w:line="240" w:lineRule="auto"/>
              <w:rPr>
                <w:rFonts w:ascii="Calibri" w:hAnsi="Calibri" w:cs="Calibri"/>
                <w:b/>
                <w:bCs/>
                <w:color w:val="000000"/>
                <w:sz w:val="24"/>
                <w:szCs w:val="24"/>
                <w:lang w:val="es-CR" w:eastAsia="es-CR"/>
              </w:rPr>
            </w:pPr>
          </w:p>
        </w:tc>
        <w:tc>
          <w:tcPr>
            <w:tcW w:w="1701"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w:t>
            </w:r>
            <w:r w:rsidRPr="005652D6">
              <w:rPr>
                <w:rFonts w:ascii="Calibri" w:hAnsi="Calibri" w:cs="Calibri"/>
                <w:color w:val="000000"/>
                <w:sz w:val="24"/>
                <w:szCs w:val="24"/>
                <w:lang w:val="es-CR" w:eastAsia="es-CR"/>
              </w:rPr>
              <w:t>COLONES</w:t>
            </w:r>
            <w:r w:rsidRPr="005652D6">
              <w:rPr>
                <w:rFonts w:ascii="Calibri" w:hAnsi="Calibri" w:cs="Calibri"/>
                <w:b/>
                <w:bCs/>
                <w:color w:val="000000"/>
                <w:sz w:val="24"/>
                <w:szCs w:val="24"/>
                <w:lang w:val="es-CR" w:eastAsia="es-CR"/>
              </w:rPr>
              <w:t>]</w:t>
            </w:r>
          </w:p>
        </w:tc>
        <w:tc>
          <w:tcPr>
            <w:tcW w:w="1301"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w:t>
            </w:r>
            <w:r w:rsidRPr="005652D6">
              <w:rPr>
                <w:rFonts w:ascii="Calibri" w:hAnsi="Calibri" w:cs="Calibri"/>
                <w:color w:val="000000"/>
                <w:sz w:val="24"/>
                <w:szCs w:val="24"/>
                <w:lang w:val="es-CR" w:eastAsia="es-CR"/>
              </w:rPr>
              <w:t>COLONES</w:t>
            </w:r>
            <w:r w:rsidRPr="005652D6">
              <w:rPr>
                <w:rFonts w:ascii="Calibri" w:hAnsi="Calibri" w:cs="Calibri"/>
                <w:b/>
                <w:bCs/>
                <w:color w:val="000000"/>
                <w:sz w:val="24"/>
                <w:szCs w:val="24"/>
                <w:lang w:val="es-CR" w:eastAsia="es-CR"/>
              </w:rPr>
              <w:t>]</w:t>
            </w:r>
          </w:p>
        </w:tc>
        <w:tc>
          <w:tcPr>
            <w:tcW w:w="1647" w:type="dxa"/>
            <w:shd w:val="clear" w:color="auto" w:fill="auto"/>
            <w:hideMark/>
          </w:tcPr>
          <w:p w:rsidR="00656563" w:rsidRPr="005652D6" w:rsidRDefault="00656563" w:rsidP="005B490C">
            <w:pPr>
              <w:spacing w:after="0" w:line="240" w:lineRule="auto"/>
              <w:jc w:val="center"/>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(COLONES)</w:t>
            </w:r>
          </w:p>
        </w:tc>
        <w:tc>
          <w:tcPr>
            <w:tcW w:w="1431" w:type="dxa"/>
            <w:vMerge/>
            <w:shd w:val="clear" w:color="auto" w:fill="auto"/>
            <w:hideMark/>
          </w:tcPr>
          <w:p w:rsidR="00656563" w:rsidRPr="005652D6" w:rsidRDefault="00656563" w:rsidP="005B490C">
            <w:pPr>
              <w:spacing w:after="0" w:line="240" w:lineRule="auto"/>
              <w:rPr>
                <w:rFonts w:ascii="Calibri" w:hAnsi="Calibri" w:cs="Calibri"/>
                <w:b/>
                <w:bCs/>
                <w:color w:val="000000"/>
                <w:sz w:val="24"/>
                <w:szCs w:val="24"/>
                <w:lang w:val="es-CR" w:eastAsia="es-CR"/>
              </w:rPr>
            </w:pPr>
          </w:p>
        </w:tc>
      </w:tr>
      <w:tr w:rsidR="00656563" w:rsidRPr="005652D6" w:rsidTr="00656563">
        <w:trPr>
          <w:trHeight w:val="372"/>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A.  Capacitación:</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1.500.000,00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1.500.000,00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3.000,00</w:t>
            </w:r>
          </w:p>
        </w:tc>
      </w:tr>
      <w:tr w:rsidR="00656563" w:rsidRPr="005652D6" w:rsidTr="00656563">
        <w:trPr>
          <w:trHeight w:val="288"/>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B.   Intercambios:</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500.000,00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500.000,00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w:t>
            </w:r>
          </w:p>
        </w:tc>
      </w:tr>
      <w:tr w:rsidR="00656563" w:rsidRPr="005652D6" w:rsidTr="00656563">
        <w:trPr>
          <w:trHeight w:val="288"/>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C.   Compra de Equipo</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2.000,00</w:t>
            </w:r>
          </w:p>
        </w:tc>
      </w:tr>
      <w:tr w:rsidR="00656563" w:rsidRPr="005652D6" w:rsidTr="00656563">
        <w:trPr>
          <w:trHeight w:val="421"/>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D.  Compra de Materiales</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8.250.000,00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8.250.000,00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16.500,00</w:t>
            </w:r>
          </w:p>
        </w:tc>
      </w:tr>
      <w:tr w:rsidR="00656563" w:rsidRPr="005652D6" w:rsidTr="00656563">
        <w:trPr>
          <w:trHeight w:val="413"/>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E.   Promoción y Divulgación</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500.000,00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500.000,00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w:t>
            </w:r>
          </w:p>
        </w:tc>
      </w:tr>
      <w:tr w:rsidR="00656563" w:rsidRPr="005652D6" w:rsidTr="00656563">
        <w:trPr>
          <w:trHeight w:val="263"/>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F.   Seguimiento y Evaluación</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500.000,00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500.000,00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w:t>
            </w:r>
          </w:p>
        </w:tc>
      </w:tr>
      <w:tr w:rsidR="00656563" w:rsidRPr="005652D6" w:rsidTr="00656563">
        <w:trPr>
          <w:trHeight w:val="300"/>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G.  Auditoria</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500.000,00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500.000,00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1.000,00</w:t>
            </w:r>
          </w:p>
        </w:tc>
      </w:tr>
      <w:tr w:rsidR="00656563" w:rsidRPr="005652D6" w:rsidTr="00656563">
        <w:trPr>
          <w:trHeight w:val="432"/>
        </w:trPr>
        <w:tc>
          <w:tcPr>
            <w:tcW w:w="3085" w:type="dxa"/>
            <w:shd w:val="clear" w:color="auto" w:fill="auto"/>
            <w:hideMark/>
          </w:tcPr>
          <w:p w:rsidR="00656563" w:rsidRPr="005652D6" w:rsidRDefault="00656563" w:rsidP="005B490C">
            <w:pPr>
              <w:spacing w:after="0" w:line="240" w:lineRule="auto"/>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H.  Imprevistos</w:t>
            </w:r>
          </w:p>
        </w:tc>
        <w:tc>
          <w:tcPr>
            <w:tcW w:w="170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250.000,00</w:t>
            </w:r>
          </w:p>
        </w:tc>
        <w:tc>
          <w:tcPr>
            <w:tcW w:w="1301" w:type="dxa"/>
            <w:shd w:val="clear" w:color="auto" w:fill="auto"/>
            <w:hideMark/>
          </w:tcPr>
          <w:p w:rsidR="00656563" w:rsidRPr="005652D6" w:rsidRDefault="00656563" w:rsidP="005B490C">
            <w:pPr>
              <w:spacing w:after="0" w:line="240" w:lineRule="auto"/>
              <w:jc w:val="right"/>
              <w:rPr>
                <w:rFonts w:ascii="Calibri" w:hAnsi="Calibri" w:cs="Calibri"/>
                <w:color w:val="000000"/>
                <w:sz w:val="24"/>
                <w:szCs w:val="24"/>
                <w:lang w:val="es-CR" w:eastAsia="es-CR"/>
              </w:rPr>
            </w:pPr>
            <w:r w:rsidRPr="005652D6">
              <w:rPr>
                <w:rFonts w:ascii="Calibri" w:hAnsi="Calibri" w:cs="Calibri"/>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250.000,00</w:t>
            </w:r>
          </w:p>
        </w:tc>
        <w:tc>
          <w:tcPr>
            <w:tcW w:w="1431" w:type="dxa"/>
            <w:shd w:val="clear" w:color="auto" w:fill="auto"/>
            <w:hideMark/>
          </w:tcPr>
          <w:p w:rsidR="00656563" w:rsidRPr="005652D6" w:rsidRDefault="00656563" w:rsidP="005B490C">
            <w:pPr>
              <w:spacing w:after="0" w:line="240" w:lineRule="auto"/>
              <w:jc w:val="right"/>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500,00</w:t>
            </w:r>
          </w:p>
        </w:tc>
      </w:tr>
      <w:tr w:rsidR="00656563" w:rsidRPr="005652D6" w:rsidTr="00656563">
        <w:trPr>
          <w:trHeight w:val="300"/>
        </w:trPr>
        <w:tc>
          <w:tcPr>
            <w:tcW w:w="3085" w:type="dxa"/>
            <w:shd w:val="clear" w:color="auto" w:fill="auto"/>
            <w:hideMark/>
          </w:tcPr>
          <w:p w:rsidR="00656563" w:rsidRPr="005652D6" w:rsidRDefault="00656563" w:rsidP="005B490C">
            <w:pPr>
              <w:spacing w:after="0" w:line="240" w:lineRule="auto"/>
              <w:jc w:val="center"/>
              <w:rPr>
                <w:rFonts w:ascii="Calibri" w:hAnsi="Calibri" w:cs="Calibri"/>
                <w:b/>
                <w:bCs/>
                <w:color w:val="000000"/>
                <w:sz w:val="24"/>
                <w:szCs w:val="24"/>
                <w:lang w:val="es-CR" w:eastAsia="es-CR"/>
              </w:rPr>
            </w:pPr>
            <w:r w:rsidRPr="005652D6">
              <w:rPr>
                <w:rFonts w:ascii="Calibri" w:hAnsi="Calibri" w:cs="Calibri"/>
                <w:b/>
                <w:bCs/>
                <w:color w:val="000000"/>
                <w:sz w:val="24"/>
                <w:szCs w:val="24"/>
                <w:lang w:val="es-CR" w:eastAsia="es-CR"/>
              </w:rPr>
              <w:t>TOTAL</w:t>
            </w:r>
          </w:p>
        </w:tc>
        <w:tc>
          <w:tcPr>
            <w:tcW w:w="1701" w:type="dxa"/>
            <w:shd w:val="clear" w:color="auto" w:fill="auto"/>
            <w:hideMark/>
          </w:tcPr>
          <w:p w:rsidR="00656563" w:rsidRPr="005652D6" w:rsidRDefault="00656563" w:rsidP="005B490C">
            <w:pPr>
              <w:spacing w:after="0" w:line="240" w:lineRule="auto"/>
              <w:jc w:val="center"/>
              <w:rPr>
                <w:rFonts w:ascii="Calibri" w:hAnsi="Calibri" w:cs="Calibri"/>
                <w:bCs/>
                <w:color w:val="000000"/>
                <w:sz w:val="24"/>
                <w:szCs w:val="24"/>
                <w:lang w:val="es-CR" w:eastAsia="es-CR"/>
              </w:rPr>
            </w:pPr>
            <w:r w:rsidRPr="005652D6">
              <w:rPr>
                <w:rFonts w:ascii="Calibri" w:hAnsi="Calibri" w:cs="Calibri"/>
                <w:bCs/>
                <w:color w:val="000000"/>
                <w:spacing w:val="-2"/>
                <w:sz w:val="24"/>
                <w:szCs w:val="24"/>
                <w:lang w:val="es-CR" w:eastAsia="es-CR"/>
              </w:rPr>
              <w:t>13.000.000,00</w:t>
            </w:r>
          </w:p>
        </w:tc>
        <w:tc>
          <w:tcPr>
            <w:tcW w:w="1301" w:type="dxa"/>
            <w:shd w:val="clear" w:color="auto" w:fill="auto"/>
            <w:hideMark/>
          </w:tcPr>
          <w:p w:rsidR="00656563" w:rsidRPr="005652D6" w:rsidRDefault="00656563" w:rsidP="005B490C">
            <w:pPr>
              <w:spacing w:after="0" w:line="240" w:lineRule="auto"/>
              <w:jc w:val="both"/>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647" w:type="dxa"/>
            <w:shd w:val="clear" w:color="auto" w:fill="auto"/>
            <w:hideMark/>
          </w:tcPr>
          <w:p w:rsidR="00656563" w:rsidRPr="005652D6" w:rsidRDefault="00656563" w:rsidP="005B490C">
            <w:pPr>
              <w:spacing w:after="0" w:line="240" w:lineRule="auto"/>
              <w:jc w:val="both"/>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 </w:t>
            </w:r>
          </w:p>
        </w:tc>
        <w:tc>
          <w:tcPr>
            <w:tcW w:w="1431" w:type="dxa"/>
            <w:shd w:val="clear" w:color="auto" w:fill="auto"/>
            <w:hideMark/>
          </w:tcPr>
          <w:p w:rsidR="00656563" w:rsidRPr="005652D6" w:rsidRDefault="00656563" w:rsidP="005B490C">
            <w:pPr>
              <w:spacing w:after="0" w:line="240" w:lineRule="auto"/>
              <w:jc w:val="center"/>
              <w:rPr>
                <w:rFonts w:ascii="Calibri" w:hAnsi="Calibri" w:cs="Calibri"/>
                <w:bCs/>
                <w:color w:val="000000"/>
                <w:sz w:val="24"/>
                <w:szCs w:val="24"/>
                <w:lang w:val="es-CR" w:eastAsia="es-CR"/>
              </w:rPr>
            </w:pPr>
            <w:r w:rsidRPr="005652D6">
              <w:rPr>
                <w:rFonts w:ascii="Calibri" w:hAnsi="Calibri" w:cs="Calibri"/>
                <w:bCs/>
                <w:color w:val="000000"/>
                <w:sz w:val="24"/>
                <w:szCs w:val="24"/>
                <w:lang w:val="es-CR" w:eastAsia="es-CR"/>
              </w:rPr>
              <w:t>26.000,00</w:t>
            </w:r>
          </w:p>
        </w:tc>
      </w:tr>
    </w:tbl>
    <w:p w:rsidR="00BB7A79" w:rsidRDefault="00BB7A79" w:rsidP="0000221B">
      <w:pPr>
        <w:pStyle w:val="Prrafodelista"/>
        <w:autoSpaceDE w:val="0"/>
        <w:autoSpaceDN w:val="0"/>
        <w:adjustRightInd w:val="0"/>
        <w:spacing w:line="360" w:lineRule="auto"/>
        <w:ind w:left="0"/>
        <w:rPr>
          <w:rFonts w:ascii="Calibri" w:hAnsi="Calibri" w:cs="Arial"/>
          <w:color w:val="000000"/>
          <w:sz w:val="24"/>
          <w:szCs w:val="22"/>
        </w:rPr>
      </w:pPr>
    </w:p>
    <w:p w:rsidR="00BB7A79" w:rsidRDefault="00BB7A79" w:rsidP="0000221B">
      <w:pPr>
        <w:pStyle w:val="Prrafodelista"/>
        <w:autoSpaceDE w:val="0"/>
        <w:autoSpaceDN w:val="0"/>
        <w:adjustRightInd w:val="0"/>
        <w:spacing w:line="360" w:lineRule="auto"/>
        <w:ind w:left="0"/>
        <w:rPr>
          <w:rFonts w:ascii="Calibri" w:hAnsi="Calibri" w:cs="Arial"/>
          <w:color w:val="000000"/>
          <w:sz w:val="24"/>
          <w:szCs w:val="22"/>
        </w:rPr>
      </w:pPr>
    </w:p>
    <w:p w:rsidR="008565C5" w:rsidRPr="00CC69E5" w:rsidRDefault="004373D0" w:rsidP="0000221B">
      <w:pPr>
        <w:pStyle w:val="Prrafodelista"/>
        <w:autoSpaceDE w:val="0"/>
        <w:autoSpaceDN w:val="0"/>
        <w:adjustRightInd w:val="0"/>
        <w:spacing w:line="360" w:lineRule="auto"/>
        <w:ind w:left="0"/>
        <w:rPr>
          <w:rFonts w:ascii="Calibri" w:hAnsi="Calibri" w:cs="Arial"/>
          <w:color w:val="000000"/>
          <w:sz w:val="24"/>
          <w:szCs w:val="22"/>
        </w:rPr>
      </w:pPr>
      <w:r w:rsidRPr="00CC69E5">
        <w:rPr>
          <w:rFonts w:ascii="Calibri" w:hAnsi="Calibri" w:cs="Arial"/>
          <w:color w:val="000000"/>
          <w:sz w:val="24"/>
          <w:szCs w:val="22"/>
        </w:rPr>
        <w:t xml:space="preserve">La </w:t>
      </w:r>
      <w:r w:rsidR="00656563">
        <w:rPr>
          <w:rFonts w:ascii="Calibri" w:hAnsi="Calibri" w:cs="Arial"/>
          <w:color w:val="000000"/>
          <w:sz w:val="24"/>
          <w:szCs w:val="22"/>
        </w:rPr>
        <w:t>ASADA DESMONTE</w:t>
      </w:r>
      <w:r w:rsidR="00E7469F">
        <w:rPr>
          <w:rFonts w:ascii="Calibri" w:hAnsi="Calibri" w:cs="Arial"/>
          <w:color w:val="000000"/>
          <w:sz w:val="24"/>
          <w:szCs w:val="22"/>
        </w:rPr>
        <w:t xml:space="preserve"> lleva una contabilidad formal del proyecto</w:t>
      </w:r>
      <w:r w:rsidR="00F200AE">
        <w:rPr>
          <w:rFonts w:ascii="Calibri" w:hAnsi="Calibri" w:cs="Arial"/>
          <w:color w:val="000000"/>
          <w:sz w:val="24"/>
          <w:szCs w:val="22"/>
        </w:rPr>
        <w:t>, una contabilidad general de toda la organización y una aparte para la iniciativa del proyecto.</w:t>
      </w:r>
      <w:r w:rsidR="00157476" w:rsidRPr="00CC69E5">
        <w:rPr>
          <w:rFonts w:ascii="Calibri" w:hAnsi="Calibri" w:cs="Arial"/>
          <w:color w:val="000000"/>
          <w:sz w:val="24"/>
          <w:szCs w:val="22"/>
        </w:rPr>
        <w:t xml:space="preserve"> </w:t>
      </w:r>
      <w:r w:rsidRPr="00CC69E5">
        <w:rPr>
          <w:rFonts w:ascii="Calibri" w:hAnsi="Calibri" w:cs="Arial"/>
          <w:color w:val="000000"/>
          <w:sz w:val="24"/>
          <w:szCs w:val="22"/>
        </w:rPr>
        <w:t xml:space="preserve">Además, </w:t>
      </w:r>
      <w:r w:rsidR="008565C5" w:rsidRPr="00CC69E5">
        <w:rPr>
          <w:rFonts w:ascii="Calibri" w:hAnsi="Calibri" w:cs="Arial"/>
          <w:color w:val="000000"/>
          <w:sz w:val="24"/>
          <w:szCs w:val="22"/>
        </w:rPr>
        <w:t xml:space="preserve">cuenta con </w:t>
      </w:r>
      <w:r w:rsidR="00223417">
        <w:rPr>
          <w:rFonts w:ascii="Calibri" w:hAnsi="Calibri" w:cs="Arial"/>
          <w:color w:val="000000"/>
          <w:sz w:val="24"/>
          <w:szCs w:val="22"/>
        </w:rPr>
        <w:t xml:space="preserve">archivos </w:t>
      </w:r>
      <w:r w:rsidR="008565C5" w:rsidRPr="00CC69E5">
        <w:rPr>
          <w:rFonts w:ascii="Calibri" w:hAnsi="Calibri" w:cs="Arial"/>
          <w:color w:val="000000"/>
          <w:sz w:val="24"/>
          <w:szCs w:val="22"/>
        </w:rPr>
        <w:t>exclusivo</w:t>
      </w:r>
      <w:r w:rsidR="00223417">
        <w:rPr>
          <w:rFonts w:ascii="Calibri" w:hAnsi="Calibri" w:cs="Arial"/>
          <w:color w:val="000000"/>
          <w:sz w:val="24"/>
          <w:szCs w:val="22"/>
        </w:rPr>
        <w:t>s</w:t>
      </w:r>
      <w:r w:rsidR="008565C5" w:rsidRPr="00CC69E5">
        <w:rPr>
          <w:rFonts w:ascii="Calibri" w:hAnsi="Calibri" w:cs="Arial"/>
          <w:color w:val="000000"/>
          <w:sz w:val="24"/>
          <w:szCs w:val="22"/>
        </w:rPr>
        <w:t xml:space="preserve"> para las facturas del proyecto financiado por el PPD</w:t>
      </w:r>
      <w:r w:rsidR="00FD0FF1" w:rsidRPr="00CC69E5">
        <w:rPr>
          <w:rFonts w:ascii="Calibri" w:hAnsi="Calibri" w:cs="Arial"/>
          <w:color w:val="000000"/>
          <w:sz w:val="24"/>
          <w:szCs w:val="22"/>
        </w:rPr>
        <w:t>-PNUD</w:t>
      </w:r>
      <w:r w:rsidR="00223417">
        <w:rPr>
          <w:rFonts w:ascii="Calibri" w:hAnsi="Calibri" w:cs="Arial"/>
          <w:color w:val="000000"/>
          <w:sz w:val="24"/>
          <w:szCs w:val="22"/>
        </w:rPr>
        <w:t xml:space="preserve">. </w:t>
      </w:r>
    </w:p>
    <w:p w:rsidR="00314482" w:rsidRPr="00426B7A" w:rsidRDefault="008565C5" w:rsidP="0000221B">
      <w:pPr>
        <w:spacing w:after="0" w:line="360" w:lineRule="auto"/>
        <w:jc w:val="both"/>
        <w:rPr>
          <w:rFonts w:ascii="Calibri" w:hAnsi="Calibri" w:cs="Arial"/>
          <w:color w:val="000000"/>
          <w:sz w:val="24"/>
          <w:lang w:val="es-CR"/>
        </w:rPr>
      </w:pPr>
      <w:r w:rsidRPr="00223417">
        <w:rPr>
          <w:rFonts w:ascii="Calibri" w:eastAsia="Times New Roman" w:hAnsi="Calibri" w:cs="Arial"/>
          <w:color w:val="000000"/>
          <w:sz w:val="24"/>
          <w:lang w:val="es-CR" w:eastAsia="es-CR"/>
        </w:rPr>
        <w:t xml:space="preserve">Los pagos se realizan por medio </w:t>
      </w:r>
      <w:r w:rsidR="00157476" w:rsidRPr="00223417">
        <w:rPr>
          <w:rFonts w:ascii="Calibri" w:eastAsia="Times New Roman" w:hAnsi="Calibri" w:cs="Arial"/>
          <w:color w:val="000000"/>
          <w:sz w:val="24"/>
          <w:lang w:val="es-CR" w:eastAsia="es-CR"/>
        </w:rPr>
        <w:t xml:space="preserve">de cheques, </w:t>
      </w:r>
      <w:r w:rsidR="00314482" w:rsidRPr="00223417">
        <w:rPr>
          <w:rFonts w:ascii="Calibri" w:eastAsia="Times New Roman" w:hAnsi="Calibri" w:cs="Arial"/>
          <w:color w:val="000000"/>
          <w:sz w:val="24"/>
          <w:lang w:val="es-CR" w:eastAsia="es-CR"/>
        </w:rPr>
        <w:t>el cheque se realiza en función de las compras del proyecto. Los</w:t>
      </w:r>
      <w:r w:rsidRPr="00223417">
        <w:rPr>
          <w:rFonts w:ascii="Calibri" w:eastAsia="Times New Roman" w:hAnsi="Calibri" w:cs="Arial"/>
          <w:color w:val="000000"/>
          <w:sz w:val="24"/>
          <w:lang w:val="es-CR" w:eastAsia="es-CR"/>
        </w:rPr>
        <w:t xml:space="preserve"> cheques para efectuar los pagos,</w:t>
      </w:r>
      <w:r w:rsidR="00314482" w:rsidRPr="00223417">
        <w:rPr>
          <w:rFonts w:ascii="Calibri" w:eastAsia="Times New Roman" w:hAnsi="Calibri" w:cs="Arial"/>
          <w:color w:val="000000"/>
          <w:sz w:val="24"/>
          <w:lang w:val="es-CR" w:eastAsia="es-CR"/>
        </w:rPr>
        <w:t xml:space="preserve"> son firmados por </w:t>
      </w:r>
      <w:r w:rsidR="0000221B">
        <w:rPr>
          <w:rFonts w:ascii="Calibri" w:eastAsia="Times New Roman" w:hAnsi="Calibri" w:cs="Arial"/>
          <w:color w:val="000000"/>
          <w:sz w:val="24"/>
          <w:lang w:val="es-CR" w:eastAsia="es-CR"/>
        </w:rPr>
        <w:t>2</w:t>
      </w:r>
      <w:r w:rsidR="00314482" w:rsidRPr="00223417">
        <w:rPr>
          <w:rFonts w:ascii="Calibri" w:eastAsia="Times New Roman" w:hAnsi="Calibri" w:cs="Arial"/>
          <w:color w:val="000000"/>
          <w:sz w:val="24"/>
          <w:lang w:val="es-CR" w:eastAsia="es-CR"/>
        </w:rPr>
        <w:t xml:space="preserve"> personas </w:t>
      </w:r>
      <w:r w:rsidR="0000221B">
        <w:rPr>
          <w:rFonts w:ascii="Calibri" w:eastAsia="Times New Roman" w:hAnsi="Calibri" w:cs="Arial"/>
          <w:color w:val="000000"/>
          <w:sz w:val="24"/>
          <w:lang w:val="es-CR" w:eastAsia="es-CR"/>
        </w:rPr>
        <w:t xml:space="preserve">Presidente y </w:t>
      </w:r>
      <w:r w:rsidR="00185397">
        <w:rPr>
          <w:rFonts w:ascii="Calibri" w:eastAsia="Times New Roman" w:hAnsi="Calibri" w:cs="Arial"/>
          <w:color w:val="000000"/>
          <w:sz w:val="24"/>
          <w:lang w:val="es-CR" w:eastAsia="es-CR"/>
        </w:rPr>
        <w:t xml:space="preserve">el </w:t>
      </w:r>
      <w:r w:rsidR="00F200AE">
        <w:rPr>
          <w:rFonts w:ascii="Calibri" w:eastAsia="Times New Roman" w:hAnsi="Calibri" w:cs="Arial"/>
          <w:color w:val="000000"/>
          <w:sz w:val="24"/>
          <w:lang w:val="es-CR" w:eastAsia="es-CR"/>
        </w:rPr>
        <w:t>Tesorero</w:t>
      </w:r>
      <w:r w:rsidR="00426B7A">
        <w:rPr>
          <w:rFonts w:ascii="Calibri" w:eastAsia="Times New Roman" w:hAnsi="Calibri" w:cs="Arial"/>
          <w:color w:val="000000"/>
          <w:sz w:val="24"/>
          <w:lang w:val="es-CR" w:eastAsia="es-CR"/>
        </w:rPr>
        <w:t>.</w:t>
      </w:r>
    </w:p>
    <w:p w:rsidR="00314482" w:rsidRPr="00CC69E5" w:rsidRDefault="00314482" w:rsidP="005B18F5">
      <w:pPr>
        <w:pStyle w:val="Prrafodelista"/>
        <w:autoSpaceDE w:val="0"/>
        <w:autoSpaceDN w:val="0"/>
        <w:adjustRightInd w:val="0"/>
        <w:ind w:left="0"/>
        <w:rPr>
          <w:rFonts w:ascii="Calibri" w:hAnsi="Calibri" w:cs="Arial"/>
          <w:color w:val="000000"/>
          <w:sz w:val="24"/>
          <w:szCs w:val="22"/>
        </w:rPr>
      </w:pPr>
    </w:p>
    <w:p w:rsidR="003668AB" w:rsidRPr="00CC69E5" w:rsidRDefault="00656563"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ASADA DESMONTE</w:t>
      </w:r>
      <w:r w:rsidR="00896FBD">
        <w:rPr>
          <w:rFonts w:ascii="Calibri" w:hAnsi="Calibri" w:cs="Arial"/>
          <w:color w:val="000000"/>
          <w:sz w:val="24"/>
          <w:szCs w:val="22"/>
        </w:rPr>
        <w:t xml:space="preserve"> </w:t>
      </w:r>
      <w:r w:rsidR="003668AB" w:rsidRPr="00CC69E5">
        <w:rPr>
          <w:rFonts w:ascii="Calibri" w:hAnsi="Calibri" w:cs="Arial"/>
          <w:color w:val="000000"/>
          <w:sz w:val="24"/>
          <w:szCs w:val="22"/>
        </w:rPr>
        <w:t xml:space="preserve"> </w:t>
      </w:r>
      <w:r w:rsidR="00BB7A79" w:rsidRPr="00934013">
        <w:rPr>
          <w:rFonts w:ascii="Calibri" w:hAnsi="Calibri" w:cs="Arial"/>
          <w:b/>
          <w:color w:val="000000"/>
          <w:sz w:val="24"/>
          <w:szCs w:val="22"/>
        </w:rPr>
        <w:t>NO TIENE UNA  CUENTA EXCLUSIVA</w:t>
      </w:r>
      <w:r w:rsidR="00BB7A79" w:rsidRPr="00CC69E5">
        <w:rPr>
          <w:rFonts w:ascii="Calibri" w:hAnsi="Calibri" w:cs="Arial"/>
          <w:color w:val="000000"/>
          <w:sz w:val="24"/>
          <w:szCs w:val="22"/>
        </w:rPr>
        <w:t xml:space="preserve"> </w:t>
      </w:r>
      <w:r w:rsidR="003668AB" w:rsidRPr="00CC69E5">
        <w:rPr>
          <w:rFonts w:ascii="Calibri" w:hAnsi="Calibri" w:cs="Arial"/>
          <w:color w:val="000000"/>
          <w:sz w:val="24"/>
          <w:szCs w:val="22"/>
        </w:rPr>
        <w:t xml:space="preserve">para el manejo de los fondos del proyecto, </w:t>
      </w:r>
      <w:r w:rsidR="00801A31" w:rsidRPr="00CC69E5">
        <w:rPr>
          <w:rFonts w:ascii="Calibri" w:hAnsi="Calibri" w:cs="Arial"/>
          <w:color w:val="000000"/>
          <w:sz w:val="24"/>
          <w:szCs w:val="22"/>
        </w:rPr>
        <w:t>tal y como se solicita en el MOA</w:t>
      </w:r>
      <w:r w:rsidR="00E7469F">
        <w:rPr>
          <w:rFonts w:ascii="Calibri" w:hAnsi="Calibri" w:cs="Arial"/>
          <w:color w:val="000000"/>
          <w:sz w:val="24"/>
          <w:szCs w:val="22"/>
        </w:rPr>
        <w:t>, esto debido a que el Banco</w:t>
      </w:r>
      <w:r w:rsidR="009A469A">
        <w:rPr>
          <w:rFonts w:ascii="Calibri" w:hAnsi="Calibri" w:cs="Arial"/>
          <w:color w:val="000000"/>
          <w:sz w:val="24"/>
          <w:szCs w:val="22"/>
        </w:rPr>
        <w:t xml:space="preserve"> Nacional</w:t>
      </w:r>
      <w:r w:rsidR="00E7469F">
        <w:rPr>
          <w:rFonts w:ascii="Calibri" w:hAnsi="Calibri" w:cs="Arial"/>
          <w:color w:val="000000"/>
          <w:sz w:val="24"/>
          <w:szCs w:val="22"/>
        </w:rPr>
        <w:t xml:space="preserve"> no permite la apertura de una cuenta extra</w:t>
      </w:r>
      <w:r>
        <w:rPr>
          <w:rFonts w:ascii="Calibri" w:hAnsi="Calibri" w:cs="Arial"/>
          <w:color w:val="000000"/>
          <w:sz w:val="24"/>
          <w:szCs w:val="22"/>
        </w:rPr>
        <w:t>.</w:t>
      </w:r>
    </w:p>
    <w:p w:rsidR="00763780" w:rsidRPr="00CC69E5" w:rsidRDefault="00763780" w:rsidP="00477770">
      <w:pPr>
        <w:pStyle w:val="Ttulo2"/>
        <w:rPr>
          <w:color w:val="365F91" w:themeColor="accent1" w:themeShade="BF"/>
          <w:sz w:val="28"/>
        </w:rPr>
      </w:pPr>
    </w:p>
    <w:p w:rsidR="002F0971" w:rsidRPr="00401053" w:rsidRDefault="00477770" w:rsidP="00477770">
      <w:pPr>
        <w:pStyle w:val="Ttulo2"/>
        <w:rPr>
          <w:rFonts w:ascii="Calibri Light" w:hAnsi="Calibri Light"/>
          <w:color w:val="943634" w:themeColor="accent2" w:themeShade="BF"/>
        </w:rPr>
      </w:pPr>
      <w:bookmarkStart w:id="8" w:name="_Toc412035341"/>
      <w:r w:rsidRPr="00401053">
        <w:rPr>
          <w:rFonts w:ascii="Calibri Light" w:hAnsi="Calibri Light"/>
          <w:color w:val="943634" w:themeColor="accent2" w:themeShade="BF"/>
        </w:rPr>
        <w:t xml:space="preserve">c.- </w:t>
      </w:r>
      <w:r w:rsidR="00314482" w:rsidRPr="00401053">
        <w:rPr>
          <w:rFonts w:ascii="Calibri Light" w:hAnsi="Calibri Light"/>
          <w:color w:val="943634" w:themeColor="accent2" w:themeShade="BF"/>
        </w:rPr>
        <w:t>Modificaciones al Presupuesto</w:t>
      </w:r>
      <w:r w:rsidR="002F0971" w:rsidRPr="00401053">
        <w:rPr>
          <w:rFonts w:ascii="Calibri Light" w:hAnsi="Calibri Light"/>
          <w:color w:val="943634" w:themeColor="accent2" w:themeShade="BF"/>
        </w:rPr>
        <w:t xml:space="preserve"> y/o ampliación de plazos:</w:t>
      </w:r>
      <w:bookmarkEnd w:id="8"/>
    </w:p>
    <w:p w:rsidR="00477770" w:rsidRDefault="00477770" w:rsidP="00314482">
      <w:pPr>
        <w:pStyle w:val="Prrafodelista"/>
        <w:autoSpaceDE w:val="0"/>
        <w:autoSpaceDN w:val="0"/>
        <w:adjustRightInd w:val="0"/>
        <w:spacing w:line="360" w:lineRule="auto"/>
        <w:ind w:left="0"/>
        <w:rPr>
          <w:rFonts w:cs="Arial"/>
          <w:color w:val="000000"/>
          <w:szCs w:val="22"/>
        </w:rPr>
      </w:pPr>
    </w:p>
    <w:p w:rsidR="00896FBD" w:rsidRPr="00CD7D15" w:rsidRDefault="00947604" w:rsidP="006F3914">
      <w:pPr>
        <w:pStyle w:val="Prrafodelista"/>
        <w:autoSpaceDE w:val="0"/>
        <w:autoSpaceDN w:val="0"/>
        <w:adjustRightInd w:val="0"/>
        <w:spacing w:line="360" w:lineRule="auto"/>
        <w:ind w:left="0"/>
        <w:rPr>
          <w:rFonts w:ascii="Calibri" w:hAnsi="Calibri" w:cs="Arial"/>
          <w:color w:val="000000"/>
          <w:sz w:val="24"/>
          <w:szCs w:val="22"/>
        </w:rPr>
      </w:pPr>
      <w:r w:rsidRPr="00CC69E5">
        <w:rPr>
          <w:rFonts w:ascii="Calibri" w:hAnsi="Calibri" w:cs="Arial"/>
          <w:color w:val="000000"/>
          <w:sz w:val="24"/>
          <w:szCs w:val="22"/>
        </w:rPr>
        <w:t>1.-</w:t>
      </w:r>
      <w:r w:rsidR="00801A31" w:rsidRPr="00CC69E5">
        <w:rPr>
          <w:rFonts w:ascii="Calibri" w:hAnsi="Calibri" w:cs="Arial"/>
          <w:color w:val="000000"/>
          <w:sz w:val="24"/>
          <w:szCs w:val="22"/>
        </w:rPr>
        <w:t xml:space="preserve">El </w:t>
      </w:r>
      <w:r w:rsidR="00801A31" w:rsidRPr="00CD7D15">
        <w:rPr>
          <w:rFonts w:ascii="Calibri" w:hAnsi="Calibri" w:cs="Arial"/>
          <w:color w:val="000000"/>
          <w:sz w:val="24"/>
          <w:szCs w:val="22"/>
        </w:rPr>
        <w:t xml:space="preserve">proyecto </w:t>
      </w:r>
      <w:r w:rsidR="00BB7A79">
        <w:rPr>
          <w:rFonts w:ascii="Calibri" w:hAnsi="Calibri" w:cs="Arial"/>
          <w:color w:val="000000"/>
          <w:sz w:val="24"/>
          <w:szCs w:val="22"/>
        </w:rPr>
        <w:t>no registra ninguna modificación presupuestaria</w:t>
      </w:r>
    </w:p>
    <w:p w:rsidR="00CD6089" w:rsidRDefault="00CD6089"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5B490C" w:rsidRDefault="005B490C"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5B490C" w:rsidRPr="000A1EDA" w:rsidRDefault="005B490C"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801A31" w:rsidRPr="00E45217" w:rsidRDefault="00E45217" w:rsidP="00E45217">
      <w:pPr>
        <w:pStyle w:val="Ttulo2"/>
        <w:rPr>
          <w:color w:val="365F91" w:themeColor="accent1" w:themeShade="BF"/>
        </w:rPr>
      </w:pPr>
      <w:bookmarkStart w:id="9" w:name="_Toc412035342"/>
      <w:r w:rsidRPr="00401053">
        <w:rPr>
          <w:rFonts w:ascii="Calibri Light" w:hAnsi="Calibri Light"/>
          <w:color w:val="943634" w:themeColor="accent2" w:themeShade="BF"/>
        </w:rPr>
        <w:lastRenderedPageBreak/>
        <w:t xml:space="preserve">c.- </w:t>
      </w:r>
      <w:r w:rsidR="00801A31" w:rsidRPr="00401053">
        <w:rPr>
          <w:rFonts w:ascii="Calibri Light" w:hAnsi="Calibri Light"/>
          <w:color w:val="943634" w:themeColor="accent2" w:themeShade="BF"/>
        </w:rPr>
        <w:t>Proceso de Contrataciones:</w:t>
      </w:r>
      <w:bookmarkEnd w:id="9"/>
    </w:p>
    <w:p w:rsidR="00E45217" w:rsidRPr="00E45217" w:rsidRDefault="00E45217" w:rsidP="00E45217">
      <w:pPr>
        <w:rPr>
          <w:lang w:val="es-CR" w:eastAsia="es-CR"/>
        </w:rPr>
      </w:pPr>
    </w:p>
    <w:p w:rsidR="00FC0214" w:rsidRDefault="00801A31" w:rsidP="00B53FD7">
      <w:pPr>
        <w:pStyle w:val="Prrafodelista"/>
        <w:numPr>
          <w:ilvl w:val="0"/>
          <w:numId w:val="22"/>
        </w:numPr>
        <w:autoSpaceDE w:val="0"/>
        <w:autoSpaceDN w:val="0"/>
        <w:adjustRightInd w:val="0"/>
        <w:spacing w:line="360" w:lineRule="auto"/>
        <w:rPr>
          <w:rFonts w:ascii="Calibri" w:hAnsi="Calibri" w:cs="Arial"/>
          <w:color w:val="000000"/>
          <w:sz w:val="24"/>
        </w:rPr>
      </w:pPr>
      <w:r w:rsidRPr="00FC0214">
        <w:rPr>
          <w:rFonts w:ascii="Calibri" w:hAnsi="Calibri" w:cs="Arial"/>
          <w:color w:val="000000"/>
          <w:sz w:val="24"/>
        </w:rPr>
        <w:t xml:space="preserve">En el proceso de contrataciones, </w:t>
      </w:r>
      <w:r w:rsidR="00896FBD" w:rsidRPr="00FC0214">
        <w:rPr>
          <w:rFonts w:ascii="Calibri" w:hAnsi="Calibri" w:cs="Arial"/>
          <w:color w:val="000000"/>
          <w:sz w:val="24"/>
        </w:rPr>
        <w:t xml:space="preserve">la </w:t>
      </w:r>
      <w:r w:rsidR="00656563">
        <w:rPr>
          <w:rFonts w:ascii="Calibri" w:hAnsi="Calibri" w:cs="Arial"/>
          <w:color w:val="000000"/>
          <w:sz w:val="24"/>
        </w:rPr>
        <w:t>ASADA DESMONTE</w:t>
      </w:r>
      <w:r w:rsidR="00896FBD" w:rsidRPr="00FC0214">
        <w:rPr>
          <w:rFonts w:ascii="Calibri" w:hAnsi="Calibri" w:cs="Arial"/>
          <w:color w:val="000000"/>
          <w:sz w:val="24"/>
        </w:rPr>
        <w:t xml:space="preserve"> </w:t>
      </w:r>
      <w:r w:rsidR="00B53FD7" w:rsidRPr="00FC0214">
        <w:rPr>
          <w:rFonts w:ascii="Calibri" w:hAnsi="Calibri" w:cs="Arial"/>
          <w:color w:val="000000"/>
          <w:sz w:val="24"/>
        </w:rPr>
        <w:t>no realizó contrataciones de consultorías técnicas</w:t>
      </w:r>
      <w:r w:rsidR="00571FD9">
        <w:rPr>
          <w:rFonts w:ascii="Calibri" w:hAnsi="Calibri" w:cs="Arial"/>
          <w:color w:val="000000"/>
          <w:sz w:val="24"/>
        </w:rPr>
        <w:t>.</w:t>
      </w:r>
      <w:r w:rsidR="00FC0214" w:rsidRPr="00FC0214">
        <w:rPr>
          <w:rFonts w:ascii="Calibri" w:hAnsi="Calibri" w:cs="Arial"/>
          <w:color w:val="000000"/>
          <w:sz w:val="24"/>
        </w:rPr>
        <w:t xml:space="preserve"> </w:t>
      </w:r>
    </w:p>
    <w:p w:rsidR="00801A31" w:rsidRPr="00764A48" w:rsidRDefault="00E45217" w:rsidP="00E45217">
      <w:pPr>
        <w:pStyle w:val="Ttulo2"/>
        <w:rPr>
          <w:color w:val="365F91" w:themeColor="accent1" w:themeShade="BF"/>
        </w:rPr>
      </w:pPr>
      <w:bookmarkStart w:id="10" w:name="_Toc412035343"/>
      <w:r w:rsidRPr="00FC0214">
        <w:rPr>
          <w:rFonts w:ascii="Calibri" w:hAnsi="Calibri" w:cs="Arial"/>
          <w:color w:val="000000"/>
          <w:sz w:val="24"/>
        </w:rPr>
        <w:t>d</w:t>
      </w:r>
      <w:r w:rsidRPr="00401053">
        <w:rPr>
          <w:rFonts w:ascii="Calibri Light" w:hAnsi="Calibri Light"/>
          <w:color w:val="943634" w:themeColor="accent2" w:themeShade="BF"/>
        </w:rPr>
        <w:t>.-</w:t>
      </w:r>
      <w:r w:rsidR="00E767E2">
        <w:rPr>
          <w:rFonts w:ascii="Calibri Light" w:hAnsi="Calibri Light"/>
          <w:color w:val="943634" w:themeColor="accent2" w:themeShade="BF"/>
        </w:rPr>
        <w:t>Contrapartida estipulada en el prodoc</w:t>
      </w:r>
      <w:r w:rsidR="00801A31" w:rsidRPr="00401053">
        <w:rPr>
          <w:rFonts w:ascii="Calibri Light" w:hAnsi="Calibri Light"/>
          <w:color w:val="943634" w:themeColor="accent2" w:themeShade="BF"/>
        </w:rPr>
        <w:t>:</w:t>
      </w:r>
      <w:bookmarkEnd w:id="10"/>
    </w:p>
    <w:p w:rsidR="00E45217" w:rsidRDefault="00E45217" w:rsidP="00E45217">
      <w:pPr>
        <w:rPr>
          <w:highlight w:val="yellow"/>
          <w:lang w:val="es-CR" w:eastAsia="es-CR"/>
        </w:rPr>
      </w:pPr>
    </w:p>
    <w:p w:rsidR="002C43D0" w:rsidRDefault="002C43D0" w:rsidP="00E45217">
      <w:pPr>
        <w:rPr>
          <w:highlight w:val="yellow"/>
          <w:lang w:val="es-CR" w:eastAsia="es-CR"/>
        </w:rPr>
      </w:pPr>
      <w:r w:rsidRPr="00CD6089">
        <w:rPr>
          <w:rFonts w:ascii="Calibri" w:eastAsia="Times New Roman" w:hAnsi="Calibri" w:cs="Arial"/>
          <w:color w:val="000000"/>
          <w:sz w:val="24"/>
          <w:lang w:val="es-CR" w:eastAsia="es-CR"/>
        </w:rPr>
        <w:t xml:space="preserve">La contrapartida propuesta por el proyecto fue de </w:t>
      </w:r>
      <w:r w:rsidRPr="00D97BFA">
        <w:rPr>
          <w:rFonts w:ascii="Calibri" w:eastAsia="Times New Roman" w:hAnsi="Calibri" w:cs="Arial"/>
          <w:color w:val="000000"/>
          <w:sz w:val="28"/>
          <w:lang w:val="es-CR" w:eastAsia="es-CR"/>
        </w:rPr>
        <w:t>$</w:t>
      </w:r>
      <w:r>
        <w:rPr>
          <w:rFonts w:ascii="Calibri" w:eastAsia="Times New Roman" w:hAnsi="Calibri" w:cs="Arial"/>
          <w:color w:val="000000"/>
          <w:sz w:val="28"/>
          <w:lang w:val="es-CR" w:eastAsia="es-CR"/>
        </w:rPr>
        <w:t xml:space="preserve">32.000  y en </w:t>
      </w:r>
      <w:r w:rsidRPr="00D97BFA">
        <w:rPr>
          <w:b/>
          <w:spacing w:val="-2"/>
          <w:sz w:val="24"/>
          <w:lang w:val="es-CR"/>
        </w:rPr>
        <w:t xml:space="preserve">colones </w:t>
      </w:r>
      <w:r>
        <w:rPr>
          <w:b/>
          <w:spacing w:val="-2"/>
          <w:sz w:val="24"/>
          <w:lang w:val="es-CR"/>
        </w:rPr>
        <w:t xml:space="preserve"> 16.000.000.</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1559"/>
        <w:gridCol w:w="1701"/>
      </w:tblGrid>
      <w:tr w:rsidR="002C43D0" w:rsidRPr="005652D6" w:rsidTr="00954DC6">
        <w:tc>
          <w:tcPr>
            <w:tcW w:w="3119" w:type="dxa"/>
            <w:vAlign w:val="center"/>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FUENTE DE LA CONTRIBUCION</w:t>
            </w:r>
          </w:p>
        </w:tc>
        <w:tc>
          <w:tcPr>
            <w:tcW w:w="3119" w:type="dxa"/>
            <w:vAlign w:val="center"/>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Tipo de la contribución</w:t>
            </w:r>
          </w:p>
          <w:p w:rsidR="002C43D0" w:rsidRPr="002C43D0" w:rsidRDefault="002C43D0" w:rsidP="002C43D0">
            <w:pPr>
              <w:tabs>
                <w:tab w:val="left" w:pos="-720"/>
              </w:tabs>
              <w:suppressAutoHyphens/>
              <w:spacing w:line="240" w:lineRule="auto"/>
              <w:jc w:val="center"/>
              <w:rPr>
                <w:rFonts w:ascii="Calibri" w:hAnsi="Calibri" w:cs="Calibri"/>
                <w:i/>
                <w:spacing w:val="-2"/>
                <w:szCs w:val="24"/>
                <w:lang w:val="es-CR"/>
              </w:rPr>
            </w:pPr>
            <w:r w:rsidRPr="002C43D0">
              <w:rPr>
                <w:rFonts w:ascii="Calibri" w:hAnsi="Calibri" w:cs="Calibri"/>
                <w:i/>
                <w:spacing w:val="-2"/>
                <w:szCs w:val="24"/>
                <w:lang w:val="es-CR"/>
              </w:rPr>
              <w:t>(especie o efectivo)</w:t>
            </w:r>
          </w:p>
        </w:tc>
        <w:tc>
          <w:tcPr>
            <w:tcW w:w="1559" w:type="dxa"/>
            <w:vAlign w:val="center"/>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¿Efectuado o proyectado?</w:t>
            </w:r>
          </w:p>
        </w:tc>
        <w:tc>
          <w:tcPr>
            <w:tcW w:w="1701" w:type="dxa"/>
            <w:vAlign w:val="center"/>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Valor de la contribución</w:t>
            </w:r>
          </w:p>
        </w:tc>
      </w:tr>
      <w:tr w:rsidR="002C43D0" w:rsidRPr="005652D6" w:rsidTr="00954DC6">
        <w:tc>
          <w:tcPr>
            <w:tcW w:w="311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Ministerio de Agricultura y Ganadería y MINAET</w:t>
            </w:r>
          </w:p>
        </w:tc>
        <w:tc>
          <w:tcPr>
            <w:tcW w:w="311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 xml:space="preserve">Especie: salario de Ing. Agr. Secretaria y Téc.  Agr., vehículo, equipo de cómputo, teléfono y Fax, y 1 Ing. del MINAET. </w:t>
            </w:r>
          </w:p>
        </w:tc>
        <w:tc>
          <w:tcPr>
            <w:tcW w:w="155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Proyectado</w:t>
            </w:r>
          </w:p>
        </w:tc>
        <w:tc>
          <w:tcPr>
            <w:tcW w:w="1701" w:type="dxa"/>
          </w:tcPr>
          <w:p w:rsidR="002C43D0" w:rsidRPr="002C43D0" w:rsidRDefault="002C43D0" w:rsidP="002C43D0">
            <w:pPr>
              <w:tabs>
                <w:tab w:val="left" w:pos="-720"/>
              </w:tabs>
              <w:suppressAutoHyphens/>
              <w:spacing w:before="240" w:line="240" w:lineRule="auto"/>
              <w:jc w:val="center"/>
              <w:rPr>
                <w:rFonts w:ascii="Calibri" w:hAnsi="Calibri" w:cs="Calibri"/>
                <w:spacing w:val="-2"/>
                <w:szCs w:val="24"/>
                <w:lang w:val="es-CR"/>
              </w:rPr>
            </w:pPr>
            <w:r w:rsidRPr="002C43D0">
              <w:rPr>
                <w:rFonts w:ascii="Calibri" w:hAnsi="Calibri" w:cs="Calibri"/>
                <w:spacing w:val="-2"/>
                <w:szCs w:val="24"/>
                <w:lang w:val="es-CR"/>
              </w:rPr>
              <w:t>¢ 11,000.000</w:t>
            </w:r>
          </w:p>
        </w:tc>
      </w:tr>
      <w:tr w:rsidR="002C43D0" w:rsidRPr="005652D6" w:rsidTr="00954DC6">
        <w:tc>
          <w:tcPr>
            <w:tcW w:w="311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Productores beneficiados</w:t>
            </w:r>
          </w:p>
        </w:tc>
        <w:tc>
          <w:tcPr>
            <w:tcW w:w="311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Mano de obra</w:t>
            </w:r>
          </w:p>
        </w:tc>
        <w:tc>
          <w:tcPr>
            <w:tcW w:w="1559" w:type="dxa"/>
          </w:tcPr>
          <w:p w:rsidR="002C43D0" w:rsidRPr="002C43D0" w:rsidRDefault="002C43D0" w:rsidP="002C43D0">
            <w:pPr>
              <w:tabs>
                <w:tab w:val="left" w:pos="-720"/>
              </w:tabs>
              <w:suppressAutoHyphens/>
              <w:spacing w:line="240" w:lineRule="auto"/>
              <w:jc w:val="both"/>
              <w:rPr>
                <w:rFonts w:ascii="Calibri" w:hAnsi="Calibri" w:cs="Calibri"/>
                <w:spacing w:val="-2"/>
                <w:szCs w:val="24"/>
                <w:lang w:val="es-CR"/>
              </w:rPr>
            </w:pPr>
            <w:r w:rsidRPr="002C43D0">
              <w:rPr>
                <w:rFonts w:ascii="Calibri" w:hAnsi="Calibri" w:cs="Calibri"/>
                <w:spacing w:val="-2"/>
                <w:szCs w:val="24"/>
                <w:lang w:val="es-CR"/>
              </w:rPr>
              <w:t>Proyectado</w:t>
            </w:r>
          </w:p>
        </w:tc>
        <w:tc>
          <w:tcPr>
            <w:tcW w:w="1701" w:type="dxa"/>
          </w:tcPr>
          <w:p w:rsidR="002C43D0" w:rsidRPr="002C43D0" w:rsidRDefault="002C43D0" w:rsidP="002C43D0">
            <w:pPr>
              <w:tabs>
                <w:tab w:val="left" w:pos="-720"/>
              </w:tabs>
              <w:suppressAutoHyphens/>
              <w:spacing w:line="240" w:lineRule="auto"/>
              <w:jc w:val="center"/>
              <w:rPr>
                <w:rFonts w:ascii="Calibri" w:hAnsi="Calibri" w:cs="Calibri"/>
                <w:spacing w:val="-2"/>
                <w:szCs w:val="24"/>
                <w:lang w:val="es-CR"/>
              </w:rPr>
            </w:pPr>
            <w:r w:rsidRPr="002C43D0">
              <w:rPr>
                <w:rFonts w:ascii="Calibri" w:hAnsi="Calibri" w:cs="Calibri"/>
                <w:spacing w:val="-2"/>
                <w:szCs w:val="24"/>
                <w:lang w:val="es-CR"/>
              </w:rPr>
              <w:t>¢  5,000.000</w:t>
            </w:r>
          </w:p>
        </w:tc>
      </w:tr>
      <w:tr w:rsidR="002C43D0" w:rsidRPr="005652D6" w:rsidTr="00954DC6">
        <w:tc>
          <w:tcPr>
            <w:tcW w:w="311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TOTAL en Colones</w:t>
            </w:r>
          </w:p>
        </w:tc>
        <w:tc>
          <w:tcPr>
            <w:tcW w:w="311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p>
        </w:tc>
        <w:tc>
          <w:tcPr>
            <w:tcW w:w="155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p>
        </w:tc>
        <w:tc>
          <w:tcPr>
            <w:tcW w:w="1701"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 16,000.000</w:t>
            </w:r>
          </w:p>
        </w:tc>
      </w:tr>
      <w:tr w:rsidR="002C43D0" w:rsidRPr="005652D6" w:rsidTr="00954DC6">
        <w:tc>
          <w:tcPr>
            <w:tcW w:w="311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TOTAL EN DOLARES</w:t>
            </w:r>
          </w:p>
        </w:tc>
        <w:tc>
          <w:tcPr>
            <w:tcW w:w="311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p>
        </w:tc>
        <w:tc>
          <w:tcPr>
            <w:tcW w:w="1559"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p>
        </w:tc>
        <w:tc>
          <w:tcPr>
            <w:tcW w:w="1701" w:type="dxa"/>
          </w:tcPr>
          <w:p w:rsidR="002C43D0" w:rsidRPr="002C43D0" w:rsidRDefault="002C43D0" w:rsidP="002C43D0">
            <w:pPr>
              <w:tabs>
                <w:tab w:val="left" w:pos="-720"/>
              </w:tabs>
              <w:suppressAutoHyphens/>
              <w:spacing w:line="240" w:lineRule="auto"/>
              <w:jc w:val="center"/>
              <w:rPr>
                <w:rFonts w:ascii="Calibri" w:hAnsi="Calibri" w:cs="Calibri"/>
                <w:b/>
                <w:spacing w:val="-2"/>
                <w:szCs w:val="24"/>
                <w:lang w:val="es-CR"/>
              </w:rPr>
            </w:pPr>
            <w:r w:rsidRPr="002C43D0">
              <w:rPr>
                <w:rFonts w:ascii="Calibri" w:hAnsi="Calibri" w:cs="Calibri"/>
                <w:b/>
                <w:spacing w:val="-2"/>
                <w:szCs w:val="24"/>
                <w:lang w:val="es-CR"/>
              </w:rPr>
              <w:t>$US 32.000.00</w:t>
            </w:r>
          </w:p>
        </w:tc>
      </w:tr>
    </w:tbl>
    <w:p w:rsidR="00E767E2" w:rsidRDefault="00E767E2" w:rsidP="002C1E2D">
      <w:pPr>
        <w:spacing w:line="360" w:lineRule="auto"/>
        <w:jc w:val="both"/>
        <w:rPr>
          <w:rFonts w:ascii="Calibri" w:eastAsia="Times New Roman" w:hAnsi="Calibri" w:cs="Arial"/>
          <w:color w:val="000000"/>
          <w:sz w:val="24"/>
          <w:lang w:val="es-CR" w:eastAsia="es-CR"/>
        </w:rPr>
      </w:pPr>
    </w:p>
    <w:p w:rsidR="00801A31" w:rsidRPr="00401053" w:rsidRDefault="00E45217" w:rsidP="00E45217">
      <w:pPr>
        <w:pStyle w:val="Ttulo2"/>
        <w:rPr>
          <w:rFonts w:ascii="Calibri Light" w:hAnsi="Calibri Light"/>
          <w:color w:val="943634" w:themeColor="accent2" w:themeShade="BF"/>
        </w:rPr>
      </w:pPr>
      <w:bookmarkStart w:id="11" w:name="_Toc412035344"/>
      <w:r w:rsidRPr="00401053">
        <w:rPr>
          <w:rFonts w:ascii="Calibri Light" w:hAnsi="Calibri Light"/>
          <w:color w:val="943634" w:themeColor="accent2" w:themeShade="BF"/>
        </w:rPr>
        <w:t xml:space="preserve">e.- </w:t>
      </w:r>
      <w:r w:rsidR="00FA1B5E" w:rsidRPr="00401053">
        <w:rPr>
          <w:rFonts w:ascii="Calibri Light" w:hAnsi="Calibri Light"/>
          <w:color w:val="943634" w:themeColor="accent2" w:themeShade="BF"/>
        </w:rPr>
        <w:t>Control de Caja C</w:t>
      </w:r>
      <w:r w:rsidR="00801A31" w:rsidRPr="00401053">
        <w:rPr>
          <w:rFonts w:ascii="Calibri Light" w:hAnsi="Calibri Light"/>
          <w:color w:val="943634" w:themeColor="accent2" w:themeShade="BF"/>
        </w:rPr>
        <w:t>hica:</w:t>
      </w:r>
      <w:bookmarkEnd w:id="11"/>
    </w:p>
    <w:p w:rsidR="00F0261C" w:rsidRPr="00B2322F" w:rsidRDefault="00F0261C" w:rsidP="00F0261C">
      <w:pPr>
        <w:rPr>
          <w:highlight w:val="yellow"/>
          <w:lang w:val="es-CR" w:eastAsia="es-CR"/>
        </w:rPr>
      </w:pPr>
    </w:p>
    <w:p w:rsidR="00FA4AA5" w:rsidRDefault="00571FD9" w:rsidP="00223417">
      <w:pPr>
        <w:pStyle w:val="Prrafodelista"/>
        <w:numPr>
          <w:ilvl w:val="0"/>
          <w:numId w:val="1"/>
        </w:numPr>
        <w:autoSpaceDE w:val="0"/>
        <w:autoSpaceDN w:val="0"/>
        <w:adjustRightInd w:val="0"/>
        <w:spacing w:line="360" w:lineRule="auto"/>
        <w:ind w:left="1077" w:hanging="357"/>
        <w:rPr>
          <w:rFonts w:ascii="Calibri" w:hAnsi="Calibri" w:cs="Arial"/>
          <w:color w:val="000000"/>
          <w:sz w:val="24"/>
          <w:szCs w:val="22"/>
        </w:rPr>
      </w:pPr>
      <w:r>
        <w:rPr>
          <w:rFonts w:ascii="Calibri" w:hAnsi="Calibri" w:cs="Arial"/>
          <w:color w:val="000000"/>
          <w:sz w:val="24"/>
          <w:szCs w:val="22"/>
        </w:rPr>
        <w:t xml:space="preserve">NO SE APERTURARON </w:t>
      </w:r>
      <w:r w:rsidR="00FC0214">
        <w:rPr>
          <w:rFonts w:ascii="Calibri" w:hAnsi="Calibri" w:cs="Arial"/>
          <w:color w:val="000000"/>
          <w:sz w:val="24"/>
          <w:szCs w:val="22"/>
        </w:rPr>
        <w:t>cajas chicas</w:t>
      </w:r>
      <w:r w:rsidR="002B7156">
        <w:rPr>
          <w:rFonts w:ascii="Calibri" w:hAnsi="Calibri" w:cs="Arial"/>
          <w:color w:val="000000"/>
          <w:sz w:val="24"/>
          <w:szCs w:val="22"/>
        </w:rPr>
        <w:t>.</w:t>
      </w:r>
      <w:r w:rsidR="00027A50" w:rsidRPr="00CC69E5">
        <w:rPr>
          <w:rFonts w:ascii="Calibri" w:hAnsi="Calibri" w:cs="Arial"/>
          <w:color w:val="000000"/>
          <w:sz w:val="24"/>
          <w:szCs w:val="22"/>
        </w:rPr>
        <w:t xml:space="preserve"> </w:t>
      </w:r>
    </w:p>
    <w:p w:rsidR="009C0339" w:rsidRPr="00CC69E5" w:rsidRDefault="009C0339" w:rsidP="009C0339">
      <w:pPr>
        <w:pStyle w:val="Prrafodelista"/>
        <w:autoSpaceDE w:val="0"/>
        <w:autoSpaceDN w:val="0"/>
        <w:adjustRightInd w:val="0"/>
        <w:spacing w:line="360" w:lineRule="auto"/>
        <w:ind w:left="1077"/>
        <w:rPr>
          <w:rFonts w:ascii="Calibri" w:hAnsi="Calibri" w:cs="Arial"/>
          <w:color w:val="000000"/>
          <w:sz w:val="24"/>
          <w:szCs w:val="22"/>
        </w:rPr>
      </w:pPr>
    </w:p>
    <w:p w:rsidR="00801A31" w:rsidRPr="00401053" w:rsidRDefault="00E45217" w:rsidP="00E45217">
      <w:pPr>
        <w:pStyle w:val="Ttulo2"/>
        <w:rPr>
          <w:rFonts w:ascii="Calibri Light" w:hAnsi="Calibri Light"/>
          <w:color w:val="943634" w:themeColor="accent2" w:themeShade="BF"/>
        </w:rPr>
      </w:pPr>
      <w:bookmarkStart w:id="12" w:name="_Toc412035345"/>
      <w:r w:rsidRPr="00401053">
        <w:rPr>
          <w:rFonts w:ascii="Calibri Light" w:hAnsi="Calibri Light"/>
          <w:color w:val="943634" w:themeColor="accent2" w:themeShade="BF"/>
        </w:rPr>
        <w:t xml:space="preserve">f.- </w:t>
      </w:r>
      <w:r w:rsidR="00FA1B5E" w:rsidRPr="00401053">
        <w:rPr>
          <w:rFonts w:ascii="Calibri Light" w:hAnsi="Calibri Light"/>
          <w:color w:val="943634" w:themeColor="accent2" w:themeShade="BF"/>
        </w:rPr>
        <w:t>Registros de la D</w:t>
      </w:r>
      <w:r w:rsidR="00801A31" w:rsidRPr="00401053">
        <w:rPr>
          <w:rFonts w:ascii="Calibri Light" w:hAnsi="Calibri Light"/>
          <w:color w:val="943634" w:themeColor="accent2" w:themeShade="BF"/>
        </w:rPr>
        <w:t>ocumentación:</w:t>
      </w:r>
      <w:bookmarkEnd w:id="12"/>
    </w:p>
    <w:p w:rsidR="00E45217" w:rsidRPr="00B2322F" w:rsidRDefault="00E45217" w:rsidP="00E45217">
      <w:pPr>
        <w:rPr>
          <w:highlight w:val="yellow"/>
          <w:lang w:val="es-CR" w:eastAsia="es-CR"/>
        </w:rPr>
      </w:pPr>
    </w:p>
    <w:p w:rsidR="00801A31" w:rsidRPr="00CC69E5" w:rsidRDefault="00801A31" w:rsidP="00027A50">
      <w:pPr>
        <w:autoSpaceDE w:val="0"/>
        <w:autoSpaceDN w:val="0"/>
        <w:adjustRightInd w:val="0"/>
        <w:spacing w:line="360" w:lineRule="auto"/>
        <w:rPr>
          <w:rFonts w:ascii="Calibri" w:hAnsi="Calibri" w:cs="Arial"/>
          <w:color w:val="000000"/>
          <w:sz w:val="24"/>
          <w:lang w:val="es-CR"/>
        </w:rPr>
      </w:pPr>
      <w:r w:rsidRPr="00CC69E5">
        <w:rPr>
          <w:rFonts w:ascii="Calibri" w:hAnsi="Calibri" w:cs="Arial"/>
          <w:color w:val="000000"/>
          <w:sz w:val="24"/>
          <w:lang w:val="es-CR"/>
        </w:rPr>
        <w:t xml:space="preserve">Constan en los registros de </w:t>
      </w:r>
      <w:r w:rsidR="00656563">
        <w:rPr>
          <w:rFonts w:ascii="Calibri" w:hAnsi="Calibri" w:cs="Arial"/>
          <w:color w:val="000000"/>
          <w:sz w:val="24"/>
          <w:lang w:val="es-CR"/>
        </w:rPr>
        <w:t>ASADA DESMONTE</w:t>
      </w:r>
      <w:r w:rsidR="009F2279">
        <w:rPr>
          <w:rFonts w:ascii="Calibri" w:hAnsi="Calibri" w:cs="Arial"/>
          <w:color w:val="000000"/>
          <w:sz w:val="24"/>
          <w:lang w:val="es-CR"/>
        </w:rPr>
        <w:t xml:space="preserve"> </w:t>
      </w:r>
      <w:r w:rsidRPr="00CC69E5">
        <w:rPr>
          <w:rFonts w:ascii="Calibri" w:hAnsi="Calibri" w:cs="Arial"/>
          <w:color w:val="000000"/>
          <w:sz w:val="24"/>
          <w:lang w:val="es-CR"/>
        </w:rPr>
        <w:t>la siguiente documentación:</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Memorando de Acuerdo firmado entre las partes para la formalización de la donación, con todos sus Anexos.</w:t>
      </w:r>
    </w:p>
    <w:p w:rsidR="00BB7A79"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t>Informe de Avance al PPD Técnico y Financiero</w:t>
      </w:r>
      <w:r w:rsidR="004234C3" w:rsidRPr="00BB7A79">
        <w:rPr>
          <w:rFonts w:ascii="Calibri" w:hAnsi="Calibri" w:cs="Arial"/>
          <w:color w:val="000000"/>
          <w:sz w:val="24"/>
          <w:szCs w:val="22"/>
        </w:rPr>
        <w:t xml:space="preserve"> (I)</w:t>
      </w:r>
      <w:r w:rsidR="00027A50" w:rsidRPr="00BB7A79">
        <w:rPr>
          <w:rFonts w:ascii="Calibri" w:hAnsi="Calibri" w:cs="Arial"/>
          <w:color w:val="000000"/>
          <w:sz w:val="24"/>
          <w:szCs w:val="22"/>
        </w:rPr>
        <w:t xml:space="preserve">, II </w:t>
      </w:r>
    </w:p>
    <w:p w:rsidR="00027A50" w:rsidRPr="00BB7A79"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BB7A79">
        <w:rPr>
          <w:rFonts w:ascii="Calibri" w:hAnsi="Calibri" w:cs="Arial"/>
          <w:color w:val="000000"/>
          <w:sz w:val="24"/>
          <w:szCs w:val="22"/>
        </w:rPr>
        <w:lastRenderedPageBreak/>
        <w:t xml:space="preserve">Mantienen </w:t>
      </w:r>
      <w:r w:rsidR="009F2279" w:rsidRPr="00BB7A79">
        <w:rPr>
          <w:rFonts w:ascii="Calibri" w:hAnsi="Calibri" w:cs="Arial"/>
          <w:color w:val="000000"/>
          <w:sz w:val="24"/>
          <w:szCs w:val="22"/>
        </w:rPr>
        <w:t xml:space="preserve">originales </w:t>
      </w:r>
      <w:r w:rsidRPr="00BB7A79">
        <w:rPr>
          <w:rFonts w:ascii="Calibri" w:hAnsi="Calibri" w:cs="Arial"/>
          <w:color w:val="000000"/>
          <w:sz w:val="24"/>
          <w:szCs w:val="22"/>
        </w:rPr>
        <w:t>de comprobantes de gastos</w:t>
      </w:r>
      <w:r w:rsidR="004234C3" w:rsidRPr="00BB7A79">
        <w:rPr>
          <w:rFonts w:ascii="Calibri" w:hAnsi="Calibri" w:cs="Arial"/>
          <w:color w:val="000000"/>
          <w:sz w:val="24"/>
          <w:szCs w:val="22"/>
        </w:rPr>
        <w:t xml:space="preserve"> del </w:t>
      </w:r>
      <w:r w:rsidR="00027A50" w:rsidRPr="00BB7A79">
        <w:rPr>
          <w:rFonts w:ascii="Calibri" w:hAnsi="Calibri" w:cs="Arial"/>
          <w:color w:val="000000"/>
          <w:sz w:val="24"/>
          <w:szCs w:val="22"/>
        </w:rPr>
        <w:t xml:space="preserve">I, </w:t>
      </w:r>
      <w:r w:rsidR="004234C3" w:rsidRPr="00BB7A79">
        <w:rPr>
          <w:rFonts w:ascii="Calibri" w:hAnsi="Calibri" w:cs="Arial"/>
          <w:color w:val="000000"/>
          <w:sz w:val="24"/>
          <w:szCs w:val="22"/>
        </w:rPr>
        <w:t>II Informe Financiero y Final</w:t>
      </w:r>
      <w:r w:rsidR="009F2279" w:rsidRPr="00BB7A79">
        <w:rPr>
          <w:rFonts w:ascii="Calibri" w:hAnsi="Calibri" w:cs="Arial"/>
          <w:color w:val="000000"/>
          <w:sz w:val="24"/>
          <w:szCs w:val="22"/>
        </w:rPr>
        <w:t xml:space="preserve"> enviaron los originales y se dejaron copia. </w:t>
      </w:r>
      <w:r w:rsidR="004234C3" w:rsidRPr="00BB7A79">
        <w:rPr>
          <w:rFonts w:ascii="Calibri" w:hAnsi="Calibri" w:cs="Arial"/>
          <w:color w:val="000000"/>
          <w:sz w:val="24"/>
          <w:szCs w:val="22"/>
        </w:rPr>
        <w:t xml:space="preserve"> </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Cumplimiento con las fechas establecidas en el convenio para la entrega de</w:t>
      </w:r>
      <w:r w:rsidR="00344BE4" w:rsidRPr="00CC69E5">
        <w:rPr>
          <w:rFonts w:ascii="Calibri" w:hAnsi="Calibri" w:cs="Arial"/>
          <w:color w:val="000000"/>
          <w:sz w:val="24"/>
          <w:szCs w:val="22"/>
        </w:rPr>
        <w:t>l Informe de avance I,</w:t>
      </w:r>
      <w:r w:rsidR="00027A50" w:rsidRPr="00CC69E5">
        <w:rPr>
          <w:rFonts w:ascii="Calibri" w:hAnsi="Calibri" w:cs="Arial"/>
          <w:color w:val="000000"/>
          <w:sz w:val="24"/>
          <w:szCs w:val="22"/>
        </w:rPr>
        <w:t xml:space="preserve"> II y Final</w:t>
      </w:r>
      <w:r w:rsidR="00344BE4" w:rsidRPr="00CC69E5">
        <w:rPr>
          <w:rFonts w:ascii="Calibri" w:hAnsi="Calibri" w:cs="Arial"/>
          <w:color w:val="000000"/>
          <w:sz w:val="24"/>
          <w:szCs w:val="22"/>
        </w:rPr>
        <w:t xml:space="preserve"> </w:t>
      </w:r>
      <w:r w:rsidRPr="00CC69E5">
        <w:rPr>
          <w:rFonts w:ascii="Calibri" w:hAnsi="Calibri" w:cs="Arial"/>
          <w:color w:val="000000"/>
          <w:sz w:val="24"/>
          <w:szCs w:val="22"/>
        </w:rPr>
        <w:t xml:space="preserve"> </w:t>
      </w:r>
      <w:r w:rsidR="00344BE4" w:rsidRPr="00CC69E5">
        <w:rPr>
          <w:rFonts w:ascii="Calibri" w:hAnsi="Calibri" w:cs="Arial"/>
          <w:color w:val="000000"/>
          <w:sz w:val="24"/>
          <w:szCs w:val="22"/>
        </w:rPr>
        <w:t>debidamente firmado</w:t>
      </w:r>
      <w:r w:rsidR="00027A50" w:rsidRPr="00CC69E5">
        <w:rPr>
          <w:rFonts w:ascii="Calibri" w:hAnsi="Calibri" w:cs="Arial"/>
          <w:color w:val="000000"/>
          <w:sz w:val="24"/>
          <w:szCs w:val="22"/>
        </w:rPr>
        <w:t>s</w:t>
      </w:r>
      <w:r w:rsidR="00344BE4" w:rsidRPr="00CC69E5">
        <w:rPr>
          <w:rFonts w:ascii="Calibri" w:hAnsi="Calibri" w:cs="Arial"/>
          <w:color w:val="000000"/>
          <w:sz w:val="24"/>
          <w:szCs w:val="22"/>
        </w:rPr>
        <w:t>.</w:t>
      </w:r>
    </w:p>
    <w:p w:rsidR="00426B7A"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426B7A">
        <w:rPr>
          <w:rFonts w:ascii="Calibri" w:hAnsi="Calibri" w:cs="Arial"/>
          <w:color w:val="000000"/>
          <w:sz w:val="24"/>
          <w:szCs w:val="22"/>
        </w:rPr>
        <w:t>Todas las facturas en todos los</w:t>
      </w:r>
      <w:r w:rsidR="000E5E6A">
        <w:rPr>
          <w:rFonts w:ascii="Calibri" w:hAnsi="Calibri" w:cs="Arial"/>
          <w:color w:val="000000"/>
          <w:sz w:val="24"/>
          <w:szCs w:val="22"/>
        </w:rPr>
        <w:t xml:space="preserve"> informes están bien elaboradas sin embargo en algunas presentan falta de número de cédula de la persona contratada y número de teléfono.</w:t>
      </w:r>
    </w:p>
    <w:p w:rsidR="00801A31" w:rsidRPr="00426B7A"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426B7A">
        <w:rPr>
          <w:rFonts w:ascii="Calibri" w:hAnsi="Calibri" w:cs="Arial"/>
          <w:color w:val="000000"/>
          <w:sz w:val="24"/>
          <w:szCs w:val="22"/>
        </w:rPr>
        <w:t>Mantienen su Personería Jurídica al día.</w:t>
      </w:r>
    </w:p>
    <w:p w:rsidR="00801A31" w:rsidRPr="00CC69E5" w:rsidRDefault="00801A3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Actividades y reuniones debidament</w:t>
      </w:r>
      <w:r w:rsidR="00027A50" w:rsidRPr="00CC69E5">
        <w:rPr>
          <w:rFonts w:ascii="Calibri" w:hAnsi="Calibri" w:cs="Arial"/>
          <w:color w:val="000000"/>
          <w:sz w:val="24"/>
          <w:szCs w:val="22"/>
        </w:rPr>
        <w:t>e documentadas fotográficamente, con minuta de reunión y firma de participantes.</w:t>
      </w:r>
    </w:p>
    <w:p w:rsidR="00801A31" w:rsidRPr="00CC69E5" w:rsidRDefault="00344BE4"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Los d</w:t>
      </w:r>
      <w:r w:rsidR="00801A31" w:rsidRPr="00CC69E5">
        <w:rPr>
          <w:rFonts w:ascii="Calibri" w:hAnsi="Calibri" w:cs="Arial"/>
          <w:color w:val="000000"/>
          <w:sz w:val="24"/>
          <w:szCs w:val="22"/>
        </w:rPr>
        <w:t xml:space="preserve">ocumentos generados por el proyecto </w:t>
      </w:r>
      <w:r w:rsidRPr="00CC69E5">
        <w:rPr>
          <w:rFonts w:ascii="Calibri" w:hAnsi="Calibri" w:cs="Arial"/>
          <w:color w:val="000000"/>
          <w:sz w:val="24"/>
          <w:szCs w:val="22"/>
        </w:rPr>
        <w:t>están debidamente archivados y resguardados.</w:t>
      </w:r>
    </w:p>
    <w:p w:rsidR="00801A31" w:rsidRDefault="00B252D1"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sidRPr="00CC69E5">
        <w:rPr>
          <w:rFonts w:ascii="Calibri" w:hAnsi="Calibri" w:cs="Arial"/>
          <w:color w:val="000000"/>
          <w:sz w:val="24"/>
          <w:szCs w:val="22"/>
        </w:rPr>
        <w:t>Registro de firmas de los participantes, mediante listas de asistencia que</w:t>
      </w:r>
      <w:r w:rsidR="004234C3" w:rsidRPr="00CC69E5">
        <w:rPr>
          <w:rFonts w:ascii="Calibri" w:hAnsi="Calibri" w:cs="Arial"/>
          <w:color w:val="000000"/>
          <w:sz w:val="24"/>
          <w:szCs w:val="22"/>
        </w:rPr>
        <w:t>:</w:t>
      </w:r>
      <w:r w:rsidR="00344BE4" w:rsidRPr="00CC69E5">
        <w:rPr>
          <w:rFonts w:ascii="Calibri" w:hAnsi="Calibri" w:cs="Arial"/>
          <w:color w:val="000000"/>
          <w:sz w:val="24"/>
          <w:szCs w:val="22"/>
        </w:rPr>
        <w:t xml:space="preserve"> incluyen</w:t>
      </w:r>
      <w:r w:rsidR="004234C3" w:rsidRPr="00CC69E5">
        <w:rPr>
          <w:rFonts w:ascii="Calibri" w:hAnsi="Calibri" w:cs="Arial"/>
          <w:color w:val="000000"/>
          <w:sz w:val="24"/>
          <w:szCs w:val="22"/>
        </w:rPr>
        <w:t xml:space="preserve"> el nombre</w:t>
      </w:r>
      <w:r w:rsidR="000E5E6A">
        <w:rPr>
          <w:rFonts w:ascii="Calibri" w:hAnsi="Calibri" w:cs="Arial"/>
          <w:color w:val="000000"/>
          <w:sz w:val="24"/>
          <w:szCs w:val="22"/>
        </w:rPr>
        <w:t xml:space="preserve">, </w:t>
      </w:r>
      <w:r w:rsidR="00801A31" w:rsidRPr="00CC69E5">
        <w:rPr>
          <w:rFonts w:ascii="Calibri" w:hAnsi="Calibri" w:cs="Arial"/>
          <w:color w:val="000000"/>
          <w:sz w:val="24"/>
          <w:szCs w:val="22"/>
        </w:rPr>
        <w:t xml:space="preserve">número </w:t>
      </w:r>
      <w:r w:rsidR="004234C3" w:rsidRPr="00CC69E5">
        <w:rPr>
          <w:rFonts w:ascii="Calibri" w:hAnsi="Calibri" w:cs="Arial"/>
          <w:color w:val="000000"/>
          <w:sz w:val="24"/>
          <w:szCs w:val="22"/>
        </w:rPr>
        <w:t xml:space="preserve">de cédula </w:t>
      </w:r>
      <w:r w:rsidR="00FC0214">
        <w:rPr>
          <w:rFonts w:ascii="Calibri" w:hAnsi="Calibri" w:cs="Arial"/>
          <w:color w:val="000000"/>
          <w:sz w:val="24"/>
          <w:szCs w:val="22"/>
        </w:rPr>
        <w:t xml:space="preserve">de </w:t>
      </w:r>
      <w:r w:rsidRPr="00CC69E5">
        <w:rPr>
          <w:rFonts w:ascii="Calibri" w:hAnsi="Calibri" w:cs="Arial"/>
          <w:color w:val="000000"/>
          <w:sz w:val="24"/>
          <w:szCs w:val="22"/>
        </w:rPr>
        <w:t>los participantes</w:t>
      </w:r>
      <w:r w:rsidR="00FC0214">
        <w:rPr>
          <w:rFonts w:ascii="Calibri" w:hAnsi="Calibri" w:cs="Arial"/>
          <w:color w:val="000000"/>
          <w:sz w:val="24"/>
          <w:szCs w:val="22"/>
        </w:rPr>
        <w:t xml:space="preserve"> y f</w:t>
      </w:r>
      <w:r w:rsidR="00027A50" w:rsidRPr="00CC69E5">
        <w:rPr>
          <w:rFonts w:ascii="Calibri" w:hAnsi="Calibri" w:cs="Arial"/>
          <w:color w:val="000000"/>
          <w:sz w:val="24"/>
          <w:szCs w:val="22"/>
        </w:rPr>
        <w:t>otografías de las actividades realizadas.</w:t>
      </w:r>
    </w:p>
    <w:p w:rsidR="00E767E2" w:rsidRDefault="00E767E2"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No fue posible constatar el libro de contabilidad, ya que este es un servicio que se paga de manera mensual a un contador, y se encuentra en manos de él los documentos correspondientes.</w:t>
      </w:r>
    </w:p>
    <w:p w:rsidR="00E767E2" w:rsidRPr="00CC69E5" w:rsidRDefault="00E767E2" w:rsidP="00763780">
      <w:pPr>
        <w:pStyle w:val="Prrafodelista"/>
        <w:numPr>
          <w:ilvl w:val="0"/>
          <w:numId w:val="1"/>
        </w:numPr>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La organización no tenía a mano los estados de cuenta del banco nacional por lo cual fue imposible constatar los movimientos de efectivo, ya que también los tenía el contador.</w:t>
      </w:r>
    </w:p>
    <w:p w:rsidR="00801A31" w:rsidRDefault="00801A31" w:rsidP="004234C3">
      <w:pPr>
        <w:pStyle w:val="Prrafodelista"/>
        <w:autoSpaceDE w:val="0"/>
        <w:autoSpaceDN w:val="0"/>
        <w:adjustRightInd w:val="0"/>
        <w:ind w:left="1080"/>
        <w:rPr>
          <w:rFonts w:cs="Arial"/>
          <w:color w:val="000000"/>
          <w:szCs w:val="22"/>
          <w:highlight w:val="yellow"/>
        </w:rPr>
      </w:pPr>
    </w:p>
    <w:p w:rsidR="0000221B" w:rsidRPr="00B2322F" w:rsidRDefault="0000221B" w:rsidP="004234C3">
      <w:pPr>
        <w:pStyle w:val="Prrafodelista"/>
        <w:autoSpaceDE w:val="0"/>
        <w:autoSpaceDN w:val="0"/>
        <w:adjustRightInd w:val="0"/>
        <w:ind w:left="1080"/>
        <w:rPr>
          <w:rFonts w:cs="Arial"/>
          <w:color w:val="000000"/>
          <w:szCs w:val="22"/>
          <w:highlight w:val="yellow"/>
        </w:rPr>
      </w:pPr>
    </w:p>
    <w:p w:rsidR="00BA0248" w:rsidRPr="00763780" w:rsidRDefault="00AF63E1" w:rsidP="00E45217">
      <w:pPr>
        <w:pStyle w:val="Ttulo2"/>
        <w:rPr>
          <w:color w:val="365F91" w:themeColor="accent1" w:themeShade="BF"/>
        </w:rPr>
      </w:pPr>
      <w:bookmarkStart w:id="13" w:name="_Toc412035346"/>
      <w:r w:rsidRPr="00401053">
        <w:rPr>
          <w:rFonts w:ascii="Calibri Light" w:hAnsi="Calibri Light"/>
          <w:color w:val="943634" w:themeColor="accent2" w:themeShade="BF"/>
        </w:rPr>
        <w:t>g</w:t>
      </w:r>
      <w:r w:rsidR="00E45217" w:rsidRPr="00401053">
        <w:rPr>
          <w:rFonts w:ascii="Calibri Light" w:hAnsi="Calibri Light"/>
          <w:color w:val="943634" w:themeColor="accent2" w:themeShade="BF"/>
        </w:rPr>
        <w:t>.-</w:t>
      </w:r>
      <w:r w:rsidR="00BB7A79">
        <w:rPr>
          <w:rFonts w:ascii="Calibri Light" w:hAnsi="Calibri Light"/>
          <w:color w:val="943634" w:themeColor="accent2" w:themeShade="BF"/>
        </w:rPr>
        <w:t xml:space="preserve"> Objetivos del Proyecto</w:t>
      </w:r>
      <w:r w:rsidRPr="00401053">
        <w:rPr>
          <w:rFonts w:ascii="Calibri Light" w:hAnsi="Calibri Light"/>
          <w:color w:val="943634" w:themeColor="accent2" w:themeShade="BF"/>
        </w:rPr>
        <w:t>:</w:t>
      </w:r>
      <w:bookmarkEnd w:id="13"/>
    </w:p>
    <w:p w:rsidR="00AF63E1" w:rsidRDefault="00AF63E1" w:rsidP="00AF63E1">
      <w:pPr>
        <w:rPr>
          <w:highlight w:val="yellow"/>
          <w:lang w:val="es-CR" w:eastAsia="es-CR"/>
        </w:rPr>
      </w:pPr>
    </w:p>
    <w:p w:rsidR="002C43D0" w:rsidRDefault="002C43D0" w:rsidP="002C43D0">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sz w:val="24"/>
          <w:lang w:val="es-ES"/>
        </w:rPr>
      </w:pPr>
      <w:r w:rsidRPr="002C43D0">
        <w:rPr>
          <w:rFonts w:ascii="Calibri" w:hAnsi="Calibri" w:cs="Arial"/>
          <w:b/>
          <w:sz w:val="24"/>
          <w:lang w:val="es-CR"/>
        </w:rPr>
        <w:t>Objetivo General</w:t>
      </w:r>
      <w:r w:rsidRPr="002C43D0">
        <w:rPr>
          <w:rFonts w:ascii="Calibri" w:hAnsi="Calibri" w:cs="Arial"/>
          <w:color w:val="5F497A" w:themeColor="accent4" w:themeShade="BF"/>
          <w:sz w:val="24"/>
          <w:lang w:val="es-CR"/>
        </w:rPr>
        <w:t>:</w:t>
      </w:r>
      <w:r w:rsidRPr="00EB4C1E">
        <w:rPr>
          <w:rFonts w:ascii="Calibri" w:hAnsi="Calibri" w:cs="Arial"/>
          <w:spacing w:val="-2"/>
          <w:sz w:val="24"/>
          <w:lang w:val="es-ES"/>
        </w:rPr>
        <w:t xml:space="preserve"> </w:t>
      </w:r>
    </w:p>
    <w:p w:rsidR="002C43D0" w:rsidRPr="005652D6" w:rsidRDefault="002C43D0" w:rsidP="002C43D0">
      <w:pPr>
        <w:tabs>
          <w:tab w:val="left" w:pos="-720"/>
        </w:tabs>
        <w:suppressAutoHyphens/>
        <w:spacing w:line="360" w:lineRule="auto"/>
        <w:ind w:left="357"/>
        <w:jc w:val="both"/>
        <w:rPr>
          <w:rFonts w:ascii="Calibri" w:hAnsi="Calibri" w:cs="Calibri"/>
          <w:spacing w:val="-2"/>
          <w:sz w:val="24"/>
          <w:szCs w:val="24"/>
          <w:lang w:val="es-CR"/>
        </w:rPr>
      </w:pPr>
      <w:r w:rsidRPr="005652D6">
        <w:rPr>
          <w:rFonts w:ascii="Calibri" w:hAnsi="Calibri" w:cs="Calibri"/>
          <w:spacing w:val="-2"/>
          <w:sz w:val="24"/>
          <w:szCs w:val="24"/>
          <w:lang w:val="es-CR"/>
        </w:rPr>
        <w:t>Contribuir</w:t>
      </w:r>
      <w:r>
        <w:rPr>
          <w:rFonts w:ascii="Calibri" w:hAnsi="Calibri" w:cs="Calibri"/>
          <w:spacing w:val="-2"/>
          <w:sz w:val="24"/>
          <w:szCs w:val="24"/>
          <w:lang w:val="es-CR"/>
        </w:rPr>
        <w:t xml:space="preserve"> </w:t>
      </w:r>
      <w:r w:rsidRPr="005652D6">
        <w:rPr>
          <w:rFonts w:ascii="Calibri" w:hAnsi="Calibri" w:cs="Calibri"/>
          <w:spacing w:val="-2"/>
          <w:sz w:val="24"/>
          <w:szCs w:val="24"/>
          <w:lang w:val="es-CR"/>
        </w:rPr>
        <w:t>a mitigar la degradación del suelo  de la cuenca del Río Jesús María mediante la gestión sostenible del recurso hídrico,</w:t>
      </w:r>
      <w:r>
        <w:rPr>
          <w:rFonts w:ascii="Calibri" w:hAnsi="Calibri" w:cs="Calibri"/>
          <w:spacing w:val="-2"/>
          <w:sz w:val="24"/>
          <w:szCs w:val="24"/>
          <w:lang w:val="es-CR"/>
        </w:rPr>
        <w:t xml:space="preserve"> </w:t>
      </w:r>
      <w:r w:rsidRPr="005652D6">
        <w:rPr>
          <w:rFonts w:ascii="Calibri" w:hAnsi="Calibri" w:cs="Calibri"/>
          <w:spacing w:val="-2"/>
          <w:sz w:val="24"/>
          <w:szCs w:val="24"/>
          <w:lang w:val="es-CR"/>
        </w:rPr>
        <w:t xml:space="preserve">el mejoramiento de la calidad de vida de las personas y de las actividades productivas que se desarrollan en la comunidad de Desmonte. </w:t>
      </w:r>
    </w:p>
    <w:p w:rsidR="002C43D0" w:rsidRPr="007700F7" w:rsidRDefault="002C43D0" w:rsidP="002C43D0">
      <w:pPr>
        <w:spacing w:line="360" w:lineRule="auto"/>
        <w:ind w:left="360"/>
        <w:rPr>
          <w:rFonts w:ascii="Calibri" w:hAnsi="Calibri" w:cs="Arial"/>
          <w:b/>
          <w:sz w:val="24"/>
        </w:rPr>
      </w:pPr>
      <w:r w:rsidRPr="007700F7">
        <w:rPr>
          <w:rFonts w:ascii="Calibri" w:hAnsi="Calibri" w:cs="Arial"/>
          <w:b/>
          <w:sz w:val="24"/>
        </w:rPr>
        <w:lastRenderedPageBreak/>
        <w:t xml:space="preserve">Objetivos Específicos: </w:t>
      </w:r>
    </w:p>
    <w:p w:rsidR="002C43D0" w:rsidRPr="000A109A" w:rsidRDefault="002C43D0" w:rsidP="002C43D0">
      <w:pPr>
        <w:pStyle w:val="Prrafodelista"/>
        <w:numPr>
          <w:ilvl w:val="0"/>
          <w:numId w:val="45"/>
        </w:numPr>
        <w:tabs>
          <w:tab w:val="left" w:pos="-720"/>
        </w:tabs>
        <w:suppressAutoHyphens/>
        <w:spacing w:line="360" w:lineRule="auto"/>
        <w:ind w:left="714" w:hanging="357"/>
        <w:rPr>
          <w:rFonts w:ascii="Calibri" w:hAnsi="Calibri" w:cs="Calibri"/>
          <w:spacing w:val="-2"/>
          <w:sz w:val="24"/>
        </w:rPr>
      </w:pPr>
      <w:r w:rsidRPr="000A109A">
        <w:rPr>
          <w:rFonts w:ascii="Calibri" w:hAnsi="Calibri" w:cs="Calibri"/>
          <w:spacing w:val="-2"/>
          <w:sz w:val="24"/>
        </w:rPr>
        <w:t>Objetivo1:</w:t>
      </w:r>
      <w:r>
        <w:rPr>
          <w:rFonts w:ascii="Calibri" w:hAnsi="Calibri" w:cs="Calibri"/>
          <w:spacing w:val="-2"/>
          <w:sz w:val="24"/>
        </w:rPr>
        <w:t xml:space="preserve"> </w:t>
      </w:r>
      <w:r w:rsidRPr="000A109A">
        <w:rPr>
          <w:rFonts w:ascii="Calibri" w:hAnsi="Calibri" w:cs="Calibri"/>
          <w:spacing w:val="-2"/>
          <w:sz w:val="24"/>
        </w:rPr>
        <w:t>Fortalecer las capacidades y conocimientos de las personas que integran la ASADA de Desmonte para que puedan brindar un servicio de mayor calidad y pueda darse un uso sostenible del recurso hídrico.</w:t>
      </w:r>
    </w:p>
    <w:p w:rsidR="002C43D0" w:rsidRPr="000A109A" w:rsidRDefault="002C43D0" w:rsidP="002C43D0">
      <w:pPr>
        <w:pStyle w:val="Prrafodelista"/>
        <w:numPr>
          <w:ilvl w:val="0"/>
          <w:numId w:val="45"/>
        </w:numPr>
        <w:tabs>
          <w:tab w:val="left" w:pos="-720"/>
        </w:tabs>
        <w:suppressAutoHyphens/>
        <w:spacing w:line="360" w:lineRule="auto"/>
        <w:ind w:left="714" w:hanging="357"/>
        <w:rPr>
          <w:rFonts w:ascii="Calibri" w:hAnsi="Calibri" w:cs="Calibri"/>
          <w:spacing w:val="-2"/>
          <w:sz w:val="24"/>
        </w:rPr>
      </w:pPr>
      <w:r w:rsidRPr="000A109A">
        <w:rPr>
          <w:rFonts w:ascii="Calibri" w:hAnsi="Calibri" w:cs="Calibri"/>
          <w:spacing w:val="-2"/>
          <w:sz w:val="24"/>
        </w:rPr>
        <w:t>Objetivo 2:</w:t>
      </w:r>
      <w:r>
        <w:rPr>
          <w:rFonts w:ascii="Calibri" w:hAnsi="Calibri" w:cs="Calibri"/>
          <w:spacing w:val="-2"/>
          <w:sz w:val="24"/>
        </w:rPr>
        <w:t xml:space="preserve"> </w:t>
      </w:r>
      <w:r w:rsidRPr="000A109A">
        <w:rPr>
          <w:rFonts w:ascii="Calibri" w:hAnsi="Calibri" w:cs="Calibri"/>
          <w:spacing w:val="-2"/>
          <w:sz w:val="24"/>
        </w:rPr>
        <w:t>Identificar nacientes de agua de las comunidad de Desmonte y realizar prácticas de  de conservación y aseguramiento para la renovación del recurso.</w:t>
      </w:r>
    </w:p>
    <w:p w:rsidR="002C43D0" w:rsidRPr="000A109A" w:rsidRDefault="002C43D0" w:rsidP="002C43D0">
      <w:pPr>
        <w:pStyle w:val="Prrafodelista"/>
        <w:numPr>
          <w:ilvl w:val="0"/>
          <w:numId w:val="45"/>
        </w:numPr>
        <w:tabs>
          <w:tab w:val="left" w:pos="-720"/>
        </w:tabs>
        <w:suppressAutoHyphens/>
        <w:spacing w:line="360" w:lineRule="auto"/>
        <w:ind w:left="714" w:hanging="357"/>
        <w:rPr>
          <w:rFonts w:ascii="Calibri" w:hAnsi="Calibri"/>
          <w:b/>
          <w:spacing w:val="-2"/>
          <w:sz w:val="24"/>
        </w:rPr>
      </w:pPr>
      <w:r w:rsidRPr="000A109A">
        <w:rPr>
          <w:rFonts w:ascii="Calibri" w:hAnsi="Calibri" w:cs="Calibri"/>
          <w:spacing w:val="-2"/>
          <w:sz w:val="24"/>
        </w:rPr>
        <w:t>Objetivo 3:</w:t>
      </w:r>
      <w:r>
        <w:rPr>
          <w:rFonts w:ascii="Calibri" w:hAnsi="Calibri" w:cs="Calibri"/>
          <w:spacing w:val="-2"/>
          <w:sz w:val="24"/>
        </w:rPr>
        <w:t xml:space="preserve"> </w:t>
      </w:r>
      <w:r w:rsidRPr="000A109A">
        <w:rPr>
          <w:rFonts w:ascii="Calibri" w:hAnsi="Calibri" w:cs="Calibri"/>
          <w:spacing w:val="-2"/>
          <w:sz w:val="24"/>
        </w:rPr>
        <w:t>Realizar un manejo adecuado y sostenible del recurso hídrico mediante la incorporación de infraestructura adecuada para el manejo del mismo.</w:t>
      </w:r>
    </w:p>
    <w:p w:rsidR="002C43D0" w:rsidRDefault="002C43D0" w:rsidP="00AF63E1">
      <w:pPr>
        <w:rPr>
          <w:highlight w:val="yellow"/>
          <w:lang w:val="es-CR" w:eastAsia="es-CR"/>
        </w:rPr>
      </w:pPr>
    </w:p>
    <w:p w:rsidR="00BA0248" w:rsidRDefault="00BA0248" w:rsidP="00AF63E1">
      <w:pPr>
        <w:pStyle w:val="Prrafodelista"/>
        <w:autoSpaceDE w:val="0"/>
        <w:autoSpaceDN w:val="0"/>
        <w:adjustRightInd w:val="0"/>
        <w:ind w:left="1440"/>
        <w:rPr>
          <w:rFonts w:ascii="Calibri" w:hAnsi="Calibri" w:cs="Arial"/>
          <w:color w:val="000000"/>
          <w:szCs w:val="22"/>
          <w:highlight w:val="yellow"/>
        </w:rPr>
      </w:pPr>
    </w:p>
    <w:p w:rsidR="00B229E4" w:rsidRPr="00B229E4" w:rsidRDefault="00B229E4" w:rsidP="00AF63E1">
      <w:pPr>
        <w:pStyle w:val="Prrafodelista"/>
        <w:autoSpaceDE w:val="0"/>
        <w:autoSpaceDN w:val="0"/>
        <w:adjustRightInd w:val="0"/>
        <w:ind w:left="1440"/>
        <w:rPr>
          <w:rFonts w:ascii="Calibri" w:hAnsi="Calibri" w:cs="Arial"/>
          <w:color w:val="000000"/>
          <w:szCs w:val="22"/>
          <w:highlight w:val="yellow"/>
          <w:lang w:val="es-MX"/>
        </w:rPr>
      </w:pPr>
    </w:p>
    <w:p w:rsidR="00D975ED" w:rsidRPr="00401053" w:rsidRDefault="00AF63E1" w:rsidP="00AF63E1">
      <w:pPr>
        <w:pStyle w:val="Ttulo2"/>
        <w:rPr>
          <w:rFonts w:ascii="Calibri Light" w:hAnsi="Calibri Light"/>
          <w:color w:val="943634" w:themeColor="accent2" w:themeShade="BF"/>
        </w:rPr>
      </w:pPr>
      <w:bookmarkStart w:id="14" w:name="_Toc412035347"/>
      <w:r w:rsidRPr="00401053">
        <w:rPr>
          <w:rFonts w:ascii="Calibri Light" w:hAnsi="Calibri Light"/>
          <w:color w:val="943634" w:themeColor="accent2" w:themeShade="BF"/>
        </w:rPr>
        <w:t xml:space="preserve">i.- </w:t>
      </w:r>
      <w:r w:rsidR="00D975ED" w:rsidRPr="00401053">
        <w:rPr>
          <w:rFonts w:ascii="Calibri Light" w:hAnsi="Calibri Light"/>
          <w:color w:val="943634" w:themeColor="accent2" w:themeShade="BF"/>
        </w:rPr>
        <w:t>Fondos Desembolsados por el PPD:</w:t>
      </w:r>
      <w:bookmarkEnd w:id="14"/>
    </w:p>
    <w:p w:rsidR="005B18F5" w:rsidRDefault="005B18F5" w:rsidP="00FA4AA5">
      <w:pPr>
        <w:tabs>
          <w:tab w:val="left" w:pos="709"/>
          <w:tab w:val="center" w:pos="4680"/>
        </w:tabs>
        <w:suppressAutoHyphens/>
        <w:spacing w:after="0"/>
        <w:rPr>
          <w:rFonts w:ascii="Arial" w:hAnsi="Arial" w:cs="Arial"/>
          <w:b/>
          <w:spacing w:val="-2"/>
          <w:highlight w:val="yellow"/>
          <w:lang w:val="es-CR"/>
        </w:rPr>
      </w:pPr>
    </w:p>
    <w:p w:rsidR="000E5E6A" w:rsidRPr="00B2322F" w:rsidRDefault="000E5E6A" w:rsidP="00FA4AA5">
      <w:pPr>
        <w:tabs>
          <w:tab w:val="left" w:pos="709"/>
          <w:tab w:val="center" w:pos="4680"/>
        </w:tabs>
        <w:suppressAutoHyphens/>
        <w:spacing w:after="0"/>
        <w:rPr>
          <w:rFonts w:ascii="Arial" w:hAnsi="Arial" w:cs="Arial"/>
          <w:b/>
          <w:spacing w:val="-2"/>
          <w:highlight w:val="yellow"/>
          <w:lang w:val="es-CR"/>
        </w:rPr>
      </w:pPr>
    </w:p>
    <w:p w:rsidR="00D975ED" w:rsidRDefault="00D975ED" w:rsidP="00804885">
      <w:pPr>
        <w:autoSpaceDE w:val="0"/>
        <w:autoSpaceDN w:val="0"/>
        <w:adjustRightInd w:val="0"/>
        <w:spacing w:after="0" w:line="360" w:lineRule="auto"/>
        <w:jc w:val="both"/>
        <w:rPr>
          <w:rFonts w:ascii="Calibri" w:hAnsi="Calibri" w:cs="Arial"/>
          <w:color w:val="000000"/>
          <w:sz w:val="24"/>
          <w:lang w:val="es-CR"/>
        </w:rPr>
      </w:pPr>
      <w:r w:rsidRPr="00CC69E5">
        <w:rPr>
          <w:rFonts w:ascii="Calibri" w:hAnsi="Calibri" w:cs="Arial"/>
          <w:color w:val="000000"/>
          <w:sz w:val="24"/>
          <w:lang w:val="es-CR"/>
        </w:rPr>
        <w:t xml:space="preserve">Todos los fondos desembolsados por el PPD se realizaron mediante transferencia electrónica  a nombre de la Organización y en moneda local (colones). Se administraron en la siguiente </w:t>
      </w:r>
      <w:r w:rsidRPr="00CD7D15">
        <w:rPr>
          <w:rFonts w:ascii="Calibri" w:hAnsi="Calibri" w:cs="Arial"/>
          <w:color w:val="000000"/>
          <w:sz w:val="24"/>
          <w:lang w:val="es-CR"/>
        </w:rPr>
        <w:t xml:space="preserve">cuenta bancaria en colones </w:t>
      </w:r>
      <w:r w:rsidR="00B378B3" w:rsidRPr="00934013">
        <w:rPr>
          <w:rFonts w:ascii="Calibri" w:hAnsi="Calibri" w:cs="Arial"/>
          <w:b/>
          <w:color w:val="000000"/>
          <w:sz w:val="24"/>
          <w:lang w:val="es-CR"/>
        </w:rPr>
        <w:t xml:space="preserve">NO </w:t>
      </w:r>
      <w:r w:rsidRPr="00934013">
        <w:rPr>
          <w:rFonts w:ascii="Calibri" w:hAnsi="Calibri" w:cs="Arial"/>
          <w:b/>
          <w:color w:val="000000"/>
          <w:sz w:val="24"/>
          <w:lang w:val="es-CR"/>
        </w:rPr>
        <w:t>exclusiva</w:t>
      </w:r>
      <w:r w:rsidRPr="00CD7D15">
        <w:rPr>
          <w:rFonts w:ascii="Calibri" w:hAnsi="Calibri" w:cs="Arial"/>
          <w:color w:val="000000"/>
          <w:sz w:val="24"/>
          <w:lang w:val="es-CR"/>
        </w:rPr>
        <w:t xml:space="preserve"> para el proyecto:</w:t>
      </w:r>
    </w:p>
    <w:p w:rsidR="00CD7D15" w:rsidRPr="00CD7D15" w:rsidRDefault="00CD7D15" w:rsidP="00804885">
      <w:pPr>
        <w:autoSpaceDE w:val="0"/>
        <w:autoSpaceDN w:val="0"/>
        <w:adjustRightInd w:val="0"/>
        <w:spacing w:after="0" w:line="360" w:lineRule="auto"/>
        <w:jc w:val="both"/>
        <w:rPr>
          <w:rFonts w:ascii="Calibri" w:hAnsi="Calibri" w:cs="Arial"/>
          <w:color w:val="000000"/>
          <w:sz w:val="24"/>
          <w:lang w:val="es-CR"/>
        </w:rPr>
      </w:pPr>
    </w:p>
    <w:p w:rsidR="00D975ED" w:rsidRPr="002C43D0" w:rsidRDefault="00D975ED" w:rsidP="00273B12">
      <w:pPr>
        <w:pStyle w:val="Prrafodelista"/>
        <w:numPr>
          <w:ilvl w:val="0"/>
          <w:numId w:val="10"/>
        </w:numPr>
        <w:tabs>
          <w:tab w:val="left" w:pos="709"/>
          <w:tab w:val="center" w:pos="4680"/>
        </w:tabs>
        <w:suppressAutoHyphens/>
        <w:autoSpaceDE w:val="0"/>
        <w:autoSpaceDN w:val="0"/>
        <w:adjustRightInd w:val="0"/>
        <w:spacing w:line="360" w:lineRule="auto"/>
        <w:rPr>
          <w:rFonts w:ascii="Calibri" w:hAnsi="Calibri" w:cs="Arial"/>
          <w:color w:val="000000"/>
          <w:sz w:val="24"/>
        </w:rPr>
      </w:pPr>
      <w:r w:rsidRPr="002C43D0">
        <w:rPr>
          <w:rFonts w:ascii="Calibri" w:hAnsi="Calibri" w:cs="Arial"/>
          <w:color w:val="000000"/>
          <w:sz w:val="24"/>
        </w:rPr>
        <w:t xml:space="preserve">Número de cuenta: Banco: Banco </w:t>
      </w:r>
      <w:r w:rsidR="0016341B" w:rsidRPr="002C43D0">
        <w:rPr>
          <w:rFonts w:ascii="Calibri" w:hAnsi="Calibri" w:cs="Arial"/>
          <w:color w:val="000000"/>
          <w:sz w:val="24"/>
        </w:rPr>
        <w:t xml:space="preserve">Nacional </w:t>
      </w:r>
      <w:r w:rsidRPr="002C43D0">
        <w:rPr>
          <w:rFonts w:ascii="Calibri" w:hAnsi="Calibri" w:cs="Arial"/>
          <w:color w:val="000000"/>
          <w:sz w:val="24"/>
        </w:rPr>
        <w:t>de Costa Rica</w:t>
      </w:r>
      <w:r w:rsidR="00B229E4" w:rsidRPr="002C43D0">
        <w:rPr>
          <w:rFonts w:ascii="Calibri" w:hAnsi="Calibri" w:cs="Arial"/>
          <w:color w:val="000000"/>
          <w:sz w:val="24"/>
        </w:rPr>
        <w:t xml:space="preserve">  </w:t>
      </w:r>
    </w:p>
    <w:p w:rsidR="009C0339" w:rsidRPr="009C0339" w:rsidRDefault="00D975ED" w:rsidP="00273B12">
      <w:pPr>
        <w:pStyle w:val="Prrafodelista"/>
        <w:numPr>
          <w:ilvl w:val="0"/>
          <w:numId w:val="10"/>
        </w:numPr>
        <w:tabs>
          <w:tab w:val="left" w:pos="709"/>
          <w:tab w:val="center" w:pos="4680"/>
        </w:tabs>
        <w:suppressAutoHyphens/>
        <w:spacing w:line="360" w:lineRule="auto"/>
        <w:rPr>
          <w:rFonts w:ascii="Calibri" w:hAnsi="Calibri" w:cs="Arial"/>
          <w:b/>
          <w:spacing w:val="-2"/>
          <w:lang w:val="es-ES"/>
        </w:rPr>
      </w:pPr>
      <w:r w:rsidRPr="002C43D0">
        <w:rPr>
          <w:rFonts w:ascii="Calibri" w:hAnsi="Calibri" w:cs="Arial"/>
          <w:color w:val="000000"/>
          <w:sz w:val="24"/>
        </w:rPr>
        <w:t>Personas auto</w:t>
      </w:r>
      <w:r w:rsidR="008B5CDE" w:rsidRPr="002C43D0">
        <w:rPr>
          <w:rFonts w:ascii="Calibri" w:hAnsi="Calibri" w:cs="Arial"/>
          <w:color w:val="000000"/>
          <w:sz w:val="24"/>
        </w:rPr>
        <w:t>rizadas para firm</w:t>
      </w:r>
      <w:r w:rsidR="0016341B" w:rsidRPr="002C43D0">
        <w:rPr>
          <w:rFonts w:ascii="Calibri" w:hAnsi="Calibri" w:cs="Arial"/>
          <w:color w:val="000000"/>
          <w:sz w:val="24"/>
        </w:rPr>
        <w:t>ar</w:t>
      </w:r>
      <w:r w:rsidR="0016341B" w:rsidRPr="002C43D0">
        <w:rPr>
          <w:rFonts w:ascii="Calibri" w:hAnsi="Calibri" w:cs="Arial"/>
          <w:b/>
          <w:color w:val="000000"/>
          <w:spacing w:val="-2"/>
          <w:sz w:val="24"/>
          <w:lang w:val="es-ES"/>
        </w:rPr>
        <w:t>:</w:t>
      </w:r>
    </w:p>
    <w:p w:rsidR="00571FD9" w:rsidRPr="002C43D0" w:rsidRDefault="00273B12" w:rsidP="009C0339">
      <w:pPr>
        <w:pStyle w:val="Prrafodelista"/>
        <w:numPr>
          <w:ilvl w:val="1"/>
          <w:numId w:val="10"/>
        </w:numPr>
        <w:tabs>
          <w:tab w:val="left" w:pos="709"/>
          <w:tab w:val="center" w:pos="4680"/>
        </w:tabs>
        <w:suppressAutoHyphens/>
        <w:spacing w:line="360" w:lineRule="auto"/>
        <w:rPr>
          <w:rFonts w:ascii="Calibri" w:hAnsi="Calibri" w:cs="Arial"/>
          <w:spacing w:val="-2"/>
          <w:lang w:val="es-ES"/>
        </w:rPr>
      </w:pPr>
      <w:r w:rsidRPr="002C43D0">
        <w:rPr>
          <w:rFonts w:ascii="Calibri" w:hAnsi="Calibri" w:cs="Arial"/>
          <w:color w:val="000000"/>
          <w:sz w:val="24"/>
        </w:rPr>
        <w:t>Presi</w:t>
      </w:r>
      <w:r w:rsidR="00FC3448" w:rsidRPr="002C43D0">
        <w:rPr>
          <w:rFonts w:ascii="Calibri" w:hAnsi="Calibri" w:cs="Arial"/>
          <w:color w:val="000000"/>
          <w:sz w:val="24"/>
        </w:rPr>
        <w:t>dent</w:t>
      </w:r>
      <w:r w:rsidR="00B229E4" w:rsidRPr="002C43D0">
        <w:rPr>
          <w:rFonts w:ascii="Calibri" w:hAnsi="Calibri" w:cs="Arial"/>
          <w:color w:val="000000"/>
          <w:sz w:val="24"/>
        </w:rPr>
        <w:t>e</w:t>
      </w:r>
      <w:r w:rsidR="002C43D0">
        <w:rPr>
          <w:rFonts w:ascii="Calibri" w:hAnsi="Calibri" w:cs="Arial"/>
          <w:color w:val="000000"/>
          <w:sz w:val="24"/>
        </w:rPr>
        <w:t xml:space="preserve"> y </w:t>
      </w:r>
      <w:r w:rsidR="00FC3448" w:rsidRPr="002C43D0">
        <w:rPr>
          <w:rFonts w:ascii="Calibri" w:hAnsi="Calibri" w:cs="Arial"/>
          <w:color w:val="000000"/>
          <w:sz w:val="24"/>
        </w:rPr>
        <w:t xml:space="preserve"> </w:t>
      </w:r>
      <w:r w:rsidR="009C0339" w:rsidRPr="002C43D0">
        <w:rPr>
          <w:rFonts w:ascii="Calibri" w:hAnsi="Calibri" w:cs="Arial"/>
          <w:color w:val="000000"/>
          <w:sz w:val="24"/>
        </w:rPr>
        <w:t>T</w:t>
      </w:r>
      <w:r w:rsidRPr="002C43D0">
        <w:rPr>
          <w:rFonts w:ascii="Calibri" w:hAnsi="Calibri" w:cs="Arial"/>
          <w:color w:val="000000"/>
          <w:sz w:val="24"/>
        </w:rPr>
        <w:t>esorero</w:t>
      </w:r>
    </w:p>
    <w:p w:rsidR="00840004" w:rsidRPr="00571FD9" w:rsidRDefault="00840004" w:rsidP="00FA1B5E">
      <w:pPr>
        <w:pStyle w:val="Prrafodelista"/>
        <w:jc w:val="center"/>
        <w:rPr>
          <w:rFonts w:ascii="Calibri" w:hAnsi="Calibri" w:cs="Arial"/>
          <w:b/>
          <w:spacing w:val="-2"/>
          <w:lang w:val="es-ES"/>
        </w:rPr>
      </w:pPr>
    </w:p>
    <w:p w:rsidR="00840004" w:rsidRPr="00BA0551" w:rsidRDefault="00840004" w:rsidP="00FA1B5E">
      <w:pPr>
        <w:pStyle w:val="Prrafodelista"/>
        <w:jc w:val="center"/>
        <w:rPr>
          <w:rFonts w:ascii="Calibri" w:hAnsi="Calibri" w:cs="Arial"/>
          <w:b/>
          <w:spacing w:val="-2"/>
          <w:highlight w:val="yellow"/>
          <w:lang w:val="es-ES"/>
        </w:rPr>
      </w:pPr>
    </w:p>
    <w:p w:rsidR="00FA1B5E" w:rsidRDefault="00FA1B5E" w:rsidP="00FA1B5E">
      <w:pPr>
        <w:pStyle w:val="Prrafodelista"/>
        <w:jc w:val="center"/>
        <w:rPr>
          <w:rFonts w:ascii="Calibri" w:hAnsi="Calibri" w:cs="Arial"/>
          <w:b/>
          <w:spacing w:val="-2"/>
          <w:lang w:val="es-ES"/>
        </w:rPr>
      </w:pPr>
      <w:r w:rsidRPr="00BA0551">
        <w:rPr>
          <w:rFonts w:ascii="Calibri" w:hAnsi="Calibri" w:cs="Arial"/>
          <w:b/>
          <w:spacing w:val="-2"/>
          <w:lang w:val="es-ES"/>
        </w:rPr>
        <w:t xml:space="preserve">Tabla </w:t>
      </w:r>
      <w:r w:rsidR="00A110FD">
        <w:rPr>
          <w:rFonts w:ascii="Calibri" w:hAnsi="Calibri" w:cs="Arial"/>
          <w:b/>
          <w:spacing w:val="-2"/>
          <w:lang w:val="es-ES"/>
        </w:rPr>
        <w:t>4</w:t>
      </w:r>
      <w:r w:rsidRPr="00BA0551">
        <w:rPr>
          <w:rFonts w:ascii="Calibri" w:hAnsi="Calibri" w:cs="Arial"/>
          <w:b/>
          <w:spacing w:val="-2"/>
          <w:lang w:val="es-ES"/>
        </w:rPr>
        <w:t>:</w:t>
      </w:r>
      <w:r w:rsidR="00C13FEF" w:rsidRPr="00BA0551">
        <w:rPr>
          <w:rFonts w:ascii="Calibri" w:hAnsi="Calibri" w:cs="Arial"/>
          <w:b/>
          <w:spacing w:val="-2"/>
          <w:lang w:val="es-ES"/>
        </w:rPr>
        <w:t xml:space="preserve"> Desembolsos realizados por </w:t>
      </w:r>
      <w:r w:rsidRPr="00BA0551">
        <w:rPr>
          <w:rFonts w:ascii="Calibri" w:hAnsi="Calibri" w:cs="Arial"/>
          <w:b/>
          <w:spacing w:val="-2"/>
          <w:lang w:val="es-ES"/>
        </w:rPr>
        <w:t xml:space="preserve"> PPD</w:t>
      </w:r>
    </w:p>
    <w:p w:rsidR="00FC3448" w:rsidRPr="00BA0551" w:rsidRDefault="00FC3448" w:rsidP="00FA1B5E">
      <w:pPr>
        <w:pStyle w:val="Prrafodelista"/>
        <w:jc w:val="center"/>
        <w:rPr>
          <w:rFonts w:ascii="Calibri" w:hAnsi="Calibri" w:cs="Arial"/>
          <w:b/>
          <w:spacing w:val="-2"/>
          <w:lang w:val="es-ES"/>
        </w:rPr>
      </w:pPr>
    </w:p>
    <w:tbl>
      <w:tblPr>
        <w:tblStyle w:val="Tablaconcuadrcula1"/>
        <w:tblW w:w="0" w:type="auto"/>
        <w:jc w:val="center"/>
        <w:tblLook w:val="04A0" w:firstRow="1" w:lastRow="0" w:firstColumn="1" w:lastColumn="0" w:noHBand="0" w:noVBand="1"/>
      </w:tblPr>
      <w:tblGrid>
        <w:gridCol w:w="3092"/>
        <w:gridCol w:w="1828"/>
        <w:gridCol w:w="2730"/>
      </w:tblGrid>
      <w:tr w:rsidR="002C43D0" w:rsidRPr="000F4A97" w:rsidTr="00954DC6">
        <w:trPr>
          <w:jc w:val="center"/>
        </w:trPr>
        <w:tc>
          <w:tcPr>
            <w:tcW w:w="3092" w:type="dxa"/>
            <w:shd w:val="clear" w:color="auto" w:fill="FFFFFF" w:themeFill="background1"/>
          </w:tcPr>
          <w:p w:rsidR="002C43D0" w:rsidRPr="000F4A97" w:rsidRDefault="002C43D0" w:rsidP="002C43D0">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t>Desembolsos realizados</w:t>
            </w:r>
          </w:p>
        </w:tc>
        <w:tc>
          <w:tcPr>
            <w:tcW w:w="1828" w:type="dxa"/>
            <w:shd w:val="clear" w:color="auto" w:fill="FFFFFF" w:themeFill="background1"/>
          </w:tcPr>
          <w:p w:rsidR="002C43D0" w:rsidRPr="000F4A97" w:rsidRDefault="002C43D0" w:rsidP="002C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c>
          <w:tcPr>
            <w:tcW w:w="2730" w:type="dxa"/>
            <w:shd w:val="clear" w:color="auto" w:fill="FFFFFF" w:themeFill="background1"/>
          </w:tcPr>
          <w:p w:rsidR="002C43D0" w:rsidRPr="000F4A97" w:rsidRDefault="002C43D0" w:rsidP="002C43D0">
            <w:pPr>
              <w:pStyle w:val="HTMLconformatoprevio"/>
              <w:jc w:val="center"/>
              <w:rPr>
                <w:rFonts w:ascii="Calibri" w:hAnsi="Calibri" w:cstheme="minorBidi"/>
                <w:b/>
                <w:spacing w:val="-2"/>
                <w:sz w:val="22"/>
                <w:szCs w:val="22"/>
              </w:rPr>
            </w:pPr>
            <w:r w:rsidRPr="000F4A97">
              <w:rPr>
                <w:rFonts w:ascii="Calibri" w:hAnsi="Calibri" w:cstheme="minorBidi"/>
                <w:b/>
                <w:spacing w:val="-2"/>
                <w:sz w:val="22"/>
                <w:szCs w:val="22"/>
              </w:rPr>
              <w:t>Fecha</w:t>
            </w:r>
          </w:p>
        </w:tc>
      </w:tr>
      <w:tr w:rsidR="002C43D0" w:rsidRPr="00C54368" w:rsidTr="002C43D0">
        <w:trPr>
          <w:trHeight w:val="365"/>
          <w:jc w:val="center"/>
        </w:trPr>
        <w:tc>
          <w:tcPr>
            <w:tcW w:w="3092" w:type="dxa"/>
            <w:shd w:val="clear" w:color="auto" w:fill="FFFFFF" w:themeFill="background1"/>
          </w:tcPr>
          <w:p w:rsidR="002C43D0" w:rsidRPr="00C54368" w:rsidRDefault="002C43D0" w:rsidP="002C43D0">
            <w:pPr>
              <w:tabs>
                <w:tab w:val="left" w:pos="-720"/>
              </w:tabs>
              <w:suppressAutoHyphens/>
              <w:ind w:left="106"/>
              <w:rPr>
                <w:rFonts w:ascii="Calibri" w:hAnsi="Calibri"/>
                <w:spacing w:val="-2"/>
                <w:lang w:val="es-CR"/>
              </w:rPr>
            </w:pPr>
            <w:r w:rsidRPr="00C54368">
              <w:rPr>
                <w:rFonts w:ascii="Calibri" w:hAnsi="Calibri"/>
                <w:spacing w:val="-2"/>
                <w:lang w:val="es-CR"/>
              </w:rPr>
              <w:t>Primer Desembolso</w:t>
            </w:r>
          </w:p>
        </w:tc>
        <w:tc>
          <w:tcPr>
            <w:tcW w:w="1828" w:type="dxa"/>
            <w:shd w:val="clear" w:color="auto" w:fill="FFFFFF" w:themeFill="background1"/>
          </w:tcPr>
          <w:p w:rsidR="002C43D0" w:rsidRPr="004C1CD6" w:rsidRDefault="002C43D0" w:rsidP="002C43D0">
            <w:pPr>
              <w:pStyle w:val="HTMLconformatoprevio"/>
              <w:jc w:val="center"/>
              <w:rPr>
                <w:rFonts w:ascii="Calibri" w:hAnsi="Calibri" w:cs="Arial"/>
                <w:b/>
                <w:color w:val="4A442A" w:themeColor="background2" w:themeShade="40"/>
                <w:sz w:val="24"/>
                <w:szCs w:val="24"/>
              </w:rPr>
            </w:pPr>
            <w:r w:rsidRPr="004C1CD6">
              <w:rPr>
                <w:rFonts w:ascii="Calibri" w:hAnsi="Calibri" w:cs="Arial"/>
                <w:b/>
                <w:color w:val="4A442A" w:themeColor="background2" w:themeShade="40"/>
                <w:sz w:val="24"/>
                <w:szCs w:val="24"/>
              </w:rPr>
              <w:t>₡6.403.800</w:t>
            </w:r>
          </w:p>
        </w:tc>
        <w:tc>
          <w:tcPr>
            <w:tcW w:w="2730" w:type="dxa"/>
            <w:shd w:val="clear" w:color="auto" w:fill="FFFFFF" w:themeFill="background1"/>
          </w:tcPr>
          <w:p w:rsidR="002C43D0" w:rsidRPr="00916D20" w:rsidRDefault="002C43D0" w:rsidP="002C43D0">
            <w:pPr>
              <w:tabs>
                <w:tab w:val="left" w:pos="-720"/>
              </w:tabs>
              <w:suppressAutoHyphens/>
              <w:ind w:left="356"/>
              <w:rPr>
                <w:rFonts w:ascii="Calibri" w:eastAsia="Times New Roman" w:hAnsi="Calibri" w:cs="Arial"/>
                <w:b/>
                <w:i/>
                <w:color w:val="4A442A" w:themeColor="background2" w:themeShade="40"/>
                <w:sz w:val="24"/>
                <w:szCs w:val="24"/>
                <w:lang w:val="es-CR" w:eastAsia="es-CR"/>
              </w:rPr>
            </w:pPr>
            <w:r w:rsidRPr="00916D20">
              <w:rPr>
                <w:rFonts w:ascii="Calibri" w:eastAsia="Times New Roman" w:hAnsi="Calibri" w:cs="Arial"/>
                <w:b/>
                <w:i/>
                <w:color w:val="4A442A" w:themeColor="background2" w:themeShade="40"/>
                <w:sz w:val="24"/>
                <w:szCs w:val="24"/>
                <w:lang w:val="es-CR" w:eastAsia="es-CR"/>
              </w:rPr>
              <w:t>AGOSTO-2012</w:t>
            </w:r>
          </w:p>
        </w:tc>
      </w:tr>
      <w:tr w:rsidR="002C43D0" w:rsidRPr="00C54368" w:rsidTr="002C43D0">
        <w:trPr>
          <w:trHeight w:val="203"/>
          <w:jc w:val="center"/>
        </w:trPr>
        <w:tc>
          <w:tcPr>
            <w:tcW w:w="3092" w:type="dxa"/>
            <w:shd w:val="clear" w:color="auto" w:fill="FFFFFF" w:themeFill="background1"/>
          </w:tcPr>
          <w:p w:rsidR="002C43D0" w:rsidRPr="00C54368" w:rsidRDefault="002C43D0" w:rsidP="002C43D0">
            <w:pPr>
              <w:tabs>
                <w:tab w:val="left" w:pos="-720"/>
              </w:tabs>
              <w:suppressAutoHyphens/>
              <w:ind w:left="106"/>
              <w:rPr>
                <w:rFonts w:ascii="Calibri" w:hAnsi="Calibri"/>
                <w:spacing w:val="-2"/>
                <w:lang w:val="es-CR"/>
              </w:rPr>
            </w:pPr>
            <w:r w:rsidRPr="00C54368">
              <w:rPr>
                <w:rFonts w:ascii="Calibri" w:hAnsi="Calibri"/>
                <w:spacing w:val="-2"/>
                <w:lang w:val="es-CR"/>
              </w:rPr>
              <w:t>Segundo Desembolso</w:t>
            </w:r>
          </w:p>
        </w:tc>
        <w:tc>
          <w:tcPr>
            <w:tcW w:w="1828" w:type="dxa"/>
            <w:shd w:val="clear" w:color="auto" w:fill="FFFFFF" w:themeFill="background1"/>
          </w:tcPr>
          <w:p w:rsidR="002C43D0" w:rsidRPr="004C1CD6" w:rsidRDefault="002C43D0" w:rsidP="002C43D0">
            <w:pPr>
              <w:jc w:val="center"/>
              <w:rPr>
                <w:rFonts w:ascii="Calibri" w:eastAsia="Times New Roman" w:hAnsi="Calibri" w:cs="Arial"/>
                <w:b/>
                <w:color w:val="4A442A" w:themeColor="background2" w:themeShade="40"/>
                <w:sz w:val="24"/>
                <w:szCs w:val="24"/>
                <w:lang w:val="es-CR" w:eastAsia="es-CR"/>
              </w:rPr>
            </w:pPr>
            <w:r w:rsidRPr="004C1CD6">
              <w:rPr>
                <w:rFonts w:ascii="Calibri" w:eastAsia="Times New Roman" w:hAnsi="Calibri" w:cs="Arial"/>
                <w:b/>
                <w:color w:val="4A442A" w:themeColor="background2" w:themeShade="40"/>
                <w:sz w:val="24"/>
                <w:szCs w:val="24"/>
                <w:lang w:val="es-CR" w:eastAsia="es-CR"/>
              </w:rPr>
              <w:t>₡ 5.138.640</w:t>
            </w:r>
          </w:p>
        </w:tc>
        <w:tc>
          <w:tcPr>
            <w:tcW w:w="2730" w:type="dxa"/>
            <w:shd w:val="clear" w:color="auto" w:fill="FFFFFF" w:themeFill="background1"/>
          </w:tcPr>
          <w:p w:rsidR="002C43D0" w:rsidRPr="00916D20" w:rsidRDefault="002C43D0" w:rsidP="002C43D0">
            <w:pPr>
              <w:tabs>
                <w:tab w:val="left" w:pos="-720"/>
              </w:tabs>
              <w:suppressAutoHyphens/>
              <w:ind w:left="356"/>
              <w:rPr>
                <w:rFonts w:ascii="Calibri" w:eastAsia="Times New Roman" w:hAnsi="Calibri" w:cs="Arial"/>
                <w:b/>
                <w:i/>
                <w:color w:val="4A442A" w:themeColor="background2" w:themeShade="40"/>
                <w:sz w:val="24"/>
                <w:szCs w:val="24"/>
                <w:lang w:val="es-CR" w:eastAsia="es-CR"/>
              </w:rPr>
            </w:pPr>
            <w:r w:rsidRPr="00916D20">
              <w:rPr>
                <w:rFonts w:ascii="Calibri" w:eastAsia="Times New Roman" w:hAnsi="Calibri" w:cs="Arial"/>
                <w:b/>
                <w:i/>
                <w:color w:val="4A442A" w:themeColor="background2" w:themeShade="40"/>
                <w:sz w:val="24"/>
                <w:szCs w:val="24"/>
                <w:lang w:val="es-CR" w:eastAsia="es-CR"/>
              </w:rPr>
              <w:t>MAYO 2013</w:t>
            </w:r>
          </w:p>
        </w:tc>
      </w:tr>
      <w:tr w:rsidR="002C43D0" w:rsidRPr="00C54368" w:rsidTr="002C43D0">
        <w:trPr>
          <w:trHeight w:val="402"/>
          <w:jc w:val="center"/>
        </w:trPr>
        <w:tc>
          <w:tcPr>
            <w:tcW w:w="3092" w:type="dxa"/>
            <w:shd w:val="clear" w:color="auto" w:fill="FFFFFF" w:themeFill="background1"/>
          </w:tcPr>
          <w:p w:rsidR="002C43D0" w:rsidRPr="00C54368" w:rsidRDefault="002C43D0" w:rsidP="002C43D0">
            <w:pPr>
              <w:tabs>
                <w:tab w:val="left" w:pos="-720"/>
              </w:tabs>
              <w:suppressAutoHyphens/>
              <w:ind w:left="106"/>
              <w:rPr>
                <w:rFonts w:ascii="Calibri" w:hAnsi="Calibri"/>
                <w:spacing w:val="-2"/>
                <w:lang w:val="es-CR"/>
              </w:rPr>
            </w:pPr>
            <w:r w:rsidRPr="00C54368">
              <w:rPr>
                <w:rFonts w:ascii="Calibri" w:hAnsi="Calibri"/>
                <w:spacing w:val="-2"/>
                <w:lang w:val="es-CR"/>
              </w:rPr>
              <w:t>Tercer Desembolso</w:t>
            </w:r>
          </w:p>
        </w:tc>
        <w:tc>
          <w:tcPr>
            <w:tcW w:w="1828" w:type="dxa"/>
            <w:shd w:val="clear" w:color="auto" w:fill="FFFFFF" w:themeFill="background1"/>
          </w:tcPr>
          <w:p w:rsidR="002C43D0" w:rsidRPr="004C1CD6" w:rsidRDefault="002C43D0" w:rsidP="002C43D0">
            <w:pPr>
              <w:pStyle w:val="HTMLconformatoprevio"/>
              <w:jc w:val="center"/>
              <w:rPr>
                <w:rFonts w:ascii="Calibri" w:hAnsi="Calibri" w:cs="Arial"/>
                <w:b/>
                <w:color w:val="4A442A" w:themeColor="background2" w:themeShade="40"/>
                <w:sz w:val="24"/>
                <w:szCs w:val="24"/>
              </w:rPr>
            </w:pPr>
            <w:r w:rsidRPr="004C1CD6">
              <w:rPr>
                <w:rFonts w:ascii="Calibri" w:hAnsi="Calibri" w:cs="Arial"/>
                <w:b/>
                <w:color w:val="4A442A" w:themeColor="background2" w:themeShade="40"/>
                <w:sz w:val="24"/>
                <w:szCs w:val="24"/>
              </w:rPr>
              <w:t>₡ 1.282.060</w:t>
            </w:r>
          </w:p>
          <w:p w:rsidR="002C43D0" w:rsidRPr="004C1CD6" w:rsidRDefault="002C43D0" w:rsidP="002C43D0">
            <w:pPr>
              <w:tabs>
                <w:tab w:val="left" w:pos="-720"/>
              </w:tabs>
              <w:suppressAutoHyphens/>
              <w:jc w:val="center"/>
              <w:rPr>
                <w:rFonts w:ascii="Calibri" w:eastAsia="Times New Roman" w:hAnsi="Calibri" w:cs="Arial"/>
                <w:b/>
                <w:color w:val="4A442A" w:themeColor="background2" w:themeShade="40"/>
                <w:sz w:val="24"/>
                <w:szCs w:val="24"/>
                <w:lang w:val="es-CR" w:eastAsia="es-CR"/>
              </w:rPr>
            </w:pPr>
          </w:p>
        </w:tc>
        <w:tc>
          <w:tcPr>
            <w:tcW w:w="2730" w:type="dxa"/>
            <w:shd w:val="clear" w:color="auto" w:fill="FFFFFF" w:themeFill="background1"/>
          </w:tcPr>
          <w:p w:rsidR="002C43D0" w:rsidRPr="00916D20" w:rsidRDefault="002C43D0" w:rsidP="002C43D0">
            <w:pPr>
              <w:tabs>
                <w:tab w:val="left" w:pos="-720"/>
              </w:tabs>
              <w:suppressAutoHyphens/>
              <w:ind w:left="356"/>
              <w:rPr>
                <w:rFonts w:ascii="Calibri" w:eastAsia="Times New Roman" w:hAnsi="Calibri" w:cs="Arial"/>
                <w:b/>
                <w:i/>
                <w:color w:val="4A442A" w:themeColor="background2" w:themeShade="40"/>
                <w:sz w:val="24"/>
                <w:szCs w:val="24"/>
                <w:lang w:val="es-CR" w:eastAsia="es-CR"/>
              </w:rPr>
            </w:pPr>
            <w:r w:rsidRPr="00916D20">
              <w:rPr>
                <w:rFonts w:ascii="Calibri" w:eastAsia="Times New Roman" w:hAnsi="Calibri" w:cs="Arial"/>
                <w:b/>
                <w:i/>
                <w:color w:val="4A442A" w:themeColor="background2" w:themeShade="40"/>
                <w:sz w:val="24"/>
                <w:szCs w:val="24"/>
                <w:lang w:val="es-CR" w:eastAsia="es-CR"/>
              </w:rPr>
              <w:t>NOVIEMBRE 2013</w:t>
            </w:r>
          </w:p>
        </w:tc>
      </w:tr>
      <w:tr w:rsidR="002C43D0" w:rsidRPr="00C54368" w:rsidTr="00954DC6">
        <w:trPr>
          <w:trHeight w:val="353"/>
          <w:jc w:val="center"/>
        </w:trPr>
        <w:tc>
          <w:tcPr>
            <w:tcW w:w="3092" w:type="dxa"/>
            <w:shd w:val="clear" w:color="auto" w:fill="FFFFFF" w:themeFill="background1"/>
          </w:tcPr>
          <w:p w:rsidR="002C43D0" w:rsidRPr="00C54368" w:rsidRDefault="002C43D0" w:rsidP="002C43D0">
            <w:pPr>
              <w:autoSpaceDE w:val="0"/>
              <w:autoSpaceDN w:val="0"/>
              <w:adjustRightInd w:val="0"/>
              <w:jc w:val="right"/>
              <w:rPr>
                <w:rFonts w:ascii="Calibri" w:hAnsi="Calibri"/>
                <w:spacing w:val="-2"/>
                <w:lang w:val="es-CR"/>
              </w:rPr>
            </w:pPr>
            <w:r w:rsidRPr="00C54368">
              <w:rPr>
                <w:rFonts w:ascii="Calibri" w:hAnsi="Calibri"/>
                <w:spacing w:val="-2"/>
                <w:lang w:val="es-CR"/>
              </w:rPr>
              <w:t>total</w:t>
            </w:r>
          </w:p>
        </w:tc>
        <w:tc>
          <w:tcPr>
            <w:tcW w:w="1828" w:type="dxa"/>
            <w:shd w:val="clear" w:color="auto" w:fill="FFFFFF" w:themeFill="background1"/>
          </w:tcPr>
          <w:p w:rsidR="002C43D0" w:rsidRPr="004C1CD6" w:rsidRDefault="002C43D0" w:rsidP="002C43D0">
            <w:pPr>
              <w:pStyle w:val="HTMLconformatoprevio"/>
              <w:jc w:val="center"/>
              <w:rPr>
                <w:rFonts w:ascii="Calibri" w:hAnsi="Calibri" w:cs="Arial"/>
                <w:b/>
                <w:color w:val="4A442A" w:themeColor="background2" w:themeShade="40"/>
                <w:sz w:val="24"/>
                <w:szCs w:val="24"/>
              </w:rPr>
            </w:pPr>
            <w:r w:rsidRPr="004C1CD6">
              <w:rPr>
                <w:rFonts w:ascii="Calibri" w:hAnsi="Calibri" w:cs="Arial"/>
                <w:b/>
                <w:color w:val="4A442A" w:themeColor="background2" w:themeShade="40"/>
                <w:sz w:val="24"/>
                <w:szCs w:val="24"/>
              </w:rPr>
              <w:t>₡12.824.500.00</w:t>
            </w:r>
          </w:p>
          <w:p w:rsidR="002C43D0" w:rsidRPr="004C1CD6" w:rsidRDefault="002C43D0" w:rsidP="002C43D0">
            <w:pPr>
              <w:jc w:val="center"/>
              <w:rPr>
                <w:rFonts w:ascii="Calibri" w:eastAsia="Times New Roman" w:hAnsi="Calibri" w:cs="Arial"/>
                <w:b/>
                <w:color w:val="4A442A" w:themeColor="background2" w:themeShade="40"/>
                <w:sz w:val="24"/>
                <w:szCs w:val="24"/>
                <w:lang w:val="es-CR" w:eastAsia="es-CR"/>
              </w:rPr>
            </w:pPr>
            <w:r w:rsidRPr="004C1CD6">
              <w:rPr>
                <w:rFonts w:ascii="Calibri" w:eastAsia="Times New Roman" w:hAnsi="Calibri" w:cs="Arial"/>
                <w:b/>
                <w:color w:val="4A442A" w:themeColor="background2" w:themeShade="40"/>
                <w:sz w:val="24"/>
                <w:szCs w:val="24"/>
                <w:lang w:val="es-CR" w:eastAsia="es-CR"/>
              </w:rPr>
              <w:t>US$26.000</w:t>
            </w:r>
          </w:p>
        </w:tc>
        <w:tc>
          <w:tcPr>
            <w:tcW w:w="2730" w:type="dxa"/>
            <w:shd w:val="clear" w:color="auto" w:fill="FFFFFF" w:themeFill="background1"/>
          </w:tcPr>
          <w:p w:rsidR="002C43D0" w:rsidRPr="00916D20" w:rsidRDefault="002C43D0" w:rsidP="002C43D0">
            <w:pPr>
              <w:autoSpaceDE w:val="0"/>
              <w:autoSpaceDN w:val="0"/>
              <w:adjustRightInd w:val="0"/>
              <w:rPr>
                <w:rFonts w:ascii="Calibri" w:eastAsia="Times New Roman" w:hAnsi="Calibri" w:cs="Arial"/>
                <w:b/>
                <w:i/>
                <w:color w:val="4A442A" w:themeColor="background2" w:themeShade="40"/>
                <w:sz w:val="24"/>
                <w:szCs w:val="24"/>
                <w:lang w:val="es-CR" w:eastAsia="es-CR"/>
              </w:rPr>
            </w:pPr>
          </w:p>
        </w:tc>
      </w:tr>
    </w:tbl>
    <w:p w:rsidR="005838C9" w:rsidRPr="00804885" w:rsidRDefault="005838C9" w:rsidP="00FA1B5E">
      <w:pPr>
        <w:pStyle w:val="Prrafodelista"/>
        <w:jc w:val="center"/>
        <w:rPr>
          <w:rFonts w:cs="Arial"/>
          <w:b/>
          <w:spacing w:val="-2"/>
          <w:sz w:val="20"/>
          <w:lang w:val="es-ES"/>
        </w:rPr>
      </w:pPr>
    </w:p>
    <w:p w:rsidR="000A1EDA" w:rsidRDefault="000A1EDA" w:rsidP="00D975ED">
      <w:pPr>
        <w:autoSpaceDE w:val="0"/>
        <w:autoSpaceDN w:val="0"/>
        <w:adjustRightInd w:val="0"/>
        <w:rPr>
          <w:rFonts w:ascii="Gill Sans MT" w:hAnsi="Gill Sans MT" w:cs="Gill Sans MT"/>
          <w:color w:val="000000"/>
          <w:sz w:val="24"/>
          <w:highlight w:val="yellow"/>
          <w:lang w:val="es-ES"/>
        </w:rPr>
      </w:pPr>
    </w:p>
    <w:p w:rsidR="008B5CDE" w:rsidRPr="00401053" w:rsidRDefault="00AF63E1" w:rsidP="00AF63E1">
      <w:pPr>
        <w:pStyle w:val="Ttulo2"/>
        <w:rPr>
          <w:rFonts w:ascii="Calibri Light" w:hAnsi="Calibri Light"/>
          <w:color w:val="943634" w:themeColor="accent2" w:themeShade="BF"/>
        </w:rPr>
      </w:pPr>
      <w:bookmarkStart w:id="15" w:name="_Toc412035348"/>
      <w:r w:rsidRPr="00401053">
        <w:rPr>
          <w:rFonts w:ascii="Calibri Light" w:hAnsi="Calibri Light"/>
          <w:color w:val="943634" w:themeColor="accent2" w:themeShade="BF"/>
        </w:rPr>
        <w:t xml:space="preserve">j.- </w:t>
      </w:r>
      <w:r w:rsidR="008B5CDE" w:rsidRPr="00401053">
        <w:rPr>
          <w:rFonts w:ascii="Calibri Light" w:hAnsi="Calibri Light"/>
          <w:color w:val="943634" w:themeColor="accent2" w:themeShade="BF"/>
        </w:rPr>
        <w:t>Cofinanciamiento Aportado</w:t>
      </w:r>
      <w:r w:rsidR="00F0261C" w:rsidRPr="00401053">
        <w:rPr>
          <w:rFonts w:ascii="Calibri Light" w:hAnsi="Calibri Light"/>
          <w:color w:val="943634" w:themeColor="accent2" w:themeShade="BF"/>
        </w:rPr>
        <w:t>:</w:t>
      </w:r>
      <w:bookmarkEnd w:id="15"/>
    </w:p>
    <w:p w:rsidR="00AF63E1" w:rsidRPr="006B231B" w:rsidRDefault="00AF63E1" w:rsidP="008B5CDE">
      <w:pPr>
        <w:autoSpaceDE w:val="0"/>
        <w:autoSpaceDN w:val="0"/>
        <w:adjustRightInd w:val="0"/>
        <w:spacing w:after="0" w:line="240" w:lineRule="auto"/>
        <w:rPr>
          <w:rFonts w:ascii="Franklin Gothic Medium Cond" w:hAnsi="Franklin Gothic Medium Cond" w:cs="Franklin Gothic Medium Cond"/>
          <w:color w:val="793F04"/>
          <w:lang w:val="es-CR"/>
        </w:rPr>
      </w:pPr>
    </w:p>
    <w:p w:rsidR="0016341B" w:rsidRDefault="009C5DB7" w:rsidP="00426B7A">
      <w:pPr>
        <w:autoSpaceDE w:val="0"/>
        <w:autoSpaceDN w:val="0"/>
        <w:adjustRightInd w:val="0"/>
        <w:spacing w:after="0" w:line="360" w:lineRule="auto"/>
        <w:rPr>
          <w:rFonts w:ascii="Calibri" w:hAnsi="Calibri" w:cs="Gill Sans MT"/>
          <w:color w:val="000000"/>
          <w:sz w:val="24"/>
          <w:lang w:val="es-CR"/>
        </w:rPr>
      </w:pPr>
      <w:r w:rsidRPr="00426B7A">
        <w:rPr>
          <w:rFonts w:ascii="Calibri" w:hAnsi="Calibri" w:cs="Gill Sans MT"/>
          <w:color w:val="000000"/>
          <w:sz w:val="24"/>
          <w:lang w:val="es-CR"/>
        </w:rPr>
        <w:t>En la tabla siguiente se presenta el cofinan</w:t>
      </w:r>
      <w:r w:rsidR="002B7156" w:rsidRPr="00426B7A">
        <w:rPr>
          <w:rFonts w:ascii="Calibri" w:hAnsi="Calibri" w:cs="Gill Sans MT"/>
          <w:color w:val="000000"/>
          <w:sz w:val="24"/>
          <w:lang w:val="es-CR"/>
        </w:rPr>
        <w:t>ciamiento aportado por la</w:t>
      </w:r>
      <w:r w:rsidR="00B37992">
        <w:rPr>
          <w:rFonts w:ascii="Calibri" w:hAnsi="Calibri" w:cs="Gill Sans MT"/>
          <w:color w:val="000000"/>
          <w:sz w:val="24"/>
          <w:lang w:val="es-CR"/>
        </w:rPr>
        <w:t xml:space="preserve"> ADI</w:t>
      </w:r>
      <w:r w:rsidR="002B7156" w:rsidRPr="00426B7A">
        <w:rPr>
          <w:rFonts w:ascii="Calibri" w:hAnsi="Calibri" w:cs="Gill Sans MT"/>
          <w:color w:val="000000"/>
          <w:sz w:val="24"/>
          <w:lang w:val="es-CR"/>
        </w:rPr>
        <w:t>. Como se puede observar la organización excedió el cofinanciamiento acordado según el prodoc financiado.</w:t>
      </w:r>
    </w:p>
    <w:p w:rsidR="00D97BFA" w:rsidRPr="00426B7A" w:rsidRDefault="00D97BFA" w:rsidP="00426B7A">
      <w:pPr>
        <w:autoSpaceDE w:val="0"/>
        <w:autoSpaceDN w:val="0"/>
        <w:adjustRightInd w:val="0"/>
        <w:spacing w:after="0" w:line="360" w:lineRule="auto"/>
        <w:rPr>
          <w:rFonts w:ascii="Calibri" w:hAnsi="Calibri" w:cs="Gill Sans MT"/>
          <w:color w:val="000000"/>
          <w:sz w:val="24"/>
          <w:lang w:val="es-CR"/>
        </w:rPr>
      </w:pPr>
    </w:p>
    <w:p w:rsidR="00D11E05" w:rsidRDefault="00D97BFA" w:rsidP="00FA1B5E">
      <w:pPr>
        <w:jc w:val="center"/>
        <w:rPr>
          <w:rFonts w:ascii="Calibri" w:eastAsia="Times New Roman" w:hAnsi="Calibri" w:cs="Arial"/>
          <w:b/>
          <w:spacing w:val="-2"/>
          <w:lang w:val="es-ES" w:eastAsia="es-CR"/>
        </w:rPr>
      </w:pPr>
      <w:r>
        <w:rPr>
          <w:rFonts w:ascii="Calibri" w:eastAsia="Times New Roman" w:hAnsi="Calibri" w:cs="Arial"/>
          <w:b/>
          <w:spacing w:val="-2"/>
          <w:lang w:val="es-ES" w:eastAsia="es-CR"/>
        </w:rPr>
        <w:t>Tabla 5</w:t>
      </w:r>
      <w:r w:rsidRPr="00BA0551">
        <w:rPr>
          <w:rFonts w:ascii="Calibri" w:eastAsia="Times New Roman" w:hAnsi="Calibri" w:cs="Arial"/>
          <w:b/>
          <w:spacing w:val="-2"/>
          <w:lang w:val="es-ES" w:eastAsia="es-CR"/>
        </w:rPr>
        <w:t xml:space="preserve">: Cofinanciamiento aportado </w:t>
      </w:r>
      <w:r>
        <w:rPr>
          <w:rFonts w:ascii="Calibri" w:eastAsia="Times New Roman" w:hAnsi="Calibri" w:cs="Arial"/>
          <w:b/>
          <w:spacing w:val="-2"/>
          <w:lang w:val="es-ES" w:eastAsia="es-CR"/>
        </w:rPr>
        <w:t xml:space="preserve">por </w:t>
      </w:r>
      <w:r w:rsidR="00656563">
        <w:rPr>
          <w:rFonts w:ascii="Calibri" w:eastAsia="Times New Roman" w:hAnsi="Calibri" w:cs="Arial"/>
          <w:b/>
          <w:spacing w:val="-2"/>
          <w:lang w:val="es-ES" w:eastAsia="es-CR"/>
        </w:rPr>
        <w:t>ASADA DESMONTE</w:t>
      </w:r>
    </w:p>
    <w:tbl>
      <w:tblPr>
        <w:tblStyle w:val="Tablaconcuadrcula"/>
        <w:tblW w:w="0" w:type="auto"/>
        <w:tblLook w:val="04A0" w:firstRow="1" w:lastRow="0" w:firstColumn="1" w:lastColumn="0" w:noHBand="0" w:noVBand="1"/>
      </w:tblPr>
      <w:tblGrid>
        <w:gridCol w:w="2915"/>
        <w:gridCol w:w="3369"/>
        <w:gridCol w:w="2896"/>
      </w:tblGrid>
      <w:tr w:rsidR="002C43D0" w:rsidTr="00954DC6">
        <w:tc>
          <w:tcPr>
            <w:tcW w:w="2915"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Fuente</w:t>
            </w:r>
          </w:p>
        </w:tc>
        <w:tc>
          <w:tcPr>
            <w:tcW w:w="3369"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descripción</w:t>
            </w:r>
          </w:p>
        </w:tc>
        <w:tc>
          <w:tcPr>
            <w:tcW w:w="2896"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Monto en US$</w:t>
            </w:r>
          </w:p>
        </w:tc>
      </w:tr>
      <w:tr w:rsidR="002C43D0" w:rsidTr="00954DC6">
        <w:tc>
          <w:tcPr>
            <w:tcW w:w="2915"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Junta Directiva</w:t>
            </w:r>
          </w:p>
        </w:tc>
        <w:tc>
          <w:tcPr>
            <w:tcW w:w="3369"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Trabajo de la Junta Directiva en la administración del proyecto</w:t>
            </w:r>
          </w:p>
        </w:tc>
        <w:tc>
          <w:tcPr>
            <w:tcW w:w="2896"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5000.00</w:t>
            </w:r>
          </w:p>
        </w:tc>
      </w:tr>
      <w:tr w:rsidR="002C43D0" w:rsidTr="00954DC6">
        <w:tc>
          <w:tcPr>
            <w:tcW w:w="2915"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Fontanero</w:t>
            </w:r>
          </w:p>
        </w:tc>
        <w:tc>
          <w:tcPr>
            <w:tcW w:w="3369" w:type="dxa"/>
          </w:tcPr>
          <w:p w:rsidR="002C43D0" w:rsidRPr="00954DC6" w:rsidRDefault="002C43D0"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 xml:space="preserve">Salario por dos años y medio </w:t>
            </w:r>
          </w:p>
        </w:tc>
        <w:tc>
          <w:tcPr>
            <w:tcW w:w="2896" w:type="dxa"/>
          </w:tcPr>
          <w:p w:rsidR="002C43D0"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12.600</w:t>
            </w:r>
          </w:p>
        </w:tc>
      </w:tr>
      <w:tr w:rsidR="002C43D0" w:rsidTr="00954DC6">
        <w:tc>
          <w:tcPr>
            <w:tcW w:w="2915" w:type="dxa"/>
          </w:tcPr>
          <w:p w:rsidR="002C43D0"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Mano de obra</w:t>
            </w:r>
          </w:p>
        </w:tc>
        <w:tc>
          <w:tcPr>
            <w:tcW w:w="3369" w:type="dxa"/>
          </w:tcPr>
          <w:p w:rsidR="002C43D0"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Pagada en efectiva por la organización</w:t>
            </w:r>
          </w:p>
        </w:tc>
        <w:tc>
          <w:tcPr>
            <w:tcW w:w="2896" w:type="dxa"/>
          </w:tcPr>
          <w:p w:rsidR="002C43D0"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1.000</w:t>
            </w:r>
          </w:p>
        </w:tc>
      </w:tr>
      <w:tr w:rsidR="00954DC6" w:rsidTr="00954DC6">
        <w:tc>
          <w:tcPr>
            <w:tcW w:w="2915"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Materiales y estructura de hierro</w:t>
            </w:r>
          </w:p>
        </w:tc>
        <w:tc>
          <w:tcPr>
            <w:tcW w:w="3369"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 xml:space="preserve">Aportados por la organización para montar el tanque </w:t>
            </w:r>
          </w:p>
        </w:tc>
        <w:tc>
          <w:tcPr>
            <w:tcW w:w="2896"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3.000</w:t>
            </w:r>
          </w:p>
        </w:tc>
      </w:tr>
      <w:tr w:rsidR="00954DC6" w:rsidTr="00954DC6">
        <w:tc>
          <w:tcPr>
            <w:tcW w:w="2915"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Mano de obra de la Asada para el zanjeo de la tierra para colocar tuberia</w:t>
            </w:r>
          </w:p>
        </w:tc>
        <w:tc>
          <w:tcPr>
            <w:tcW w:w="3369"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Se realizó un zanjeo de 1.5 km</w:t>
            </w:r>
          </w:p>
        </w:tc>
        <w:tc>
          <w:tcPr>
            <w:tcW w:w="2896"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2.2500</w:t>
            </w:r>
          </w:p>
        </w:tc>
      </w:tr>
      <w:tr w:rsidR="00954DC6" w:rsidTr="00954DC6">
        <w:tc>
          <w:tcPr>
            <w:tcW w:w="2915" w:type="dxa"/>
          </w:tcPr>
          <w:p w:rsidR="00954DC6" w:rsidRPr="00954DC6" w:rsidRDefault="00954DC6" w:rsidP="00FA1B5E">
            <w:pPr>
              <w:jc w:val="center"/>
              <w:rPr>
                <w:rFonts w:ascii="Calibri" w:eastAsia="Times New Roman" w:hAnsi="Calibri" w:cs="Arial"/>
                <w:spacing w:val="-2"/>
                <w:lang w:val="es-ES" w:eastAsia="es-CR"/>
              </w:rPr>
            </w:pPr>
            <w:r w:rsidRPr="00954DC6">
              <w:rPr>
                <w:lang w:val="es-CR"/>
              </w:rPr>
              <w:t>Asesoria del Mag</w:t>
            </w:r>
            <w:r>
              <w:rPr>
                <w:lang w:val="es-CR"/>
              </w:rPr>
              <w:t xml:space="preserve">, </w:t>
            </w:r>
          </w:p>
        </w:tc>
        <w:tc>
          <w:tcPr>
            <w:tcW w:w="3369" w:type="dxa"/>
          </w:tcPr>
          <w:p w:rsidR="00954DC6" w:rsidRPr="00954DC6" w:rsidRDefault="00954DC6" w:rsidP="00FA1B5E">
            <w:pPr>
              <w:jc w:val="center"/>
              <w:rPr>
                <w:rFonts w:ascii="Calibri" w:eastAsia="Times New Roman" w:hAnsi="Calibri" w:cs="Arial"/>
                <w:spacing w:val="-2"/>
                <w:lang w:val="es-ES" w:eastAsia="es-CR"/>
              </w:rPr>
            </w:pPr>
            <w:r w:rsidRPr="00954DC6">
              <w:rPr>
                <w:lang w:val="es-CR"/>
              </w:rPr>
              <w:t>Visitas de segumiento, coordinación de actividades, apoyo en la elaboración de informes</w:t>
            </w:r>
          </w:p>
        </w:tc>
        <w:tc>
          <w:tcPr>
            <w:tcW w:w="2896" w:type="dxa"/>
          </w:tcPr>
          <w:p w:rsidR="00954DC6" w:rsidRPr="00954DC6" w:rsidRDefault="00954DC6" w:rsidP="00FA1B5E">
            <w:pPr>
              <w:jc w:val="center"/>
              <w:rPr>
                <w:rFonts w:ascii="Calibri" w:eastAsia="Times New Roman" w:hAnsi="Calibri" w:cs="Arial"/>
                <w:spacing w:val="-2"/>
                <w:lang w:val="es-ES" w:eastAsia="es-CR"/>
              </w:rPr>
            </w:pPr>
            <w:r w:rsidRPr="00954DC6">
              <w:rPr>
                <w:rFonts w:ascii="Calibri" w:eastAsia="Times New Roman" w:hAnsi="Calibri" w:cs="Arial"/>
                <w:spacing w:val="-2"/>
                <w:lang w:val="es-ES" w:eastAsia="es-CR"/>
              </w:rPr>
              <w:t>4.000</w:t>
            </w:r>
          </w:p>
        </w:tc>
      </w:tr>
      <w:tr w:rsidR="00954DC6" w:rsidTr="00954DC6">
        <w:tc>
          <w:tcPr>
            <w:tcW w:w="2915" w:type="dxa"/>
          </w:tcPr>
          <w:p w:rsidR="00954DC6" w:rsidRDefault="00954DC6" w:rsidP="00FA1B5E">
            <w:pPr>
              <w:jc w:val="center"/>
              <w:rPr>
                <w:lang w:val="es-CR"/>
              </w:rPr>
            </w:pPr>
          </w:p>
        </w:tc>
        <w:tc>
          <w:tcPr>
            <w:tcW w:w="3369" w:type="dxa"/>
          </w:tcPr>
          <w:p w:rsidR="00954DC6" w:rsidRDefault="00954DC6" w:rsidP="00FA1B5E">
            <w:pPr>
              <w:jc w:val="center"/>
              <w:rPr>
                <w:lang w:val="es-CR"/>
              </w:rPr>
            </w:pPr>
          </w:p>
        </w:tc>
        <w:tc>
          <w:tcPr>
            <w:tcW w:w="2896" w:type="dxa"/>
          </w:tcPr>
          <w:p w:rsidR="00954DC6" w:rsidRDefault="00954DC6" w:rsidP="00FA1B5E">
            <w:pPr>
              <w:jc w:val="center"/>
              <w:rPr>
                <w:rFonts w:ascii="Calibri" w:eastAsia="Times New Roman" w:hAnsi="Calibri" w:cs="Arial"/>
                <w:b/>
                <w:spacing w:val="-2"/>
                <w:lang w:val="es-ES" w:eastAsia="es-CR"/>
              </w:rPr>
            </w:pPr>
            <w:r>
              <w:rPr>
                <w:rFonts w:ascii="Calibri" w:eastAsia="Times New Roman" w:hAnsi="Calibri" w:cs="Arial"/>
                <w:b/>
                <w:spacing w:val="-2"/>
                <w:lang w:val="es-ES" w:eastAsia="es-CR"/>
              </w:rPr>
              <w:t>US$43.100</w:t>
            </w:r>
          </w:p>
        </w:tc>
      </w:tr>
    </w:tbl>
    <w:p w:rsidR="00406A66" w:rsidRPr="002C43D0" w:rsidRDefault="00406A66" w:rsidP="00FA1B5E">
      <w:pPr>
        <w:jc w:val="center"/>
        <w:rPr>
          <w:rFonts w:ascii="Calibri" w:eastAsia="Times New Roman" w:hAnsi="Calibri" w:cs="Arial"/>
          <w:b/>
          <w:spacing w:val="-2"/>
          <w:lang w:val="es-CR" w:eastAsia="es-CR"/>
        </w:rPr>
      </w:pPr>
    </w:p>
    <w:p w:rsidR="00840004" w:rsidRDefault="00840004" w:rsidP="00840004">
      <w:pPr>
        <w:spacing w:after="0" w:line="360" w:lineRule="auto"/>
        <w:rPr>
          <w:rFonts w:ascii="Calibri" w:eastAsia="Times New Roman" w:hAnsi="Calibri" w:cs="Arial"/>
          <w:lang w:val="es-CR"/>
        </w:rPr>
      </w:pPr>
      <w:r>
        <w:rPr>
          <w:rFonts w:ascii="Calibri" w:eastAsia="Times New Roman" w:hAnsi="Calibri" w:cs="Arial"/>
          <w:lang w:val="es-CR"/>
        </w:rPr>
        <w:t>La contrapartida se encuentra respaldada de la siguiente manera:</w:t>
      </w:r>
    </w:p>
    <w:p w:rsidR="00954DC6" w:rsidRDefault="003F411C" w:rsidP="003F411C">
      <w:pPr>
        <w:pStyle w:val="Prrafodelista"/>
        <w:numPr>
          <w:ilvl w:val="0"/>
          <w:numId w:val="43"/>
        </w:numPr>
        <w:spacing w:line="360" w:lineRule="auto"/>
        <w:rPr>
          <w:rFonts w:ascii="Calibri" w:hAnsi="Calibri" w:cs="Arial"/>
        </w:rPr>
      </w:pPr>
      <w:r w:rsidRPr="003F411C">
        <w:rPr>
          <w:rFonts w:ascii="Calibri" w:hAnsi="Calibri" w:cs="Arial"/>
        </w:rPr>
        <w:t>Las obras de c</w:t>
      </w:r>
      <w:r w:rsidR="00954DC6">
        <w:rPr>
          <w:rFonts w:ascii="Calibri" w:hAnsi="Calibri" w:cs="Arial"/>
        </w:rPr>
        <w:t>onstrucción realizadas.</w:t>
      </w:r>
    </w:p>
    <w:p w:rsidR="00954DC6" w:rsidRDefault="005B490C" w:rsidP="003F411C">
      <w:pPr>
        <w:pStyle w:val="Prrafodelista"/>
        <w:numPr>
          <w:ilvl w:val="0"/>
          <w:numId w:val="43"/>
        </w:numPr>
        <w:spacing w:line="360" w:lineRule="auto"/>
        <w:rPr>
          <w:rFonts w:ascii="Calibri" w:hAnsi="Calibri" w:cs="Arial"/>
        </w:rPr>
      </w:pPr>
      <w:r>
        <w:rPr>
          <w:rFonts w:ascii="Calibri" w:hAnsi="Calibri" w:cs="Arial"/>
        </w:rPr>
        <w:t>Fotografías</w:t>
      </w:r>
      <w:r w:rsidR="00954DC6">
        <w:rPr>
          <w:rFonts w:ascii="Calibri" w:hAnsi="Calibri" w:cs="Arial"/>
        </w:rPr>
        <w:t xml:space="preserve"> de las obras.</w:t>
      </w:r>
    </w:p>
    <w:p w:rsidR="00954DC6" w:rsidRDefault="00954DC6" w:rsidP="003F411C">
      <w:pPr>
        <w:pStyle w:val="Prrafodelista"/>
        <w:numPr>
          <w:ilvl w:val="0"/>
          <w:numId w:val="43"/>
        </w:numPr>
        <w:spacing w:line="360" w:lineRule="auto"/>
        <w:rPr>
          <w:rFonts w:ascii="Calibri" w:hAnsi="Calibri" w:cs="Arial"/>
        </w:rPr>
      </w:pPr>
      <w:r>
        <w:rPr>
          <w:rFonts w:ascii="Calibri" w:hAnsi="Calibri" w:cs="Arial"/>
        </w:rPr>
        <w:t>Facturas de compra de materiales como aporte de la organización</w:t>
      </w:r>
    </w:p>
    <w:p w:rsidR="00954DC6" w:rsidRDefault="00954DC6" w:rsidP="003F411C">
      <w:pPr>
        <w:pStyle w:val="Prrafodelista"/>
        <w:numPr>
          <w:ilvl w:val="0"/>
          <w:numId w:val="43"/>
        </w:numPr>
        <w:spacing w:line="360" w:lineRule="auto"/>
        <w:rPr>
          <w:rFonts w:ascii="Calibri" w:hAnsi="Calibri" w:cs="Arial"/>
        </w:rPr>
      </w:pPr>
      <w:r>
        <w:rPr>
          <w:rFonts w:ascii="Calibri" w:hAnsi="Calibri" w:cs="Arial"/>
        </w:rPr>
        <w:t>Minutas de reunión de la Junta Directiva para llevar el proyecto.</w:t>
      </w:r>
    </w:p>
    <w:p w:rsidR="003F411C" w:rsidRDefault="003F411C" w:rsidP="003F411C">
      <w:pPr>
        <w:pStyle w:val="Prrafodelista"/>
        <w:numPr>
          <w:ilvl w:val="0"/>
          <w:numId w:val="43"/>
        </w:numPr>
        <w:spacing w:line="360" w:lineRule="auto"/>
        <w:rPr>
          <w:rFonts w:ascii="Calibri" w:hAnsi="Calibri" w:cs="Arial"/>
        </w:rPr>
      </w:pPr>
      <w:r>
        <w:rPr>
          <w:rFonts w:ascii="Calibri" w:hAnsi="Calibri" w:cs="Arial"/>
        </w:rPr>
        <w:t>Visitas de seguimiento por parte del MAG y del MINAE para dar seguimiento a las obras de conservación.</w:t>
      </w:r>
    </w:p>
    <w:p w:rsidR="003F411C" w:rsidRPr="003F411C" w:rsidRDefault="003F411C" w:rsidP="003F411C">
      <w:pPr>
        <w:pStyle w:val="Prrafodelista"/>
        <w:numPr>
          <w:ilvl w:val="0"/>
          <w:numId w:val="43"/>
        </w:numPr>
        <w:spacing w:line="360" w:lineRule="auto"/>
        <w:rPr>
          <w:rFonts w:ascii="Calibri" w:hAnsi="Calibri" w:cs="Arial"/>
        </w:rPr>
      </w:pPr>
      <w:r>
        <w:rPr>
          <w:rFonts w:ascii="Calibri" w:hAnsi="Calibri" w:cs="Arial"/>
        </w:rPr>
        <w:t>Mano de obra, en tiempo aportado por los integrantes de la Junta Directiva para la administración del proyecto.</w:t>
      </w:r>
    </w:p>
    <w:p w:rsidR="002C2A60" w:rsidRPr="00B2322F" w:rsidRDefault="002C2A60" w:rsidP="008B5CDE">
      <w:pPr>
        <w:autoSpaceDE w:val="0"/>
        <w:autoSpaceDN w:val="0"/>
        <w:adjustRightInd w:val="0"/>
        <w:spacing w:after="0" w:line="240" w:lineRule="auto"/>
        <w:rPr>
          <w:rFonts w:ascii="Gill Sans MT" w:hAnsi="Gill Sans MT" w:cs="Gill Sans MT"/>
          <w:color w:val="000000"/>
          <w:highlight w:val="yellow"/>
          <w:lang w:val="es-CR"/>
        </w:rPr>
      </w:pPr>
    </w:p>
    <w:p w:rsidR="008B5CDE" w:rsidRPr="00401053" w:rsidRDefault="00AF63E1" w:rsidP="00AF63E1">
      <w:pPr>
        <w:pStyle w:val="Ttulo2"/>
        <w:rPr>
          <w:rFonts w:ascii="Calibri Light" w:hAnsi="Calibri Light"/>
          <w:color w:val="943634" w:themeColor="accent2" w:themeShade="BF"/>
        </w:rPr>
      </w:pPr>
      <w:bookmarkStart w:id="16" w:name="_Toc412035349"/>
      <w:r w:rsidRPr="00401053">
        <w:rPr>
          <w:rFonts w:ascii="Calibri Light" w:hAnsi="Calibri Light"/>
          <w:color w:val="943634" w:themeColor="accent2" w:themeShade="BF"/>
        </w:rPr>
        <w:t xml:space="preserve">k.- </w:t>
      </w:r>
      <w:r w:rsidR="00CC4A2E" w:rsidRPr="00401053">
        <w:rPr>
          <w:rFonts w:ascii="Calibri Light" w:hAnsi="Calibri Light"/>
          <w:color w:val="943634" w:themeColor="accent2" w:themeShade="BF"/>
        </w:rPr>
        <w:t>Revisiones del P</w:t>
      </w:r>
      <w:r w:rsidR="008B5CDE" w:rsidRPr="00401053">
        <w:rPr>
          <w:rFonts w:ascii="Calibri Light" w:hAnsi="Calibri Light"/>
          <w:color w:val="943634" w:themeColor="accent2" w:themeShade="BF"/>
        </w:rPr>
        <w:t>resupuesto</w:t>
      </w:r>
      <w:r w:rsidR="00F0261C" w:rsidRPr="00401053">
        <w:rPr>
          <w:rFonts w:ascii="Calibri Light" w:hAnsi="Calibri Light"/>
          <w:color w:val="943634" w:themeColor="accent2" w:themeShade="BF"/>
        </w:rPr>
        <w:t>:</w:t>
      </w:r>
      <w:bookmarkEnd w:id="16"/>
    </w:p>
    <w:p w:rsidR="00AF63E1" w:rsidRPr="00A03B2D" w:rsidRDefault="00AF63E1" w:rsidP="00FA4AA5">
      <w:pPr>
        <w:autoSpaceDE w:val="0"/>
        <w:autoSpaceDN w:val="0"/>
        <w:adjustRightInd w:val="0"/>
        <w:spacing w:after="0" w:line="240" w:lineRule="auto"/>
        <w:rPr>
          <w:rFonts w:ascii="Arial" w:hAnsi="Arial" w:cs="Arial"/>
          <w:color w:val="000000"/>
          <w:lang w:val="es-CR"/>
        </w:rPr>
      </w:pPr>
    </w:p>
    <w:p w:rsidR="004A6174" w:rsidRPr="009C0339" w:rsidRDefault="008B5CDE" w:rsidP="00B602F7">
      <w:pPr>
        <w:autoSpaceDE w:val="0"/>
        <w:autoSpaceDN w:val="0"/>
        <w:adjustRightInd w:val="0"/>
        <w:spacing w:after="0" w:line="360" w:lineRule="auto"/>
        <w:rPr>
          <w:rFonts w:ascii="Calibri" w:hAnsi="Calibri" w:cs="Arial"/>
          <w:color w:val="000000"/>
          <w:lang w:val="es-CR"/>
        </w:rPr>
      </w:pPr>
      <w:r w:rsidRPr="009C0339">
        <w:rPr>
          <w:rFonts w:ascii="Calibri" w:hAnsi="Calibri" w:cs="Arial"/>
          <w:color w:val="000000"/>
          <w:lang w:val="es-CR"/>
        </w:rPr>
        <w:t xml:space="preserve">El proyecto </w:t>
      </w:r>
      <w:r w:rsidR="00406A66">
        <w:rPr>
          <w:rFonts w:ascii="Calibri" w:hAnsi="Calibri" w:cs="Arial"/>
          <w:color w:val="000000"/>
          <w:lang w:val="es-CR"/>
        </w:rPr>
        <w:t xml:space="preserve">NO REGISTRA </w:t>
      </w:r>
      <w:r w:rsidR="000A1EDA" w:rsidRPr="009C0339">
        <w:rPr>
          <w:rFonts w:ascii="Calibri" w:hAnsi="Calibri" w:cs="Arial"/>
          <w:color w:val="000000"/>
          <w:lang w:val="es-CR"/>
        </w:rPr>
        <w:t>modificaciones</w:t>
      </w:r>
      <w:r w:rsidR="00947604" w:rsidRPr="009C0339">
        <w:rPr>
          <w:rFonts w:ascii="Calibri" w:hAnsi="Calibri" w:cs="Arial"/>
          <w:color w:val="000000"/>
          <w:lang w:val="es-CR"/>
        </w:rPr>
        <w:t xml:space="preserve"> al presupuesto.</w:t>
      </w:r>
      <w:r w:rsidR="002B7156" w:rsidRPr="009C0339">
        <w:rPr>
          <w:rFonts w:ascii="Calibri" w:hAnsi="Calibri" w:cs="Arial"/>
          <w:color w:val="000000"/>
          <w:lang w:val="es-CR"/>
        </w:rPr>
        <w:t xml:space="preserve"> </w:t>
      </w:r>
    </w:p>
    <w:p w:rsidR="00947604" w:rsidRDefault="00947604" w:rsidP="00FA4AA5">
      <w:pPr>
        <w:autoSpaceDE w:val="0"/>
        <w:autoSpaceDN w:val="0"/>
        <w:adjustRightInd w:val="0"/>
        <w:spacing w:after="0" w:line="240" w:lineRule="auto"/>
        <w:rPr>
          <w:rFonts w:ascii="Calibri" w:hAnsi="Calibri" w:cs="Arial"/>
          <w:color w:val="000000"/>
          <w:highlight w:val="yellow"/>
          <w:lang w:val="es-CR"/>
        </w:rPr>
      </w:pPr>
    </w:p>
    <w:p w:rsidR="0080519A" w:rsidRPr="00401053" w:rsidRDefault="00AF63E1" w:rsidP="00401053">
      <w:pPr>
        <w:pStyle w:val="Ttulo1"/>
        <w:ind w:left="720"/>
        <w:rPr>
          <w:rFonts w:ascii="Calibri Light" w:hAnsi="Calibri Light"/>
          <w:color w:val="943634" w:themeColor="accent2" w:themeShade="BF"/>
          <w:lang w:val="es-CR"/>
        </w:rPr>
      </w:pPr>
      <w:bookmarkStart w:id="17" w:name="_Toc412035350"/>
      <w:r w:rsidRPr="00401053">
        <w:rPr>
          <w:rFonts w:ascii="Calibri Light" w:hAnsi="Calibri Light"/>
          <w:color w:val="943634" w:themeColor="accent2" w:themeShade="BF"/>
          <w:lang w:val="es-CR"/>
        </w:rPr>
        <w:t xml:space="preserve">III.- </w:t>
      </w:r>
      <w:r w:rsidR="0080519A" w:rsidRPr="00401053">
        <w:rPr>
          <w:rFonts w:ascii="Calibri Light" w:hAnsi="Calibri Light"/>
          <w:color w:val="943634" w:themeColor="accent2" w:themeShade="BF"/>
          <w:lang w:val="es-CR"/>
        </w:rPr>
        <w:t>PRINCIPALES HALLAZGOS</w:t>
      </w:r>
      <w:r w:rsidR="00F0261C" w:rsidRPr="00401053">
        <w:rPr>
          <w:rFonts w:ascii="Calibri Light" w:hAnsi="Calibri Light"/>
          <w:color w:val="943634" w:themeColor="accent2" w:themeShade="BF"/>
          <w:lang w:val="es-CR"/>
        </w:rPr>
        <w:t>:</w:t>
      </w:r>
      <w:bookmarkEnd w:id="17"/>
    </w:p>
    <w:p w:rsidR="0080519A" w:rsidRPr="00613DAB" w:rsidRDefault="0080519A" w:rsidP="00FA4AA5">
      <w:pPr>
        <w:autoSpaceDE w:val="0"/>
        <w:autoSpaceDN w:val="0"/>
        <w:adjustRightInd w:val="0"/>
        <w:spacing w:after="0" w:line="240" w:lineRule="auto"/>
        <w:rPr>
          <w:rFonts w:ascii="Arial" w:hAnsi="Arial" w:cs="Arial"/>
          <w:color w:val="000000"/>
          <w:lang w:val="es-CR"/>
        </w:rPr>
      </w:pPr>
    </w:p>
    <w:p w:rsidR="0080519A" w:rsidRPr="009C0339" w:rsidRDefault="0080519A" w:rsidP="00975933">
      <w:pPr>
        <w:autoSpaceDE w:val="0"/>
        <w:autoSpaceDN w:val="0"/>
        <w:adjustRightInd w:val="0"/>
        <w:spacing w:after="0" w:line="360" w:lineRule="auto"/>
        <w:rPr>
          <w:rFonts w:ascii="Calibri" w:hAnsi="Calibri" w:cs="Arial"/>
          <w:color w:val="000000"/>
          <w:lang w:val="es-CR"/>
        </w:rPr>
      </w:pPr>
      <w:r w:rsidRPr="009C0339">
        <w:rPr>
          <w:rFonts w:ascii="Calibri" w:hAnsi="Calibri" w:cs="Arial"/>
          <w:color w:val="000000"/>
          <w:lang w:val="es-CR"/>
        </w:rPr>
        <w:t>La auditoría se concentró en el cumplimiento con lo estipulado en el Memorando de Acuerdo firmado por las partes, para lo que se utilizaron los siguientes criterios:</w:t>
      </w:r>
    </w:p>
    <w:p w:rsidR="002C2A60" w:rsidRDefault="002C2A60" w:rsidP="0080519A">
      <w:pPr>
        <w:autoSpaceDE w:val="0"/>
        <w:autoSpaceDN w:val="0"/>
        <w:adjustRightInd w:val="0"/>
        <w:spacing w:after="0" w:line="240" w:lineRule="auto"/>
        <w:rPr>
          <w:rFonts w:ascii="Calibri" w:hAnsi="Calibri" w:cs="Gill Sans MT"/>
          <w:color w:val="000000"/>
          <w:sz w:val="24"/>
          <w:szCs w:val="24"/>
          <w:lang w:val="es-CR"/>
        </w:rPr>
      </w:pPr>
    </w:p>
    <w:p w:rsidR="005B490C" w:rsidRDefault="005B490C" w:rsidP="0080519A">
      <w:pPr>
        <w:autoSpaceDE w:val="0"/>
        <w:autoSpaceDN w:val="0"/>
        <w:adjustRightInd w:val="0"/>
        <w:spacing w:after="0" w:line="240" w:lineRule="auto"/>
        <w:rPr>
          <w:rFonts w:ascii="Calibri" w:hAnsi="Calibri" w:cs="Gill Sans MT"/>
          <w:color w:val="000000"/>
          <w:sz w:val="24"/>
          <w:szCs w:val="24"/>
          <w:lang w:val="es-CR"/>
        </w:rPr>
      </w:pPr>
    </w:p>
    <w:p w:rsidR="00242921" w:rsidRPr="006B231B" w:rsidRDefault="00242921" w:rsidP="0080519A">
      <w:pPr>
        <w:autoSpaceDE w:val="0"/>
        <w:autoSpaceDN w:val="0"/>
        <w:adjustRightInd w:val="0"/>
        <w:spacing w:after="0" w:line="240" w:lineRule="auto"/>
        <w:rPr>
          <w:rFonts w:ascii="Calibri" w:hAnsi="Calibri" w:cs="Gill Sans MT"/>
          <w:color w:val="000000"/>
          <w:sz w:val="24"/>
          <w:szCs w:val="24"/>
          <w:lang w:val="es-CR"/>
        </w:rPr>
      </w:pPr>
    </w:p>
    <w:p w:rsidR="00C13FEF" w:rsidRPr="00BA0551" w:rsidRDefault="00C13FEF" w:rsidP="00C13FEF">
      <w:pPr>
        <w:jc w:val="center"/>
        <w:rPr>
          <w:rFonts w:ascii="Calibri" w:hAnsi="Calibri" w:cs="Gill Sans MT"/>
          <w:color w:val="000000"/>
          <w:sz w:val="28"/>
          <w:szCs w:val="24"/>
          <w:lang w:val="es-ES"/>
        </w:rPr>
      </w:pPr>
      <w:r w:rsidRPr="00BA0551">
        <w:rPr>
          <w:rFonts w:ascii="Calibri" w:eastAsia="Times New Roman" w:hAnsi="Calibri" w:cs="Arial"/>
          <w:b/>
          <w:spacing w:val="-2"/>
          <w:lang w:val="es-ES" w:eastAsia="es-CR"/>
        </w:rPr>
        <w:t xml:space="preserve">Tabla </w:t>
      </w:r>
      <w:r w:rsidR="00A110FD">
        <w:rPr>
          <w:rFonts w:ascii="Calibri" w:eastAsia="Times New Roman" w:hAnsi="Calibri" w:cs="Arial"/>
          <w:b/>
          <w:spacing w:val="-2"/>
          <w:lang w:val="es-ES" w:eastAsia="es-CR"/>
        </w:rPr>
        <w:t>7</w:t>
      </w:r>
      <w:r w:rsidRPr="00BA0551">
        <w:rPr>
          <w:rFonts w:ascii="Calibri" w:eastAsia="Times New Roman" w:hAnsi="Calibri" w:cs="Arial"/>
          <w:b/>
          <w:spacing w:val="-2"/>
          <w:lang w:val="es-ES" w:eastAsia="es-CR"/>
        </w:rPr>
        <w:t>: Cumplimiento del Memorando de Acuerdo</w:t>
      </w:r>
    </w:p>
    <w:tbl>
      <w:tblPr>
        <w:tblStyle w:val="Tablaconcuadrcula"/>
        <w:tblW w:w="9497" w:type="dxa"/>
        <w:tblInd w:w="250" w:type="dxa"/>
        <w:tblLook w:val="04A0" w:firstRow="1" w:lastRow="0" w:firstColumn="1" w:lastColumn="0" w:noHBand="0" w:noVBand="1"/>
      </w:tblPr>
      <w:tblGrid>
        <w:gridCol w:w="4820"/>
        <w:gridCol w:w="4677"/>
      </w:tblGrid>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 Cumplimiento con Anexo A.</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2. Uso de fondos de acuerdo al presupuesto</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3. Adquisiciones por más de $2000 autorizadas por el Coordinador Nacional</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 sin observaciones</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4. Cumplimiento de plazos para informes y término del proyecto</w:t>
            </w:r>
          </w:p>
        </w:tc>
        <w:tc>
          <w:tcPr>
            <w:tcW w:w="4677" w:type="dxa"/>
            <w:shd w:val="clear" w:color="auto" w:fill="FFFFFF" w:themeFill="background1"/>
          </w:tcPr>
          <w:p w:rsidR="0080519A" w:rsidRPr="006B231B" w:rsidRDefault="00947604"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5. Presentación de informes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Informe Avance I</w:t>
            </w:r>
          </w:p>
          <w:p w:rsidR="00947604" w:rsidRDefault="00947604"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Informe Avance II</w:t>
            </w:r>
          </w:p>
          <w:p w:rsidR="0080519A" w:rsidRPr="006B231B" w:rsidRDefault="00F424DF" w:rsidP="00970742">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Informe Final</w:t>
            </w:r>
          </w:p>
        </w:tc>
      </w:tr>
      <w:tr w:rsidR="0080519A" w:rsidRPr="005B490C"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6. Reporte y documentación de la contrapartida</w:t>
            </w:r>
          </w:p>
        </w:tc>
        <w:tc>
          <w:tcPr>
            <w:tcW w:w="4677" w:type="dxa"/>
            <w:shd w:val="clear" w:color="auto" w:fill="FFFFFF" w:themeFill="background1"/>
          </w:tcPr>
          <w:p w:rsidR="0080519A" w:rsidRPr="006B231B" w:rsidRDefault="0080519A" w:rsidP="00D2371D">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 xml:space="preserve">Contrapartida documentada </w:t>
            </w:r>
            <w:r w:rsidR="007361CE" w:rsidRPr="006B231B">
              <w:rPr>
                <w:rFonts w:ascii="Calibri" w:hAnsi="Calibri" w:cs="Gill Sans MT"/>
                <w:color w:val="000000"/>
              </w:rPr>
              <w:t>por medio de convenios</w:t>
            </w:r>
            <w:r w:rsidR="00947604" w:rsidRPr="006B231B">
              <w:rPr>
                <w:rFonts w:ascii="Calibri" w:hAnsi="Calibri" w:cs="Gill Sans MT"/>
                <w:color w:val="000000"/>
              </w:rPr>
              <w:t xml:space="preserve">, facturas </w:t>
            </w:r>
            <w:r w:rsidR="00D2371D">
              <w:rPr>
                <w:rFonts w:ascii="Calibri" w:hAnsi="Calibri" w:cs="Gill Sans MT"/>
                <w:color w:val="000000"/>
              </w:rPr>
              <w:t xml:space="preserve"> y cartas.</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7. Uso de formatos facilitados por PPD para informes</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8. Cuenta corriente exclusiva para fondos del proyecto</w:t>
            </w:r>
          </w:p>
        </w:tc>
        <w:tc>
          <w:tcPr>
            <w:tcW w:w="4677" w:type="dxa"/>
            <w:shd w:val="clear" w:color="auto" w:fill="FFFFFF" w:themeFill="background1"/>
          </w:tcPr>
          <w:p w:rsidR="0080519A" w:rsidRPr="006B231B" w:rsidRDefault="000E5E6A"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 xml:space="preserve">NO </w:t>
            </w:r>
            <w:r w:rsidRPr="006B231B">
              <w:rPr>
                <w:rFonts w:ascii="Calibri" w:hAnsi="Calibri" w:cs="Gill Sans MT"/>
                <w:color w:val="000000"/>
              </w:rPr>
              <w:t>CUMPLIDO</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9. Registros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Propuesta de</w:t>
            </w:r>
            <w:r w:rsidR="00A237C0">
              <w:rPr>
                <w:rFonts w:ascii="Calibri" w:hAnsi="Calibri" w:cs="Gill Sans MT"/>
                <w:color w:val="000000"/>
              </w:rPr>
              <w:t xml:space="preserve"> proyecto</w:t>
            </w:r>
            <w:r w:rsidRPr="006B231B">
              <w:rPr>
                <w:rFonts w:ascii="Calibri" w:hAnsi="Calibri" w:cs="Gill Sans MT"/>
                <w:color w:val="000000"/>
              </w:rPr>
              <w:t xml:space="preserve"> inicial y final</w:t>
            </w:r>
          </w:p>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Memorando de Acuerdo</w:t>
            </w:r>
          </w:p>
          <w:p w:rsidR="0080519A" w:rsidRPr="006B231B" w:rsidRDefault="00055793"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 xml:space="preserve">Informes </w:t>
            </w:r>
            <w:r w:rsidR="0080519A" w:rsidRPr="006B231B">
              <w:rPr>
                <w:rFonts w:ascii="Calibri" w:hAnsi="Calibri" w:cs="Gill Sans MT"/>
                <w:color w:val="000000"/>
              </w:rPr>
              <w:t>Avance</w:t>
            </w:r>
            <w:r>
              <w:rPr>
                <w:rFonts w:ascii="Calibri" w:hAnsi="Calibri" w:cs="Gill Sans MT"/>
                <w:color w:val="000000"/>
              </w:rPr>
              <w:t xml:space="preserve"> I, II </w:t>
            </w:r>
          </w:p>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Correspondencia</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10. Sistema de archivos </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Ordenados, completos</w:t>
            </w:r>
          </w:p>
        </w:tc>
      </w:tr>
      <w:tr w:rsidR="0080519A" w:rsidRPr="006B231B"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11. Calidad de la información</w:t>
            </w:r>
          </w:p>
        </w:tc>
        <w:tc>
          <w:tcPr>
            <w:tcW w:w="4677" w:type="dxa"/>
            <w:shd w:val="clear" w:color="auto" w:fill="FFFFFF" w:themeFill="background1"/>
          </w:tcPr>
          <w:p w:rsidR="0080519A" w:rsidRPr="006B231B" w:rsidRDefault="0080519A" w:rsidP="00975933">
            <w:pPr>
              <w:pStyle w:val="Prrafodelista"/>
              <w:numPr>
                <w:ilvl w:val="0"/>
                <w:numId w:val="9"/>
              </w:numPr>
              <w:autoSpaceDE w:val="0"/>
              <w:autoSpaceDN w:val="0"/>
              <w:adjustRightInd w:val="0"/>
              <w:rPr>
                <w:rFonts w:ascii="Calibri" w:hAnsi="Calibri" w:cs="Gill Sans MT"/>
                <w:color w:val="000000"/>
              </w:rPr>
            </w:pPr>
            <w:r w:rsidRPr="006B231B">
              <w:rPr>
                <w:rFonts w:ascii="Calibri" w:hAnsi="Calibri" w:cs="Gill Sans MT"/>
                <w:color w:val="000000"/>
              </w:rPr>
              <w:t>Suficiente</w:t>
            </w:r>
          </w:p>
        </w:tc>
      </w:tr>
      <w:tr w:rsidR="0080519A" w:rsidRPr="005B490C"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12. Comunicación con el CN (teléfono, visitas, e-mails)</w:t>
            </w:r>
          </w:p>
        </w:tc>
        <w:tc>
          <w:tcPr>
            <w:tcW w:w="4677" w:type="dxa"/>
            <w:shd w:val="clear" w:color="auto" w:fill="FFFFFF" w:themeFill="background1"/>
          </w:tcPr>
          <w:p w:rsidR="0080519A" w:rsidRPr="006B231B" w:rsidRDefault="00134688"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3</w:t>
            </w:r>
            <w:r w:rsidR="00D2371D">
              <w:rPr>
                <w:rFonts w:ascii="Calibri" w:hAnsi="Calibri" w:cs="Gill Sans MT"/>
                <w:color w:val="000000"/>
              </w:rPr>
              <w:t xml:space="preserve"> </w:t>
            </w:r>
            <w:r w:rsidR="0080519A" w:rsidRPr="006B231B">
              <w:rPr>
                <w:rFonts w:ascii="Calibri" w:hAnsi="Calibri" w:cs="Gill Sans MT"/>
                <w:color w:val="000000"/>
              </w:rPr>
              <w:t xml:space="preserve">visitas por parte del </w:t>
            </w:r>
            <w:r w:rsidR="00947604" w:rsidRPr="006B231B">
              <w:rPr>
                <w:rFonts w:ascii="Calibri" w:hAnsi="Calibri" w:cs="Gill Sans MT"/>
                <w:color w:val="000000"/>
              </w:rPr>
              <w:t>Coordinador Nacional</w:t>
            </w:r>
          </w:p>
        </w:tc>
      </w:tr>
      <w:tr w:rsidR="0080519A" w:rsidRPr="005B490C" w:rsidTr="00055793">
        <w:tc>
          <w:tcPr>
            <w:tcW w:w="4820"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13. Reconocimiento apoyo PPD en material promocional y otros.</w:t>
            </w:r>
          </w:p>
        </w:tc>
        <w:tc>
          <w:tcPr>
            <w:tcW w:w="4677" w:type="dxa"/>
            <w:shd w:val="clear" w:color="auto" w:fill="FFFFFF" w:themeFill="background1"/>
          </w:tcPr>
          <w:p w:rsidR="0080519A" w:rsidRPr="006B231B" w:rsidRDefault="00134688"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No se realizó material promocional</w:t>
            </w:r>
          </w:p>
        </w:tc>
      </w:tr>
      <w:tr w:rsidR="006B231B" w:rsidRPr="005B490C" w:rsidTr="00055793">
        <w:tc>
          <w:tcPr>
            <w:tcW w:w="4820" w:type="dxa"/>
            <w:shd w:val="clear" w:color="auto" w:fill="FFFFFF" w:themeFill="background1"/>
          </w:tcPr>
          <w:p w:rsidR="006B231B" w:rsidRPr="006B231B" w:rsidRDefault="006B231B" w:rsidP="00975933">
            <w:pPr>
              <w:pStyle w:val="Prrafodelista"/>
              <w:numPr>
                <w:ilvl w:val="0"/>
                <w:numId w:val="27"/>
              </w:numPr>
              <w:autoSpaceDE w:val="0"/>
              <w:autoSpaceDN w:val="0"/>
              <w:adjustRightInd w:val="0"/>
              <w:rPr>
                <w:rFonts w:ascii="Calibri" w:hAnsi="Calibri" w:cs="Gill Sans MT"/>
                <w:color w:val="000000"/>
              </w:rPr>
            </w:pPr>
            <w:r w:rsidRPr="006B231B">
              <w:rPr>
                <w:rFonts w:ascii="Calibri" w:hAnsi="Calibri" w:cs="Gill Sans MT"/>
                <w:color w:val="000000"/>
              </w:rPr>
              <w:t>Libro de inventario con el registro de todo el equipo, mobiliario y herramientas compradas a través del proyecto.</w:t>
            </w:r>
          </w:p>
          <w:p w:rsidR="006B231B" w:rsidRPr="006B231B" w:rsidRDefault="006B231B" w:rsidP="00975933">
            <w:pPr>
              <w:autoSpaceDE w:val="0"/>
              <w:autoSpaceDN w:val="0"/>
              <w:adjustRightInd w:val="0"/>
              <w:rPr>
                <w:rFonts w:ascii="Calibri" w:hAnsi="Calibri" w:cs="Gill Sans MT"/>
                <w:color w:val="000000"/>
                <w:szCs w:val="24"/>
                <w:lang w:val="es-CR"/>
              </w:rPr>
            </w:pPr>
          </w:p>
        </w:tc>
        <w:tc>
          <w:tcPr>
            <w:tcW w:w="4677" w:type="dxa"/>
            <w:shd w:val="clear" w:color="auto" w:fill="FFFFFF" w:themeFill="background1"/>
          </w:tcPr>
          <w:p w:rsidR="006B231B" w:rsidRPr="006B231B" w:rsidRDefault="00241D0E" w:rsidP="00975933">
            <w:pPr>
              <w:pStyle w:val="Prrafodelista"/>
              <w:numPr>
                <w:ilvl w:val="0"/>
                <w:numId w:val="9"/>
              </w:numPr>
              <w:autoSpaceDE w:val="0"/>
              <w:autoSpaceDN w:val="0"/>
              <w:adjustRightInd w:val="0"/>
              <w:rPr>
                <w:rFonts w:ascii="Calibri" w:hAnsi="Calibri" w:cs="Gill Sans MT"/>
                <w:color w:val="000000"/>
              </w:rPr>
            </w:pPr>
            <w:r>
              <w:rPr>
                <w:rFonts w:ascii="Calibri" w:hAnsi="Calibri" w:cs="Gill Sans MT"/>
                <w:color w:val="000000"/>
              </w:rPr>
              <w:t>S</w:t>
            </w:r>
            <w:r w:rsidR="006B231B">
              <w:rPr>
                <w:rFonts w:ascii="Calibri" w:hAnsi="Calibri" w:cs="Gill Sans MT"/>
                <w:color w:val="000000"/>
              </w:rPr>
              <w:t xml:space="preserve">e lleva un libro de inventario con el </w:t>
            </w:r>
            <w:r w:rsidR="00456A64">
              <w:rPr>
                <w:rFonts w:ascii="Calibri" w:hAnsi="Calibri" w:cs="Gill Sans MT"/>
                <w:color w:val="000000"/>
              </w:rPr>
              <w:t>registro</w:t>
            </w:r>
            <w:r w:rsidR="006B231B">
              <w:rPr>
                <w:rFonts w:ascii="Calibri" w:hAnsi="Calibri" w:cs="Gill Sans MT"/>
                <w:color w:val="000000"/>
              </w:rPr>
              <w:t xml:space="preserve"> de todo el </w:t>
            </w:r>
            <w:r w:rsidR="00456A64">
              <w:rPr>
                <w:rFonts w:ascii="Calibri" w:hAnsi="Calibri" w:cs="Gill Sans MT"/>
                <w:color w:val="000000"/>
              </w:rPr>
              <w:t>equipo comprado</w:t>
            </w:r>
            <w:r>
              <w:rPr>
                <w:rFonts w:ascii="Calibri" w:hAnsi="Calibri" w:cs="Gill Sans MT"/>
                <w:color w:val="000000"/>
              </w:rPr>
              <w:t xml:space="preserve"> por la organización, sin embargo no se encuentra actualizado con equipos comprados con los fondos del proyecto.</w:t>
            </w:r>
          </w:p>
        </w:tc>
      </w:tr>
    </w:tbl>
    <w:p w:rsidR="00D11E05" w:rsidRDefault="00D11E05" w:rsidP="00975933">
      <w:pPr>
        <w:autoSpaceDE w:val="0"/>
        <w:autoSpaceDN w:val="0"/>
        <w:adjustRightInd w:val="0"/>
        <w:spacing w:after="0" w:line="240" w:lineRule="auto"/>
        <w:rPr>
          <w:rFonts w:ascii="Gill Sans MT" w:hAnsi="Gill Sans MT" w:cs="Gill Sans MT"/>
          <w:b/>
          <w:color w:val="000000"/>
          <w:sz w:val="24"/>
          <w:szCs w:val="24"/>
          <w:lang w:val="es-CR"/>
        </w:rPr>
      </w:pPr>
    </w:p>
    <w:p w:rsidR="002C2A60" w:rsidRDefault="002C2A60" w:rsidP="00975933">
      <w:pPr>
        <w:autoSpaceDE w:val="0"/>
        <w:autoSpaceDN w:val="0"/>
        <w:adjustRightInd w:val="0"/>
        <w:spacing w:after="0" w:line="240" w:lineRule="auto"/>
        <w:rPr>
          <w:rFonts w:ascii="Gill Sans MT" w:hAnsi="Gill Sans MT" w:cs="Gill Sans MT"/>
          <w:b/>
          <w:color w:val="000000"/>
          <w:sz w:val="24"/>
          <w:szCs w:val="24"/>
          <w:lang w:val="es-CR"/>
        </w:rPr>
      </w:pPr>
    </w:p>
    <w:p w:rsidR="005B490C" w:rsidRDefault="005B490C" w:rsidP="00975933">
      <w:pPr>
        <w:autoSpaceDE w:val="0"/>
        <w:autoSpaceDN w:val="0"/>
        <w:adjustRightInd w:val="0"/>
        <w:spacing w:after="0" w:line="240" w:lineRule="auto"/>
        <w:rPr>
          <w:rFonts w:ascii="Gill Sans MT" w:hAnsi="Gill Sans MT" w:cs="Gill Sans MT"/>
          <w:b/>
          <w:color w:val="000000"/>
          <w:sz w:val="24"/>
          <w:szCs w:val="24"/>
          <w:lang w:val="es-CR"/>
        </w:rPr>
      </w:pPr>
    </w:p>
    <w:p w:rsidR="00BF40DE" w:rsidRDefault="00BF40DE" w:rsidP="00975933">
      <w:pPr>
        <w:autoSpaceDE w:val="0"/>
        <w:autoSpaceDN w:val="0"/>
        <w:adjustRightInd w:val="0"/>
        <w:spacing w:after="0" w:line="240" w:lineRule="auto"/>
        <w:rPr>
          <w:rFonts w:ascii="Gill Sans MT" w:hAnsi="Gill Sans MT" w:cs="Gill Sans MT"/>
          <w:b/>
          <w:color w:val="000000"/>
          <w:sz w:val="24"/>
          <w:szCs w:val="24"/>
          <w:lang w:val="es-CR"/>
        </w:rPr>
      </w:pPr>
    </w:p>
    <w:p w:rsidR="00032215" w:rsidRPr="00613DAB" w:rsidRDefault="00032215" w:rsidP="0080519A">
      <w:pPr>
        <w:autoSpaceDE w:val="0"/>
        <w:autoSpaceDN w:val="0"/>
        <w:adjustRightInd w:val="0"/>
        <w:spacing w:after="0" w:line="240" w:lineRule="auto"/>
        <w:rPr>
          <w:rFonts w:ascii="Gill Sans MT" w:hAnsi="Gill Sans MT" w:cs="Gill Sans MT"/>
          <w:b/>
          <w:color w:val="000000"/>
          <w:sz w:val="24"/>
          <w:szCs w:val="24"/>
          <w:lang w:val="es-CR"/>
        </w:rPr>
      </w:pPr>
      <w:r w:rsidRPr="00613DAB">
        <w:rPr>
          <w:rFonts w:ascii="Gill Sans MT" w:hAnsi="Gill Sans MT" w:cs="Gill Sans MT"/>
          <w:b/>
          <w:color w:val="000000"/>
          <w:sz w:val="24"/>
          <w:szCs w:val="24"/>
          <w:lang w:val="es-CR"/>
        </w:rPr>
        <w:lastRenderedPageBreak/>
        <w:t xml:space="preserve">HALLAZGOS </w:t>
      </w:r>
    </w:p>
    <w:p w:rsidR="00470EF6" w:rsidRPr="00613DAB" w:rsidRDefault="00470EF6" w:rsidP="00FA4AA5">
      <w:pPr>
        <w:autoSpaceDE w:val="0"/>
        <w:autoSpaceDN w:val="0"/>
        <w:adjustRightInd w:val="0"/>
        <w:spacing w:after="0" w:line="240" w:lineRule="auto"/>
        <w:rPr>
          <w:rFonts w:ascii="Gill Sans MT" w:hAnsi="Gill Sans MT" w:cs="Gill Sans MT"/>
          <w:color w:val="000000"/>
          <w:sz w:val="24"/>
          <w:szCs w:val="24"/>
          <w:lang w:val="es-CR"/>
        </w:rPr>
      </w:pPr>
    </w:p>
    <w:p w:rsidR="00032215" w:rsidRPr="009C0339" w:rsidRDefault="00032215" w:rsidP="005F2224">
      <w:pPr>
        <w:autoSpaceDE w:val="0"/>
        <w:autoSpaceDN w:val="0"/>
        <w:adjustRightInd w:val="0"/>
        <w:spacing w:after="0" w:line="360" w:lineRule="auto"/>
        <w:jc w:val="both"/>
        <w:rPr>
          <w:rFonts w:ascii="Calibri" w:hAnsi="Calibri" w:cs="Gill Sans MT"/>
          <w:color w:val="000000"/>
          <w:szCs w:val="24"/>
          <w:lang w:val="es-CR"/>
        </w:rPr>
      </w:pPr>
      <w:r w:rsidRPr="009C0339">
        <w:rPr>
          <w:rFonts w:ascii="Calibri" w:hAnsi="Calibri" w:cs="Gill Sans MT"/>
          <w:color w:val="000000"/>
          <w:szCs w:val="24"/>
          <w:lang w:val="es-CR"/>
        </w:rPr>
        <w:t>Después de revisada y analizada la documentación, y con base en entrevistas  aplicadas en campo y al Coordinador Nacional del Programa de Pequeñas Donaciones, se encontraron los siguientes hallazgos:</w:t>
      </w:r>
    </w:p>
    <w:p w:rsidR="005B490C" w:rsidRDefault="005B490C" w:rsidP="0080519A">
      <w:pPr>
        <w:autoSpaceDE w:val="0"/>
        <w:autoSpaceDN w:val="0"/>
        <w:adjustRightInd w:val="0"/>
        <w:spacing w:after="0" w:line="240" w:lineRule="auto"/>
        <w:rPr>
          <w:rFonts w:cs="Gill Sans MT"/>
          <w:color w:val="000000"/>
          <w:sz w:val="24"/>
          <w:szCs w:val="24"/>
          <w:lang w:val="es-CR"/>
        </w:rPr>
      </w:pPr>
    </w:p>
    <w:p w:rsidR="005B490C" w:rsidRPr="006B231B" w:rsidRDefault="005B490C" w:rsidP="0080519A">
      <w:pPr>
        <w:autoSpaceDE w:val="0"/>
        <w:autoSpaceDN w:val="0"/>
        <w:adjustRightInd w:val="0"/>
        <w:spacing w:after="0" w:line="240" w:lineRule="auto"/>
        <w:rPr>
          <w:rFonts w:cs="Gill Sans MT"/>
          <w:color w:val="000000"/>
          <w:sz w:val="24"/>
          <w:szCs w:val="24"/>
          <w:lang w:val="es-CR"/>
        </w:rPr>
      </w:pPr>
    </w:p>
    <w:p w:rsidR="00470EF6" w:rsidRPr="00D11E05" w:rsidRDefault="00C13FEF" w:rsidP="00C13FEF">
      <w:pPr>
        <w:jc w:val="center"/>
        <w:rPr>
          <w:rFonts w:ascii="Gill Sans MT" w:hAnsi="Gill Sans MT" w:cs="Gill Sans MT"/>
          <w:color w:val="000000"/>
          <w:sz w:val="28"/>
          <w:szCs w:val="24"/>
          <w:lang w:val="es-ES"/>
        </w:rPr>
      </w:pPr>
      <w:r w:rsidRPr="00D11E05">
        <w:rPr>
          <w:rFonts w:eastAsia="Times New Roman" w:cs="Arial"/>
          <w:b/>
          <w:spacing w:val="-2"/>
          <w:lang w:val="es-ES" w:eastAsia="es-CR"/>
        </w:rPr>
        <w:t xml:space="preserve">Tabla </w:t>
      </w:r>
      <w:r w:rsidR="00A110FD">
        <w:rPr>
          <w:rFonts w:eastAsia="Times New Roman" w:cs="Arial"/>
          <w:b/>
          <w:spacing w:val="-2"/>
          <w:lang w:val="es-ES" w:eastAsia="es-CR"/>
        </w:rPr>
        <w:t>8</w:t>
      </w:r>
      <w:r w:rsidRPr="00D11E05">
        <w:rPr>
          <w:rFonts w:eastAsia="Times New Roman" w:cs="Arial"/>
          <w:b/>
          <w:spacing w:val="-2"/>
          <w:lang w:val="es-ES" w:eastAsia="es-CR"/>
        </w:rPr>
        <w:t>: Hallazgos en la Documentación del Proyecto</w:t>
      </w:r>
    </w:p>
    <w:tbl>
      <w:tblPr>
        <w:tblStyle w:val="Tablaconcuadrcula"/>
        <w:tblW w:w="9639" w:type="dxa"/>
        <w:tblInd w:w="108" w:type="dxa"/>
        <w:tblLayout w:type="fixed"/>
        <w:tblLook w:val="04A0" w:firstRow="1" w:lastRow="0" w:firstColumn="1" w:lastColumn="0" w:noHBand="0" w:noVBand="1"/>
      </w:tblPr>
      <w:tblGrid>
        <w:gridCol w:w="2410"/>
        <w:gridCol w:w="3402"/>
        <w:gridCol w:w="1843"/>
        <w:gridCol w:w="1984"/>
      </w:tblGrid>
      <w:tr w:rsidR="00316AC9" w:rsidRPr="00B2322F" w:rsidTr="00936E7F">
        <w:tc>
          <w:tcPr>
            <w:tcW w:w="2410" w:type="dxa"/>
            <w:shd w:val="clear" w:color="auto" w:fill="FFFFFF" w:themeFill="background1"/>
          </w:tcPr>
          <w:p w:rsidR="00032215" w:rsidRPr="006A19A6" w:rsidRDefault="00AF63E1" w:rsidP="00C67197">
            <w:pPr>
              <w:pStyle w:val="Ttulo2"/>
              <w:outlineLvl w:val="1"/>
              <w:rPr>
                <w:rFonts w:ascii="Calibri" w:hAnsi="Calibri" w:cs="Arial"/>
                <w:color w:val="943634" w:themeColor="accent2" w:themeShade="BF"/>
                <w:sz w:val="24"/>
                <w:szCs w:val="24"/>
              </w:rPr>
            </w:pPr>
            <w:bookmarkStart w:id="18" w:name="_Toc412035351"/>
            <w:r w:rsidRPr="00401053">
              <w:rPr>
                <w:rFonts w:ascii="Calibri Light" w:hAnsi="Calibri Light"/>
                <w:color w:val="943634" w:themeColor="accent2" w:themeShade="BF"/>
              </w:rPr>
              <w:t xml:space="preserve">a.- Hallazgo 1: </w:t>
            </w:r>
            <w:r w:rsidR="00C67197">
              <w:rPr>
                <w:rFonts w:ascii="Calibri Light" w:hAnsi="Calibri Light"/>
                <w:color w:val="943634" w:themeColor="accent2" w:themeShade="BF"/>
              </w:rPr>
              <w:t>facturas referentes a servicio de restaurante</w:t>
            </w:r>
            <w:r w:rsidR="003F411C">
              <w:rPr>
                <w:rFonts w:ascii="Calibri Light" w:hAnsi="Calibri Light"/>
                <w:color w:val="943634" w:themeColor="accent2" w:themeShade="BF"/>
              </w:rPr>
              <w:t>”</w:t>
            </w:r>
            <w:bookmarkEnd w:id="18"/>
            <w:r w:rsidR="00673730">
              <w:rPr>
                <w:rFonts w:ascii="Calibri Light" w:hAnsi="Calibri Light"/>
                <w:color w:val="943634" w:themeColor="accent2" w:themeShade="BF"/>
              </w:rPr>
              <w:t xml:space="preserve"> </w:t>
            </w:r>
          </w:p>
        </w:tc>
        <w:tc>
          <w:tcPr>
            <w:tcW w:w="3402" w:type="dxa"/>
            <w:shd w:val="clear" w:color="auto" w:fill="FFFFFF" w:themeFill="background1"/>
          </w:tcPr>
          <w:p w:rsidR="00032215"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RECOMENDACIÓN</w:t>
            </w:r>
          </w:p>
        </w:tc>
        <w:tc>
          <w:tcPr>
            <w:tcW w:w="1843" w:type="dxa"/>
            <w:shd w:val="clear" w:color="auto" w:fill="FFFFFF" w:themeFill="background1"/>
          </w:tcPr>
          <w:p w:rsidR="00032215"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EFECTO</w:t>
            </w:r>
          </w:p>
        </w:tc>
        <w:tc>
          <w:tcPr>
            <w:tcW w:w="1984" w:type="dxa"/>
            <w:shd w:val="clear" w:color="auto" w:fill="FFFFFF" w:themeFill="background1"/>
          </w:tcPr>
          <w:p w:rsidR="00032215"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COMENTARIO DE LA ORGANIZACIÓN</w:t>
            </w:r>
          </w:p>
        </w:tc>
      </w:tr>
      <w:tr w:rsidR="00316AC9" w:rsidRPr="005B490C" w:rsidTr="00936E7F">
        <w:tc>
          <w:tcPr>
            <w:tcW w:w="2410" w:type="dxa"/>
            <w:shd w:val="clear" w:color="auto" w:fill="FFFFFF" w:themeFill="background1"/>
          </w:tcPr>
          <w:p w:rsidR="00974B63" w:rsidRPr="00CC69E5" w:rsidRDefault="00C67197" w:rsidP="00C1368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 xml:space="preserve">Facturas #7354-87803-16397-16368-16365-7362-7363.No indican el concepto o la actividad de capacitación a </w:t>
            </w:r>
            <w:r w:rsidR="00DD5E90">
              <w:rPr>
                <w:rFonts w:ascii="Calibri" w:hAnsi="Calibri" w:cs="Gill Sans MT"/>
                <w:color w:val="000000"/>
                <w:szCs w:val="20"/>
                <w:lang w:val="es-CR"/>
              </w:rPr>
              <w:t xml:space="preserve">la que dieron origen. Los medios de verificación listas de asistencias no son suficientes para corroborar esta actividades de capacitación, </w:t>
            </w:r>
            <w:r w:rsidR="005B490C">
              <w:rPr>
                <w:rFonts w:ascii="Calibri" w:hAnsi="Calibri" w:cs="Gill Sans MT"/>
                <w:color w:val="000000"/>
                <w:szCs w:val="20"/>
                <w:lang w:val="es-CR"/>
              </w:rPr>
              <w:t>así</w:t>
            </w:r>
            <w:r w:rsidR="00DD5E90">
              <w:rPr>
                <w:rFonts w:ascii="Calibri" w:hAnsi="Calibri" w:cs="Gill Sans MT"/>
                <w:color w:val="000000"/>
                <w:szCs w:val="20"/>
                <w:lang w:val="es-CR"/>
              </w:rPr>
              <w:t xml:space="preserve"> como tampoco en el Informe de evaluación de actividades constan estas actividades.</w:t>
            </w:r>
          </w:p>
        </w:tc>
        <w:tc>
          <w:tcPr>
            <w:tcW w:w="3402" w:type="dxa"/>
            <w:shd w:val="clear" w:color="auto" w:fill="FFFFFF" w:themeFill="background1"/>
          </w:tcPr>
          <w:p w:rsidR="00DB2DEC" w:rsidRPr="00CC69E5" w:rsidRDefault="00DD5E90" w:rsidP="00B807F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Todas las facturas referentes a gastos o inversión en alimentación deben consignar, la actividad de capacitación,</w:t>
            </w:r>
            <w:r w:rsidR="004C1CD6">
              <w:rPr>
                <w:rFonts w:ascii="Calibri" w:hAnsi="Calibri" w:cs="Gill Sans MT"/>
                <w:color w:val="000000"/>
                <w:szCs w:val="20"/>
                <w:lang w:val="es-CR"/>
              </w:rPr>
              <w:t xml:space="preserve"> </w:t>
            </w:r>
            <w:r>
              <w:rPr>
                <w:rFonts w:ascii="Calibri" w:hAnsi="Calibri" w:cs="Gill Sans MT"/>
                <w:color w:val="000000"/>
                <w:szCs w:val="20"/>
                <w:lang w:val="es-CR"/>
              </w:rPr>
              <w:t>la fecha de la capacitación, la lista de asistencia y temática abordada.</w:t>
            </w:r>
          </w:p>
        </w:tc>
        <w:tc>
          <w:tcPr>
            <w:tcW w:w="1843" w:type="dxa"/>
            <w:shd w:val="clear" w:color="auto" w:fill="FFFFFF" w:themeFill="background1"/>
          </w:tcPr>
          <w:p w:rsidR="00EE4B59" w:rsidRPr="00CC69E5" w:rsidRDefault="00DD5E90" w:rsidP="0080519A">
            <w:pPr>
              <w:autoSpaceDE w:val="0"/>
              <w:autoSpaceDN w:val="0"/>
              <w:adjustRightInd w:val="0"/>
              <w:rPr>
                <w:rFonts w:ascii="Calibri" w:hAnsi="Calibri" w:cs="Gill Sans MT"/>
                <w:color w:val="000000"/>
                <w:szCs w:val="20"/>
                <w:lang w:val="es-CR"/>
              </w:rPr>
            </w:pPr>
            <w:r>
              <w:rPr>
                <w:rFonts w:ascii="Calibri" w:hAnsi="Calibri" w:cs="Gill Sans MT"/>
                <w:color w:val="000000"/>
                <w:szCs w:val="24"/>
                <w:lang w:val="es-CR"/>
              </w:rPr>
              <w:t>Incumplimiento del MOA y guía de administración de recursos por parte del PPD</w:t>
            </w:r>
          </w:p>
        </w:tc>
        <w:tc>
          <w:tcPr>
            <w:tcW w:w="1984" w:type="dxa"/>
            <w:shd w:val="clear" w:color="auto" w:fill="FFFFFF" w:themeFill="background1"/>
          </w:tcPr>
          <w:p w:rsidR="00EE4B59" w:rsidRPr="00CC69E5" w:rsidRDefault="004C1CD6" w:rsidP="00D0273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No se acordaron de este procedimiento</w:t>
            </w:r>
          </w:p>
        </w:tc>
      </w:tr>
      <w:tr w:rsidR="00316AC9" w:rsidRPr="005B490C" w:rsidTr="00936E7F">
        <w:tc>
          <w:tcPr>
            <w:tcW w:w="2410" w:type="dxa"/>
            <w:shd w:val="clear" w:color="auto" w:fill="D9D9D9" w:themeFill="background1" w:themeFillShade="D9"/>
          </w:tcPr>
          <w:p w:rsidR="00316AC9" w:rsidRPr="006B231B" w:rsidRDefault="00316AC9" w:rsidP="0080519A">
            <w:pPr>
              <w:autoSpaceDE w:val="0"/>
              <w:autoSpaceDN w:val="0"/>
              <w:adjustRightInd w:val="0"/>
              <w:rPr>
                <w:rFonts w:ascii="Calibri" w:hAnsi="Calibri" w:cs="Gill Sans MT"/>
                <w:color w:val="000000"/>
                <w:sz w:val="24"/>
                <w:szCs w:val="24"/>
                <w:lang w:val="es-CR"/>
              </w:rPr>
            </w:pPr>
          </w:p>
        </w:tc>
        <w:tc>
          <w:tcPr>
            <w:tcW w:w="3402" w:type="dxa"/>
            <w:shd w:val="clear" w:color="auto" w:fill="D9D9D9" w:themeFill="background1" w:themeFillShade="D9"/>
          </w:tcPr>
          <w:p w:rsidR="00316AC9" w:rsidRPr="006B231B" w:rsidRDefault="00316AC9" w:rsidP="0080519A">
            <w:pPr>
              <w:autoSpaceDE w:val="0"/>
              <w:autoSpaceDN w:val="0"/>
              <w:adjustRightInd w:val="0"/>
              <w:rPr>
                <w:rFonts w:ascii="Calibri" w:hAnsi="Calibri" w:cs="Gill Sans MT"/>
                <w:color w:val="000000"/>
                <w:sz w:val="24"/>
                <w:szCs w:val="24"/>
                <w:lang w:val="es-CR"/>
              </w:rPr>
            </w:pPr>
          </w:p>
        </w:tc>
        <w:tc>
          <w:tcPr>
            <w:tcW w:w="1843" w:type="dxa"/>
            <w:shd w:val="clear" w:color="auto" w:fill="D9D9D9" w:themeFill="background1" w:themeFillShade="D9"/>
          </w:tcPr>
          <w:p w:rsidR="00316AC9" w:rsidRPr="006B231B" w:rsidRDefault="00316AC9" w:rsidP="0080519A">
            <w:pPr>
              <w:autoSpaceDE w:val="0"/>
              <w:autoSpaceDN w:val="0"/>
              <w:adjustRightInd w:val="0"/>
              <w:rPr>
                <w:rFonts w:ascii="Calibri" w:hAnsi="Calibri" w:cs="Gill Sans MT"/>
                <w:color w:val="000000"/>
                <w:sz w:val="24"/>
                <w:szCs w:val="24"/>
                <w:lang w:val="es-CR"/>
              </w:rPr>
            </w:pPr>
          </w:p>
        </w:tc>
        <w:tc>
          <w:tcPr>
            <w:tcW w:w="1984" w:type="dxa"/>
            <w:shd w:val="clear" w:color="auto" w:fill="D9D9D9" w:themeFill="background1" w:themeFillShade="D9"/>
          </w:tcPr>
          <w:p w:rsidR="00316AC9" w:rsidRPr="006B231B" w:rsidRDefault="00316AC9" w:rsidP="0080519A">
            <w:pPr>
              <w:autoSpaceDE w:val="0"/>
              <w:autoSpaceDN w:val="0"/>
              <w:adjustRightInd w:val="0"/>
              <w:rPr>
                <w:rFonts w:ascii="Calibri" w:hAnsi="Calibri" w:cs="Gill Sans MT"/>
                <w:color w:val="000000"/>
                <w:sz w:val="24"/>
                <w:szCs w:val="24"/>
                <w:highlight w:val="yellow"/>
                <w:lang w:val="es-CR"/>
              </w:rPr>
            </w:pPr>
          </w:p>
        </w:tc>
      </w:tr>
      <w:tr w:rsidR="007361CE" w:rsidRPr="00B2322F" w:rsidTr="00936E7F">
        <w:tc>
          <w:tcPr>
            <w:tcW w:w="2410" w:type="dxa"/>
            <w:shd w:val="clear" w:color="auto" w:fill="FFFFFF" w:themeFill="background1"/>
          </w:tcPr>
          <w:p w:rsidR="007361CE" w:rsidRPr="006A19A6" w:rsidRDefault="00AF63E1" w:rsidP="003F411C">
            <w:pPr>
              <w:pStyle w:val="Ttulo2"/>
              <w:outlineLvl w:val="1"/>
              <w:rPr>
                <w:rFonts w:ascii="Calibri" w:hAnsi="Calibri" w:cs="Gill Sans MT"/>
                <w:b w:val="0"/>
                <w:color w:val="943634" w:themeColor="accent2" w:themeShade="BF"/>
                <w:sz w:val="24"/>
                <w:szCs w:val="24"/>
              </w:rPr>
            </w:pPr>
            <w:bookmarkStart w:id="19" w:name="_Toc412035352"/>
            <w:r w:rsidRPr="00401053">
              <w:rPr>
                <w:rFonts w:ascii="Calibri Light" w:hAnsi="Calibri Light"/>
                <w:color w:val="943634" w:themeColor="accent2" w:themeShade="BF"/>
              </w:rPr>
              <w:t xml:space="preserve">b.- Hallazgo </w:t>
            </w:r>
            <w:r w:rsidR="000719EC">
              <w:rPr>
                <w:rFonts w:ascii="Calibri Light" w:hAnsi="Calibri Light"/>
                <w:color w:val="943634" w:themeColor="accent2" w:themeShade="BF"/>
              </w:rPr>
              <w:t>2</w:t>
            </w:r>
            <w:r w:rsidRPr="00401053">
              <w:rPr>
                <w:rFonts w:ascii="Calibri Light" w:hAnsi="Calibri Light"/>
                <w:color w:val="943634" w:themeColor="accent2" w:themeShade="BF"/>
              </w:rPr>
              <w:t xml:space="preserve">: </w:t>
            </w:r>
            <w:r w:rsidR="00D02730">
              <w:rPr>
                <w:rFonts w:ascii="Calibri Light" w:hAnsi="Calibri Light"/>
                <w:color w:val="943634" w:themeColor="accent2" w:themeShade="BF"/>
              </w:rPr>
              <w:t>Factura</w:t>
            </w:r>
            <w:r w:rsidR="00863DFF">
              <w:rPr>
                <w:rFonts w:ascii="Calibri Light" w:hAnsi="Calibri Light"/>
                <w:color w:val="943634" w:themeColor="accent2" w:themeShade="BF"/>
              </w:rPr>
              <w:t xml:space="preserve"> de compra de </w:t>
            </w:r>
            <w:r w:rsidR="003F411C">
              <w:rPr>
                <w:rFonts w:ascii="Calibri Light" w:hAnsi="Calibri Light"/>
                <w:color w:val="943634" w:themeColor="accent2" w:themeShade="BF"/>
              </w:rPr>
              <w:t>materiales por más de US$2000</w:t>
            </w:r>
            <w:bookmarkEnd w:id="19"/>
          </w:p>
        </w:tc>
        <w:tc>
          <w:tcPr>
            <w:tcW w:w="3402" w:type="dxa"/>
            <w:shd w:val="clear" w:color="auto" w:fill="FFFFFF" w:themeFill="background1"/>
          </w:tcPr>
          <w:p w:rsidR="007361CE"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RECOMENDACIÓN</w:t>
            </w:r>
          </w:p>
        </w:tc>
        <w:tc>
          <w:tcPr>
            <w:tcW w:w="1843" w:type="dxa"/>
            <w:shd w:val="clear" w:color="auto" w:fill="FFFFFF" w:themeFill="background1"/>
          </w:tcPr>
          <w:p w:rsidR="007361CE"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EFECTO</w:t>
            </w:r>
          </w:p>
        </w:tc>
        <w:tc>
          <w:tcPr>
            <w:tcW w:w="1984" w:type="dxa"/>
            <w:shd w:val="clear" w:color="auto" w:fill="FFFFFF" w:themeFill="background1"/>
          </w:tcPr>
          <w:p w:rsidR="007361CE" w:rsidRPr="006A19A6" w:rsidRDefault="007361CE" w:rsidP="00FA4AA5">
            <w:pPr>
              <w:autoSpaceDE w:val="0"/>
              <w:autoSpaceDN w:val="0"/>
              <w:adjustRightInd w:val="0"/>
              <w:jc w:val="center"/>
              <w:rPr>
                <w:rFonts w:ascii="Calibri" w:hAnsi="Calibri" w:cs="Gill Sans MT"/>
                <w:b/>
                <w:color w:val="943634" w:themeColor="accent2" w:themeShade="BF"/>
                <w:sz w:val="20"/>
                <w:szCs w:val="24"/>
                <w:lang w:val="es-CR"/>
              </w:rPr>
            </w:pPr>
            <w:r w:rsidRPr="006A19A6">
              <w:rPr>
                <w:rFonts w:ascii="Calibri" w:hAnsi="Calibri" w:cs="Gill Sans MT"/>
                <w:b/>
                <w:color w:val="943634" w:themeColor="accent2" w:themeShade="BF"/>
                <w:sz w:val="20"/>
                <w:szCs w:val="24"/>
                <w:lang w:val="es-CR"/>
              </w:rPr>
              <w:t>COMENTARIO DE LA ORGANIZACIÓN</w:t>
            </w:r>
          </w:p>
        </w:tc>
      </w:tr>
      <w:tr w:rsidR="007361CE" w:rsidRPr="005B490C" w:rsidTr="00936E7F">
        <w:tc>
          <w:tcPr>
            <w:tcW w:w="2410" w:type="dxa"/>
            <w:shd w:val="clear" w:color="auto" w:fill="FFFFFF" w:themeFill="background1"/>
          </w:tcPr>
          <w:p w:rsidR="00BF3202" w:rsidRDefault="00C67197" w:rsidP="00C67197">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Facturas #1190 por un monto d</w:t>
            </w:r>
            <w:r w:rsidR="004E26EF">
              <w:rPr>
                <w:rFonts w:ascii="Calibri" w:hAnsi="Calibri" w:cs="Gill Sans MT"/>
                <w:color w:val="000000"/>
                <w:szCs w:val="24"/>
                <w:lang w:val="es-CR"/>
              </w:rPr>
              <w:t>e</w:t>
            </w:r>
            <w:r>
              <w:rPr>
                <w:rFonts w:ascii="Calibri" w:hAnsi="Calibri" w:cs="Gill Sans MT"/>
                <w:color w:val="000000"/>
                <w:szCs w:val="24"/>
                <w:lang w:val="es-CR"/>
              </w:rPr>
              <w:t xml:space="preserve"> 1.658.275 (US$3.3.316)</w:t>
            </w:r>
          </w:p>
          <w:p w:rsidR="00C67197" w:rsidRDefault="00C67197" w:rsidP="00C67197">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Factura #592699 por un monto de 1.932.791 (US$3.847.50)</w:t>
            </w:r>
          </w:p>
          <w:p w:rsidR="00C67197" w:rsidRDefault="00C67197" w:rsidP="00C67197">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Factura #616171 por un monto de 1.192.266.49 (US$2.384</w:t>
            </w:r>
            <w:r w:rsidR="00255FCE">
              <w:rPr>
                <w:rFonts w:ascii="Calibri" w:hAnsi="Calibri" w:cs="Gill Sans MT"/>
                <w:color w:val="000000"/>
                <w:szCs w:val="24"/>
                <w:lang w:val="es-CR"/>
              </w:rPr>
              <w:t>.</w:t>
            </w:r>
            <w:r>
              <w:rPr>
                <w:rFonts w:ascii="Calibri" w:hAnsi="Calibri" w:cs="Gill Sans MT"/>
                <w:color w:val="000000"/>
                <w:szCs w:val="24"/>
                <w:lang w:val="es-CR"/>
              </w:rPr>
              <w:t>50)</w:t>
            </w:r>
          </w:p>
          <w:p w:rsidR="004E26EF" w:rsidRPr="00CC69E5" w:rsidRDefault="004E26EF" w:rsidP="00C67197">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 xml:space="preserve">Factura #610425 por un </w:t>
            </w:r>
            <w:r>
              <w:rPr>
                <w:rFonts w:ascii="Calibri" w:hAnsi="Calibri" w:cs="Gill Sans MT"/>
                <w:color w:val="000000"/>
                <w:szCs w:val="24"/>
                <w:lang w:val="es-CR"/>
              </w:rPr>
              <w:lastRenderedPageBreak/>
              <w:t xml:space="preserve">monto de 1.891.279 (US$3782), factura </w:t>
            </w:r>
            <w:r w:rsidR="00255FCE">
              <w:rPr>
                <w:rFonts w:ascii="Calibri" w:hAnsi="Calibri" w:cs="Gill Sans MT"/>
                <w:color w:val="000000"/>
                <w:szCs w:val="24"/>
                <w:lang w:val="es-CR"/>
              </w:rPr>
              <w:t>#616170  por un monto de 1.126.935.39 (US$2.251)</w:t>
            </w:r>
          </w:p>
        </w:tc>
        <w:tc>
          <w:tcPr>
            <w:tcW w:w="3402" w:type="dxa"/>
            <w:shd w:val="clear" w:color="auto" w:fill="FFFFFF" w:themeFill="background1"/>
          </w:tcPr>
          <w:p w:rsidR="007361CE" w:rsidRPr="00CC69E5" w:rsidRDefault="00C5403E" w:rsidP="00025DBA">
            <w:pPr>
              <w:autoSpaceDE w:val="0"/>
              <w:autoSpaceDN w:val="0"/>
              <w:adjustRightInd w:val="0"/>
              <w:rPr>
                <w:rFonts w:ascii="Calibri" w:hAnsi="Calibri" w:cs="Gill Sans MT"/>
                <w:color w:val="000000"/>
                <w:lang w:val="es-CR"/>
              </w:rPr>
            </w:pPr>
            <w:r>
              <w:rPr>
                <w:rFonts w:ascii="Calibri" w:hAnsi="Calibri" w:cs="Gill Sans MT"/>
                <w:color w:val="000000"/>
                <w:lang w:val="es-CR"/>
              </w:rPr>
              <w:lastRenderedPageBreak/>
              <w:t>Todo gastos superior a los US$2000.00 debe contar con autorización del PPD-</w:t>
            </w:r>
            <w:r w:rsidR="00C13680">
              <w:rPr>
                <w:rFonts w:ascii="Calibri" w:hAnsi="Calibri" w:cs="Gill Sans MT"/>
                <w:color w:val="000000"/>
                <w:lang w:val="es-CR"/>
              </w:rPr>
              <w:t>No consta la autorización del PPD para la realización de esas compras.</w:t>
            </w:r>
          </w:p>
        </w:tc>
        <w:tc>
          <w:tcPr>
            <w:tcW w:w="1843" w:type="dxa"/>
            <w:shd w:val="clear" w:color="auto" w:fill="FFFFFF" w:themeFill="background1"/>
          </w:tcPr>
          <w:p w:rsidR="007361CE" w:rsidRPr="00CC69E5" w:rsidRDefault="00C5403E" w:rsidP="00D02730">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Incumplimiento del MOA y guía de administración de recursos por parte del PPD.</w:t>
            </w:r>
          </w:p>
        </w:tc>
        <w:tc>
          <w:tcPr>
            <w:tcW w:w="1984" w:type="dxa"/>
            <w:shd w:val="clear" w:color="auto" w:fill="FFFFFF" w:themeFill="background1"/>
          </w:tcPr>
          <w:p w:rsidR="007361CE" w:rsidRPr="00CC69E5" w:rsidRDefault="004C1CD6" w:rsidP="007361CE">
            <w:pPr>
              <w:autoSpaceDE w:val="0"/>
              <w:autoSpaceDN w:val="0"/>
              <w:adjustRightInd w:val="0"/>
              <w:rPr>
                <w:rFonts w:ascii="Calibri" w:hAnsi="Calibri" w:cs="Gill Sans MT"/>
                <w:color w:val="000000"/>
                <w:szCs w:val="24"/>
                <w:highlight w:val="yellow"/>
                <w:lang w:val="es-CR"/>
              </w:rPr>
            </w:pPr>
            <w:r w:rsidRPr="004C1CD6">
              <w:rPr>
                <w:rFonts w:ascii="Calibri" w:hAnsi="Calibri" w:cs="Gill Sans MT"/>
                <w:color w:val="000000"/>
                <w:szCs w:val="24"/>
                <w:lang w:val="es-CR"/>
              </w:rPr>
              <w:t>NO recibieron el taller de inducción por parte del PPD</w:t>
            </w:r>
            <w:r>
              <w:rPr>
                <w:rFonts w:ascii="Calibri" w:hAnsi="Calibri" w:cs="Gill Sans MT"/>
                <w:color w:val="000000"/>
                <w:szCs w:val="24"/>
                <w:lang w:val="es-CR"/>
              </w:rPr>
              <w:t>.</w:t>
            </w:r>
          </w:p>
        </w:tc>
      </w:tr>
      <w:tr w:rsidR="007361CE" w:rsidRPr="005B490C" w:rsidTr="00936E7F">
        <w:tc>
          <w:tcPr>
            <w:tcW w:w="2410" w:type="dxa"/>
            <w:shd w:val="clear" w:color="auto" w:fill="D9D9D9" w:themeFill="background1" w:themeFillShade="D9"/>
          </w:tcPr>
          <w:p w:rsidR="007361CE" w:rsidRPr="006B231B" w:rsidRDefault="007361CE" w:rsidP="00BE52AB">
            <w:pPr>
              <w:autoSpaceDE w:val="0"/>
              <w:autoSpaceDN w:val="0"/>
              <w:adjustRightInd w:val="0"/>
              <w:rPr>
                <w:rFonts w:ascii="Calibri" w:hAnsi="Calibri" w:cs="Gill Sans MT"/>
                <w:color w:val="000000"/>
                <w:sz w:val="24"/>
                <w:szCs w:val="24"/>
                <w:lang w:val="es-CR"/>
              </w:rPr>
            </w:pPr>
          </w:p>
        </w:tc>
        <w:tc>
          <w:tcPr>
            <w:tcW w:w="3402" w:type="dxa"/>
            <w:shd w:val="clear" w:color="auto" w:fill="D9D9D9" w:themeFill="background1" w:themeFillShade="D9"/>
          </w:tcPr>
          <w:p w:rsidR="007361CE" w:rsidRPr="006B231B" w:rsidRDefault="007361CE" w:rsidP="007361CE">
            <w:pPr>
              <w:autoSpaceDE w:val="0"/>
              <w:autoSpaceDN w:val="0"/>
              <w:adjustRightInd w:val="0"/>
              <w:rPr>
                <w:rFonts w:ascii="Calibri" w:hAnsi="Calibri" w:cs="Gill Sans MT"/>
                <w:color w:val="000000"/>
                <w:sz w:val="24"/>
                <w:lang w:val="es-CR"/>
              </w:rPr>
            </w:pPr>
          </w:p>
        </w:tc>
        <w:tc>
          <w:tcPr>
            <w:tcW w:w="1843" w:type="dxa"/>
            <w:shd w:val="clear" w:color="auto" w:fill="D9D9D9" w:themeFill="background1" w:themeFillShade="D9"/>
          </w:tcPr>
          <w:p w:rsidR="007361CE" w:rsidRPr="006B231B" w:rsidRDefault="007361CE" w:rsidP="0080519A">
            <w:pPr>
              <w:autoSpaceDE w:val="0"/>
              <w:autoSpaceDN w:val="0"/>
              <w:adjustRightInd w:val="0"/>
              <w:rPr>
                <w:rFonts w:ascii="Calibri" w:hAnsi="Calibri" w:cs="Gill Sans MT"/>
                <w:color w:val="000000"/>
                <w:sz w:val="24"/>
                <w:szCs w:val="24"/>
                <w:lang w:val="es-CR"/>
              </w:rPr>
            </w:pPr>
          </w:p>
        </w:tc>
        <w:tc>
          <w:tcPr>
            <w:tcW w:w="1984" w:type="dxa"/>
            <w:shd w:val="clear" w:color="auto" w:fill="D9D9D9" w:themeFill="background1" w:themeFillShade="D9"/>
          </w:tcPr>
          <w:p w:rsidR="007361CE" w:rsidRPr="006B231B" w:rsidRDefault="007361CE" w:rsidP="0080519A">
            <w:pPr>
              <w:autoSpaceDE w:val="0"/>
              <w:autoSpaceDN w:val="0"/>
              <w:adjustRightInd w:val="0"/>
              <w:rPr>
                <w:rFonts w:ascii="Calibri" w:hAnsi="Calibri" w:cs="Gill Sans MT"/>
                <w:color w:val="000000"/>
                <w:sz w:val="24"/>
                <w:szCs w:val="24"/>
                <w:highlight w:val="yellow"/>
                <w:lang w:val="es-CR"/>
              </w:rPr>
            </w:pPr>
          </w:p>
        </w:tc>
      </w:tr>
      <w:tr w:rsidR="00970742" w:rsidRPr="005B490C" w:rsidTr="00936E7F">
        <w:tc>
          <w:tcPr>
            <w:tcW w:w="2410" w:type="dxa"/>
            <w:shd w:val="clear" w:color="auto" w:fill="FFFFFF" w:themeFill="background1"/>
          </w:tcPr>
          <w:p w:rsidR="00970742" w:rsidRPr="005B490C" w:rsidRDefault="00C67197" w:rsidP="005B490C">
            <w:pPr>
              <w:pStyle w:val="Ttulo2"/>
              <w:outlineLvl w:val="1"/>
              <w:rPr>
                <w:rFonts w:asciiTheme="minorHAnsi" w:hAnsiTheme="minorHAnsi" w:cs="Gill Sans MT"/>
                <w:color w:val="FF0000"/>
                <w:sz w:val="24"/>
                <w:szCs w:val="24"/>
              </w:rPr>
            </w:pPr>
            <w:bookmarkStart w:id="20" w:name="_Toc412035353"/>
            <w:r w:rsidRPr="005B490C">
              <w:rPr>
                <w:rFonts w:asciiTheme="minorHAnsi" w:hAnsiTheme="minorHAnsi"/>
                <w:color w:val="FF0000"/>
              </w:rPr>
              <w:t>c</w:t>
            </w:r>
            <w:r w:rsidR="002D54B5" w:rsidRPr="005B490C">
              <w:rPr>
                <w:rFonts w:asciiTheme="minorHAnsi" w:hAnsiTheme="minorHAnsi"/>
                <w:color w:val="FF0000"/>
              </w:rPr>
              <w:t xml:space="preserve">.- Hallazgo  </w:t>
            </w:r>
            <w:r w:rsidRPr="005B490C">
              <w:rPr>
                <w:rFonts w:asciiTheme="minorHAnsi" w:hAnsiTheme="minorHAnsi"/>
                <w:color w:val="FF0000"/>
              </w:rPr>
              <w:t>3</w:t>
            </w:r>
            <w:r w:rsidR="002D54B5" w:rsidRPr="005B490C">
              <w:rPr>
                <w:rFonts w:asciiTheme="minorHAnsi" w:hAnsiTheme="minorHAnsi"/>
                <w:color w:val="FF0000"/>
              </w:rPr>
              <w:t>: Porcentaje de ejecución de fondos</w:t>
            </w:r>
            <w:bookmarkEnd w:id="20"/>
          </w:p>
        </w:tc>
        <w:tc>
          <w:tcPr>
            <w:tcW w:w="3402" w:type="dxa"/>
            <w:shd w:val="clear" w:color="auto" w:fill="FFFFFF" w:themeFill="background1"/>
          </w:tcPr>
          <w:p w:rsidR="00970742" w:rsidRPr="006B231B" w:rsidRDefault="00970742" w:rsidP="000B0F58">
            <w:pPr>
              <w:autoSpaceDE w:val="0"/>
              <w:autoSpaceDN w:val="0"/>
              <w:adjustRightInd w:val="0"/>
              <w:jc w:val="center"/>
              <w:rPr>
                <w:rFonts w:ascii="Calibri" w:hAnsi="Calibri" w:cs="Gill Sans MT"/>
                <w:color w:val="000000"/>
                <w:sz w:val="20"/>
                <w:szCs w:val="24"/>
                <w:lang w:val="es-CR"/>
              </w:rPr>
            </w:pPr>
          </w:p>
        </w:tc>
        <w:tc>
          <w:tcPr>
            <w:tcW w:w="1843" w:type="dxa"/>
            <w:shd w:val="clear" w:color="auto" w:fill="FFFFFF" w:themeFill="background1"/>
          </w:tcPr>
          <w:p w:rsidR="00970742" w:rsidRPr="006B231B" w:rsidRDefault="00970742" w:rsidP="000B0F58">
            <w:pPr>
              <w:autoSpaceDE w:val="0"/>
              <w:autoSpaceDN w:val="0"/>
              <w:adjustRightInd w:val="0"/>
              <w:jc w:val="center"/>
              <w:rPr>
                <w:rFonts w:ascii="Calibri" w:hAnsi="Calibri" w:cs="Gill Sans MT"/>
                <w:color w:val="000000"/>
                <w:sz w:val="20"/>
                <w:szCs w:val="24"/>
                <w:lang w:val="es-CR"/>
              </w:rPr>
            </w:pPr>
          </w:p>
        </w:tc>
        <w:tc>
          <w:tcPr>
            <w:tcW w:w="1984" w:type="dxa"/>
            <w:shd w:val="clear" w:color="auto" w:fill="FFFFFF" w:themeFill="background1"/>
          </w:tcPr>
          <w:p w:rsidR="00970742" w:rsidRPr="006B231B" w:rsidRDefault="00970742" w:rsidP="000B0F58">
            <w:pPr>
              <w:autoSpaceDE w:val="0"/>
              <w:autoSpaceDN w:val="0"/>
              <w:adjustRightInd w:val="0"/>
              <w:jc w:val="center"/>
              <w:rPr>
                <w:rFonts w:ascii="Calibri" w:hAnsi="Calibri" w:cs="Gill Sans MT"/>
                <w:color w:val="000000"/>
                <w:sz w:val="20"/>
                <w:szCs w:val="24"/>
                <w:lang w:val="es-CR"/>
              </w:rPr>
            </w:pPr>
          </w:p>
        </w:tc>
      </w:tr>
      <w:tr w:rsidR="00970742" w:rsidRPr="005B490C" w:rsidTr="00936E7F">
        <w:tc>
          <w:tcPr>
            <w:tcW w:w="2410" w:type="dxa"/>
            <w:shd w:val="clear" w:color="auto" w:fill="FFFFFF" w:themeFill="background1"/>
          </w:tcPr>
          <w:p w:rsidR="00970742" w:rsidRPr="005B490C" w:rsidRDefault="002D54B5" w:rsidP="005B490C">
            <w:pPr>
              <w:rPr>
                <w:lang w:val="es-CR" w:eastAsia="es-CR"/>
              </w:rPr>
            </w:pPr>
            <w:r w:rsidRPr="005B490C">
              <w:rPr>
                <w:lang w:val="es-CR" w:eastAsia="es-CR"/>
              </w:rPr>
              <w:t>Desembolso 1:</w:t>
            </w:r>
          </w:p>
          <w:p w:rsidR="00936E7F" w:rsidRPr="00936E7F" w:rsidRDefault="00936E7F" w:rsidP="00936E7F">
            <w:pPr>
              <w:rPr>
                <w:lang w:val="es-CR" w:eastAsia="es-CR"/>
              </w:rPr>
            </w:pPr>
            <w:r>
              <w:rPr>
                <w:lang w:val="es-CR" w:eastAsia="es-CR"/>
              </w:rPr>
              <w:t>6.403.800.00</w:t>
            </w:r>
          </w:p>
          <w:p w:rsidR="002D54B5" w:rsidRDefault="00936E7F" w:rsidP="002D54B5">
            <w:pPr>
              <w:rPr>
                <w:lang w:val="es-CR" w:eastAsia="es-CR"/>
              </w:rPr>
            </w:pPr>
            <w:r>
              <w:rPr>
                <w:lang w:val="es-CR" w:eastAsia="es-CR"/>
              </w:rPr>
              <w:t>Fondos gastados:</w:t>
            </w:r>
          </w:p>
          <w:p w:rsidR="00936E7F" w:rsidRDefault="00936E7F" w:rsidP="002D54B5">
            <w:pPr>
              <w:rPr>
                <w:lang w:val="es-CR" w:eastAsia="es-CR"/>
              </w:rPr>
            </w:pPr>
            <w:r>
              <w:rPr>
                <w:lang w:val="es-CR" w:eastAsia="es-CR"/>
              </w:rPr>
              <w:t>670.029.84</w:t>
            </w:r>
          </w:p>
          <w:p w:rsidR="002D54B5" w:rsidRDefault="002D54B5" w:rsidP="002D54B5">
            <w:pPr>
              <w:rPr>
                <w:lang w:val="es-CR" w:eastAsia="es-CR"/>
              </w:rPr>
            </w:pPr>
            <w:r>
              <w:rPr>
                <w:lang w:val="es-CR" w:eastAsia="es-CR"/>
              </w:rPr>
              <w:t>Desembolso II:</w:t>
            </w:r>
          </w:p>
          <w:p w:rsidR="00936E7F" w:rsidRDefault="00936E7F" w:rsidP="002D54B5">
            <w:pPr>
              <w:rPr>
                <w:lang w:val="es-CR" w:eastAsia="es-CR"/>
              </w:rPr>
            </w:pPr>
            <w:r>
              <w:rPr>
                <w:lang w:val="es-CR" w:eastAsia="es-CR"/>
              </w:rPr>
              <w:t>5.138.640.00</w:t>
            </w:r>
          </w:p>
          <w:p w:rsidR="002D54B5" w:rsidRDefault="002D54B5" w:rsidP="002D54B5">
            <w:pPr>
              <w:rPr>
                <w:lang w:val="es-CR" w:eastAsia="es-CR"/>
              </w:rPr>
            </w:pPr>
            <w:r>
              <w:rPr>
                <w:lang w:val="es-CR" w:eastAsia="es-CR"/>
              </w:rPr>
              <w:t>Fondos gastados</w:t>
            </w:r>
            <w:r w:rsidR="00936E7F">
              <w:rPr>
                <w:lang w:val="es-CR" w:eastAsia="es-CR"/>
              </w:rPr>
              <w:t>:</w:t>
            </w:r>
          </w:p>
          <w:p w:rsidR="00936E7F" w:rsidRDefault="00936E7F" w:rsidP="002D54B5">
            <w:pPr>
              <w:rPr>
                <w:lang w:val="es-CR" w:eastAsia="es-CR"/>
              </w:rPr>
            </w:pPr>
            <w:r>
              <w:rPr>
                <w:lang w:val="es-CR" w:eastAsia="es-CR"/>
              </w:rPr>
              <w:t>5.457.386.20</w:t>
            </w:r>
          </w:p>
          <w:p w:rsidR="002D54B5" w:rsidRPr="002D54B5" w:rsidRDefault="002D54B5" w:rsidP="00936E7F">
            <w:pPr>
              <w:rPr>
                <w:lang w:val="es-CR" w:eastAsia="es-CR"/>
              </w:rPr>
            </w:pPr>
          </w:p>
        </w:tc>
        <w:tc>
          <w:tcPr>
            <w:tcW w:w="3402" w:type="dxa"/>
            <w:shd w:val="clear" w:color="auto" w:fill="FFFFFF" w:themeFill="background1"/>
          </w:tcPr>
          <w:p w:rsidR="002D54B5" w:rsidRDefault="002D54B5" w:rsidP="002D54B5">
            <w:pPr>
              <w:autoSpaceDE w:val="0"/>
              <w:autoSpaceDN w:val="0"/>
              <w:adjustRightInd w:val="0"/>
              <w:rPr>
                <w:rFonts w:ascii="Calibri" w:hAnsi="Calibri" w:cs="Gill Sans MT"/>
                <w:color w:val="000000"/>
                <w:sz w:val="20"/>
                <w:szCs w:val="24"/>
                <w:lang w:val="es-CR"/>
              </w:rPr>
            </w:pPr>
            <w:r>
              <w:rPr>
                <w:rFonts w:ascii="Calibri" w:hAnsi="Calibri" w:cs="Gill Sans MT"/>
                <w:color w:val="000000"/>
                <w:sz w:val="20"/>
                <w:szCs w:val="24"/>
                <w:lang w:val="es-CR"/>
              </w:rPr>
              <w:t>Nivel de ejecución de los fondos según desembolso</w:t>
            </w:r>
            <w:r>
              <w:rPr>
                <w:rFonts w:ascii="Calibri" w:hAnsi="Calibri" w:cs="Gill Sans MT"/>
                <w:color w:val="000000"/>
                <w:sz w:val="20"/>
                <w:szCs w:val="24"/>
                <w:lang w:val="es-CR"/>
              </w:rPr>
              <w:br/>
              <w:t xml:space="preserve">Primer desembolso: </w:t>
            </w:r>
            <w:r w:rsidR="00936E7F">
              <w:rPr>
                <w:rFonts w:ascii="Calibri" w:hAnsi="Calibri" w:cs="Gill Sans MT"/>
                <w:color w:val="000000"/>
                <w:sz w:val="20"/>
                <w:szCs w:val="24"/>
                <w:lang w:val="es-CR"/>
              </w:rPr>
              <w:t>10.06</w:t>
            </w:r>
            <w:r>
              <w:rPr>
                <w:rFonts w:ascii="Calibri" w:hAnsi="Calibri" w:cs="Gill Sans MT"/>
                <w:color w:val="000000"/>
                <w:sz w:val="20"/>
                <w:szCs w:val="24"/>
                <w:lang w:val="es-CR"/>
              </w:rPr>
              <w:t>%</w:t>
            </w:r>
          </w:p>
          <w:p w:rsidR="00970742" w:rsidRDefault="002D54B5" w:rsidP="002D54B5">
            <w:pPr>
              <w:autoSpaceDE w:val="0"/>
              <w:autoSpaceDN w:val="0"/>
              <w:adjustRightInd w:val="0"/>
              <w:rPr>
                <w:rFonts w:ascii="Calibri" w:hAnsi="Calibri" w:cs="Gill Sans MT"/>
                <w:color w:val="000000"/>
                <w:sz w:val="20"/>
                <w:szCs w:val="24"/>
                <w:lang w:val="es-CR"/>
              </w:rPr>
            </w:pPr>
            <w:r>
              <w:rPr>
                <w:rFonts w:ascii="Calibri" w:hAnsi="Calibri" w:cs="Gill Sans MT"/>
                <w:color w:val="000000"/>
                <w:sz w:val="20"/>
                <w:szCs w:val="24"/>
                <w:lang w:val="es-CR"/>
              </w:rPr>
              <w:t xml:space="preserve">Segundo desembolso: </w:t>
            </w:r>
            <w:r w:rsidR="00936E7F">
              <w:rPr>
                <w:rFonts w:ascii="Calibri" w:hAnsi="Calibri" w:cs="Gill Sans MT"/>
                <w:color w:val="000000"/>
                <w:sz w:val="20"/>
                <w:szCs w:val="24"/>
                <w:lang w:val="es-CR"/>
              </w:rPr>
              <w:t>106.</w:t>
            </w:r>
            <w:r>
              <w:rPr>
                <w:rFonts w:ascii="Calibri" w:hAnsi="Calibri" w:cs="Gill Sans MT"/>
                <w:color w:val="000000"/>
                <w:sz w:val="20"/>
                <w:szCs w:val="24"/>
                <w:lang w:val="es-CR"/>
              </w:rPr>
              <w:t>%</w:t>
            </w:r>
          </w:p>
          <w:p w:rsidR="00936E7F" w:rsidRPr="006B231B" w:rsidRDefault="00936E7F" w:rsidP="002D54B5">
            <w:pPr>
              <w:autoSpaceDE w:val="0"/>
              <w:autoSpaceDN w:val="0"/>
              <w:adjustRightInd w:val="0"/>
              <w:rPr>
                <w:rFonts w:ascii="Calibri" w:hAnsi="Calibri" w:cs="Gill Sans MT"/>
                <w:color w:val="000000"/>
                <w:sz w:val="20"/>
                <w:szCs w:val="24"/>
                <w:lang w:val="es-CR"/>
              </w:rPr>
            </w:pPr>
          </w:p>
        </w:tc>
        <w:tc>
          <w:tcPr>
            <w:tcW w:w="1843" w:type="dxa"/>
            <w:shd w:val="clear" w:color="auto" w:fill="FFFFFF" w:themeFill="background1"/>
          </w:tcPr>
          <w:p w:rsidR="00970742" w:rsidRPr="006B231B" w:rsidRDefault="00936E7F" w:rsidP="000B0F58">
            <w:pPr>
              <w:autoSpaceDE w:val="0"/>
              <w:autoSpaceDN w:val="0"/>
              <w:adjustRightInd w:val="0"/>
              <w:jc w:val="center"/>
              <w:rPr>
                <w:rFonts w:ascii="Calibri" w:hAnsi="Calibri" w:cs="Gill Sans MT"/>
                <w:color w:val="000000"/>
                <w:sz w:val="20"/>
                <w:szCs w:val="24"/>
                <w:lang w:val="es-CR"/>
              </w:rPr>
            </w:pPr>
            <w:r>
              <w:rPr>
                <w:rFonts w:ascii="Calibri" w:hAnsi="Calibri" w:cs="Gill Sans MT"/>
                <w:color w:val="000000"/>
                <w:sz w:val="20"/>
                <w:szCs w:val="24"/>
                <w:lang w:val="es-CR"/>
              </w:rPr>
              <w:t>Baja ejecución de los fondos en el desembolso número 1.</w:t>
            </w:r>
          </w:p>
        </w:tc>
        <w:tc>
          <w:tcPr>
            <w:tcW w:w="1984" w:type="dxa"/>
            <w:shd w:val="clear" w:color="auto" w:fill="FFFFFF" w:themeFill="background1"/>
          </w:tcPr>
          <w:p w:rsidR="00970742" w:rsidRPr="006B231B" w:rsidRDefault="004C1CD6" w:rsidP="007D1D93">
            <w:pPr>
              <w:autoSpaceDE w:val="0"/>
              <w:autoSpaceDN w:val="0"/>
              <w:adjustRightInd w:val="0"/>
              <w:jc w:val="center"/>
              <w:rPr>
                <w:rFonts w:ascii="Calibri" w:hAnsi="Calibri" w:cs="Gill Sans MT"/>
                <w:color w:val="000000"/>
                <w:sz w:val="20"/>
                <w:szCs w:val="24"/>
                <w:lang w:val="es-CR"/>
              </w:rPr>
            </w:pPr>
            <w:r>
              <w:rPr>
                <w:rFonts w:ascii="Calibri" w:hAnsi="Calibri" w:cs="Gill Sans MT"/>
                <w:color w:val="000000"/>
                <w:sz w:val="20"/>
                <w:szCs w:val="24"/>
                <w:lang w:val="es-CR"/>
              </w:rPr>
              <w:t>En los primeros seis meses trataron de organizarse para la implementación del proyecto.</w:t>
            </w:r>
          </w:p>
        </w:tc>
      </w:tr>
      <w:tr w:rsidR="00456A64" w:rsidRPr="005B490C" w:rsidTr="00936E7F">
        <w:tc>
          <w:tcPr>
            <w:tcW w:w="2410" w:type="dxa"/>
            <w:shd w:val="clear" w:color="auto" w:fill="D9D9D9" w:themeFill="background1" w:themeFillShade="D9"/>
          </w:tcPr>
          <w:p w:rsidR="00456A64" w:rsidRPr="006B231B" w:rsidRDefault="00456A64" w:rsidP="00456A64">
            <w:pPr>
              <w:pStyle w:val="Ttulo2"/>
              <w:jc w:val="left"/>
              <w:outlineLvl w:val="1"/>
              <w:rPr>
                <w:rFonts w:ascii="Calibri" w:hAnsi="Calibri" w:cs="Gill Sans MT"/>
                <w:b w:val="0"/>
                <w:color w:val="000000"/>
                <w:sz w:val="24"/>
                <w:szCs w:val="24"/>
              </w:rPr>
            </w:pPr>
          </w:p>
        </w:tc>
        <w:tc>
          <w:tcPr>
            <w:tcW w:w="3402" w:type="dxa"/>
            <w:shd w:val="clear" w:color="auto" w:fill="D9D9D9" w:themeFill="background1" w:themeFillShade="D9"/>
          </w:tcPr>
          <w:p w:rsidR="00456A64" w:rsidRPr="006B231B" w:rsidRDefault="00456A64" w:rsidP="000B0F58">
            <w:pPr>
              <w:autoSpaceDE w:val="0"/>
              <w:autoSpaceDN w:val="0"/>
              <w:adjustRightInd w:val="0"/>
              <w:jc w:val="center"/>
              <w:rPr>
                <w:rFonts w:ascii="Calibri" w:hAnsi="Calibri" w:cs="Gill Sans MT"/>
                <w:color w:val="000000"/>
                <w:sz w:val="20"/>
                <w:szCs w:val="24"/>
                <w:lang w:val="es-CR"/>
              </w:rPr>
            </w:pPr>
          </w:p>
        </w:tc>
        <w:tc>
          <w:tcPr>
            <w:tcW w:w="1843" w:type="dxa"/>
            <w:shd w:val="clear" w:color="auto" w:fill="D9D9D9" w:themeFill="background1" w:themeFillShade="D9"/>
          </w:tcPr>
          <w:p w:rsidR="00456A64" w:rsidRPr="006B231B" w:rsidRDefault="00456A64" w:rsidP="000B0F58">
            <w:pPr>
              <w:autoSpaceDE w:val="0"/>
              <w:autoSpaceDN w:val="0"/>
              <w:adjustRightInd w:val="0"/>
              <w:jc w:val="center"/>
              <w:rPr>
                <w:rFonts w:ascii="Calibri" w:hAnsi="Calibri" w:cs="Gill Sans MT"/>
                <w:color w:val="000000"/>
                <w:sz w:val="20"/>
                <w:szCs w:val="24"/>
                <w:lang w:val="es-CR"/>
              </w:rPr>
            </w:pPr>
          </w:p>
        </w:tc>
        <w:tc>
          <w:tcPr>
            <w:tcW w:w="1984" w:type="dxa"/>
            <w:shd w:val="clear" w:color="auto" w:fill="D9D9D9" w:themeFill="background1" w:themeFillShade="D9"/>
          </w:tcPr>
          <w:p w:rsidR="00456A64" w:rsidRPr="006B231B" w:rsidRDefault="00456A64" w:rsidP="000B0F58">
            <w:pPr>
              <w:autoSpaceDE w:val="0"/>
              <w:autoSpaceDN w:val="0"/>
              <w:adjustRightInd w:val="0"/>
              <w:jc w:val="center"/>
              <w:rPr>
                <w:rFonts w:ascii="Calibri" w:hAnsi="Calibri" w:cs="Gill Sans MT"/>
                <w:color w:val="000000"/>
                <w:sz w:val="20"/>
                <w:szCs w:val="24"/>
                <w:lang w:val="es-CR"/>
              </w:rPr>
            </w:pPr>
          </w:p>
        </w:tc>
      </w:tr>
    </w:tbl>
    <w:p w:rsidR="00032215" w:rsidRPr="00B2322F" w:rsidRDefault="00032215"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4A6174" w:rsidRPr="00401053" w:rsidRDefault="00470EF6" w:rsidP="00401053">
      <w:pPr>
        <w:pStyle w:val="Ttulo1"/>
        <w:ind w:left="720"/>
        <w:rPr>
          <w:rFonts w:ascii="Calibri Light" w:hAnsi="Calibri Light"/>
          <w:color w:val="943634" w:themeColor="accent2" w:themeShade="BF"/>
          <w:lang w:val="es-CR"/>
        </w:rPr>
      </w:pPr>
      <w:bookmarkStart w:id="21" w:name="_Toc412035354"/>
      <w:r w:rsidRPr="00401053">
        <w:rPr>
          <w:rFonts w:ascii="Calibri Light" w:hAnsi="Calibri Light"/>
          <w:color w:val="943634" w:themeColor="accent2" w:themeShade="BF"/>
          <w:lang w:val="es-CR"/>
        </w:rPr>
        <w:t xml:space="preserve">IV.- </w:t>
      </w:r>
      <w:r w:rsidR="00397B4C" w:rsidRPr="00401053">
        <w:rPr>
          <w:rFonts w:ascii="Calibri Light" w:hAnsi="Calibri Light"/>
          <w:color w:val="943634" w:themeColor="accent2" w:themeShade="BF"/>
          <w:lang w:val="es-CR"/>
        </w:rPr>
        <w:t xml:space="preserve">INFORME DE GASTOS </w:t>
      </w:r>
      <w:r w:rsidR="000366D8">
        <w:rPr>
          <w:rFonts w:ascii="Calibri Light" w:hAnsi="Calibri Light"/>
          <w:color w:val="943634" w:themeColor="accent2" w:themeShade="BF"/>
          <w:lang w:val="es-CR"/>
        </w:rPr>
        <w:t xml:space="preserve"> y  GASTOS </w:t>
      </w:r>
      <w:r w:rsidR="00397B4C" w:rsidRPr="00401053">
        <w:rPr>
          <w:rFonts w:ascii="Calibri Light" w:hAnsi="Calibri Light"/>
          <w:color w:val="943634" w:themeColor="accent2" w:themeShade="BF"/>
          <w:lang w:val="es-CR"/>
        </w:rPr>
        <w:t>ACUMULADO</w:t>
      </w:r>
      <w:r w:rsidR="000366D8">
        <w:rPr>
          <w:rFonts w:ascii="Calibri Light" w:hAnsi="Calibri Light"/>
          <w:color w:val="943634" w:themeColor="accent2" w:themeShade="BF"/>
          <w:lang w:val="es-CR"/>
        </w:rPr>
        <w:t>S</w:t>
      </w:r>
      <w:r w:rsidR="00397B4C" w:rsidRPr="00401053">
        <w:rPr>
          <w:rFonts w:ascii="Calibri Light" w:hAnsi="Calibri Light"/>
          <w:color w:val="943634" w:themeColor="accent2" w:themeShade="BF"/>
          <w:lang w:val="es-CR"/>
        </w:rPr>
        <w:t xml:space="preserve"> DEL PROYECTO</w:t>
      </w:r>
      <w:r w:rsidRPr="00401053">
        <w:rPr>
          <w:rFonts w:ascii="Calibri Light" w:hAnsi="Calibri Light"/>
          <w:color w:val="943634" w:themeColor="accent2" w:themeShade="BF"/>
          <w:lang w:val="es-CR"/>
        </w:rPr>
        <w:t>:</w:t>
      </w:r>
      <w:bookmarkEnd w:id="21"/>
    </w:p>
    <w:p w:rsidR="006B231B" w:rsidRPr="000366D8" w:rsidRDefault="006B231B" w:rsidP="00470EF6">
      <w:pPr>
        <w:autoSpaceDE w:val="0"/>
        <w:autoSpaceDN w:val="0"/>
        <w:adjustRightInd w:val="0"/>
        <w:spacing w:after="0" w:line="240" w:lineRule="auto"/>
        <w:rPr>
          <w:rFonts w:ascii="Calibri" w:hAnsi="Calibri" w:cs="Gill Sans MT"/>
          <w:color w:val="000000"/>
          <w:sz w:val="24"/>
          <w:szCs w:val="24"/>
          <w:lang w:val="es-CR"/>
        </w:rPr>
      </w:pPr>
    </w:p>
    <w:p w:rsidR="000366D8" w:rsidRPr="000366D8" w:rsidRDefault="00BB1DC6" w:rsidP="000366D8">
      <w:pPr>
        <w:pStyle w:val="Ttulo2"/>
        <w:rPr>
          <w:rFonts w:asciiTheme="minorHAnsi" w:hAnsiTheme="minorHAnsi"/>
          <w:color w:val="943634" w:themeColor="accent2" w:themeShade="BF"/>
          <w:sz w:val="24"/>
          <w:szCs w:val="24"/>
        </w:rPr>
      </w:pPr>
      <w:bookmarkStart w:id="22" w:name="_Toc412035355"/>
      <w:r>
        <w:rPr>
          <w:rFonts w:asciiTheme="minorHAnsi" w:hAnsiTheme="minorHAnsi"/>
          <w:color w:val="943634" w:themeColor="accent2" w:themeShade="BF"/>
          <w:sz w:val="24"/>
          <w:szCs w:val="24"/>
        </w:rPr>
        <w:t>4</w:t>
      </w:r>
      <w:r w:rsidR="000366D8" w:rsidRPr="000366D8">
        <w:rPr>
          <w:rFonts w:asciiTheme="minorHAnsi" w:hAnsiTheme="minorHAnsi"/>
          <w:color w:val="943634" w:themeColor="accent2" w:themeShade="BF"/>
          <w:sz w:val="24"/>
          <w:szCs w:val="24"/>
        </w:rPr>
        <w:t>.1.- Informe de Gastos:</w:t>
      </w:r>
      <w:bookmarkEnd w:id="22"/>
      <w:r w:rsidR="000366D8" w:rsidRPr="000366D8">
        <w:rPr>
          <w:rFonts w:asciiTheme="minorHAnsi" w:hAnsiTheme="minorHAnsi"/>
          <w:color w:val="943634" w:themeColor="accent2" w:themeShade="BF"/>
          <w:sz w:val="24"/>
          <w:szCs w:val="24"/>
        </w:rPr>
        <w:t xml:space="preserve"> </w:t>
      </w:r>
    </w:p>
    <w:p w:rsidR="000366D8" w:rsidRPr="000366D8" w:rsidRDefault="000366D8" w:rsidP="000366D8">
      <w:pPr>
        <w:rPr>
          <w:lang w:val="es-CR" w:eastAsia="es-CR"/>
        </w:rPr>
      </w:pPr>
    </w:p>
    <w:p w:rsidR="00491D41" w:rsidRPr="000366D8" w:rsidRDefault="00491D41" w:rsidP="00470EF6">
      <w:pPr>
        <w:autoSpaceDE w:val="0"/>
        <w:autoSpaceDN w:val="0"/>
        <w:adjustRightInd w:val="0"/>
        <w:spacing w:after="0" w:line="240" w:lineRule="auto"/>
        <w:rPr>
          <w:rFonts w:ascii="Calibri" w:hAnsi="Calibri" w:cs="Gill Sans MT"/>
          <w:color w:val="000000"/>
          <w:sz w:val="24"/>
          <w:szCs w:val="24"/>
          <w:lang w:val="es-CR"/>
        </w:rPr>
      </w:pPr>
      <w:r w:rsidRPr="000366D8">
        <w:rPr>
          <w:rFonts w:ascii="Calibri" w:hAnsi="Calibri" w:cs="Gill Sans MT"/>
          <w:color w:val="000000"/>
          <w:sz w:val="24"/>
          <w:szCs w:val="24"/>
          <w:lang w:val="es-CR"/>
        </w:rPr>
        <w:t>En la tabla siguiente se prese</w:t>
      </w:r>
      <w:r w:rsidR="000366D8" w:rsidRPr="000366D8">
        <w:rPr>
          <w:rFonts w:ascii="Calibri" w:hAnsi="Calibri" w:cs="Gill Sans MT"/>
          <w:color w:val="000000"/>
          <w:sz w:val="24"/>
          <w:szCs w:val="24"/>
          <w:lang w:val="es-CR"/>
        </w:rPr>
        <w:t>nta el informe de gastos realizados en el proyecto según rubro de financiamiento:</w:t>
      </w:r>
    </w:p>
    <w:p w:rsidR="00DD5E90" w:rsidRDefault="00DD5E90"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pPr>
    </w:p>
    <w:tbl>
      <w:tblPr>
        <w:tblW w:w="9114" w:type="dxa"/>
        <w:tblInd w:w="57" w:type="dxa"/>
        <w:tblCellMar>
          <w:left w:w="70" w:type="dxa"/>
          <w:right w:w="70" w:type="dxa"/>
        </w:tblCellMar>
        <w:tblLook w:val="04A0" w:firstRow="1" w:lastRow="0" w:firstColumn="1" w:lastColumn="0" w:noHBand="0" w:noVBand="1"/>
      </w:tblPr>
      <w:tblGrid>
        <w:gridCol w:w="1202"/>
        <w:gridCol w:w="1202"/>
        <w:gridCol w:w="5400"/>
        <w:gridCol w:w="1310"/>
      </w:tblGrid>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MATERIALES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B60993" w:rsidP="00B60993">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542184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25/03/2013</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670.029,84</w:t>
            </w:r>
          </w:p>
        </w:tc>
      </w:tr>
      <w:tr w:rsidR="00581010" w:rsidRPr="00581010" w:rsidTr="00581010">
        <w:trPr>
          <w:trHeight w:val="288"/>
        </w:trPr>
        <w:tc>
          <w:tcPr>
            <w:tcW w:w="2404" w:type="dxa"/>
            <w:gridSpan w:val="2"/>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primer Informe</w:t>
            </w:r>
          </w:p>
        </w:tc>
        <w:tc>
          <w:tcPr>
            <w:tcW w:w="540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670.029,84</w:t>
            </w: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CAPACITACION</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B60993">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06/03/2014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Capacitación AyA</w:t>
            </w:r>
          </w:p>
        </w:tc>
        <w:tc>
          <w:tcPr>
            <w:tcW w:w="1310" w:type="dxa"/>
            <w:tcBorders>
              <w:top w:val="nil"/>
              <w:left w:val="nil"/>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35.000,00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8702</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Refrigerios</w:t>
            </w:r>
          </w:p>
        </w:tc>
        <w:tc>
          <w:tcPr>
            <w:tcW w:w="1310" w:type="dxa"/>
            <w:tcBorders>
              <w:top w:val="nil"/>
              <w:left w:val="nil"/>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28.000,00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8518</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Refrigerios</w:t>
            </w:r>
          </w:p>
        </w:tc>
        <w:tc>
          <w:tcPr>
            <w:tcW w:w="1310" w:type="dxa"/>
            <w:tcBorders>
              <w:top w:val="nil"/>
              <w:left w:val="nil"/>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41.000,00</w:t>
            </w:r>
          </w:p>
        </w:tc>
      </w:tr>
      <w:tr w:rsidR="00581010" w:rsidRPr="00581010" w:rsidTr="00581010">
        <w:trPr>
          <w:trHeight w:val="288"/>
        </w:trPr>
        <w:tc>
          <w:tcPr>
            <w:tcW w:w="1202" w:type="dxa"/>
            <w:tcBorders>
              <w:top w:val="nil"/>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02" w:type="dxa"/>
            <w:tcBorders>
              <w:top w:val="nil"/>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5400" w:type="dxa"/>
            <w:tcBorders>
              <w:top w:val="nil"/>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10" w:type="dxa"/>
            <w:tcBorders>
              <w:top w:val="nil"/>
              <w:left w:val="nil"/>
              <w:bottom w:val="nil"/>
              <w:right w:val="nil"/>
            </w:tcBorders>
            <w:shd w:val="clear" w:color="000000" w:fill="F2F2F2"/>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104.000,00</w:t>
            </w:r>
          </w:p>
        </w:tc>
      </w:tr>
      <w:tr w:rsidR="00581010" w:rsidRPr="00581010" w:rsidTr="00581010">
        <w:trPr>
          <w:trHeight w:val="288"/>
        </w:trPr>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lastRenderedPageBreak/>
              <w:t>CAPACITACION</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B60993">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06/06/2014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7354</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171.500,00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13/08/2014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87803</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26.500,00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29/09/2014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16397</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30.000,00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27/09/2014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16368</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28.000,00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01/10/2014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16365</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40.000,00</w:t>
            </w:r>
          </w:p>
        </w:tc>
      </w:tr>
      <w:tr w:rsidR="00581010" w:rsidRPr="00581010" w:rsidTr="00581010">
        <w:trPr>
          <w:trHeight w:val="288"/>
        </w:trPr>
        <w:tc>
          <w:tcPr>
            <w:tcW w:w="7804"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informe 2 y final</w:t>
            </w:r>
          </w:p>
        </w:tc>
        <w:tc>
          <w:tcPr>
            <w:tcW w:w="1310"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296.000,00</w:t>
            </w:r>
          </w:p>
        </w:tc>
      </w:tr>
    </w:tbl>
    <w:p w:rsidR="00581010" w:rsidRDefault="00581010"/>
    <w:tbl>
      <w:tblPr>
        <w:tblW w:w="9114" w:type="dxa"/>
        <w:tblInd w:w="57" w:type="dxa"/>
        <w:tblCellMar>
          <w:left w:w="70" w:type="dxa"/>
          <w:right w:w="70" w:type="dxa"/>
        </w:tblCellMar>
        <w:tblLook w:val="04A0" w:firstRow="1" w:lastRow="0" w:firstColumn="1" w:lastColumn="0" w:noHBand="0" w:noVBand="1"/>
      </w:tblPr>
      <w:tblGrid>
        <w:gridCol w:w="1202"/>
        <w:gridCol w:w="1202"/>
        <w:gridCol w:w="5400"/>
        <w:gridCol w:w="1310"/>
      </w:tblGrid>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MATERIALES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29/05/2014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149</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Pastillas reactivos, 2 juegos completo de hidrantes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980.501,00</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10/05/2013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1190</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 juegos completos de medidores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1.658.275,00</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11/07/2013</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1684834</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B564A8" w:rsidP="00B564A8">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 Tanque P/Ag</w:t>
            </w:r>
            <w:r>
              <w:rPr>
                <w:rFonts w:ascii="Calibri" w:eastAsia="Times New Roman" w:hAnsi="Calibri" w:cs="Times New Roman"/>
                <w:color w:val="000000"/>
                <w:lang w:val="es-CR" w:eastAsia="es-CR"/>
              </w:rPr>
              <w:t>u</w:t>
            </w:r>
            <w:r w:rsidRPr="00581010">
              <w:rPr>
                <w:rFonts w:ascii="Calibri" w:eastAsia="Times New Roman" w:hAnsi="Calibri" w:cs="Times New Roman"/>
                <w:color w:val="000000"/>
                <w:lang w:val="es-CR" w:eastAsia="es-CR"/>
              </w:rPr>
              <w:t>a</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790.819,20</w:t>
            </w:r>
          </w:p>
        </w:tc>
      </w:tr>
      <w:tr w:rsidR="00581010" w:rsidRPr="00581010" w:rsidTr="004E26EF">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10/04/2014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592659</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Tanques De Captación Y Otros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1.923.791,00</w:t>
            </w:r>
          </w:p>
        </w:tc>
      </w:tr>
      <w:tr w:rsidR="00581010" w:rsidRPr="00581010" w:rsidTr="004E26EF">
        <w:trPr>
          <w:trHeight w:val="288"/>
        </w:trPr>
        <w:tc>
          <w:tcPr>
            <w:tcW w:w="12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5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1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5.353.386,20</w:t>
            </w:r>
          </w:p>
        </w:tc>
      </w:tr>
      <w:tr w:rsidR="00581010" w:rsidRPr="00581010" w:rsidTr="004E26EF">
        <w:trPr>
          <w:trHeight w:val="288"/>
        </w:trPr>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MATERIALES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02/10/2014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616171</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1.192.266,49</w:t>
            </w:r>
          </w:p>
        </w:tc>
      </w:tr>
      <w:tr w:rsidR="00581010" w:rsidRPr="00581010" w:rsidTr="004E26EF">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20/08/2014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610425</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xml:space="preserve">1Tanque </w:t>
            </w:r>
            <w:r w:rsidR="00B564A8" w:rsidRPr="00581010">
              <w:rPr>
                <w:rFonts w:ascii="Calibri" w:eastAsia="Times New Roman" w:hAnsi="Calibri" w:cs="Times New Roman"/>
                <w:color w:val="000000"/>
                <w:lang w:val="es-CR" w:eastAsia="es-CR"/>
              </w:rPr>
              <w:t>Captación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1.891.279,00</w:t>
            </w:r>
          </w:p>
        </w:tc>
      </w:tr>
      <w:tr w:rsidR="00581010" w:rsidRPr="00581010" w:rsidTr="004E26EF">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02/10/2001</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616170</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1.126.935,98</w:t>
            </w:r>
          </w:p>
        </w:tc>
      </w:tr>
      <w:tr w:rsidR="00581010" w:rsidRPr="00581010" w:rsidTr="004E26EF">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07/02/2015</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632425</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17.559,27</w:t>
            </w:r>
          </w:p>
        </w:tc>
      </w:tr>
      <w:tr w:rsidR="00581010" w:rsidRPr="00581010" w:rsidTr="004E26EF">
        <w:trPr>
          <w:trHeight w:val="288"/>
        </w:trPr>
        <w:tc>
          <w:tcPr>
            <w:tcW w:w="780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informe 2 y final</w:t>
            </w:r>
          </w:p>
        </w:tc>
        <w:tc>
          <w:tcPr>
            <w:tcW w:w="1310" w:type="dxa"/>
            <w:tcBorders>
              <w:top w:val="single" w:sz="4" w:space="0" w:color="auto"/>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4.228.040,74</w:t>
            </w:r>
          </w:p>
        </w:tc>
      </w:tr>
      <w:tr w:rsidR="00581010" w:rsidRPr="00581010" w:rsidTr="004E26EF">
        <w:trPr>
          <w:trHeight w:val="288"/>
        </w:trPr>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INTERCAMBIOS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10/07/2014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111</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transporte Desmonte a Grecia y  viceversa</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150.000,00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16/09/2014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7362</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restaurante</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60.000,00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16/09/2014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57</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servicio de transporte de  Desmonte a Santiago de Palmares</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150.000,00</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10/07/2014</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7363</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xml:space="preserve"> 8 almuerzos para llevar</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64.500,00</w:t>
            </w:r>
          </w:p>
        </w:tc>
      </w:tr>
      <w:tr w:rsidR="00581010" w:rsidRPr="00581010" w:rsidTr="00581010">
        <w:trPr>
          <w:trHeight w:val="288"/>
        </w:trPr>
        <w:tc>
          <w:tcPr>
            <w:tcW w:w="780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informe 2 y final</w:t>
            </w:r>
          </w:p>
        </w:tc>
        <w:tc>
          <w:tcPr>
            <w:tcW w:w="1310"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424.500,00</w:t>
            </w:r>
          </w:p>
        </w:tc>
      </w:tr>
      <w:tr w:rsidR="00581010" w:rsidRPr="00581010" w:rsidTr="00581010">
        <w:trPr>
          <w:trHeight w:val="288"/>
        </w:trPr>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EQUIPO</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4E26EF">
        <w:trPr>
          <w:trHeight w:val="288"/>
        </w:trPr>
        <w:tc>
          <w:tcPr>
            <w:tcW w:w="1202"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01/09/2014</w:t>
            </w:r>
          </w:p>
        </w:tc>
        <w:tc>
          <w:tcPr>
            <w:tcW w:w="1202"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76605</w:t>
            </w:r>
          </w:p>
        </w:tc>
        <w:tc>
          <w:tcPr>
            <w:tcW w:w="5400"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Computadora, cinta impresora y UPS</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498.500,00</w:t>
            </w:r>
          </w:p>
        </w:tc>
      </w:tr>
      <w:tr w:rsidR="00581010" w:rsidRPr="00581010" w:rsidTr="004E26EF">
        <w:trPr>
          <w:trHeight w:val="288"/>
        </w:trPr>
        <w:tc>
          <w:tcPr>
            <w:tcW w:w="780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lastRenderedPageBreak/>
              <w:t>total informe 2 y final</w:t>
            </w:r>
          </w:p>
        </w:tc>
        <w:tc>
          <w:tcPr>
            <w:tcW w:w="1310" w:type="dxa"/>
            <w:tcBorders>
              <w:top w:val="single" w:sz="4" w:space="0" w:color="auto"/>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498.500,00</w:t>
            </w:r>
          </w:p>
        </w:tc>
      </w:tr>
      <w:tr w:rsidR="00581010" w:rsidRPr="00581010" w:rsidTr="004E26EF">
        <w:trPr>
          <w:trHeight w:val="288"/>
        </w:trPr>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nil"/>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IMPREVISTOS</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4E26EF">
        <w:trPr>
          <w:trHeight w:val="288"/>
        </w:trPr>
        <w:tc>
          <w:tcPr>
            <w:tcW w:w="1202"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29/10/2014</w:t>
            </w:r>
          </w:p>
        </w:tc>
        <w:tc>
          <w:tcPr>
            <w:tcW w:w="1202"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619939</w:t>
            </w:r>
          </w:p>
        </w:tc>
        <w:tc>
          <w:tcPr>
            <w:tcW w:w="5400" w:type="dxa"/>
            <w:tcBorders>
              <w:top w:val="nil"/>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 pv tubos, y más</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249.930,35</w:t>
            </w:r>
          </w:p>
        </w:tc>
      </w:tr>
      <w:tr w:rsidR="00581010" w:rsidRPr="00581010" w:rsidTr="004E26EF">
        <w:trPr>
          <w:trHeight w:val="288"/>
        </w:trPr>
        <w:tc>
          <w:tcPr>
            <w:tcW w:w="780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informe 2 y final</w:t>
            </w:r>
          </w:p>
        </w:tc>
        <w:tc>
          <w:tcPr>
            <w:tcW w:w="1310" w:type="dxa"/>
            <w:tcBorders>
              <w:top w:val="single" w:sz="4" w:space="0" w:color="auto"/>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249.930,35</w:t>
            </w:r>
          </w:p>
        </w:tc>
      </w:tr>
      <w:tr w:rsidR="00581010" w:rsidRPr="00581010" w:rsidTr="004E26EF">
        <w:trPr>
          <w:trHeight w:val="288"/>
        </w:trPr>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single" w:sz="4" w:space="0" w:color="auto"/>
              <w:left w:val="nil"/>
              <w:bottom w:val="nil"/>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PROMOCION Y DIVULGACION</w:t>
            </w:r>
          </w:p>
        </w:tc>
      </w:tr>
      <w:tr w:rsidR="00581010" w:rsidRPr="00581010" w:rsidTr="00581010">
        <w:trPr>
          <w:trHeight w:val="288"/>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02/10/2014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16399</w:t>
            </w:r>
          </w:p>
        </w:tc>
        <w:tc>
          <w:tcPr>
            <w:tcW w:w="5400" w:type="dxa"/>
            <w:tcBorders>
              <w:top w:val="single" w:sz="4" w:space="0" w:color="auto"/>
              <w:left w:val="single" w:sz="4" w:space="0" w:color="auto"/>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Refrigerios cuenca Río Jesús María</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77.000,00</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02/11/2014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55829</w:t>
            </w:r>
          </w:p>
        </w:tc>
        <w:tc>
          <w:tcPr>
            <w:tcW w:w="5400" w:type="dxa"/>
            <w:tcBorders>
              <w:top w:val="single" w:sz="4" w:space="0" w:color="auto"/>
              <w:left w:val="single" w:sz="4" w:space="0" w:color="auto"/>
              <w:bottom w:val="single" w:sz="4" w:space="0" w:color="auto"/>
              <w:right w:val="nil"/>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Trabajo Soldadura</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w:t>
            </w:r>
          </w:p>
        </w:tc>
      </w:tr>
      <w:tr w:rsidR="00581010" w:rsidRPr="00581010" w:rsidTr="004E26EF">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29/10/2014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619938</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B564A8"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310" w:type="dxa"/>
            <w:tcBorders>
              <w:top w:val="nil"/>
              <w:left w:val="single" w:sz="4" w:space="0" w:color="auto"/>
              <w:bottom w:val="single" w:sz="4" w:space="0" w:color="auto"/>
              <w:right w:val="nil"/>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372.999,76</w:t>
            </w:r>
          </w:p>
        </w:tc>
      </w:tr>
      <w:tr w:rsidR="00581010" w:rsidRPr="00581010" w:rsidTr="004E26EF">
        <w:trPr>
          <w:trHeight w:val="288"/>
        </w:trPr>
        <w:tc>
          <w:tcPr>
            <w:tcW w:w="7804"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 informe 2 y final</w:t>
            </w:r>
          </w:p>
        </w:tc>
        <w:tc>
          <w:tcPr>
            <w:tcW w:w="1310" w:type="dxa"/>
            <w:tcBorders>
              <w:top w:val="single" w:sz="4" w:space="0" w:color="auto"/>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499.999,76</w:t>
            </w:r>
          </w:p>
        </w:tc>
      </w:tr>
      <w:tr w:rsidR="00581010" w:rsidRPr="00581010" w:rsidTr="004E26EF">
        <w:trPr>
          <w:trHeight w:val="288"/>
        </w:trPr>
        <w:tc>
          <w:tcPr>
            <w:tcW w:w="1202" w:type="dxa"/>
            <w:tcBorders>
              <w:top w:val="single" w:sz="4" w:space="0" w:color="auto"/>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202" w:type="dxa"/>
            <w:tcBorders>
              <w:top w:val="single" w:sz="4" w:space="0" w:color="auto"/>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5400" w:type="dxa"/>
            <w:tcBorders>
              <w:top w:val="single" w:sz="4" w:space="0" w:color="auto"/>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c>
          <w:tcPr>
            <w:tcW w:w="1310" w:type="dxa"/>
            <w:tcBorders>
              <w:top w:val="single" w:sz="4" w:space="0" w:color="auto"/>
              <w:left w:val="nil"/>
              <w:bottom w:val="single" w:sz="4" w:space="0" w:color="auto"/>
              <w:right w:val="nil"/>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p>
        </w:tc>
      </w:tr>
      <w:tr w:rsidR="00581010" w:rsidRPr="00581010" w:rsidTr="00581010">
        <w:trPr>
          <w:trHeight w:val="288"/>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b/>
                <w:bCs/>
                <w:color w:val="000000"/>
                <w:lang w:val="es-CR" w:eastAsia="es-CR"/>
              </w:rPr>
            </w:pPr>
            <w:r w:rsidRPr="00581010">
              <w:rPr>
                <w:rFonts w:ascii="Calibri" w:eastAsia="Times New Roman" w:hAnsi="Calibri" w:cs="Times New Roman"/>
                <w:b/>
                <w:bCs/>
                <w:color w:val="000000"/>
                <w:lang w:val="es-CR" w:eastAsia="es-CR"/>
              </w:rPr>
              <w:t>AUDITORIA Y EVALUACION</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FECHA</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FACTURA</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DESCRIPCION</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w:t>
            </w:r>
            <w:r w:rsidR="00B60993">
              <w:rPr>
                <w:rFonts w:ascii="Calibri" w:eastAsia="Times New Roman" w:hAnsi="Calibri" w:cs="Times New Roman"/>
                <w:color w:val="000000"/>
                <w:lang w:val="es-CR" w:eastAsia="es-CR"/>
              </w:rPr>
              <w:t xml:space="preserve"> EN COLONES</w:t>
            </w:r>
          </w:p>
        </w:tc>
      </w:tr>
      <w:tr w:rsidR="00581010" w:rsidRPr="00581010" w:rsidTr="00581010">
        <w:trPr>
          <w:trHeight w:val="288"/>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18/12/2014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1725051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Taller, Informe de Evaluación, Auditoria y Final</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r>
      <w:tr w:rsidR="00581010" w:rsidRPr="00581010" w:rsidTr="00581010">
        <w:trPr>
          <w:trHeight w:val="288"/>
        </w:trPr>
        <w:tc>
          <w:tcPr>
            <w:tcW w:w="1202" w:type="dxa"/>
            <w:tcBorders>
              <w:top w:val="single" w:sz="4" w:space="0" w:color="auto"/>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02" w:type="dxa"/>
            <w:tcBorders>
              <w:top w:val="single" w:sz="4" w:space="0" w:color="auto"/>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5400" w:type="dxa"/>
            <w:tcBorders>
              <w:top w:val="single" w:sz="4" w:space="0" w:color="auto"/>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10" w:type="dxa"/>
            <w:tcBorders>
              <w:top w:val="single" w:sz="4" w:space="0" w:color="auto"/>
              <w:left w:val="nil"/>
              <w:bottom w:val="nil"/>
              <w:right w:val="nil"/>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r>
    </w:tbl>
    <w:p w:rsidR="00581010" w:rsidRDefault="00581010"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sectPr w:rsidR="00581010" w:rsidSect="00DD5E90">
          <w:headerReference w:type="default" r:id="rId11"/>
          <w:footerReference w:type="default" r:id="rId12"/>
          <w:pgSz w:w="12240" w:h="15840"/>
          <w:pgMar w:top="1440" w:right="1440" w:bottom="1440" w:left="1440" w:header="708" w:footer="708" w:gutter="0"/>
          <w:cols w:space="708"/>
          <w:docGrid w:linePitch="360"/>
        </w:sectPr>
      </w:pPr>
    </w:p>
    <w:p w:rsidR="000366D8" w:rsidRDefault="000366D8" w:rsidP="00470EF6">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highlight w:val="yellow"/>
          <w:lang w:val="es-CR"/>
        </w:rPr>
      </w:pPr>
    </w:p>
    <w:p w:rsidR="002C43D0" w:rsidRDefault="002C43D0" w:rsidP="002C43D0">
      <w:pPr>
        <w:pStyle w:val="Ttulo2"/>
        <w:rPr>
          <w:rFonts w:asciiTheme="minorHAnsi" w:hAnsiTheme="minorHAnsi"/>
          <w:color w:val="943634" w:themeColor="accent2" w:themeShade="BF"/>
          <w:sz w:val="24"/>
          <w:szCs w:val="24"/>
        </w:rPr>
      </w:pPr>
      <w:bookmarkStart w:id="23" w:name="_Toc412035356"/>
      <w:r>
        <w:rPr>
          <w:rFonts w:asciiTheme="minorHAnsi" w:hAnsiTheme="minorHAnsi"/>
          <w:color w:val="943634" w:themeColor="accent2" w:themeShade="BF"/>
          <w:sz w:val="24"/>
          <w:szCs w:val="24"/>
        </w:rPr>
        <w:t>4.2.-</w:t>
      </w:r>
      <w:r w:rsidRPr="000366D8">
        <w:rPr>
          <w:rFonts w:asciiTheme="minorHAnsi" w:hAnsiTheme="minorHAnsi"/>
          <w:color w:val="943634" w:themeColor="accent2" w:themeShade="BF"/>
          <w:sz w:val="24"/>
          <w:szCs w:val="24"/>
        </w:rPr>
        <w:t>Reporte de Gastos Acumulado del proyecto:</w:t>
      </w:r>
      <w:bookmarkEnd w:id="23"/>
      <w:r w:rsidRPr="000366D8">
        <w:rPr>
          <w:rFonts w:asciiTheme="minorHAnsi" w:hAnsiTheme="minorHAnsi"/>
          <w:color w:val="943634" w:themeColor="accent2" w:themeShade="BF"/>
          <w:sz w:val="24"/>
          <w:szCs w:val="24"/>
        </w:rPr>
        <w:t xml:space="preserve"> </w:t>
      </w:r>
    </w:p>
    <w:p w:rsidR="002C43D0" w:rsidRPr="000366D8" w:rsidRDefault="002C43D0" w:rsidP="002C43D0">
      <w:pPr>
        <w:rPr>
          <w:lang w:val="es-CR" w:eastAsia="es-CR"/>
        </w:rPr>
      </w:pPr>
    </w:p>
    <w:p w:rsidR="002C43D0" w:rsidRDefault="002C43D0" w:rsidP="00581010">
      <w:pPr>
        <w:rPr>
          <w:rFonts w:ascii="Calibri" w:hAnsi="Calibri" w:cs="Gill Sans MT"/>
          <w:b/>
          <w:color w:val="000000"/>
          <w:sz w:val="28"/>
          <w:szCs w:val="24"/>
          <w:lang w:val="es-CR"/>
        </w:rPr>
      </w:pPr>
      <w:r>
        <w:rPr>
          <w:lang w:val="es-CR" w:eastAsia="es-CR"/>
        </w:rPr>
        <w:t xml:space="preserve">En la tabla siguiente se muestra el </w:t>
      </w:r>
      <w:r w:rsidR="00581010">
        <w:rPr>
          <w:lang w:val="es-CR" w:eastAsia="es-CR"/>
        </w:rPr>
        <w:t>informe acumulado del proyecto:</w:t>
      </w:r>
    </w:p>
    <w:p w:rsidR="00863DFF" w:rsidRDefault="00BB1DC6" w:rsidP="00863DFF">
      <w:pPr>
        <w:spacing w:after="0" w:line="240" w:lineRule="auto"/>
        <w:jc w:val="center"/>
        <w:rPr>
          <w:rFonts w:ascii="Calibri" w:hAnsi="Calibri" w:cs="Gill Sans MT"/>
          <w:color w:val="000000"/>
          <w:sz w:val="28"/>
          <w:szCs w:val="24"/>
          <w:lang w:val="es-CR"/>
        </w:rPr>
      </w:pPr>
      <w:r w:rsidRPr="00581010">
        <w:rPr>
          <w:rFonts w:ascii="Calibri" w:hAnsi="Calibri" w:cs="Gill Sans MT"/>
          <w:color w:val="000000"/>
          <w:sz w:val="24"/>
          <w:szCs w:val="24"/>
          <w:lang w:val="es-CR"/>
        </w:rPr>
        <w:t xml:space="preserve">Tabla 10: </w:t>
      </w:r>
      <w:r w:rsidR="00656563" w:rsidRPr="00581010">
        <w:rPr>
          <w:rFonts w:ascii="Calibri" w:hAnsi="Calibri" w:cs="Gill Sans MT"/>
          <w:color w:val="000000"/>
          <w:sz w:val="24"/>
          <w:szCs w:val="24"/>
          <w:lang w:val="es-CR"/>
        </w:rPr>
        <w:t>ASADA DESMONTE</w:t>
      </w:r>
      <w:r w:rsidRPr="00581010">
        <w:rPr>
          <w:rFonts w:ascii="Calibri" w:hAnsi="Calibri" w:cs="Gill Sans MT"/>
          <w:color w:val="000000"/>
          <w:sz w:val="28"/>
          <w:szCs w:val="24"/>
          <w:lang w:val="es-CR"/>
        </w:rPr>
        <w:t xml:space="preserve"> </w:t>
      </w:r>
      <w:r w:rsidR="00581010" w:rsidRPr="00581010">
        <w:rPr>
          <w:rFonts w:ascii="Calibri" w:hAnsi="Calibri" w:cs="Gill Sans MT"/>
          <w:color w:val="000000"/>
          <w:sz w:val="28"/>
          <w:szCs w:val="24"/>
          <w:lang w:val="es-CR"/>
        </w:rPr>
        <w:t>Reporte Acumulado De Gastos</w:t>
      </w:r>
    </w:p>
    <w:tbl>
      <w:tblPr>
        <w:tblW w:w="11840" w:type="dxa"/>
        <w:tblInd w:w="57" w:type="dxa"/>
        <w:tblCellMar>
          <w:left w:w="70" w:type="dxa"/>
          <w:right w:w="70" w:type="dxa"/>
        </w:tblCellMar>
        <w:tblLook w:val="04A0" w:firstRow="1" w:lastRow="0" w:firstColumn="1" w:lastColumn="0" w:noHBand="0" w:noVBand="1"/>
      </w:tblPr>
      <w:tblGrid>
        <w:gridCol w:w="2307"/>
        <w:gridCol w:w="1441"/>
        <w:gridCol w:w="1527"/>
        <w:gridCol w:w="1151"/>
        <w:gridCol w:w="1310"/>
        <w:gridCol w:w="1383"/>
        <w:gridCol w:w="1422"/>
        <w:gridCol w:w="1499"/>
      </w:tblGrid>
      <w:tr w:rsidR="00581010" w:rsidRPr="00581010" w:rsidTr="00581010">
        <w:trPr>
          <w:trHeight w:val="576"/>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441"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MONTO APROBADO</w:t>
            </w:r>
          </w:p>
        </w:tc>
        <w:tc>
          <w:tcPr>
            <w:tcW w:w="1442"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MODIFICACIÓN AL PRESUPUESTO</w:t>
            </w:r>
          </w:p>
        </w:tc>
        <w:tc>
          <w:tcPr>
            <w:tcW w:w="1151"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GASTOS 1ER INFORME</w:t>
            </w:r>
          </w:p>
        </w:tc>
        <w:tc>
          <w:tcPr>
            <w:tcW w:w="1221"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GASTOS 2DO INFORME</w:t>
            </w:r>
          </w:p>
        </w:tc>
        <w:tc>
          <w:tcPr>
            <w:tcW w:w="1383"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GASTOS  FINAL</w:t>
            </w:r>
          </w:p>
        </w:tc>
        <w:tc>
          <w:tcPr>
            <w:tcW w:w="1396"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ACUMULADO</w:t>
            </w:r>
          </w:p>
        </w:tc>
        <w:tc>
          <w:tcPr>
            <w:tcW w:w="1499" w:type="dxa"/>
            <w:tcBorders>
              <w:top w:val="single" w:sz="4" w:space="0" w:color="auto"/>
              <w:left w:val="nil"/>
              <w:bottom w:val="single" w:sz="4" w:space="0" w:color="auto"/>
              <w:right w:val="single" w:sz="4" w:space="0" w:color="auto"/>
            </w:tcBorders>
            <w:shd w:val="clear" w:color="auto" w:fill="auto"/>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BALANCE</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Capacitación</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1.500.000,00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400.000,00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104.000,00</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296.000,00</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400.000,00</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1.100.000,00</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Intercambios</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424.500,00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424.500,00</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424.500,00</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75.500,00</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Equipo</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498.500,00</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498.500,00</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501.500,00</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Materiales</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8.250.000,00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10.250.000,00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670.029,84</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5.353.386,20</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4.228.040,74</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10.251.456,78</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-2.001.456,78</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Promoción y divulgación</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499.999,76</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499.999,76</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0,24</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Seguimiento y evaluación</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250.000,00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0,00</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Auditoria</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250.000,00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0,00</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500.000,00</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Imprevistos</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250.000,00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250.000,00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249.930,35</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249.930,35</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69,65</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TOTAL</w:t>
            </w:r>
          </w:p>
        </w:tc>
        <w:tc>
          <w:tcPr>
            <w:tcW w:w="144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13.000.000,00</w:t>
            </w:r>
          </w:p>
        </w:tc>
        <w:tc>
          <w:tcPr>
            <w:tcW w:w="1442"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12.824.500,00</w:t>
            </w:r>
          </w:p>
        </w:tc>
        <w:tc>
          <w:tcPr>
            <w:tcW w:w="115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670.029,84</w:t>
            </w:r>
          </w:p>
        </w:tc>
        <w:tc>
          <w:tcPr>
            <w:tcW w:w="1221"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5.457.386,20</w:t>
            </w:r>
          </w:p>
        </w:tc>
        <w:tc>
          <w:tcPr>
            <w:tcW w:w="1383"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6.696.970,85</w:t>
            </w:r>
          </w:p>
        </w:tc>
        <w:tc>
          <w:tcPr>
            <w:tcW w:w="1396"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center"/>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12.824.386,89</w:t>
            </w:r>
          </w:p>
        </w:tc>
        <w:tc>
          <w:tcPr>
            <w:tcW w:w="1499" w:type="dxa"/>
            <w:tcBorders>
              <w:top w:val="nil"/>
              <w:left w:val="nil"/>
              <w:bottom w:val="single" w:sz="4" w:space="0" w:color="auto"/>
              <w:right w:val="single" w:sz="4" w:space="0" w:color="auto"/>
            </w:tcBorders>
            <w:shd w:val="clear" w:color="auto" w:fill="auto"/>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175.613,11</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DEPOSITADO POR EL PPD</w:t>
            </w:r>
          </w:p>
        </w:tc>
        <w:tc>
          <w:tcPr>
            <w:tcW w:w="1441"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12.824.500,00</w:t>
            </w:r>
          </w:p>
        </w:tc>
        <w:tc>
          <w:tcPr>
            <w:tcW w:w="1442"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96"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499" w:type="dxa"/>
            <w:tcBorders>
              <w:top w:val="nil"/>
              <w:left w:val="nil"/>
              <w:bottom w:val="single" w:sz="4" w:space="0" w:color="auto"/>
              <w:right w:val="single" w:sz="4" w:space="0" w:color="auto"/>
            </w:tcBorders>
            <w:shd w:val="clear" w:color="000000" w:fill="FFFFFF"/>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12.648.886,89</w:t>
            </w:r>
          </w:p>
        </w:tc>
      </w:tr>
      <w:tr w:rsidR="00581010" w:rsidRPr="00581010" w:rsidTr="00581010">
        <w:trPr>
          <w:trHeight w:val="288"/>
        </w:trPr>
        <w:tc>
          <w:tcPr>
            <w:tcW w:w="2307" w:type="dxa"/>
            <w:tcBorders>
              <w:top w:val="nil"/>
              <w:left w:val="single" w:sz="4" w:space="0" w:color="auto"/>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441"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12.824.500,00</w:t>
            </w:r>
          </w:p>
        </w:tc>
        <w:tc>
          <w:tcPr>
            <w:tcW w:w="1442"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151"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221"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83"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c>
          <w:tcPr>
            <w:tcW w:w="1396"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jc w:val="right"/>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113,11</w:t>
            </w:r>
          </w:p>
        </w:tc>
        <w:tc>
          <w:tcPr>
            <w:tcW w:w="1499" w:type="dxa"/>
            <w:tcBorders>
              <w:top w:val="nil"/>
              <w:left w:val="nil"/>
              <w:bottom w:val="single" w:sz="4" w:space="0" w:color="auto"/>
              <w:right w:val="single" w:sz="4" w:space="0" w:color="auto"/>
            </w:tcBorders>
            <w:shd w:val="clear" w:color="000000" w:fill="F2F2F2"/>
            <w:noWrap/>
            <w:vAlign w:val="bottom"/>
            <w:hideMark/>
          </w:tcPr>
          <w:p w:rsidR="00581010" w:rsidRPr="00581010" w:rsidRDefault="00581010" w:rsidP="00581010">
            <w:pPr>
              <w:spacing w:after="0" w:line="240" w:lineRule="auto"/>
              <w:rPr>
                <w:rFonts w:ascii="Calibri" w:eastAsia="Times New Roman" w:hAnsi="Calibri" w:cs="Times New Roman"/>
                <w:color w:val="000000"/>
                <w:lang w:val="es-CR" w:eastAsia="es-CR"/>
              </w:rPr>
            </w:pPr>
            <w:r w:rsidRPr="00581010">
              <w:rPr>
                <w:rFonts w:ascii="Calibri" w:eastAsia="Times New Roman" w:hAnsi="Calibri" w:cs="Times New Roman"/>
                <w:color w:val="000000"/>
                <w:lang w:val="es-CR" w:eastAsia="es-CR"/>
              </w:rPr>
              <w:t> </w:t>
            </w:r>
          </w:p>
        </w:tc>
      </w:tr>
    </w:tbl>
    <w:p w:rsidR="00581010" w:rsidRPr="00581010" w:rsidRDefault="00581010" w:rsidP="00863DFF">
      <w:pPr>
        <w:spacing w:after="0" w:line="240" w:lineRule="auto"/>
        <w:jc w:val="center"/>
        <w:rPr>
          <w:rFonts w:ascii="Calibri" w:hAnsi="Calibri" w:cs="Gill Sans MT"/>
          <w:color w:val="000000"/>
          <w:sz w:val="28"/>
          <w:szCs w:val="24"/>
          <w:lang w:val="es-CR"/>
        </w:rPr>
      </w:pPr>
    </w:p>
    <w:p w:rsidR="00581010" w:rsidRDefault="00581010" w:rsidP="000366D8">
      <w:pPr>
        <w:rPr>
          <w:rFonts w:ascii="Calibri" w:hAnsi="Calibri" w:cs="Gill Sans MT"/>
          <w:color w:val="000000"/>
          <w:sz w:val="24"/>
          <w:szCs w:val="24"/>
          <w:lang w:val="es-CR"/>
        </w:rPr>
        <w:sectPr w:rsidR="00581010" w:rsidSect="00DD5E90">
          <w:pgSz w:w="15840" w:h="12240" w:orient="landscape"/>
          <w:pgMar w:top="1440" w:right="1440" w:bottom="1440" w:left="1440" w:header="708" w:footer="708" w:gutter="0"/>
          <w:cols w:space="708"/>
          <w:docGrid w:linePitch="360"/>
        </w:sectPr>
      </w:pPr>
    </w:p>
    <w:p w:rsidR="00581010" w:rsidRDefault="00581010" w:rsidP="000366D8">
      <w:pPr>
        <w:rPr>
          <w:rFonts w:ascii="Calibri" w:hAnsi="Calibri" w:cs="Gill Sans MT"/>
          <w:color w:val="000000"/>
          <w:sz w:val="24"/>
          <w:szCs w:val="24"/>
          <w:lang w:val="es-CR"/>
        </w:rPr>
      </w:pPr>
    </w:p>
    <w:p w:rsidR="000366D8" w:rsidRDefault="00BB1DC6" w:rsidP="00863DFF">
      <w:pPr>
        <w:pStyle w:val="Ttulo2"/>
        <w:rPr>
          <w:rFonts w:asciiTheme="minorHAnsi" w:hAnsiTheme="minorHAnsi" w:cs="Gill Sans MT"/>
          <w:color w:val="000000"/>
          <w:sz w:val="24"/>
        </w:rPr>
      </w:pPr>
      <w:bookmarkStart w:id="24" w:name="_Toc412035357"/>
      <w:r>
        <w:rPr>
          <w:rFonts w:asciiTheme="minorHAnsi" w:hAnsiTheme="minorHAnsi"/>
          <w:sz w:val="24"/>
        </w:rPr>
        <w:t>4</w:t>
      </w:r>
      <w:r w:rsidR="00863DFF" w:rsidRPr="00863DFF">
        <w:rPr>
          <w:rFonts w:asciiTheme="minorHAnsi" w:hAnsiTheme="minorHAnsi"/>
          <w:sz w:val="24"/>
        </w:rPr>
        <w:t>.3.-</w:t>
      </w:r>
      <w:r w:rsidR="000366D8" w:rsidRPr="00863DFF">
        <w:rPr>
          <w:rFonts w:asciiTheme="minorHAnsi" w:hAnsiTheme="minorHAnsi"/>
          <w:sz w:val="24"/>
        </w:rPr>
        <w:t>Monto de financiamiento aprobado por el PPD y monto recibido por la organización según moneda colones y dólares</w:t>
      </w:r>
      <w:r w:rsidR="000366D8" w:rsidRPr="00863DFF">
        <w:rPr>
          <w:rFonts w:asciiTheme="minorHAnsi" w:hAnsiTheme="minorHAnsi" w:cs="Gill Sans MT"/>
          <w:color w:val="000000"/>
          <w:sz w:val="24"/>
        </w:rPr>
        <w:t>:</w:t>
      </w:r>
      <w:bookmarkEnd w:id="24"/>
    </w:p>
    <w:p w:rsidR="00863DFF" w:rsidRPr="00863DFF" w:rsidRDefault="00863DFF" w:rsidP="00863DFF">
      <w:pPr>
        <w:rPr>
          <w:lang w:val="es-CR" w:eastAsia="es-CR"/>
        </w:rPr>
      </w:pPr>
    </w:p>
    <w:p w:rsidR="000366D8" w:rsidRPr="00CC69E5" w:rsidRDefault="000366D8" w:rsidP="000366D8">
      <w:pPr>
        <w:rPr>
          <w:rFonts w:ascii="Calibri" w:hAnsi="Calibri" w:cs="Gill Sans MT"/>
          <w:color w:val="000000"/>
          <w:sz w:val="24"/>
          <w:szCs w:val="24"/>
          <w:lang w:val="es-CR"/>
        </w:rPr>
      </w:pPr>
      <w:r w:rsidRPr="004C1CD6">
        <w:rPr>
          <w:rFonts w:ascii="Calibri" w:hAnsi="Calibri" w:cs="Gill Sans MT"/>
          <w:color w:val="000000"/>
          <w:sz w:val="24"/>
          <w:szCs w:val="24"/>
          <w:lang w:val="es-CR"/>
        </w:rPr>
        <w:t xml:space="preserve">El monto aprobado por el PPD  a la organización fue de </w:t>
      </w:r>
      <w:r w:rsidR="00863DFF" w:rsidRPr="004C1CD6">
        <w:rPr>
          <w:rFonts w:ascii="Calibri" w:hAnsi="Calibri" w:cs="Gill Sans MT"/>
          <w:color w:val="000000"/>
          <w:sz w:val="24"/>
          <w:szCs w:val="24"/>
          <w:lang w:val="es-CR"/>
        </w:rPr>
        <w:t xml:space="preserve"> </w:t>
      </w:r>
      <w:r w:rsidR="00863DFF" w:rsidRPr="004C1CD6">
        <w:rPr>
          <w:rFonts w:ascii="Tahoma" w:eastAsia="Times New Roman" w:hAnsi="Tahoma" w:cs="Tahoma"/>
          <w:b/>
          <w:bCs/>
          <w:color w:val="000000"/>
          <w:lang w:val="es-CR"/>
        </w:rPr>
        <w:t>₡</w:t>
      </w:r>
      <w:r w:rsidR="004C1CD6" w:rsidRPr="004C1CD6">
        <w:rPr>
          <w:rFonts w:ascii="Tahoma" w:eastAsia="Times New Roman" w:hAnsi="Tahoma" w:cs="Tahoma"/>
          <w:b/>
          <w:bCs/>
          <w:color w:val="000000"/>
          <w:lang w:val="es-CR"/>
        </w:rPr>
        <w:t xml:space="preserve">13.000.000.00 </w:t>
      </w:r>
      <w:r w:rsidRPr="004C1CD6">
        <w:rPr>
          <w:rFonts w:ascii="Calibri" w:hAnsi="Calibri" w:cs="Gill Sans MT"/>
          <w:color w:val="000000"/>
          <w:sz w:val="24"/>
          <w:szCs w:val="24"/>
          <w:lang w:val="es-CR"/>
        </w:rPr>
        <w:t xml:space="preserve">correspondientes a </w:t>
      </w:r>
      <w:r w:rsidR="00581010" w:rsidRPr="004C1CD6">
        <w:rPr>
          <w:rFonts w:ascii="Calibri" w:hAnsi="Calibri" w:cs="Gill Sans MT"/>
          <w:color w:val="000000"/>
          <w:sz w:val="24"/>
          <w:szCs w:val="24"/>
          <w:lang w:val="es-CR"/>
        </w:rPr>
        <w:t>US</w:t>
      </w:r>
      <w:r w:rsidR="00813D1D" w:rsidRPr="004C1CD6">
        <w:rPr>
          <w:rFonts w:ascii="Calibri" w:hAnsi="Calibri" w:cs="Gill Sans MT"/>
          <w:color w:val="000000"/>
          <w:sz w:val="24"/>
          <w:szCs w:val="24"/>
          <w:lang w:val="es-CR"/>
        </w:rPr>
        <w:t>$</w:t>
      </w:r>
      <w:r w:rsidR="00581010">
        <w:rPr>
          <w:rFonts w:ascii="Calibri" w:hAnsi="Calibri" w:cs="Gill Sans MT"/>
          <w:color w:val="000000"/>
          <w:sz w:val="24"/>
          <w:szCs w:val="24"/>
          <w:lang w:val="es-CR"/>
        </w:rPr>
        <w:t>26.000</w:t>
      </w:r>
      <w:r w:rsidR="00863DFF" w:rsidRPr="004C1CD6">
        <w:rPr>
          <w:rFonts w:ascii="Calibri" w:hAnsi="Calibri" w:cs="Gill Sans MT"/>
          <w:color w:val="000000"/>
          <w:sz w:val="24"/>
          <w:szCs w:val="24"/>
          <w:lang w:val="es-CR"/>
        </w:rPr>
        <w:t>,</w:t>
      </w:r>
      <w:r w:rsidR="00813D1D" w:rsidRPr="004C1CD6">
        <w:rPr>
          <w:rFonts w:ascii="Calibri" w:hAnsi="Calibri" w:cs="Gill Sans MT"/>
          <w:color w:val="000000"/>
          <w:sz w:val="24"/>
          <w:szCs w:val="24"/>
          <w:lang w:val="es-CR"/>
        </w:rPr>
        <w:t>00</w:t>
      </w:r>
      <w:r w:rsidR="00863DFF" w:rsidRPr="004C1CD6">
        <w:rPr>
          <w:rFonts w:ascii="Calibri" w:hAnsi="Calibri" w:cs="Gill Sans MT"/>
          <w:color w:val="000000"/>
          <w:sz w:val="24"/>
          <w:szCs w:val="24"/>
          <w:lang w:val="es-CR"/>
        </w:rPr>
        <w:t xml:space="preserve"> </w:t>
      </w:r>
      <w:r w:rsidRPr="004C1CD6">
        <w:rPr>
          <w:rFonts w:ascii="Calibri" w:hAnsi="Calibri" w:cs="Gill Sans MT"/>
          <w:color w:val="000000"/>
          <w:sz w:val="24"/>
          <w:szCs w:val="24"/>
          <w:lang w:val="es-CR"/>
        </w:rPr>
        <w:t xml:space="preserve">sin embargo por variación en el tipo de cambio el monto total recibo por la organización fue de </w:t>
      </w:r>
      <w:r w:rsidRPr="004C1CD6">
        <w:rPr>
          <w:rFonts w:ascii="Cambria" w:eastAsia="Times New Roman" w:hAnsi="Cambria" w:cs="Times New Roman"/>
          <w:b/>
          <w:bCs/>
          <w:color w:val="000000"/>
          <w:lang w:val="es-CR"/>
        </w:rPr>
        <w:t xml:space="preserve"> </w:t>
      </w:r>
      <w:r w:rsidRPr="004C1CD6">
        <w:rPr>
          <w:rFonts w:ascii="Tahoma" w:eastAsia="Times New Roman" w:hAnsi="Tahoma" w:cs="Tahoma"/>
          <w:b/>
          <w:bCs/>
          <w:color w:val="000000"/>
          <w:lang w:val="es-CR"/>
        </w:rPr>
        <w:t>₡</w:t>
      </w:r>
      <w:r w:rsidR="00813D1D" w:rsidRPr="004C1CD6">
        <w:rPr>
          <w:rFonts w:ascii="Tahoma" w:eastAsia="Times New Roman" w:hAnsi="Tahoma" w:cs="Tahoma"/>
          <w:b/>
          <w:bCs/>
          <w:color w:val="000000"/>
          <w:lang w:val="es-CR"/>
        </w:rPr>
        <w:t>12.</w:t>
      </w:r>
      <w:r w:rsidR="004C1CD6" w:rsidRPr="004C1CD6">
        <w:rPr>
          <w:rFonts w:ascii="Tahoma" w:eastAsia="Times New Roman" w:hAnsi="Tahoma" w:cs="Tahoma"/>
          <w:b/>
          <w:bCs/>
          <w:color w:val="000000"/>
          <w:lang w:val="es-CR"/>
        </w:rPr>
        <w:t>824.500.00</w:t>
      </w:r>
      <w:r w:rsidR="00813D1D" w:rsidRPr="004C1CD6">
        <w:rPr>
          <w:rFonts w:ascii="Tahoma" w:eastAsia="Times New Roman" w:hAnsi="Tahoma" w:cs="Tahoma"/>
          <w:b/>
          <w:bCs/>
          <w:color w:val="000000"/>
          <w:lang w:val="es-CR"/>
        </w:rPr>
        <w:t xml:space="preserve"> </w:t>
      </w:r>
      <w:r w:rsidR="00863DFF" w:rsidRPr="004C1CD6">
        <w:rPr>
          <w:rFonts w:ascii="Calibri" w:hAnsi="Calibri" w:cs="Gill Sans MT"/>
          <w:color w:val="000000"/>
          <w:sz w:val="24"/>
          <w:szCs w:val="24"/>
          <w:lang w:val="es-CR"/>
        </w:rPr>
        <w:t>, lo que implico que la organización hiciera ajustes en los rubros del presupuesto.</w:t>
      </w:r>
    </w:p>
    <w:tbl>
      <w:tblPr>
        <w:tblStyle w:val="Tablaconcuadrcula"/>
        <w:tblW w:w="0" w:type="auto"/>
        <w:jc w:val="center"/>
        <w:tblLook w:val="04A0" w:firstRow="1" w:lastRow="0" w:firstColumn="1" w:lastColumn="0" w:noHBand="0" w:noVBand="1"/>
      </w:tblPr>
      <w:tblGrid>
        <w:gridCol w:w="5953"/>
        <w:gridCol w:w="1498"/>
      </w:tblGrid>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Default="00581010">
            <w:pPr>
              <w:jc w:val="center"/>
              <w:rPr>
                <w:rFonts w:ascii="Calibri" w:hAnsi="Calibri"/>
                <w:b/>
                <w:color w:val="000000"/>
              </w:rPr>
            </w:pPr>
            <w:r>
              <w:rPr>
                <w:rFonts w:ascii="Calibri" w:hAnsi="Calibri"/>
                <w:b/>
                <w:color w:val="000000"/>
              </w:rPr>
              <w:t>RECURSOS FINANCIEROS</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pPr>
              <w:jc w:val="center"/>
              <w:rPr>
                <w:rFonts w:ascii="Calibri" w:hAnsi="Calibri"/>
                <w:b/>
                <w:color w:val="000000"/>
              </w:rPr>
            </w:pPr>
            <w:r>
              <w:rPr>
                <w:rFonts w:ascii="Calibri" w:hAnsi="Calibri"/>
                <w:b/>
                <w:color w:val="000000"/>
              </w:rPr>
              <w:t>MONTO EN COLONES</w:t>
            </w:r>
          </w:p>
        </w:tc>
      </w:tr>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Pr="00581010" w:rsidRDefault="00581010">
            <w:pPr>
              <w:jc w:val="both"/>
              <w:rPr>
                <w:rFonts w:ascii="Calibri" w:hAnsi="Calibri"/>
                <w:color w:val="000000"/>
                <w:lang w:val="es-CR"/>
              </w:rPr>
            </w:pPr>
            <w:r w:rsidRPr="00581010">
              <w:rPr>
                <w:rFonts w:ascii="Calibri" w:hAnsi="Calibri"/>
                <w:color w:val="000000"/>
                <w:lang w:val="es-CR"/>
              </w:rPr>
              <w:t>Fondos presupuestados en el Prodoc</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rsidP="004E26EF">
            <w:pPr>
              <w:jc w:val="center"/>
              <w:rPr>
                <w:rFonts w:ascii="Calibri" w:hAnsi="Calibri"/>
                <w:color w:val="000000"/>
              </w:rPr>
            </w:pPr>
            <w:r>
              <w:rPr>
                <w:rFonts w:ascii="Calibri" w:hAnsi="Calibri"/>
                <w:color w:val="000000"/>
              </w:rPr>
              <w:t>13.000.000</w:t>
            </w:r>
          </w:p>
        </w:tc>
      </w:tr>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Default="00581010">
            <w:pPr>
              <w:jc w:val="both"/>
              <w:rPr>
                <w:rFonts w:ascii="Calibri" w:hAnsi="Calibri"/>
                <w:color w:val="000000"/>
              </w:rPr>
            </w:pPr>
            <w:r>
              <w:rPr>
                <w:rFonts w:ascii="Calibri" w:hAnsi="Calibri"/>
                <w:color w:val="000000"/>
              </w:rPr>
              <w:t>Fondos desembolsados</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rsidP="004E26EF">
            <w:pPr>
              <w:jc w:val="center"/>
              <w:rPr>
                <w:rFonts w:ascii="Calibri" w:hAnsi="Calibri"/>
                <w:color w:val="000000"/>
              </w:rPr>
            </w:pPr>
            <w:r>
              <w:rPr>
                <w:rFonts w:ascii="Calibri" w:hAnsi="Calibri"/>
                <w:color w:val="000000"/>
              </w:rPr>
              <w:t>12.824.500</w:t>
            </w:r>
          </w:p>
        </w:tc>
      </w:tr>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Pr="00581010" w:rsidRDefault="00581010">
            <w:pPr>
              <w:jc w:val="both"/>
              <w:rPr>
                <w:rFonts w:ascii="Calibri" w:hAnsi="Calibri"/>
                <w:color w:val="000000"/>
                <w:lang w:val="es-CR"/>
              </w:rPr>
            </w:pPr>
            <w:r w:rsidRPr="00581010">
              <w:rPr>
                <w:rFonts w:ascii="Calibri" w:hAnsi="Calibri"/>
                <w:color w:val="000000"/>
                <w:lang w:val="es-CR"/>
              </w:rPr>
              <w:t>Diferencia entre lo presupuestado y desembolsado</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rsidP="004E26EF">
            <w:pPr>
              <w:jc w:val="center"/>
              <w:rPr>
                <w:rFonts w:ascii="Calibri" w:hAnsi="Calibri"/>
                <w:color w:val="000000"/>
              </w:rPr>
            </w:pPr>
            <w:r>
              <w:rPr>
                <w:rFonts w:ascii="Calibri" w:hAnsi="Calibri"/>
                <w:color w:val="000000"/>
              </w:rPr>
              <w:t>175.500</w:t>
            </w:r>
          </w:p>
        </w:tc>
      </w:tr>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Default="00581010">
            <w:pPr>
              <w:jc w:val="both"/>
              <w:rPr>
                <w:rFonts w:ascii="Calibri" w:hAnsi="Calibri"/>
                <w:color w:val="000000"/>
              </w:rPr>
            </w:pPr>
            <w:r>
              <w:rPr>
                <w:rFonts w:ascii="Calibri" w:hAnsi="Calibri"/>
                <w:color w:val="000000"/>
              </w:rPr>
              <w:t>Fondos gastados</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rsidP="004E26EF">
            <w:pPr>
              <w:jc w:val="center"/>
              <w:rPr>
                <w:rFonts w:ascii="Calibri" w:hAnsi="Calibri"/>
                <w:color w:val="000000"/>
              </w:rPr>
            </w:pPr>
            <w:r>
              <w:rPr>
                <w:rFonts w:ascii="Calibri" w:hAnsi="Calibri"/>
                <w:color w:val="000000"/>
              </w:rPr>
              <w:t>12.824.386,89</w:t>
            </w:r>
          </w:p>
        </w:tc>
      </w:tr>
      <w:tr w:rsidR="00581010" w:rsidTr="00581010">
        <w:trPr>
          <w:jc w:val="center"/>
        </w:trPr>
        <w:tc>
          <w:tcPr>
            <w:tcW w:w="5953" w:type="dxa"/>
            <w:tcBorders>
              <w:top w:val="single" w:sz="4" w:space="0" w:color="auto"/>
              <w:left w:val="single" w:sz="4" w:space="0" w:color="auto"/>
              <w:bottom w:val="single" w:sz="4" w:space="0" w:color="auto"/>
              <w:right w:val="single" w:sz="4" w:space="0" w:color="auto"/>
            </w:tcBorders>
            <w:hideMark/>
          </w:tcPr>
          <w:p w:rsidR="00581010" w:rsidRDefault="00581010">
            <w:pPr>
              <w:jc w:val="both"/>
              <w:rPr>
                <w:rFonts w:ascii="Calibri" w:hAnsi="Calibri"/>
                <w:color w:val="000000"/>
              </w:rPr>
            </w:pPr>
            <w:r>
              <w:rPr>
                <w:rFonts w:ascii="Calibri" w:hAnsi="Calibri"/>
                <w:color w:val="000000"/>
              </w:rPr>
              <w:t>Balance</w:t>
            </w:r>
          </w:p>
        </w:tc>
        <w:tc>
          <w:tcPr>
            <w:tcW w:w="1452" w:type="dxa"/>
            <w:tcBorders>
              <w:top w:val="single" w:sz="4" w:space="0" w:color="auto"/>
              <w:left w:val="single" w:sz="4" w:space="0" w:color="auto"/>
              <w:bottom w:val="single" w:sz="4" w:space="0" w:color="auto"/>
              <w:right w:val="single" w:sz="4" w:space="0" w:color="auto"/>
            </w:tcBorders>
            <w:hideMark/>
          </w:tcPr>
          <w:p w:rsidR="00581010" w:rsidRDefault="00581010" w:rsidP="004E26EF">
            <w:pPr>
              <w:jc w:val="center"/>
              <w:rPr>
                <w:rFonts w:ascii="Calibri" w:hAnsi="Calibri"/>
                <w:color w:val="000000"/>
              </w:rPr>
            </w:pPr>
            <w:r>
              <w:rPr>
                <w:rFonts w:ascii="Calibri" w:hAnsi="Calibri"/>
                <w:color w:val="000000"/>
              </w:rPr>
              <w:t>113,11</w:t>
            </w:r>
          </w:p>
        </w:tc>
      </w:tr>
    </w:tbl>
    <w:p w:rsidR="00BA0248" w:rsidRPr="000366D8" w:rsidRDefault="00BA0248" w:rsidP="004234C3">
      <w:pPr>
        <w:pStyle w:val="Prrafodelista"/>
        <w:autoSpaceDE w:val="0"/>
        <w:autoSpaceDN w:val="0"/>
        <w:adjustRightInd w:val="0"/>
        <w:ind w:left="1080"/>
        <w:rPr>
          <w:rFonts w:ascii="Gill Sans MT" w:hAnsi="Gill Sans MT" w:cs="Gill Sans MT"/>
          <w:color w:val="000000"/>
          <w:sz w:val="24"/>
        </w:rPr>
      </w:pPr>
    </w:p>
    <w:sectPr w:rsidR="00BA0248" w:rsidRPr="000366D8" w:rsidSect="005810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E3" w:rsidRDefault="00B211E3" w:rsidP="00FA4AA5">
      <w:pPr>
        <w:spacing w:after="0" w:line="240" w:lineRule="auto"/>
      </w:pPr>
      <w:r>
        <w:separator/>
      </w:r>
    </w:p>
  </w:endnote>
  <w:endnote w:type="continuationSeparator" w:id="0">
    <w:p w:rsidR="00B211E3" w:rsidRDefault="00B211E3" w:rsidP="00F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924"/>
      <w:docPartObj>
        <w:docPartGallery w:val="Page Numbers (Bottom of Page)"/>
        <w:docPartUnique/>
      </w:docPartObj>
    </w:sdtPr>
    <w:sdtEndPr/>
    <w:sdtContent>
      <w:p w:rsidR="00581010" w:rsidRDefault="00581010" w:rsidP="00622168">
        <w:pPr>
          <w:pStyle w:val="Piedepgina"/>
          <w:jc w:val="center"/>
        </w:pPr>
        <w:r>
          <w:t>-</w:t>
        </w:r>
        <w:r w:rsidR="008C6CCF">
          <w:fldChar w:fldCharType="begin"/>
        </w:r>
        <w:r w:rsidR="008C6CCF">
          <w:instrText xml:space="preserve"> PAGE   \* MERGEFORMAT </w:instrText>
        </w:r>
        <w:r w:rsidR="008C6CCF">
          <w:fldChar w:fldCharType="separate"/>
        </w:r>
        <w:r w:rsidR="008C6CCF">
          <w:rPr>
            <w:noProof/>
          </w:rPr>
          <w:t>1</w:t>
        </w:r>
        <w:r w:rsidR="008C6CCF">
          <w:rPr>
            <w:noProof/>
          </w:rPr>
          <w:fldChar w:fldCharType="end"/>
        </w:r>
        <w:r>
          <w:t>-</w:t>
        </w:r>
      </w:p>
    </w:sdtContent>
  </w:sdt>
  <w:p w:rsidR="00581010" w:rsidRDefault="005810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E3" w:rsidRDefault="00B211E3" w:rsidP="00FA4AA5">
      <w:pPr>
        <w:spacing w:after="0" w:line="240" w:lineRule="auto"/>
      </w:pPr>
      <w:r>
        <w:separator/>
      </w:r>
    </w:p>
  </w:footnote>
  <w:footnote w:type="continuationSeparator" w:id="0">
    <w:p w:rsidR="00B211E3" w:rsidRDefault="00B211E3" w:rsidP="00FA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32"/>
        <w:lang w:val="es-CR"/>
      </w:rPr>
      <w:alias w:val="Título"/>
      <w:id w:val="523314"/>
      <w:dataBinding w:prefixMappings="xmlns:ns0='http://schemas.openxmlformats.org/package/2006/metadata/core-properties' xmlns:ns1='http://purl.org/dc/elements/1.1/'" w:xpath="/ns0:coreProperties[1]/ns1:title[1]" w:storeItemID="{6C3C8BC8-F283-45AE-878A-BAB7291924A1}"/>
      <w:text/>
    </w:sdtPr>
    <w:sdtEndPr/>
    <w:sdtContent>
      <w:p w:rsidR="00581010" w:rsidRPr="00DC6C39" w:rsidRDefault="00581010" w:rsidP="00DB676B">
        <w:pPr>
          <w:pStyle w:val="Encabezado"/>
          <w:pBdr>
            <w:bottom w:val="thickThinSmallGap" w:sz="24" w:space="1" w:color="622423" w:themeColor="accent2" w:themeShade="7F"/>
          </w:pBdr>
          <w:jc w:val="right"/>
          <w:rPr>
            <w:rFonts w:asciiTheme="majorHAnsi" w:eastAsiaTheme="majorEastAsia" w:hAnsiTheme="majorHAnsi" w:cstheme="majorBidi"/>
            <w:sz w:val="18"/>
            <w:szCs w:val="32"/>
            <w:lang w:val="es-CR"/>
          </w:rPr>
        </w:pPr>
        <w:r>
          <w:rPr>
            <w:rFonts w:asciiTheme="majorHAnsi" w:eastAsiaTheme="majorEastAsia" w:hAnsiTheme="majorHAnsi" w:cstheme="majorBidi"/>
            <w:sz w:val="18"/>
            <w:szCs w:val="32"/>
            <w:lang w:val="es-CR"/>
          </w:rPr>
          <w:t>INFORME DE AUDITORIA –                       ASADA DESMONTE-                                              CUENCA Jesús María</w:t>
        </w:r>
      </w:p>
    </w:sdtContent>
  </w:sdt>
  <w:p w:rsidR="00581010" w:rsidRPr="00DC6C39" w:rsidRDefault="00581010">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5FE"/>
    <w:multiLevelType w:val="hybridMultilevel"/>
    <w:tmpl w:val="156C4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83880"/>
    <w:multiLevelType w:val="hybridMultilevel"/>
    <w:tmpl w:val="8C7CD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3">
    <w:nsid w:val="11941DE7"/>
    <w:multiLevelType w:val="hybridMultilevel"/>
    <w:tmpl w:val="D1E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127B7"/>
    <w:multiLevelType w:val="hybridMultilevel"/>
    <w:tmpl w:val="E7A2BFFC"/>
    <w:lvl w:ilvl="0" w:tplc="B3FC7DD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2B1C"/>
    <w:multiLevelType w:val="hybridMultilevel"/>
    <w:tmpl w:val="2262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7CB"/>
    <w:multiLevelType w:val="hybridMultilevel"/>
    <w:tmpl w:val="B176A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9C7C42"/>
    <w:multiLevelType w:val="hybridMultilevel"/>
    <w:tmpl w:val="7994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856B9"/>
    <w:multiLevelType w:val="hybridMultilevel"/>
    <w:tmpl w:val="E632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D2F5D"/>
    <w:multiLevelType w:val="hybridMultilevel"/>
    <w:tmpl w:val="69AA104A"/>
    <w:lvl w:ilvl="0" w:tplc="BD00317A">
      <w:start w:val="1"/>
      <w:numFmt w:val="bullet"/>
      <w:lvlText w:val="•"/>
      <w:lvlJc w:val="left"/>
      <w:pPr>
        <w:tabs>
          <w:tab w:val="num" w:pos="720"/>
        </w:tabs>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9A1517F"/>
    <w:multiLevelType w:val="hybridMultilevel"/>
    <w:tmpl w:val="52A4ECAE"/>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64ACE"/>
    <w:multiLevelType w:val="hybridMultilevel"/>
    <w:tmpl w:val="2960C10C"/>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4">
    <w:nsid w:val="343B6D1D"/>
    <w:multiLevelType w:val="hybridMultilevel"/>
    <w:tmpl w:val="CF5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F3665"/>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43BA3"/>
    <w:multiLevelType w:val="hybridMultilevel"/>
    <w:tmpl w:val="476A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C089D"/>
    <w:multiLevelType w:val="hybridMultilevel"/>
    <w:tmpl w:val="60C03194"/>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8DC168B"/>
    <w:multiLevelType w:val="hybridMultilevel"/>
    <w:tmpl w:val="197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60C42"/>
    <w:multiLevelType w:val="hybridMultilevel"/>
    <w:tmpl w:val="EAC05656"/>
    <w:lvl w:ilvl="0" w:tplc="76B6A994">
      <w:start w:val="1"/>
      <w:numFmt w:val="decimal"/>
      <w:lvlText w:val="%1."/>
      <w:lvlJc w:val="left"/>
      <w:pPr>
        <w:tabs>
          <w:tab w:val="num" w:pos="720"/>
        </w:tabs>
        <w:ind w:left="720" w:hanging="360"/>
      </w:pPr>
    </w:lvl>
    <w:lvl w:ilvl="1" w:tplc="256AC2CC">
      <w:start w:val="1"/>
      <w:numFmt w:val="decimal"/>
      <w:lvlText w:val="%2."/>
      <w:lvlJc w:val="left"/>
      <w:pPr>
        <w:tabs>
          <w:tab w:val="num" w:pos="1440"/>
        </w:tabs>
        <w:ind w:left="1440" w:hanging="360"/>
      </w:pPr>
    </w:lvl>
    <w:lvl w:ilvl="2" w:tplc="9D2E694A">
      <w:start w:val="1"/>
      <w:numFmt w:val="decimal"/>
      <w:lvlText w:val="%3."/>
      <w:lvlJc w:val="left"/>
      <w:pPr>
        <w:tabs>
          <w:tab w:val="num" w:pos="2160"/>
        </w:tabs>
        <w:ind w:left="2160" w:hanging="360"/>
      </w:pPr>
    </w:lvl>
    <w:lvl w:ilvl="3" w:tplc="D682DE92">
      <w:start w:val="1"/>
      <w:numFmt w:val="decimal"/>
      <w:lvlText w:val="%4."/>
      <w:lvlJc w:val="left"/>
      <w:pPr>
        <w:tabs>
          <w:tab w:val="num" w:pos="2880"/>
        </w:tabs>
        <w:ind w:left="2880" w:hanging="360"/>
      </w:pPr>
    </w:lvl>
    <w:lvl w:ilvl="4" w:tplc="1B665B40">
      <w:start w:val="1"/>
      <w:numFmt w:val="decimal"/>
      <w:lvlText w:val="%5."/>
      <w:lvlJc w:val="left"/>
      <w:pPr>
        <w:tabs>
          <w:tab w:val="num" w:pos="3600"/>
        </w:tabs>
        <w:ind w:left="3600" w:hanging="360"/>
      </w:pPr>
    </w:lvl>
    <w:lvl w:ilvl="5" w:tplc="374478C8">
      <w:start w:val="1"/>
      <w:numFmt w:val="decimal"/>
      <w:lvlText w:val="%6."/>
      <w:lvlJc w:val="left"/>
      <w:pPr>
        <w:tabs>
          <w:tab w:val="num" w:pos="4320"/>
        </w:tabs>
        <w:ind w:left="4320" w:hanging="360"/>
      </w:pPr>
    </w:lvl>
    <w:lvl w:ilvl="6" w:tplc="052A69E4">
      <w:start w:val="1"/>
      <w:numFmt w:val="decimal"/>
      <w:lvlText w:val="%7."/>
      <w:lvlJc w:val="left"/>
      <w:pPr>
        <w:tabs>
          <w:tab w:val="num" w:pos="5040"/>
        </w:tabs>
        <w:ind w:left="5040" w:hanging="360"/>
      </w:pPr>
    </w:lvl>
    <w:lvl w:ilvl="7" w:tplc="BC3AB516">
      <w:start w:val="1"/>
      <w:numFmt w:val="decimal"/>
      <w:lvlText w:val="%8."/>
      <w:lvlJc w:val="left"/>
      <w:pPr>
        <w:tabs>
          <w:tab w:val="num" w:pos="5760"/>
        </w:tabs>
        <w:ind w:left="5760" w:hanging="360"/>
      </w:pPr>
    </w:lvl>
    <w:lvl w:ilvl="8" w:tplc="7BB09C62">
      <w:start w:val="1"/>
      <w:numFmt w:val="decimal"/>
      <w:lvlText w:val="%9."/>
      <w:lvlJc w:val="left"/>
      <w:pPr>
        <w:tabs>
          <w:tab w:val="num" w:pos="6480"/>
        </w:tabs>
        <w:ind w:left="6480" w:hanging="360"/>
      </w:pPr>
    </w:lvl>
  </w:abstractNum>
  <w:abstractNum w:abstractNumId="20">
    <w:nsid w:val="40937D7C"/>
    <w:multiLevelType w:val="hybridMultilevel"/>
    <w:tmpl w:val="9DE01F54"/>
    <w:lvl w:ilvl="0" w:tplc="140A0001">
      <w:start w:val="1"/>
      <w:numFmt w:val="bullet"/>
      <w:lvlText w:val=""/>
      <w:lvlJc w:val="left"/>
      <w:pPr>
        <w:ind w:left="36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1">
    <w:nsid w:val="473F123D"/>
    <w:multiLevelType w:val="hybridMultilevel"/>
    <w:tmpl w:val="AFD4DA2A"/>
    <w:lvl w:ilvl="0" w:tplc="FD8461E8">
      <w:start w:val="1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8176327"/>
    <w:multiLevelType w:val="hybridMultilevel"/>
    <w:tmpl w:val="24286A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8482977"/>
    <w:multiLevelType w:val="hybridMultilevel"/>
    <w:tmpl w:val="B28400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97E1ACA"/>
    <w:multiLevelType w:val="hybridMultilevel"/>
    <w:tmpl w:val="DA244FDA"/>
    <w:lvl w:ilvl="0" w:tplc="FD8461E8">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544DC"/>
    <w:multiLevelType w:val="hybridMultilevel"/>
    <w:tmpl w:val="C776984C"/>
    <w:lvl w:ilvl="0" w:tplc="B464D2A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E4BD5"/>
    <w:multiLevelType w:val="hybridMultilevel"/>
    <w:tmpl w:val="57086010"/>
    <w:lvl w:ilvl="0" w:tplc="4B846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A1600E"/>
    <w:multiLevelType w:val="hybridMultilevel"/>
    <w:tmpl w:val="7CB8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C32C4"/>
    <w:multiLevelType w:val="hybridMultilevel"/>
    <w:tmpl w:val="95D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65159"/>
    <w:multiLevelType w:val="hybridMultilevel"/>
    <w:tmpl w:val="16CA859A"/>
    <w:lvl w:ilvl="0" w:tplc="2340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85028"/>
    <w:multiLevelType w:val="hybridMultilevel"/>
    <w:tmpl w:val="A14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E04AC"/>
    <w:multiLevelType w:val="hybridMultilevel"/>
    <w:tmpl w:val="8D4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72D66"/>
    <w:multiLevelType w:val="hybridMultilevel"/>
    <w:tmpl w:val="C8ACF59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nsid w:val="5E2E63D4"/>
    <w:multiLevelType w:val="hybridMultilevel"/>
    <w:tmpl w:val="FDC61FEE"/>
    <w:lvl w:ilvl="0" w:tplc="55F27E8E">
      <w:start w:val="1"/>
      <w:numFmt w:val="bullet"/>
      <w:lvlText w:val=""/>
      <w:lvlJc w:val="left"/>
      <w:pPr>
        <w:tabs>
          <w:tab w:val="num" w:pos="720"/>
        </w:tabs>
        <w:ind w:left="720" w:hanging="360"/>
      </w:pPr>
      <w:rPr>
        <w:rFonts w:ascii="Wingdings 2" w:hAnsi="Wingdings 2" w:hint="default"/>
      </w:rPr>
    </w:lvl>
    <w:lvl w:ilvl="1" w:tplc="ACC0B6E2" w:tentative="1">
      <w:start w:val="1"/>
      <w:numFmt w:val="bullet"/>
      <w:lvlText w:val=""/>
      <w:lvlJc w:val="left"/>
      <w:pPr>
        <w:tabs>
          <w:tab w:val="num" w:pos="1440"/>
        </w:tabs>
        <w:ind w:left="1440" w:hanging="360"/>
      </w:pPr>
      <w:rPr>
        <w:rFonts w:ascii="Wingdings 2" w:hAnsi="Wingdings 2" w:hint="default"/>
      </w:rPr>
    </w:lvl>
    <w:lvl w:ilvl="2" w:tplc="92DA36BE" w:tentative="1">
      <w:start w:val="1"/>
      <w:numFmt w:val="bullet"/>
      <w:lvlText w:val=""/>
      <w:lvlJc w:val="left"/>
      <w:pPr>
        <w:tabs>
          <w:tab w:val="num" w:pos="2160"/>
        </w:tabs>
        <w:ind w:left="2160" w:hanging="360"/>
      </w:pPr>
      <w:rPr>
        <w:rFonts w:ascii="Wingdings 2" w:hAnsi="Wingdings 2" w:hint="default"/>
      </w:rPr>
    </w:lvl>
    <w:lvl w:ilvl="3" w:tplc="7D442D40" w:tentative="1">
      <w:start w:val="1"/>
      <w:numFmt w:val="bullet"/>
      <w:lvlText w:val=""/>
      <w:lvlJc w:val="left"/>
      <w:pPr>
        <w:tabs>
          <w:tab w:val="num" w:pos="2880"/>
        </w:tabs>
        <w:ind w:left="2880" w:hanging="360"/>
      </w:pPr>
      <w:rPr>
        <w:rFonts w:ascii="Wingdings 2" w:hAnsi="Wingdings 2" w:hint="default"/>
      </w:rPr>
    </w:lvl>
    <w:lvl w:ilvl="4" w:tplc="5A54D9CC" w:tentative="1">
      <w:start w:val="1"/>
      <w:numFmt w:val="bullet"/>
      <w:lvlText w:val=""/>
      <w:lvlJc w:val="left"/>
      <w:pPr>
        <w:tabs>
          <w:tab w:val="num" w:pos="3600"/>
        </w:tabs>
        <w:ind w:left="3600" w:hanging="360"/>
      </w:pPr>
      <w:rPr>
        <w:rFonts w:ascii="Wingdings 2" w:hAnsi="Wingdings 2" w:hint="default"/>
      </w:rPr>
    </w:lvl>
    <w:lvl w:ilvl="5" w:tplc="EB0E3F96" w:tentative="1">
      <w:start w:val="1"/>
      <w:numFmt w:val="bullet"/>
      <w:lvlText w:val=""/>
      <w:lvlJc w:val="left"/>
      <w:pPr>
        <w:tabs>
          <w:tab w:val="num" w:pos="4320"/>
        </w:tabs>
        <w:ind w:left="4320" w:hanging="360"/>
      </w:pPr>
      <w:rPr>
        <w:rFonts w:ascii="Wingdings 2" w:hAnsi="Wingdings 2" w:hint="default"/>
      </w:rPr>
    </w:lvl>
    <w:lvl w:ilvl="6" w:tplc="CF0A5DE0" w:tentative="1">
      <w:start w:val="1"/>
      <w:numFmt w:val="bullet"/>
      <w:lvlText w:val=""/>
      <w:lvlJc w:val="left"/>
      <w:pPr>
        <w:tabs>
          <w:tab w:val="num" w:pos="5040"/>
        </w:tabs>
        <w:ind w:left="5040" w:hanging="360"/>
      </w:pPr>
      <w:rPr>
        <w:rFonts w:ascii="Wingdings 2" w:hAnsi="Wingdings 2" w:hint="default"/>
      </w:rPr>
    </w:lvl>
    <w:lvl w:ilvl="7" w:tplc="E71C9D50" w:tentative="1">
      <w:start w:val="1"/>
      <w:numFmt w:val="bullet"/>
      <w:lvlText w:val=""/>
      <w:lvlJc w:val="left"/>
      <w:pPr>
        <w:tabs>
          <w:tab w:val="num" w:pos="5760"/>
        </w:tabs>
        <w:ind w:left="5760" w:hanging="360"/>
      </w:pPr>
      <w:rPr>
        <w:rFonts w:ascii="Wingdings 2" w:hAnsi="Wingdings 2" w:hint="default"/>
      </w:rPr>
    </w:lvl>
    <w:lvl w:ilvl="8" w:tplc="A66C2D58" w:tentative="1">
      <w:start w:val="1"/>
      <w:numFmt w:val="bullet"/>
      <w:lvlText w:val=""/>
      <w:lvlJc w:val="left"/>
      <w:pPr>
        <w:tabs>
          <w:tab w:val="num" w:pos="6480"/>
        </w:tabs>
        <w:ind w:left="6480" w:hanging="360"/>
      </w:pPr>
      <w:rPr>
        <w:rFonts w:ascii="Wingdings 2" w:hAnsi="Wingdings 2" w:hint="default"/>
      </w:rPr>
    </w:lvl>
  </w:abstractNum>
  <w:abstractNum w:abstractNumId="34">
    <w:nsid w:val="5EDC5B42"/>
    <w:multiLevelType w:val="hybridMultilevel"/>
    <w:tmpl w:val="03C6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83231"/>
    <w:multiLevelType w:val="hybridMultilevel"/>
    <w:tmpl w:val="68C26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F311D"/>
    <w:multiLevelType w:val="hybridMultilevel"/>
    <w:tmpl w:val="B63A4A84"/>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505780"/>
    <w:multiLevelType w:val="hybridMultilevel"/>
    <w:tmpl w:val="091AA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240293"/>
    <w:multiLevelType w:val="hybridMultilevel"/>
    <w:tmpl w:val="D278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4B5212B"/>
    <w:multiLevelType w:val="hybridMultilevel"/>
    <w:tmpl w:val="4174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465CC"/>
    <w:multiLevelType w:val="hybridMultilevel"/>
    <w:tmpl w:val="A6302B5C"/>
    <w:lvl w:ilvl="0" w:tplc="BD00317A">
      <w:start w:val="1"/>
      <w:numFmt w:val="bullet"/>
      <w:lvlText w:val="•"/>
      <w:lvlJc w:val="left"/>
      <w:pPr>
        <w:tabs>
          <w:tab w:val="num" w:pos="720"/>
        </w:tabs>
        <w:ind w:left="720" w:hanging="360"/>
      </w:pPr>
      <w:rPr>
        <w:rFonts w:ascii="Arial" w:hAnsi="Arial" w:hint="default"/>
      </w:rPr>
    </w:lvl>
    <w:lvl w:ilvl="1" w:tplc="A3765490" w:tentative="1">
      <w:start w:val="1"/>
      <w:numFmt w:val="bullet"/>
      <w:lvlText w:val="•"/>
      <w:lvlJc w:val="left"/>
      <w:pPr>
        <w:tabs>
          <w:tab w:val="num" w:pos="1440"/>
        </w:tabs>
        <w:ind w:left="1440" w:hanging="360"/>
      </w:pPr>
      <w:rPr>
        <w:rFonts w:ascii="Arial" w:hAnsi="Arial" w:hint="default"/>
      </w:rPr>
    </w:lvl>
    <w:lvl w:ilvl="2" w:tplc="85EAE524" w:tentative="1">
      <w:start w:val="1"/>
      <w:numFmt w:val="bullet"/>
      <w:lvlText w:val="•"/>
      <w:lvlJc w:val="left"/>
      <w:pPr>
        <w:tabs>
          <w:tab w:val="num" w:pos="2160"/>
        </w:tabs>
        <w:ind w:left="2160" w:hanging="360"/>
      </w:pPr>
      <w:rPr>
        <w:rFonts w:ascii="Arial" w:hAnsi="Arial" w:hint="default"/>
      </w:rPr>
    </w:lvl>
    <w:lvl w:ilvl="3" w:tplc="550E676A" w:tentative="1">
      <w:start w:val="1"/>
      <w:numFmt w:val="bullet"/>
      <w:lvlText w:val="•"/>
      <w:lvlJc w:val="left"/>
      <w:pPr>
        <w:tabs>
          <w:tab w:val="num" w:pos="2880"/>
        </w:tabs>
        <w:ind w:left="2880" w:hanging="360"/>
      </w:pPr>
      <w:rPr>
        <w:rFonts w:ascii="Arial" w:hAnsi="Arial" w:hint="default"/>
      </w:rPr>
    </w:lvl>
    <w:lvl w:ilvl="4" w:tplc="D4C66A72" w:tentative="1">
      <w:start w:val="1"/>
      <w:numFmt w:val="bullet"/>
      <w:lvlText w:val="•"/>
      <w:lvlJc w:val="left"/>
      <w:pPr>
        <w:tabs>
          <w:tab w:val="num" w:pos="3600"/>
        </w:tabs>
        <w:ind w:left="3600" w:hanging="360"/>
      </w:pPr>
      <w:rPr>
        <w:rFonts w:ascii="Arial" w:hAnsi="Arial" w:hint="default"/>
      </w:rPr>
    </w:lvl>
    <w:lvl w:ilvl="5" w:tplc="12140666" w:tentative="1">
      <w:start w:val="1"/>
      <w:numFmt w:val="bullet"/>
      <w:lvlText w:val="•"/>
      <w:lvlJc w:val="left"/>
      <w:pPr>
        <w:tabs>
          <w:tab w:val="num" w:pos="4320"/>
        </w:tabs>
        <w:ind w:left="4320" w:hanging="360"/>
      </w:pPr>
      <w:rPr>
        <w:rFonts w:ascii="Arial" w:hAnsi="Arial" w:hint="default"/>
      </w:rPr>
    </w:lvl>
    <w:lvl w:ilvl="6" w:tplc="B160474A" w:tentative="1">
      <w:start w:val="1"/>
      <w:numFmt w:val="bullet"/>
      <w:lvlText w:val="•"/>
      <w:lvlJc w:val="left"/>
      <w:pPr>
        <w:tabs>
          <w:tab w:val="num" w:pos="5040"/>
        </w:tabs>
        <w:ind w:left="5040" w:hanging="360"/>
      </w:pPr>
      <w:rPr>
        <w:rFonts w:ascii="Arial" w:hAnsi="Arial" w:hint="default"/>
      </w:rPr>
    </w:lvl>
    <w:lvl w:ilvl="7" w:tplc="3F34364A" w:tentative="1">
      <w:start w:val="1"/>
      <w:numFmt w:val="bullet"/>
      <w:lvlText w:val="•"/>
      <w:lvlJc w:val="left"/>
      <w:pPr>
        <w:tabs>
          <w:tab w:val="num" w:pos="5760"/>
        </w:tabs>
        <w:ind w:left="5760" w:hanging="360"/>
      </w:pPr>
      <w:rPr>
        <w:rFonts w:ascii="Arial" w:hAnsi="Arial" w:hint="default"/>
      </w:rPr>
    </w:lvl>
    <w:lvl w:ilvl="8" w:tplc="25ACA9A6"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6"/>
  </w:num>
  <w:num w:numId="3">
    <w:abstractNumId w:val="14"/>
  </w:num>
  <w:num w:numId="4">
    <w:abstractNumId w:val="31"/>
  </w:num>
  <w:num w:numId="5">
    <w:abstractNumId w:val="0"/>
  </w:num>
  <w:num w:numId="6">
    <w:abstractNumId w:val="16"/>
  </w:num>
  <w:num w:numId="7">
    <w:abstractNumId w:val="23"/>
  </w:num>
  <w:num w:numId="8">
    <w:abstractNumId w:val="17"/>
  </w:num>
  <w:num w:numId="9">
    <w:abstractNumId w:val="40"/>
  </w:num>
  <w:num w:numId="10">
    <w:abstractNumId w:val="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num>
  <w:num w:numId="14">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9"/>
  </w:num>
  <w:num w:numId="16">
    <w:abstractNumId w:val="39"/>
  </w:num>
  <w:num w:numId="17">
    <w:abstractNumId w:val="12"/>
  </w:num>
  <w:num w:numId="18">
    <w:abstractNumId w:val="37"/>
  </w:num>
  <w:num w:numId="19">
    <w:abstractNumId w:val="35"/>
  </w:num>
  <w:num w:numId="20">
    <w:abstractNumId w:val="15"/>
  </w:num>
  <w:num w:numId="21">
    <w:abstractNumId w:val="34"/>
  </w:num>
  <w:num w:numId="22">
    <w:abstractNumId w:val="30"/>
  </w:num>
  <w:num w:numId="23">
    <w:abstractNumId w:val="32"/>
  </w:num>
  <w:num w:numId="24">
    <w:abstractNumId w:val="1"/>
  </w:num>
  <w:num w:numId="25">
    <w:abstractNumId w:val="18"/>
  </w:num>
  <w:num w:numId="26">
    <w:abstractNumId w:val="24"/>
  </w:num>
  <w:num w:numId="27">
    <w:abstractNumId w:val="21"/>
  </w:num>
  <w:num w:numId="28">
    <w:abstractNumId w:val="5"/>
  </w:num>
  <w:num w:numId="29">
    <w:abstractNumId w:val="8"/>
  </w:num>
  <w:num w:numId="30">
    <w:abstractNumId w:val="36"/>
  </w:num>
  <w:num w:numId="31">
    <w:abstractNumId w:val="22"/>
  </w:num>
  <w:num w:numId="32">
    <w:abstractNumId w:val="28"/>
  </w:num>
  <w:num w:numId="33">
    <w:abstractNumId w:val="7"/>
  </w:num>
  <w:num w:numId="34">
    <w:abstractNumId w:val="25"/>
  </w:num>
  <w:num w:numId="35">
    <w:abstractNumId w:val="11"/>
  </w:num>
  <w:num w:numId="36">
    <w:abstractNumId w:val="4"/>
  </w:num>
  <w:num w:numId="37">
    <w:abstractNumId w:val="2"/>
  </w:num>
  <w:num w:numId="38">
    <w:abstractNumId w:val="20"/>
  </w:num>
  <w:num w:numId="39">
    <w:abstractNumId w:val="33"/>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6"/>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CR" w:vendorID="64" w:dllVersion="131078" w:nlCheck="1" w:checkStyle="1"/>
  <w:defaultTabStop w:val="720"/>
  <w:hyphenationZone w:val="425"/>
  <w:drawingGridHorizontalSpacing w:val="110"/>
  <w:displayHorizontalDrawingGridEvery w:val="2"/>
  <w:characterSpacingControl w:val="doNotCompress"/>
  <w:hdrShapeDefaults>
    <o:shapedefaults v:ext="edit" spidmax="870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6"/>
    <w:rsid w:val="0000221B"/>
    <w:rsid w:val="00002FA7"/>
    <w:rsid w:val="00006774"/>
    <w:rsid w:val="000158C2"/>
    <w:rsid w:val="000221B8"/>
    <w:rsid w:val="00025DBA"/>
    <w:rsid w:val="00027A50"/>
    <w:rsid w:val="00032215"/>
    <w:rsid w:val="0003315C"/>
    <w:rsid w:val="000366D8"/>
    <w:rsid w:val="00055793"/>
    <w:rsid w:val="000561E7"/>
    <w:rsid w:val="00061B3B"/>
    <w:rsid w:val="00062CBC"/>
    <w:rsid w:val="00070C5C"/>
    <w:rsid w:val="000719EC"/>
    <w:rsid w:val="00091726"/>
    <w:rsid w:val="00096EF4"/>
    <w:rsid w:val="000A1EDA"/>
    <w:rsid w:val="000A4C44"/>
    <w:rsid w:val="000B0F58"/>
    <w:rsid w:val="000E5E6A"/>
    <w:rsid w:val="000F57F0"/>
    <w:rsid w:val="00126016"/>
    <w:rsid w:val="00134688"/>
    <w:rsid w:val="00145F17"/>
    <w:rsid w:val="0015250E"/>
    <w:rsid w:val="001560C0"/>
    <w:rsid w:val="00157476"/>
    <w:rsid w:val="0016341B"/>
    <w:rsid w:val="001778D4"/>
    <w:rsid w:val="00184B6A"/>
    <w:rsid w:val="00185397"/>
    <w:rsid w:val="001961F3"/>
    <w:rsid w:val="001A2717"/>
    <w:rsid w:val="001B19CC"/>
    <w:rsid w:val="001B330A"/>
    <w:rsid w:val="001B3D82"/>
    <w:rsid w:val="001C0E98"/>
    <w:rsid w:val="001C3352"/>
    <w:rsid w:val="001E2EBF"/>
    <w:rsid w:val="001E6B1B"/>
    <w:rsid w:val="001F51A6"/>
    <w:rsid w:val="00215284"/>
    <w:rsid w:val="00223417"/>
    <w:rsid w:val="00231BED"/>
    <w:rsid w:val="002419B2"/>
    <w:rsid w:val="00241D0E"/>
    <w:rsid w:val="00242921"/>
    <w:rsid w:val="00246A4B"/>
    <w:rsid w:val="00255FCE"/>
    <w:rsid w:val="00273B12"/>
    <w:rsid w:val="002B516B"/>
    <w:rsid w:val="002B7156"/>
    <w:rsid w:val="002B72A4"/>
    <w:rsid w:val="002C1E2D"/>
    <w:rsid w:val="002C2A60"/>
    <w:rsid w:val="002C43D0"/>
    <w:rsid w:val="002C73F4"/>
    <w:rsid w:val="002D3DB0"/>
    <w:rsid w:val="002D54B5"/>
    <w:rsid w:val="002F0971"/>
    <w:rsid w:val="002F68D2"/>
    <w:rsid w:val="00304CAB"/>
    <w:rsid w:val="00312F31"/>
    <w:rsid w:val="00314482"/>
    <w:rsid w:val="00316AC9"/>
    <w:rsid w:val="0032754B"/>
    <w:rsid w:val="003410B0"/>
    <w:rsid w:val="00344BE4"/>
    <w:rsid w:val="003508DF"/>
    <w:rsid w:val="00362E09"/>
    <w:rsid w:val="003668AB"/>
    <w:rsid w:val="003761B2"/>
    <w:rsid w:val="00397B4C"/>
    <w:rsid w:val="003B0D3A"/>
    <w:rsid w:val="003E4CD6"/>
    <w:rsid w:val="003F1106"/>
    <w:rsid w:val="003F411C"/>
    <w:rsid w:val="003F7A63"/>
    <w:rsid w:val="00401053"/>
    <w:rsid w:val="00406A66"/>
    <w:rsid w:val="004234C3"/>
    <w:rsid w:val="00426B7A"/>
    <w:rsid w:val="0043681C"/>
    <w:rsid w:val="004373D0"/>
    <w:rsid w:val="00443578"/>
    <w:rsid w:val="00456A64"/>
    <w:rsid w:val="00470EF6"/>
    <w:rsid w:val="00477770"/>
    <w:rsid w:val="00491D41"/>
    <w:rsid w:val="004A6174"/>
    <w:rsid w:val="004A74BC"/>
    <w:rsid w:val="004B0ED1"/>
    <w:rsid w:val="004C1CD6"/>
    <w:rsid w:val="004E26EF"/>
    <w:rsid w:val="004F302E"/>
    <w:rsid w:val="005237E1"/>
    <w:rsid w:val="00557B85"/>
    <w:rsid w:val="00571FD9"/>
    <w:rsid w:val="00581010"/>
    <w:rsid w:val="00582395"/>
    <w:rsid w:val="005838C9"/>
    <w:rsid w:val="00585C35"/>
    <w:rsid w:val="005A0938"/>
    <w:rsid w:val="005B18F5"/>
    <w:rsid w:val="005B490C"/>
    <w:rsid w:val="005C5381"/>
    <w:rsid w:val="005D5FCD"/>
    <w:rsid w:val="005E3029"/>
    <w:rsid w:val="005F0DA0"/>
    <w:rsid w:val="005F2224"/>
    <w:rsid w:val="0060245B"/>
    <w:rsid w:val="006075CE"/>
    <w:rsid w:val="00613DAB"/>
    <w:rsid w:val="00622168"/>
    <w:rsid w:val="006424EB"/>
    <w:rsid w:val="00653DF4"/>
    <w:rsid w:val="00656563"/>
    <w:rsid w:val="00673730"/>
    <w:rsid w:val="0068553E"/>
    <w:rsid w:val="00686F2B"/>
    <w:rsid w:val="006943DD"/>
    <w:rsid w:val="006953EA"/>
    <w:rsid w:val="006A19A6"/>
    <w:rsid w:val="006B231B"/>
    <w:rsid w:val="006B247C"/>
    <w:rsid w:val="006B583A"/>
    <w:rsid w:val="006C3B2D"/>
    <w:rsid w:val="006D0C0E"/>
    <w:rsid w:val="006F3914"/>
    <w:rsid w:val="00705F9F"/>
    <w:rsid w:val="007361CE"/>
    <w:rsid w:val="007447F1"/>
    <w:rsid w:val="007575B2"/>
    <w:rsid w:val="00763780"/>
    <w:rsid w:val="00764A48"/>
    <w:rsid w:val="00771AB7"/>
    <w:rsid w:val="00777ED9"/>
    <w:rsid w:val="00782073"/>
    <w:rsid w:val="007D1D93"/>
    <w:rsid w:val="007F2423"/>
    <w:rsid w:val="00801A31"/>
    <w:rsid w:val="00804885"/>
    <w:rsid w:val="0080519A"/>
    <w:rsid w:val="00813D1D"/>
    <w:rsid w:val="00815658"/>
    <w:rsid w:val="00816B4C"/>
    <w:rsid w:val="00840004"/>
    <w:rsid w:val="0085011E"/>
    <w:rsid w:val="008565C5"/>
    <w:rsid w:val="00863DFF"/>
    <w:rsid w:val="008779C1"/>
    <w:rsid w:val="00891C18"/>
    <w:rsid w:val="00896FBD"/>
    <w:rsid w:val="008B2A2C"/>
    <w:rsid w:val="008B5CDE"/>
    <w:rsid w:val="008B7C65"/>
    <w:rsid w:val="008C6CCF"/>
    <w:rsid w:val="008D11F0"/>
    <w:rsid w:val="00902189"/>
    <w:rsid w:val="009207A8"/>
    <w:rsid w:val="00932513"/>
    <w:rsid w:val="00932FF6"/>
    <w:rsid w:val="00934013"/>
    <w:rsid w:val="00934E8F"/>
    <w:rsid w:val="00936E7F"/>
    <w:rsid w:val="00947604"/>
    <w:rsid w:val="00954DC6"/>
    <w:rsid w:val="00965135"/>
    <w:rsid w:val="00970742"/>
    <w:rsid w:val="00974B63"/>
    <w:rsid w:val="00975933"/>
    <w:rsid w:val="00997862"/>
    <w:rsid w:val="009A469A"/>
    <w:rsid w:val="009A756B"/>
    <w:rsid w:val="009C0339"/>
    <w:rsid w:val="009C2236"/>
    <w:rsid w:val="009C3576"/>
    <w:rsid w:val="009C5DB7"/>
    <w:rsid w:val="009C6360"/>
    <w:rsid w:val="009C72CB"/>
    <w:rsid w:val="009E1DE6"/>
    <w:rsid w:val="009E3437"/>
    <w:rsid w:val="009E4C03"/>
    <w:rsid w:val="009F1540"/>
    <w:rsid w:val="009F2279"/>
    <w:rsid w:val="00A03B2D"/>
    <w:rsid w:val="00A10FDD"/>
    <w:rsid w:val="00A110FD"/>
    <w:rsid w:val="00A237C0"/>
    <w:rsid w:val="00A41F32"/>
    <w:rsid w:val="00A45E8F"/>
    <w:rsid w:val="00A565B8"/>
    <w:rsid w:val="00A64F72"/>
    <w:rsid w:val="00AA1115"/>
    <w:rsid w:val="00AA312A"/>
    <w:rsid w:val="00AA682A"/>
    <w:rsid w:val="00AE0BED"/>
    <w:rsid w:val="00AE6B0A"/>
    <w:rsid w:val="00AF63E1"/>
    <w:rsid w:val="00B100A9"/>
    <w:rsid w:val="00B211E3"/>
    <w:rsid w:val="00B229E4"/>
    <w:rsid w:val="00B2322F"/>
    <w:rsid w:val="00B252D1"/>
    <w:rsid w:val="00B378B3"/>
    <w:rsid w:val="00B37992"/>
    <w:rsid w:val="00B53FD7"/>
    <w:rsid w:val="00B564A8"/>
    <w:rsid w:val="00B602F7"/>
    <w:rsid w:val="00B60993"/>
    <w:rsid w:val="00B74051"/>
    <w:rsid w:val="00B75C71"/>
    <w:rsid w:val="00B77086"/>
    <w:rsid w:val="00B807F6"/>
    <w:rsid w:val="00BA0248"/>
    <w:rsid w:val="00BA0551"/>
    <w:rsid w:val="00BA6698"/>
    <w:rsid w:val="00BB1DC6"/>
    <w:rsid w:val="00BB7A79"/>
    <w:rsid w:val="00BD1613"/>
    <w:rsid w:val="00BE52AB"/>
    <w:rsid w:val="00BF3202"/>
    <w:rsid w:val="00BF40DE"/>
    <w:rsid w:val="00C133F7"/>
    <w:rsid w:val="00C13680"/>
    <w:rsid w:val="00C13FEF"/>
    <w:rsid w:val="00C14AD3"/>
    <w:rsid w:val="00C159B9"/>
    <w:rsid w:val="00C3333C"/>
    <w:rsid w:val="00C33E3B"/>
    <w:rsid w:val="00C5403E"/>
    <w:rsid w:val="00C66DE4"/>
    <w:rsid w:val="00C67197"/>
    <w:rsid w:val="00C965A1"/>
    <w:rsid w:val="00CB01C3"/>
    <w:rsid w:val="00CC0F05"/>
    <w:rsid w:val="00CC4A2E"/>
    <w:rsid w:val="00CC69E5"/>
    <w:rsid w:val="00CD2CFB"/>
    <w:rsid w:val="00CD6089"/>
    <w:rsid w:val="00CD7D15"/>
    <w:rsid w:val="00CE2DBE"/>
    <w:rsid w:val="00D02730"/>
    <w:rsid w:val="00D039D2"/>
    <w:rsid w:val="00D1167A"/>
    <w:rsid w:val="00D11E05"/>
    <w:rsid w:val="00D2371D"/>
    <w:rsid w:val="00D2646D"/>
    <w:rsid w:val="00D26971"/>
    <w:rsid w:val="00D3570B"/>
    <w:rsid w:val="00D432C5"/>
    <w:rsid w:val="00D601C3"/>
    <w:rsid w:val="00D77DD2"/>
    <w:rsid w:val="00D90845"/>
    <w:rsid w:val="00D975ED"/>
    <w:rsid w:val="00D97BFA"/>
    <w:rsid w:val="00DA0127"/>
    <w:rsid w:val="00DA3E36"/>
    <w:rsid w:val="00DB2DEC"/>
    <w:rsid w:val="00DB676B"/>
    <w:rsid w:val="00DC17A0"/>
    <w:rsid w:val="00DC6C39"/>
    <w:rsid w:val="00DD5E90"/>
    <w:rsid w:val="00DE2AC6"/>
    <w:rsid w:val="00DE32B0"/>
    <w:rsid w:val="00DF082B"/>
    <w:rsid w:val="00DF1466"/>
    <w:rsid w:val="00DF51E6"/>
    <w:rsid w:val="00DF68C4"/>
    <w:rsid w:val="00E00AE1"/>
    <w:rsid w:val="00E0169A"/>
    <w:rsid w:val="00E060B3"/>
    <w:rsid w:val="00E45217"/>
    <w:rsid w:val="00E50F3F"/>
    <w:rsid w:val="00E52649"/>
    <w:rsid w:val="00E62C74"/>
    <w:rsid w:val="00E7469F"/>
    <w:rsid w:val="00E767E2"/>
    <w:rsid w:val="00EA18AC"/>
    <w:rsid w:val="00EC28B4"/>
    <w:rsid w:val="00EE4B59"/>
    <w:rsid w:val="00EE7684"/>
    <w:rsid w:val="00F0261C"/>
    <w:rsid w:val="00F16126"/>
    <w:rsid w:val="00F200AE"/>
    <w:rsid w:val="00F365C1"/>
    <w:rsid w:val="00F36BD0"/>
    <w:rsid w:val="00F41B67"/>
    <w:rsid w:val="00F424DF"/>
    <w:rsid w:val="00F46A9E"/>
    <w:rsid w:val="00F8719B"/>
    <w:rsid w:val="00FA1B5E"/>
    <w:rsid w:val="00FA4AA5"/>
    <w:rsid w:val="00FC0214"/>
    <w:rsid w:val="00FC3448"/>
    <w:rsid w:val="00FD0B74"/>
    <w:rsid w:val="00FD0FF1"/>
    <w:rsid w:val="00FE75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1">
      <o:colormenu v:ext="edit" fillcolor="none [3212]"/>
    </o:shapedefaults>
    <o:shapelayout v:ext="edit">
      <o:idmap v:ext="edit" data="1"/>
    </o:shapelayout>
  </w:shapeDefaults>
  <w:decimalSymbol w:val=","/>
  <w:listSeparator w:val=","/>
  <w15:docId w15:val="{EA0BE895-66CB-4720-BA62-B0E9ACF4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6"/>
  </w:style>
  <w:style w:type="paragraph" w:styleId="Ttulo1">
    <w:name w:val="heading 1"/>
    <w:basedOn w:val="Normal"/>
    <w:next w:val="Normal"/>
    <w:link w:val="Ttulo1Car"/>
    <w:uiPriority w:val="9"/>
    <w:qFormat/>
    <w:rsid w:val="005B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AC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AC6"/>
    <w:rPr>
      <w:rFonts w:asciiTheme="majorHAnsi" w:eastAsiaTheme="majorEastAsia" w:hAnsiTheme="majorHAnsi" w:cstheme="majorBidi"/>
      <w:b/>
      <w:bCs/>
      <w:color w:val="4F81BD" w:themeColor="accent1"/>
      <w:sz w:val="26"/>
      <w:szCs w:val="26"/>
      <w:lang w:val="es-CR" w:eastAsia="es-CR"/>
    </w:rPr>
  </w:style>
  <w:style w:type="paragraph" w:styleId="Prrafodelista">
    <w:name w:val="List Paragraph"/>
    <w:basedOn w:val="Normal"/>
    <w:uiPriority w:val="34"/>
    <w:qFormat/>
    <w:rsid w:val="00DE2AC6"/>
    <w:pPr>
      <w:spacing w:after="0" w:line="240" w:lineRule="auto"/>
      <w:ind w:left="720"/>
      <w:contextualSpacing/>
      <w:jc w:val="both"/>
    </w:pPr>
    <w:rPr>
      <w:rFonts w:ascii="Arial" w:eastAsia="Times New Roman" w:hAnsi="Arial" w:cs="Times New Roman"/>
      <w:szCs w:val="24"/>
      <w:lang w:val="es-CR" w:eastAsia="es-CR"/>
    </w:rPr>
  </w:style>
  <w:style w:type="table" w:styleId="Tablaconcuadrcula">
    <w:name w:val="Table Grid"/>
    <w:basedOn w:val="Tablanormal"/>
    <w:uiPriority w:val="59"/>
    <w:rsid w:val="00DE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4A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4AA5"/>
  </w:style>
  <w:style w:type="paragraph" w:styleId="Piedepgina">
    <w:name w:val="footer"/>
    <w:basedOn w:val="Normal"/>
    <w:link w:val="PiedepginaCar"/>
    <w:uiPriority w:val="99"/>
    <w:unhideWhenUsed/>
    <w:rsid w:val="00FA4A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4AA5"/>
  </w:style>
  <w:style w:type="character" w:customStyle="1" w:styleId="Ttulo1Car">
    <w:name w:val="Título 1 Car"/>
    <w:basedOn w:val="Fuentedeprrafopredeter"/>
    <w:link w:val="Ttulo1"/>
    <w:uiPriority w:val="9"/>
    <w:rsid w:val="005B18F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70EF6"/>
    <w:pPr>
      <w:outlineLvl w:val="9"/>
    </w:pPr>
    <w:rPr>
      <w:lang w:val="es-ES"/>
    </w:rPr>
  </w:style>
  <w:style w:type="paragraph" w:styleId="TDC1">
    <w:name w:val="toc 1"/>
    <w:basedOn w:val="Normal"/>
    <w:next w:val="Normal"/>
    <w:autoRedefine/>
    <w:uiPriority w:val="39"/>
    <w:unhideWhenUsed/>
    <w:rsid w:val="00470EF6"/>
    <w:pPr>
      <w:spacing w:after="100"/>
    </w:pPr>
  </w:style>
  <w:style w:type="paragraph" w:styleId="TDC2">
    <w:name w:val="toc 2"/>
    <w:basedOn w:val="Normal"/>
    <w:next w:val="Normal"/>
    <w:autoRedefine/>
    <w:uiPriority w:val="39"/>
    <w:unhideWhenUsed/>
    <w:rsid w:val="00470EF6"/>
    <w:pPr>
      <w:spacing w:after="100"/>
      <w:ind w:left="220"/>
    </w:pPr>
  </w:style>
  <w:style w:type="character" w:styleId="Hipervnculo">
    <w:name w:val="Hyperlink"/>
    <w:basedOn w:val="Fuentedeprrafopredeter"/>
    <w:uiPriority w:val="99"/>
    <w:unhideWhenUsed/>
    <w:rsid w:val="00470EF6"/>
    <w:rPr>
      <w:color w:val="0000FF" w:themeColor="hyperlink"/>
      <w:u w:val="single"/>
    </w:rPr>
  </w:style>
  <w:style w:type="paragraph" w:styleId="Textodeglobo">
    <w:name w:val="Balloon Text"/>
    <w:basedOn w:val="Normal"/>
    <w:link w:val="TextodegloboCar"/>
    <w:uiPriority w:val="99"/>
    <w:semiHidden/>
    <w:unhideWhenUsed/>
    <w:rsid w:val="00470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EF6"/>
    <w:rPr>
      <w:rFonts w:ascii="Tahoma" w:hAnsi="Tahoma" w:cs="Tahoma"/>
      <w:sz w:val="16"/>
      <w:szCs w:val="16"/>
    </w:rPr>
  </w:style>
  <w:style w:type="paragraph" w:styleId="Textonotapie">
    <w:name w:val="footnote text"/>
    <w:basedOn w:val="Normal"/>
    <w:link w:val="TextonotapieCar"/>
    <w:unhideWhenUsed/>
    <w:rsid w:val="00D601C3"/>
    <w:pPr>
      <w:spacing w:after="0" w:line="240" w:lineRule="auto"/>
    </w:pPr>
    <w:rPr>
      <w:sz w:val="20"/>
      <w:szCs w:val="20"/>
    </w:rPr>
  </w:style>
  <w:style w:type="character" w:customStyle="1" w:styleId="TextonotapieCar">
    <w:name w:val="Texto nota pie Car"/>
    <w:basedOn w:val="Fuentedeprrafopredeter"/>
    <w:link w:val="Textonotapie"/>
    <w:uiPriority w:val="99"/>
    <w:rsid w:val="00D601C3"/>
    <w:rPr>
      <w:sz w:val="20"/>
      <w:szCs w:val="20"/>
    </w:rPr>
  </w:style>
  <w:style w:type="character" w:styleId="Refdenotaalpie">
    <w:name w:val="footnote reference"/>
    <w:basedOn w:val="Fuentedeprrafopredeter"/>
    <w:unhideWhenUsed/>
    <w:rsid w:val="00D601C3"/>
    <w:rPr>
      <w:vertAlign w:val="superscript"/>
    </w:rPr>
  </w:style>
  <w:style w:type="paragraph" w:styleId="Sinespaciado">
    <w:name w:val="No Spacing"/>
    <w:link w:val="SinespaciadoCar"/>
    <w:uiPriority w:val="1"/>
    <w:qFormat/>
    <w:rsid w:val="005C538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C5381"/>
    <w:rPr>
      <w:rFonts w:eastAsiaTheme="minorEastAsia"/>
      <w:lang w:val="es-ES"/>
    </w:rPr>
  </w:style>
  <w:style w:type="paragraph" w:styleId="Puesto">
    <w:name w:val="Title"/>
    <w:basedOn w:val="Normal"/>
    <w:next w:val="Normal"/>
    <w:link w:val="PuestoCar"/>
    <w:uiPriority w:val="10"/>
    <w:qFormat/>
    <w:rsid w:val="00686F2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686F2B"/>
    <w:rPr>
      <w:rFonts w:asciiTheme="majorHAnsi" w:eastAsiaTheme="majorEastAsia" w:hAnsiTheme="majorHAnsi" w:cstheme="majorBidi"/>
      <w:color w:val="17365D" w:themeColor="text2" w:themeShade="BF"/>
      <w:spacing w:val="5"/>
      <w:kern w:val="28"/>
      <w:sz w:val="52"/>
      <w:szCs w:val="52"/>
      <w:lang w:val="es-CR" w:eastAsia="es-CR"/>
    </w:rPr>
  </w:style>
  <w:style w:type="paragraph" w:styleId="Textoindependiente2">
    <w:name w:val="Body Text 2"/>
    <w:basedOn w:val="Normal"/>
    <w:link w:val="Textoindependiente2Car"/>
    <w:rsid w:val="009F2279"/>
    <w:pPr>
      <w:tabs>
        <w:tab w:val="left" w:pos="3544"/>
        <w:tab w:val="center" w:pos="468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9F2279"/>
    <w:rPr>
      <w:rFonts w:ascii="Times New Roman" w:eastAsia="Times New Roman" w:hAnsi="Times New Roman" w:cs="Times New Roman"/>
      <w:spacing w:val="-2"/>
      <w:sz w:val="24"/>
      <w:szCs w:val="20"/>
      <w:lang w:val="es-ES_tradnl" w:eastAsia="es-ES"/>
    </w:rPr>
  </w:style>
  <w:style w:type="table" w:customStyle="1" w:styleId="Tablaconcuadrcula1">
    <w:name w:val="Tabla con cuadrícula1"/>
    <w:basedOn w:val="Tablanormal"/>
    <w:next w:val="Tablaconcuadrcula"/>
    <w:uiPriority w:val="59"/>
    <w:rsid w:val="00FC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C3448"/>
    <w:rPr>
      <w:rFonts w:ascii="Courier New" w:eastAsia="Times New Roman" w:hAnsi="Courier New" w:cs="Courier New"/>
      <w:sz w:val="20"/>
      <w:szCs w:val="20"/>
      <w:lang w:val="es-CR" w:eastAsia="es-CR"/>
    </w:rPr>
  </w:style>
  <w:style w:type="paragraph" w:styleId="NormalWeb">
    <w:name w:val="Normal (Web)"/>
    <w:basedOn w:val="Normal"/>
    <w:uiPriority w:val="99"/>
    <w:semiHidden/>
    <w:unhideWhenUsed/>
    <w:rsid w:val="009C7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560">
      <w:bodyDiv w:val="1"/>
      <w:marLeft w:val="0"/>
      <w:marRight w:val="0"/>
      <w:marTop w:val="0"/>
      <w:marBottom w:val="0"/>
      <w:divBdr>
        <w:top w:val="none" w:sz="0" w:space="0" w:color="auto"/>
        <w:left w:val="none" w:sz="0" w:space="0" w:color="auto"/>
        <w:bottom w:val="none" w:sz="0" w:space="0" w:color="auto"/>
        <w:right w:val="none" w:sz="0" w:space="0" w:color="auto"/>
      </w:divBdr>
    </w:div>
    <w:div w:id="17122316">
      <w:bodyDiv w:val="1"/>
      <w:marLeft w:val="0"/>
      <w:marRight w:val="0"/>
      <w:marTop w:val="0"/>
      <w:marBottom w:val="0"/>
      <w:divBdr>
        <w:top w:val="none" w:sz="0" w:space="0" w:color="auto"/>
        <w:left w:val="none" w:sz="0" w:space="0" w:color="auto"/>
        <w:bottom w:val="none" w:sz="0" w:space="0" w:color="auto"/>
        <w:right w:val="none" w:sz="0" w:space="0" w:color="auto"/>
      </w:divBdr>
      <w:divsChild>
        <w:div w:id="448351924">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781334691">
          <w:marLeft w:val="0"/>
          <w:marRight w:val="0"/>
          <w:marTop w:val="0"/>
          <w:marBottom w:val="0"/>
          <w:divBdr>
            <w:top w:val="none" w:sz="0" w:space="0" w:color="auto"/>
            <w:left w:val="none" w:sz="0" w:space="0" w:color="auto"/>
            <w:bottom w:val="none" w:sz="0" w:space="0" w:color="auto"/>
            <w:right w:val="none" w:sz="0" w:space="0" w:color="auto"/>
          </w:divBdr>
        </w:div>
      </w:divsChild>
    </w:div>
    <w:div w:id="196620576">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sChild>
        <w:div w:id="513805826">
          <w:marLeft w:val="0"/>
          <w:marRight w:val="0"/>
          <w:marTop w:val="0"/>
          <w:marBottom w:val="0"/>
          <w:divBdr>
            <w:top w:val="none" w:sz="0" w:space="0" w:color="auto"/>
            <w:left w:val="none" w:sz="0" w:space="0" w:color="auto"/>
            <w:bottom w:val="none" w:sz="0" w:space="0" w:color="auto"/>
            <w:right w:val="none" w:sz="0" w:space="0" w:color="auto"/>
          </w:divBdr>
        </w:div>
        <w:div w:id="531309137">
          <w:marLeft w:val="0"/>
          <w:marRight w:val="0"/>
          <w:marTop w:val="0"/>
          <w:marBottom w:val="0"/>
          <w:divBdr>
            <w:top w:val="none" w:sz="0" w:space="0" w:color="auto"/>
            <w:left w:val="none" w:sz="0" w:space="0" w:color="auto"/>
            <w:bottom w:val="none" w:sz="0" w:space="0" w:color="auto"/>
            <w:right w:val="none" w:sz="0" w:space="0" w:color="auto"/>
          </w:divBdr>
        </w:div>
        <w:div w:id="2058165304">
          <w:marLeft w:val="0"/>
          <w:marRight w:val="0"/>
          <w:marTop w:val="0"/>
          <w:marBottom w:val="0"/>
          <w:divBdr>
            <w:top w:val="none" w:sz="0" w:space="0" w:color="auto"/>
            <w:left w:val="none" w:sz="0" w:space="0" w:color="auto"/>
            <w:bottom w:val="none" w:sz="0" w:space="0" w:color="auto"/>
            <w:right w:val="none" w:sz="0" w:space="0" w:color="auto"/>
          </w:divBdr>
        </w:div>
      </w:divsChild>
    </w:div>
    <w:div w:id="205335440">
      <w:bodyDiv w:val="1"/>
      <w:marLeft w:val="0"/>
      <w:marRight w:val="0"/>
      <w:marTop w:val="0"/>
      <w:marBottom w:val="0"/>
      <w:divBdr>
        <w:top w:val="none" w:sz="0" w:space="0" w:color="auto"/>
        <w:left w:val="none" w:sz="0" w:space="0" w:color="auto"/>
        <w:bottom w:val="none" w:sz="0" w:space="0" w:color="auto"/>
        <w:right w:val="none" w:sz="0" w:space="0" w:color="auto"/>
      </w:divBdr>
    </w:div>
    <w:div w:id="300309472">
      <w:bodyDiv w:val="1"/>
      <w:marLeft w:val="0"/>
      <w:marRight w:val="0"/>
      <w:marTop w:val="0"/>
      <w:marBottom w:val="0"/>
      <w:divBdr>
        <w:top w:val="none" w:sz="0" w:space="0" w:color="auto"/>
        <w:left w:val="none" w:sz="0" w:space="0" w:color="auto"/>
        <w:bottom w:val="none" w:sz="0" w:space="0" w:color="auto"/>
        <w:right w:val="none" w:sz="0" w:space="0" w:color="auto"/>
      </w:divBdr>
    </w:div>
    <w:div w:id="325938560">
      <w:bodyDiv w:val="1"/>
      <w:marLeft w:val="0"/>
      <w:marRight w:val="0"/>
      <w:marTop w:val="0"/>
      <w:marBottom w:val="0"/>
      <w:divBdr>
        <w:top w:val="none" w:sz="0" w:space="0" w:color="auto"/>
        <w:left w:val="none" w:sz="0" w:space="0" w:color="auto"/>
        <w:bottom w:val="none" w:sz="0" w:space="0" w:color="auto"/>
        <w:right w:val="none" w:sz="0" w:space="0" w:color="auto"/>
      </w:divBdr>
    </w:div>
    <w:div w:id="386925298">
      <w:bodyDiv w:val="1"/>
      <w:marLeft w:val="0"/>
      <w:marRight w:val="0"/>
      <w:marTop w:val="0"/>
      <w:marBottom w:val="0"/>
      <w:divBdr>
        <w:top w:val="none" w:sz="0" w:space="0" w:color="auto"/>
        <w:left w:val="none" w:sz="0" w:space="0" w:color="auto"/>
        <w:bottom w:val="none" w:sz="0" w:space="0" w:color="auto"/>
        <w:right w:val="none" w:sz="0" w:space="0" w:color="auto"/>
      </w:divBdr>
    </w:div>
    <w:div w:id="417949217">
      <w:bodyDiv w:val="1"/>
      <w:marLeft w:val="0"/>
      <w:marRight w:val="0"/>
      <w:marTop w:val="0"/>
      <w:marBottom w:val="0"/>
      <w:divBdr>
        <w:top w:val="none" w:sz="0" w:space="0" w:color="auto"/>
        <w:left w:val="none" w:sz="0" w:space="0" w:color="auto"/>
        <w:bottom w:val="none" w:sz="0" w:space="0" w:color="auto"/>
        <w:right w:val="none" w:sz="0" w:space="0" w:color="auto"/>
      </w:divBdr>
    </w:div>
    <w:div w:id="421494573">
      <w:bodyDiv w:val="1"/>
      <w:marLeft w:val="0"/>
      <w:marRight w:val="0"/>
      <w:marTop w:val="0"/>
      <w:marBottom w:val="0"/>
      <w:divBdr>
        <w:top w:val="none" w:sz="0" w:space="0" w:color="auto"/>
        <w:left w:val="none" w:sz="0" w:space="0" w:color="auto"/>
        <w:bottom w:val="none" w:sz="0" w:space="0" w:color="auto"/>
        <w:right w:val="none" w:sz="0" w:space="0" w:color="auto"/>
      </w:divBdr>
      <w:divsChild>
        <w:div w:id="91359493">
          <w:marLeft w:val="0"/>
          <w:marRight w:val="0"/>
          <w:marTop w:val="0"/>
          <w:marBottom w:val="0"/>
          <w:divBdr>
            <w:top w:val="none" w:sz="0" w:space="0" w:color="auto"/>
            <w:left w:val="none" w:sz="0" w:space="0" w:color="auto"/>
            <w:bottom w:val="none" w:sz="0" w:space="0" w:color="auto"/>
            <w:right w:val="none" w:sz="0" w:space="0" w:color="auto"/>
          </w:divBdr>
        </w:div>
        <w:div w:id="469784581">
          <w:marLeft w:val="0"/>
          <w:marRight w:val="0"/>
          <w:marTop w:val="0"/>
          <w:marBottom w:val="0"/>
          <w:divBdr>
            <w:top w:val="none" w:sz="0" w:space="0" w:color="auto"/>
            <w:left w:val="none" w:sz="0" w:space="0" w:color="auto"/>
            <w:bottom w:val="none" w:sz="0" w:space="0" w:color="auto"/>
            <w:right w:val="none" w:sz="0" w:space="0" w:color="auto"/>
          </w:divBdr>
        </w:div>
        <w:div w:id="471096126">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1287665625">
          <w:marLeft w:val="0"/>
          <w:marRight w:val="0"/>
          <w:marTop w:val="0"/>
          <w:marBottom w:val="0"/>
          <w:divBdr>
            <w:top w:val="none" w:sz="0" w:space="0" w:color="auto"/>
            <w:left w:val="none" w:sz="0" w:space="0" w:color="auto"/>
            <w:bottom w:val="none" w:sz="0" w:space="0" w:color="auto"/>
            <w:right w:val="none" w:sz="0" w:space="0" w:color="auto"/>
          </w:divBdr>
        </w:div>
      </w:divsChild>
    </w:div>
    <w:div w:id="433402554">
      <w:bodyDiv w:val="1"/>
      <w:marLeft w:val="0"/>
      <w:marRight w:val="0"/>
      <w:marTop w:val="0"/>
      <w:marBottom w:val="0"/>
      <w:divBdr>
        <w:top w:val="none" w:sz="0" w:space="0" w:color="auto"/>
        <w:left w:val="none" w:sz="0" w:space="0" w:color="auto"/>
        <w:bottom w:val="none" w:sz="0" w:space="0" w:color="auto"/>
        <w:right w:val="none" w:sz="0" w:space="0" w:color="auto"/>
      </w:divBdr>
    </w:div>
    <w:div w:id="505247689">
      <w:bodyDiv w:val="1"/>
      <w:marLeft w:val="0"/>
      <w:marRight w:val="0"/>
      <w:marTop w:val="0"/>
      <w:marBottom w:val="0"/>
      <w:divBdr>
        <w:top w:val="none" w:sz="0" w:space="0" w:color="auto"/>
        <w:left w:val="none" w:sz="0" w:space="0" w:color="auto"/>
        <w:bottom w:val="none" w:sz="0" w:space="0" w:color="auto"/>
        <w:right w:val="none" w:sz="0" w:space="0" w:color="auto"/>
      </w:divBdr>
    </w:div>
    <w:div w:id="552156653">
      <w:bodyDiv w:val="1"/>
      <w:marLeft w:val="0"/>
      <w:marRight w:val="0"/>
      <w:marTop w:val="0"/>
      <w:marBottom w:val="0"/>
      <w:divBdr>
        <w:top w:val="none" w:sz="0" w:space="0" w:color="auto"/>
        <w:left w:val="none" w:sz="0" w:space="0" w:color="auto"/>
        <w:bottom w:val="none" w:sz="0" w:space="0" w:color="auto"/>
        <w:right w:val="none" w:sz="0" w:space="0" w:color="auto"/>
      </w:divBdr>
    </w:div>
    <w:div w:id="613102366">
      <w:bodyDiv w:val="1"/>
      <w:marLeft w:val="0"/>
      <w:marRight w:val="0"/>
      <w:marTop w:val="0"/>
      <w:marBottom w:val="0"/>
      <w:divBdr>
        <w:top w:val="none" w:sz="0" w:space="0" w:color="auto"/>
        <w:left w:val="none" w:sz="0" w:space="0" w:color="auto"/>
        <w:bottom w:val="none" w:sz="0" w:space="0" w:color="auto"/>
        <w:right w:val="none" w:sz="0" w:space="0" w:color="auto"/>
      </w:divBdr>
    </w:div>
    <w:div w:id="668563561">
      <w:bodyDiv w:val="1"/>
      <w:marLeft w:val="0"/>
      <w:marRight w:val="0"/>
      <w:marTop w:val="0"/>
      <w:marBottom w:val="0"/>
      <w:divBdr>
        <w:top w:val="none" w:sz="0" w:space="0" w:color="auto"/>
        <w:left w:val="none" w:sz="0" w:space="0" w:color="auto"/>
        <w:bottom w:val="none" w:sz="0" w:space="0" w:color="auto"/>
        <w:right w:val="none" w:sz="0" w:space="0" w:color="auto"/>
      </w:divBdr>
    </w:div>
    <w:div w:id="689792703">
      <w:bodyDiv w:val="1"/>
      <w:marLeft w:val="0"/>
      <w:marRight w:val="0"/>
      <w:marTop w:val="0"/>
      <w:marBottom w:val="0"/>
      <w:divBdr>
        <w:top w:val="none" w:sz="0" w:space="0" w:color="auto"/>
        <w:left w:val="none" w:sz="0" w:space="0" w:color="auto"/>
        <w:bottom w:val="none" w:sz="0" w:space="0" w:color="auto"/>
        <w:right w:val="none" w:sz="0" w:space="0" w:color="auto"/>
      </w:divBdr>
    </w:div>
    <w:div w:id="765225599">
      <w:bodyDiv w:val="1"/>
      <w:marLeft w:val="0"/>
      <w:marRight w:val="0"/>
      <w:marTop w:val="0"/>
      <w:marBottom w:val="0"/>
      <w:divBdr>
        <w:top w:val="none" w:sz="0" w:space="0" w:color="auto"/>
        <w:left w:val="none" w:sz="0" w:space="0" w:color="auto"/>
        <w:bottom w:val="none" w:sz="0" w:space="0" w:color="auto"/>
        <w:right w:val="none" w:sz="0" w:space="0" w:color="auto"/>
      </w:divBdr>
    </w:div>
    <w:div w:id="775561038">
      <w:bodyDiv w:val="1"/>
      <w:marLeft w:val="0"/>
      <w:marRight w:val="0"/>
      <w:marTop w:val="0"/>
      <w:marBottom w:val="0"/>
      <w:divBdr>
        <w:top w:val="none" w:sz="0" w:space="0" w:color="auto"/>
        <w:left w:val="none" w:sz="0" w:space="0" w:color="auto"/>
        <w:bottom w:val="none" w:sz="0" w:space="0" w:color="auto"/>
        <w:right w:val="none" w:sz="0" w:space="0" w:color="auto"/>
      </w:divBdr>
    </w:div>
    <w:div w:id="794449678">
      <w:bodyDiv w:val="1"/>
      <w:marLeft w:val="0"/>
      <w:marRight w:val="0"/>
      <w:marTop w:val="0"/>
      <w:marBottom w:val="0"/>
      <w:divBdr>
        <w:top w:val="none" w:sz="0" w:space="0" w:color="auto"/>
        <w:left w:val="none" w:sz="0" w:space="0" w:color="auto"/>
        <w:bottom w:val="none" w:sz="0" w:space="0" w:color="auto"/>
        <w:right w:val="none" w:sz="0" w:space="0" w:color="auto"/>
      </w:divBdr>
    </w:div>
    <w:div w:id="848252813">
      <w:bodyDiv w:val="1"/>
      <w:marLeft w:val="0"/>
      <w:marRight w:val="0"/>
      <w:marTop w:val="0"/>
      <w:marBottom w:val="0"/>
      <w:divBdr>
        <w:top w:val="none" w:sz="0" w:space="0" w:color="auto"/>
        <w:left w:val="none" w:sz="0" w:space="0" w:color="auto"/>
        <w:bottom w:val="none" w:sz="0" w:space="0" w:color="auto"/>
        <w:right w:val="none" w:sz="0" w:space="0" w:color="auto"/>
      </w:divBdr>
    </w:div>
    <w:div w:id="894925927">
      <w:bodyDiv w:val="1"/>
      <w:marLeft w:val="0"/>
      <w:marRight w:val="0"/>
      <w:marTop w:val="0"/>
      <w:marBottom w:val="0"/>
      <w:divBdr>
        <w:top w:val="none" w:sz="0" w:space="0" w:color="auto"/>
        <w:left w:val="none" w:sz="0" w:space="0" w:color="auto"/>
        <w:bottom w:val="none" w:sz="0" w:space="0" w:color="auto"/>
        <w:right w:val="none" w:sz="0" w:space="0" w:color="auto"/>
      </w:divBdr>
    </w:div>
    <w:div w:id="897862718">
      <w:bodyDiv w:val="1"/>
      <w:marLeft w:val="0"/>
      <w:marRight w:val="0"/>
      <w:marTop w:val="0"/>
      <w:marBottom w:val="0"/>
      <w:divBdr>
        <w:top w:val="none" w:sz="0" w:space="0" w:color="auto"/>
        <w:left w:val="none" w:sz="0" w:space="0" w:color="auto"/>
        <w:bottom w:val="none" w:sz="0" w:space="0" w:color="auto"/>
        <w:right w:val="none" w:sz="0" w:space="0" w:color="auto"/>
      </w:divBdr>
    </w:div>
    <w:div w:id="925188729">
      <w:bodyDiv w:val="1"/>
      <w:marLeft w:val="0"/>
      <w:marRight w:val="0"/>
      <w:marTop w:val="0"/>
      <w:marBottom w:val="0"/>
      <w:divBdr>
        <w:top w:val="none" w:sz="0" w:space="0" w:color="auto"/>
        <w:left w:val="none" w:sz="0" w:space="0" w:color="auto"/>
        <w:bottom w:val="none" w:sz="0" w:space="0" w:color="auto"/>
        <w:right w:val="none" w:sz="0" w:space="0" w:color="auto"/>
      </w:divBdr>
    </w:div>
    <w:div w:id="1004279742">
      <w:bodyDiv w:val="1"/>
      <w:marLeft w:val="0"/>
      <w:marRight w:val="0"/>
      <w:marTop w:val="0"/>
      <w:marBottom w:val="0"/>
      <w:divBdr>
        <w:top w:val="none" w:sz="0" w:space="0" w:color="auto"/>
        <w:left w:val="none" w:sz="0" w:space="0" w:color="auto"/>
        <w:bottom w:val="none" w:sz="0" w:space="0" w:color="auto"/>
        <w:right w:val="none" w:sz="0" w:space="0" w:color="auto"/>
      </w:divBdr>
    </w:div>
    <w:div w:id="1052580093">
      <w:bodyDiv w:val="1"/>
      <w:marLeft w:val="0"/>
      <w:marRight w:val="0"/>
      <w:marTop w:val="0"/>
      <w:marBottom w:val="0"/>
      <w:divBdr>
        <w:top w:val="none" w:sz="0" w:space="0" w:color="auto"/>
        <w:left w:val="none" w:sz="0" w:space="0" w:color="auto"/>
        <w:bottom w:val="none" w:sz="0" w:space="0" w:color="auto"/>
        <w:right w:val="none" w:sz="0" w:space="0" w:color="auto"/>
      </w:divBdr>
    </w:div>
    <w:div w:id="1075053466">
      <w:bodyDiv w:val="1"/>
      <w:marLeft w:val="0"/>
      <w:marRight w:val="0"/>
      <w:marTop w:val="0"/>
      <w:marBottom w:val="0"/>
      <w:divBdr>
        <w:top w:val="none" w:sz="0" w:space="0" w:color="auto"/>
        <w:left w:val="none" w:sz="0" w:space="0" w:color="auto"/>
        <w:bottom w:val="none" w:sz="0" w:space="0" w:color="auto"/>
        <w:right w:val="none" w:sz="0" w:space="0" w:color="auto"/>
      </w:divBdr>
      <w:divsChild>
        <w:div w:id="166991242">
          <w:marLeft w:val="432"/>
          <w:marRight w:val="0"/>
          <w:marTop w:val="125"/>
          <w:marBottom w:val="0"/>
          <w:divBdr>
            <w:top w:val="none" w:sz="0" w:space="0" w:color="auto"/>
            <w:left w:val="none" w:sz="0" w:space="0" w:color="auto"/>
            <w:bottom w:val="none" w:sz="0" w:space="0" w:color="auto"/>
            <w:right w:val="none" w:sz="0" w:space="0" w:color="auto"/>
          </w:divBdr>
        </w:div>
        <w:div w:id="500200011">
          <w:marLeft w:val="432"/>
          <w:marRight w:val="0"/>
          <w:marTop w:val="125"/>
          <w:marBottom w:val="0"/>
          <w:divBdr>
            <w:top w:val="none" w:sz="0" w:space="0" w:color="auto"/>
            <w:left w:val="none" w:sz="0" w:space="0" w:color="auto"/>
            <w:bottom w:val="none" w:sz="0" w:space="0" w:color="auto"/>
            <w:right w:val="none" w:sz="0" w:space="0" w:color="auto"/>
          </w:divBdr>
        </w:div>
        <w:div w:id="700279884">
          <w:marLeft w:val="432"/>
          <w:marRight w:val="0"/>
          <w:marTop w:val="125"/>
          <w:marBottom w:val="0"/>
          <w:divBdr>
            <w:top w:val="none" w:sz="0" w:space="0" w:color="auto"/>
            <w:left w:val="none" w:sz="0" w:space="0" w:color="auto"/>
            <w:bottom w:val="none" w:sz="0" w:space="0" w:color="auto"/>
            <w:right w:val="none" w:sz="0" w:space="0" w:color="auto"/>
          </w:divBdr>
        </w:div>
        <w:div w:id="1433822449">
          <w:marLeft w:val="432"/>
          <w:marRight w:val="0"/>
          <w:marTop w:val="125"/>
          <w:marBottom w:val="0"/>
          <w:divBdr>
            <w:top w:val="none" w:sz="0" w:space="0" w:color="auto"/>
            <w:left w:val="none" w:sz="0" w:space="0" w:color="auto"/>
            <w:bottom w:val="none" w:sz="0" w:space="0" w:color="auto"/>
            <w:right w:val="none" w:sz="0" w:space="0" w:color="auto"/>
          </w:divBdr>
        </w:div>
        <w:div w:id="1538153720">
          <w:marLeft w:val="432"/>
          <w:marRight w:val="0"/>
          <w:marTop w:val="125"/>
          <w:marBottom w:val="0"/>
          <w:divBdr>
            <w:top w:val="none" w:sz="0" w:space="0" w:color="auto"/>
            <w:left w:val="none" w:sz="0" w:space="0" w:color="auto"/>
            <w:bottom w:val="none" w:sz="0" w:space="0" w:color="auto"/>
            <w:right w:val="none" w:sz="0" w:space="0" w:color="auto"/>
          </w:divBdr>
        </w:div>
      </w:divsChild>
    </w:div>
    <w:div w:id="1110705438">
      <w:bodyDiv w:val="1"/>
      <w:marLeft w:val="0"/>
      <w:marRight w:val="0"/>
      <w:marTop w:val="0"/>
      <w:marBottom w:val="0"/>
      <w:divBdr>
        <w:top w:val="none" w:sz="0" w:space="0" w:color="auto"/>
        <w:left w:val="none" w:sz="0" w:space="0" w:color="auto"/>
        <w:bottom w:val="none" w:sz="0" w:space="0" w:color="auto"/>
        <w:right w:val="none" w:sz="0" w:space="0" w:color="auto"/>
      </w:divBdr>
    </w:div>
    <w:div w:id="1132479256">
      <w:bodyDiv w:val="1"/>
      <w:marLeft w:val="0"/>
      <w:marRight w:val="0"/>
      <w:marTop w:val="0"/>
      <w:marBottom w:val="0"/>
      <w:divBdr>
        <w:top w:val="none" w:sz="0" w:space="0" w:color="auto"/>
        <w:left w:val="none" w:sz="0" w:space="0" w:color="auto"/>
        <w:bottom w:val="none" w:sz="0" w:space="0" w:color="auto"/>
        <w:right w:val="none" w:sz="0" w:space="0" w:color="auto"/>
      </w:divBdr>
    </w:div>
    <w:div w:id="1188644729">
      <w:bodyDiv w:val="1"/>
      <w:marLeft w:val="0"/>
      <w:marRight w:val="0"/>
      <w:marTop w:val="0"/>
      <w:marBottom w:val="0"/>
      <w:divBdr>
        <w:top w:val="none" w:sz="0" w:space="0" w:color="auto"/>
        <w:left w:val="none" w:sz="0" w:space="0" w:color="auto"/>
        <w:bottom w:val="none" w:sz="0" w:space="0" w:color="auto"/>
        <w:right w:val="none" w:sz="0" w:space="0" w:color="auto"/>
      </w:divBdr>
    </w:div>
    <w:div w:id="1259944393">
      <w:bodyDiv w:val="1"/>
      <w:marLeft w:val="0"/>
      <w:marRight w:val="0"/>
      <w:marTop w:val="0"/>
      <w:marBottom w:val="0"/>
      <w:divBdr>
        <w:top w:val="none" w:sz="0" w:space="0" w:color="auto"/>
        <w:left w:val="none" w:sz="0" w:space="0" w:color="auto"/>
        <w:bottom w:val="none" w:sz="0" w:space="0" w:color="auto"/>
        <w:right w:val="none" w:sz="0" w:space="0" w:color="auto"/>
      </w:divBdr>
    </w:div>
    <w:div w:id="1402947290">
      <w:bodyDiv w:val="1"/>
      <w:marLeft w:val="0"/>
      <w:marRight w:val="0"/>
      <w:marTop w:val="0"/>
      <w:marBottom w:val="0"/>
      <w:divBdr>
        <w:top w:val="none" w:sz="0" w:space="0" w:color="auto"/>
        <w:left w:val="none" w:sz="0" w:space="0" w:color="auto"/>
        <w:bottom w:val="none" w:sz="0" w:space="0" w:color="auto"/>
        <w:right w:val="none" w:sz="0" w:space="0" w:color="auto"/>
      </w:divBdr>
    </w:div>
    <w:div w:id="142850067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73">
          <w:marLeft w:val="0"/>
          <w:marRight w:val="0"/>
          <w:marTop w:val="0"/>
          <w:marBottom w:val="0"/>
          <w:divBdr>
            <w:top w:val="none" w:sz="0" w:space="0" w:color="auto"/>
            <w:left w:val="none" w:sz="0" w:space="0" w:color="auto"/>
            <w:bottom w:val="none" w:sz="0" w:space="0" w:color="auto"/>
            <w:right w:val="none" w:sz="0" w:space="0" w:color="auto"/>
          </w:divBdr>
        </w:div>
        <w:div w:id="1756895246">
          <w:marLeft w:val="0"/>
          <w:marRight w:val="0"/>
          <w:marTop w:val="0"/>
          <w:marBottom w:val="0"/>
          <w:divBdr>
            <w:top w:val="none" w:sz="0" w:space="0" w:color="auto"/>
            <w:left w:val="none" w:sz="0" w:space="0" w:color="auto"/>
            <w:bottom w:val="none" w:sz="0" w:space="0" w:color="auto"/>
            <w:right w:val="none" w:sz="0" w:space="0" w:color="auto"/>
          </w:divBdr>
        </w:div>
        <w:div w:id="1919365135">
          <w:marLeft w:val="0"/>
          <w:marRight w:val="0"/>
          <w:marTop w:val="0"/>
          <w:marBottom w:val="0"/>
          <w:divBdr>
            <w:top w:val="none" w:sz="0" w:space="0" w:color="auto"/>
            <w:left w:val="none" w:sz="0" w:space="0" w:color="auto"/>
            <w:bottom w:val="none" w:sz="0" w:space="0" w:color="auto"/>
            <w:right w:val="none" w:sz="0" w:space="0" w:color="auto"/>
          </w:divBdr>
        </w:div>
      </w:divsChild>
    </w:div>
    <w:div w:id="1432315650">
      <w:bodyDiv w:val="1"/>
      <w:marLeft w:val="0"/>
      <w:marRight w:val="0"/>
      <w:marTop w:val="0"/>
      <w:marBottom w:val="0"/>
      <w:divBdr>
        <w:top w:val="none" w:sz="0" w:space="0" w:color="auto"/>
        <w:left w:val="none" w:sz="0" w:space="0" w:color="auto"/>
        <w:bottom w:val="none" w:sz="0" w:space="0" w:color="auto"/>
        <w:right w:val="none" w:sz="0" w:space="0" w:color="auto"/>
      </w:divBdr>
    </w:div>
    <w:div w:id="1466970289">
      <w:bodyDiv w:val="1"/>
      <w:marLeft w:val="0"/>
      <w:marRight w:val="0"/>
      <w:marTop w:val="0"/>
      <w:marBottom w:val="0"/>
      <w:divBdr>
        <w:top w:val="none" w:sz="0" w:space="0" w:color="auto"/>
        <w:left w:val="none" w:sz="0" w:space="0" w:color="auto"/>
        <w:bottom w:val="none" w:sz="0" w:space="0" w:color="auto"/>
        <w:right w:val="none" w:sz="0" w:space="0" w:color="auto"/>
      </w:divBdr>
    </w:div>
    <w:div w:id="1487086843">
      <w:bodyDiv w:val="1"/>
      <w:marLeft w:val="0"/>
      <w:marRight w:val="0"/>
      <w:marTop w:val="0"/>
      <w:marBottom w:val="0"/>
      <w:divBdr>
        <w:top w:val="none" w:sz="0" w:space="0" w:color="auto"/>
        <w:left w:val="none" w:sz="0" w:space="0" w:color="auto"/>
        <w:bottom w:val="none" w:sz="0" w:space="0" w:color="auto"/>
        <w:right w:val="none" w:sz="0" w:space="0" w:color="auto"/>
      </w:divBdr>
    </w:div>
    <w:div w:id="1505196047">
      <w:bodyDiv w:val="1"/>
      <w:marLeft w:val="0"/>
      <w:marRight w:val="0"/>
      <w:marTop w:val="0"/>
      <w:marBottom w:val="0"/>
      <w:divBdr>
        <w:top w:val="none" w:sz="0" w:space="0" w:color="auto"/>
        <w:left w:val="none" w:sz="0" w:space="0" w:color="auto"/>
        <w:bottom w:val="none" w:sz="0" w:space="0" w:color="auto"/>
        <w:right w:val="none" w:sz="0" w:space="0" w:color="auto"/>
      </w:divBdr>
    </w:div>
    <w:div w:id="1692412998">
      <w:bodyDiv w:val="1"/>
      <w:marLeft w:val="0"/>
      <w:marRight w:val="0"/>
      <w:marTop w:val="0"/>
      <w:marBottom w:val="0"/>
      <w:divBdr>
        <w:top w:val="none" w:sz="0" w:space="0" w:color="auto"/>
        <w:left w:val="none" w:sz="0" w:space="0" w:color="auto"/>
        <w:bottom w:val="none" w:sz="0" w:space="0" w:color="auto"/>
        <w:right w:val="none" w:sz="0" w:space="0" w:color="auto"/>
      </w:divBdr>
    </w:div>
    <w:div w:id="1735615431">
      <w:bodyDiv w:val="1"/>
      <w:marLeft w:val="0"/>
      <w:marRight w:val="0"/>
      <w:marTop w:val="0"/>
      <w:marBottom w:val="0"/>
      <w:divBdr>
        <w:top w:val="none" w:sz="0" w:space="0" w:color="auto"/>
        <w:left w:val="none" w:sz="0" w:space="0" w:color="auto"/>
        <w:bottom w:val="none" w:sz="0" w:space="0" w:color="auto"/>
        <w:right w:val="none" w:sz="0" w:space="0" w:color="auto"/>
      </w:divBdr>
    </w:div>
    <w:div w:id="1833793900">
      <w:bodyDiv w:val="1"/>
      <w:marLeft w:val="0"/>
      <w:marRight w:val="0"/>
      <w:marTop w:val="0"/>
      <w:marBottom w:val="0"/>
      <w:divBdr>
        <w:top w:val="none" w:sz="0" w:space="0" w:color="auto"/>
        <w:left w:val="none" w:sz="0" w:space="0" w:color="auto"/>
        <w:bottom w:val="none" w:sz="0" w:space="0" w:color="auto"/>
        <w:right w:val="none" w:sz="0" w:space="0" w:color="auto"/>
      </w:divBdr>
    </w:div>
    <w:div w:id="1962958187">
      <w:bodyDiv w:val="1"/>
      <w:marLeft w:val="0"/>
      <w:marRight w:val="0"/>
      <w:marTop w:val="0"/>
      <w:marBottom w:val="0"/>
      <w:divBdr>
        <w:top w:val="none" w:sz="0" w:space="0" w:color="auto"/>
        <w:left w:val="none" w:sz="0" w:space="0" w:color="auto"/>
        <w:bottom w:val="none" w:sz="0" w:space="0" w:color="auto"/>
        <w:right w:val="none" w:sz="0" w:space="0" w:color="auto"/>
      </w:divBdr>
    </w:div>
    <w:div w:id="2070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B8822-C031-4E5E-9F10-6B6FC49A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3414</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INFORME DE AUDITORIA –                       ASADA DESMONTE-                                              CUENCA Jesús María</vt:lpstr>
    </vt:vector>
  </TitlesOfParts>
  <Company>PROGRAMA DE PEQUEÑAS DONACIONES – COSTA RICA FONDO PARA EL MEDIO AMBIENTE MUNDIAL – Quinta Fase Operativa</Company>
  <LinksUpToDate>false</LinksUpToDate>
  <CharactersWithSpaces>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AUDITORIA –                       ASADA DESMONTE-                                              CUENCA Jesús María</dc:title>
  <dc:subject>ASOCIACION PRETOMA</dc:subject>
  <dc:creator>Gabriela Calderón  Campos Consultora</dc:creator>
  <cp:lastModifiedBy>Ingrid Sanchez</cp:lastModifiedBy>
  <cp:revision>2</cp:revision>
  <dcterms:created xsi:type="dcterms:W3CDTF">2015-02-24T20:25:00Z</dcterms:created>
  <dcterms:modified xsi:type="dcterms:W3CDTF">2015-02-24T20:25:00Z</dcterms:modified>
</cp:coreProperties>
</file>